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5" w:after="105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禹州市朱阁镇中心镇区（朱阁村、大墙王村、小冀庄村）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建设项目</w:t>
      </w:r>
      <w:r>
        <w:rPr>
          <w:rFonts w:hint="eastAsia" w:ascii="宋体" w:hAnsi="宋体" w:cs="宋体"/>
          <w:b/>
          <w:bCs w:val="0"/>
          <w:kern w:val="0"/>
          <w:sz w:val="30"/>
          <w:szCs w:val="30"/>
        </w:rPr>
        <w:t>评标结果公示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10"/>
          <w:sz w:val="30"/>
          <w:szCs w:val="30"/>
          <w:u w:val="none"/>
          <w:shd w:val="clear" w:fill="FFFFFF"/>
          <w:lang w:eastAsia="zh-CN"/>
        </w:rPr>
        <w:t>更正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spacing w:before="0" w:beforeAutospacing="0" w:after="0" w:afterAutospacing="0" w:line="380" w:lineRule="atLeas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spacing w:before="0" w:beforeAutospacing="0" w:after="0" w:afterAutospacing="0" w:line="380" w:lineRule="atLeast"/>
        <w:ind w:left="0" w:right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禹州市朱阁镇中心镇区（朱阁村、大墙王村、小冀庄村）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建设项目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 w:val="0"/>
        <w:snapToGrid w:val="0"/>
        <w:spacing w:before="100" w:beforeAutospacing="0" w:after="100" w:afterAutospacing="0" w:line="38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招标编号：</w:t>
      </w:r>
      <w:r>
        <w:rPr>
          <w:rFonts w:hint="eastAsia" w:ascii="宋体" w:hAnsi="宋体"/>
          <w:sz w:val="21"/>
          <w:szCs w:val="24"/>
        </w:rPr>
        <w:t>：</w:t>
      </w:r>
      <w:r>
        <w:rPr>
          <w:rFonts w:hint="eastAsia" w:ascii="宋体" w:hAnsi="宋体"/>
          <w:sz w:val="28"/>
          <w:szCs w:val="28"/>
        </w:rPr>
        <w:t>JSGC-</w:t>
      </w:r>
      <w:r>
        <w:rPr>
          <w:rFonts w:hint="eastAsia" w:ascii="宋体" w:hAnsi="宋体"/>
          <w:sz w:val="28"/>
          <w:szCs w:val="28"/>
          <w:lang w:val="en-US" w:eastAsia="zh-CN"/>
        </w:rPr>
        <w:t>SZ</w:t>
      </w:r>
      <w:r>
        <w:rPr>
          <w:rFonts w:hint="eastAsia" w:ascii="宋体" w:hAnsi="宋体"/>
          <w:sz w:val="28"/>
          <w:szCs w:val="28"/>
        </w:rPr>
        <w:t>-201</w:t>
      </w:r>
      <w:r>
        <w:rPr>
          <w:rFonts w:hint="eastAsia" w:ascii="宋体" w:hAnsi="宋体"/>
          <w:sz w:val="28"/>
          <w:szCs w:val="28"/>
          <w:lang w:val="en-US" w:eastAsia="zh-CN"/>
        </w:rPr>
        <w:t>8101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spacing w:before="0" w:beforeAutospacing="0" w:after="0" w:afterAutospacing="0" w:line="380" w:lineRule="atLeast"/>
        <w:ind w:left="0" w:right="0" w:firstLine="0"/>
        <w:jc w:val="both"/>
        <w:textAlignment w:val="auto"/>
        <w:outlineLvl w:val="9"/>
        <w:rPr>
          <w:rFonts w:hint="eastAsia" w:ascii="宋体" w:hAnsi="宋体" w:cs="宋体" w:eastAsiaTheme="minorEastAsia"/>
          <w:b w:val="0"/>
          <w:i w:val="0"/>
          <w:caps w:val="0"/>
          <w:color w:val="000000"/>
          <w:spacing w:val="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国泰信华工程咨询有限公司于2018年6月5日在</w:t>
      </w:r>
      <w:r>
        <w:rPr>
          <w:rFonts w:hint="eastAsia" w:ascii="宋体" w:hAnsi="宋体"/>
          <w:sz w:val="28"/>
          <w:szCs w:val="36"/>
        </w:rPr>
        <w:t>全国公共资源交易平台（河南·许昌）</w:t>
      </w:r>
      <w:r>
        <w:rPr>
          <w:rFonts w:hint="eastAsia" w:ascii="宋体" w:hAnsi="宋体"/>
          <w:sz w:val="28"/>
          <w:szCs w:val="36"/>
          <w:lang w:eastAsia="zh-CN"/>
        </w:rPr>
        <w:t>发布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禹州市朱阁镇中心镇区（朱阁村、大墙王村、小冀庄村）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建设项目评标结果公示，由于工作人员工作失误，导致投标单位公司名称有误，现对评标结果公示做以下更正。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spacing w:before="0" w:beforeAutospacing="0" w:after="0" w:afterAutospacing="0" w:line="380" w:lineRule="atLeast"/>
        <w:ind w:left="0" w:right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更正内容：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380" w:lineRule="atLeast"/>
        <w:ind w:firstLine="560" w:firstLineChars="200"/>
        <w:jc w:val="both"/>
        <w:textAlignment w:val="auto"/>
        <w:outlineLvl w:val="9"/>
        <w:rPr>
          <w:rFonts w:hint="eastAsia" w:ascii="宋体" w:hAnsi="宋体"/>
          <w:spacing w:val="-1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vertAlign w:val="baseline"/>
          <w:lang w:eastAsia="zh-CN"/>
        </w:rPr>
        <w:t>评标结果公示中所出现的：</w:t>
      </w:r>
      <w:r>
        <w:rPr>
          <w:rFonts w:hint="eastAsia" w:ascii="宋体" w:hAnsi="宋体"/>
          <w:spacing w:val="-12"/>
          <w:sz w:val="28"/>
          <w:szCs w:val="28"/>
          <w:lang w:eastAsia="zh-CN"/>
        </w:rPr>
        <w:t>河南置城建筑工程有限公司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380" w:lineRule="atLeast"/>
        <w:ind w:firstLine="512" w:firstLineChars="200"/>
        <w:jc w:val="both"/>
        <w:textAlignment w:val="auto"/>
        <w:outlineLvl w:val="9"/>
        <w:rPr>
          <w:rFonts w:hint="eastAsia" w:ascii="宋体" w:hAnsi="宋体"/>
          <w:spacing w:val="-12"/>
          <w:sz w:val="28"/>
          <w:szCs w:val="28"/>
          <w:lang w:eastAsia="zh-CN"/>
        </w:rPr>
      </w:pPr>
      <w:r>
        <w:rPr>
          <w:rFonts w:hint="eastAsia" w:ascii="宋体" w:hAnsi="宋体"/>
          <w:spacing w:val="-12"/>
          <w:sz w:val="28"/>
          <w:szCs w:val="28"/>
          <w:lang w:eastAsia="zh-CN"/>
        </w:rPr>
        <w:t>均更正为：河南置诚建筑工程有限公司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380" w:lineRule="atLeast"/>
        <w:ind w:firstLine="512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pacing w:val="-12"/>
          <w:sz w:val="28"/>
          <w:szCs w:val="28"/>
          <w:lang w:eastAsia="zh-CN"/>
        </w:rPr>
        <w:t>公示期由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日—201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380" w:lineRule="atLeast"/>
        <w:ind w:firstLine="560" w:firstLineChars="200"/>
        <w:jc w:val="both"/>
        <w:textAlignment w:val="auto"/>
        <w:outlineLvl w:val="9"/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延期至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spacing w:before="0" w:beforeAutospacing="0" w:after="0" w:afterAutospacing="0" w:line="380" w:lineRule="atLeas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评标结果公示其他内容不变。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380" w:lineRule="atLeast"/>
        <w:ind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380" w:lineRule="atLeast"/>
        <w:ind w:firstLine="560" w:firstLineChars="200"/>
        <w:jc w:val="both"/>
        <w:textAlignment w:val="auto"/>
        <w:outlineLvl w:val="9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监督单位：禹州市建设工程招标投标管理办公室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380" w:lineRule="atLeast"/>
        <w:ind w:firstLine="560" w:firstLineChars="200"/>
        <w:jc w:val="both"/>
        <w:textAlignment w:val="auto"/>
        <w:outlineLvl w:val="9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监督电话：0374-8111255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80" w:lineRule="atLeast"/>
        <w:ind w:firstLine="560" w:firstLineChars="200"/>
        <w:jc w:val="both"/>
        <w:textAlignment w:val="auto"/>
        <w:outlineLvl w:val="9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招标人：禹州市</w:t>
      </w:r>
      <w:r>
        <w:rPr>
          <w:rFonts w:hint="eastAsia"/>
          <w:color w:val="000000"/>
          <w:sz w:val="28"/>
          <w:szCs w:val="28"/>
          <w:lang w:eastAsia="zh-CN"/>
        </w:rPr>
        <w:t>朱阁镇人民政府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80" w:lineRule="atLeast"/>
        <w:ind w:firstLine="560" w:firstLineChars="200"/>
        <w:jc w:val="both"/>
        <w:textAlignment w:val="auto"/>
        <w:outlineLvl w:val="9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联系人：赵女士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/>
          <w:color w:val="000000"/>
          <w:sz w:val="28"/>
          <w:szCs w:val="28"/>
        </w:rPr>
        <w:t>联系电话：</w:t>
      </w:r>
      <w:r>
        <w:rPr>
          <w:rFonts w:hint="eastAsia"/>
          <w:color w:val="000000"/>
          <w:sz w:val="28"/>
          <w:szCs w:val="28"/>
          <w:lang w:val="en-US" w:eastAsia="zh-CN"/>
        </w:rPr>
        <w:t>18539062285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80" w:lineRule="atLeast"/>
        <w:ind w:firstLine="560" w:firstLineChars="200"/>
        <w:jc w:val="both"/>
        <w:textAlignment w:val="auto"/>
        <w:outlineLvl w:val="9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</w:t>
      </w:r>
      <w:r>
        <w:rPr>
          <w:rFonts w:hint="eastAsia"/>
          <w:color w:val="000000"/>
          <w:sz w:val="28"/>
          <w:szCs w:val="28"/>
          <w:lang w:eastAsia="zh-CN"/>
        </w:rPr>
        <w:t>机构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国泰信华工程咨询有限公司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380" w:lineRule="atLeast"/>
        <w:ind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联系人：朱先生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联系电话：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18237441777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spacing w:before="0" w:beforeAutospacing="0" w:after="0" w:afterAutospacing="0" w:line="380" w:lineRule="atLeast"/>
        <w:ind w:left="0" w:right="0" w:firstLine="525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2018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6812"/>
    <w:rsid w:val="0F60101D"/>
    <w:rsid w:val="3017341C"/>
    <w:rsid w:val="372576DE"/>
    <w:rsid w:val="3B8A56B5"/>
    <w:rsid w:val="3FD411B9"/>
    <w:rsid w:val="6C220576"/>
    <w:rsid w:val="79A51400"/>
    <w:rsid w:val="7C8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2018-06-07T08:40:00Z</cp:lastPrinted>
  <dcterms:modified xsi:type="dcterms:W3CDTF">2018-06-11T06:35:07Z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