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91" w:rsidRDefault="00D8138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襄城</w:t>
      </w:r>
      <w:proofErr w:type="gramStart"/>
      <w:r>
        <w:rPr>
          <w:rFonts w:ascii="宋体" w:hAnsi="宋体" w:cs="宋体" w:hint="eastAsia"/>
          <w:b/>
          <w:kern w:val="0"/>
          <w:sz w:val="36"/>
          <w:szCs w:val="36"/>
        </w:rPr>
        <w:t>县丁营乡</w:t>
      </w:r>
      <w:proofErr w:type="gramEnd"/>
      <w:r>
        <w:rPr>
          <w:rFonts w:ascii="宋体" w:hAnsi="宋体" w:cs="宋体" w:hint="eastAsia"/>
          <w:b/>
          <w:kern w:val="0"/>
          <w:sz w:val="36"/>
          <w:szCs w:val="36"/>
        </w:rPr>
        <w:t>廊道绿化姜紫</w:t>
      </w:r>
      <w:proofErr w:type="gramStart"/>
      <w:r>
        <w:rPr>
          <w:rFonts w:ascii="宋体" w:hAnsi="宋体" w:cs="宋体" w:hint="eastAsia"/>
          <w:b/>
          <w:kern w:val="0"/>
          <w:sz w:val="36"/>
          <w:szCs w:val="36"/>
        </w:rPr>
        <w:t>路榆孙段</w:t>
      </w:r>
      <w:proofErr w:type="gramEnd"/>
      <w:r>
        <w:rPr>
          <w:rFonts w:ascii="宋体" w:hAnsi="宋体" w:cs="宋体" w:hint="eastAsia"/>
          <w:b/>
          <w:kern w:val="0"/>
          <w:sz w:val="36"/>
          <w:szCs w:val="36"/>
        </w:rPr>
        <w:t>（冯庄</w:t>
      </w:r>
      <w:r>
        <w:rPr>
          <w:rFonts w:ascii="宋体" w:hAnsi="宋体" w:cs="宋体" w:hint="eastAsia"/>
          <w:b/>
          <w:kern w:val="0"/>
          <w:sz w:val="36"/>
          <w:szCs w:val="36"/>
        </w:rPr>
        <w:t>--</w:t>
      </w:r>
      <w:r>
        <w:rPr>
          <w:rFonts w:ascii="宋体" w:hAnsi="宋体" w:cs="宋体" w:hint="eastAsia"/>
          <w:b/>
          <w:kern w:val="0"/>
          <w:sz w:val="36"/>
          <w:szCs w:val="36"/>
        </w:rPr>
        <w:t>小集</w:t>
      </w:r>
      <w:r>
        <w:rPr>
          <w:rFonts w:ascii="宋体" w:hAnsi="宋体" w:cs="宋体" w:hint="eastAsia"/>
          <w:b/>
          <w:kern w:val="0"/>
          <w:sz w:val="36"/>
          <w:szCs w:val="36"/>
        </w:rPr>
        <w:t>）工程</w:t>
      </w:r>
      <w:r>
        <w:rPr>
          <w:rFonts w:ascii="宋体" w:hAnsi="宋体" w:cs="宋体" w:hint="eastAsia"/>
          <w:b/>
          <w:kern w:val="0"/>
          <w:sz w:val="36"/>
          <w:szCs w:val="36"/>
        </w:rPr>
        <w:t>变更公告</w:t>
      </w:r>
    </w:p>
    <w:p w:rsidR="00921B91" w:rsidRDefault="00D81380">
      <w:pPr>
        <w:pStyle w:val="a5"/>
        <w:spacing w:beforeAutospacing="0" w:after="200" w:afterAutospacing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一、项目概况</w:t>
      </w:r>
    </w:p>
    <w:p w:rsidR="00921B91" w:rsidRDefault="00D81380">
      <w:pPr>
        <w:autoSpaceDE w:val="0"/>
        <w:autoSpaceDN w:val="0"/>
        <w:adjustRightInd w:val="0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</w:t>
      </w:r>
      <w:r>
        <w:rPr>
          <w:rFonts w:hAnsi="宋体" w:cs="宋体" w:hint="eastAsia"/>
          <w:sz w:val="24"/>
        </w:rPr>
        <w:t>.1</w:t>
      </w:r>
      <w:r>
        <w:rPr>
          <w:rFonts w:hAnsi="宋体" w:cs="宋体" w:hint="eastAsia"/>
          <w:sz w:val="24"/>
        </w:rPr>
        <w:t>项目编号</w:t>
      </w:r>
      <w:r>
        <w:rPr>
          <w:rFonts w:asciiTheme="minorEastAsia" w:hAnsiTheme="minorEastAsia" w:cs="仿宋_GB2312" w:hint="eastAsia"/>
          <w:color w:val="000000"/>
          <w:sz w:val="24"/>
          <w:shd w:val="clear" w:color="auto" w:fill="FFFFFF"/>
        </w:rPr>
        <w:t>：</w:t>
      </w:r>
      <w:proofErr w:type="gramStart"/>
      <w:r>
        <w:rPr>
          <w:rFonts w:asciiTheme="minorEastAsia" w:hAnsiTheme="minorEastAsia" w:cs="仿宋_GB2312" w:hint="eastAsia"/>
          <w:color w:val="000000"/>
          <w:sz w:val="24"/>
          <w:shd w:val="clear" w:color="auto" w:fill="FFFFFF"/>
        </w:rPr>
        <w:t>XZ[</w:t>
      </w:r>
      <w:proofErr w:type="gramEnd"/>
      <w:r>
        <w:rPr>
          <w:rFonts w:asciiTheme="minorEastAsia" w:hAnsiTheme="minorEastAsia" w:cs="仿宋_GB2312" w:hint="eastAsia"/>
          <w:color w:val="000000"/>
          <w:sz w:val="24"/>
          <w:shd w:val="clear" w:color="auto" w:fill="FFFFFF"/>
        </w:rPr>
        <w:t>2018]044</w:t>
      </w:r>
    </w:p>
    <w:p w:rsidR="00921B91" w:rsidRDefault="00D81380">
      <w:pPr>
        <w:pStyle w:val="a5"/>
        <w:shd w:val="clear" w:color="auto" w:fill="FFFFFF"/>
        <w:ind w:firstLineChars="200" w:firstLine="480"/>
        <w:contextualSpacing/>
        <w:rPr>
          <w:rFonts w:asciiTheme="minorEastAsia" w:hAnsiTheme="minorEastAsia" w:cs="仿宋_GB2312"/>
          <w:color w:val="000000"/>
          <w:kern w:val="2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.2</w:t>
      </w:r>
      <w:r>
        <w:rPr>
          <w:rFonts w:hint="eastAsia"/>
        </w:rPr>
        <w:t>项目概况：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数量及要求：</w:t>
      </w:r>
      <w:r>
        <w:rPr>
          <w:rFonts w:asciiTheme="minorEastAsia" w:hAnsiTheme="minorEastAsia" w:cs="仿宋_GB2312" w:hint="eastAsia"/>
          <w:color w:val="000000"/>
          <w:kern w:val="2"/>
          <w:shd w:val="clear" w:color="auto" w:fill="FFFFFF"/>
        </w:rPr>
        <w:t>本工程主要内容为园林绿化工程，包括栽植榆叶梅、木瓜、海棠、樱花、玉兰、紫薇、红叶碧桃、美国红枫等乔木或灌木。</w:t>
      </w:r>
    </w:p>
    <w:p w:rsidR="00921B91" w:rsidRDefault="00D81380">
      <w:pPr>
        <w:pStyle w:val="a5"/>
        <w:shd w:val="clear" w:color="auto" w:fill="FFFFFF"/>
        <w:ind w:firstLineChars="200" w:firstLine="480"/>
        <w:contextualSpacing/>
        <w:rPr>
          <w:rFonts w:asciiTheme="minorEastAsia" w:hAnsiTheme="minorEastAsia" w:cs="仿宋_GB2312"/>
          <w:color w:val="000000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.3</w:t>
      </w:r>
      <w:r>
        <w:rPr>
          <w:rFonts w:hint="eastAsia"/>
        </w:rPr>
        <w:t>招标控制价为：</w:t>
      </w:r>
      <w:r>
        <w:rPr>
          <w:rFonts w:asciiTheme="minorEastAsia" w:hAnsiTheme="minorEastAsia" w:cs="仿宋_GB2312" w:hint="eastAsia"/>
          <w:color w:val="000000"/>
          <w:kern w:val="2"/>
          <w:u w:val="single"/>
          <w:shd w:val="clear" w:color="auto" w:fill="FFFFFF"/>
        </w:rPr>
        <w:t>1141677.46</w:t>
      </w:r>
      <w:r>
        <w:rPr>
          <w:rFonts w:asciiTheme="minorEastAsia" w:hAnsiTheme="minorEastAsia" w:cs="仿宋_GB2312" w:hint="eastAsia"/>
          <w:color w:val="000000"/>
          <w:kern w:val="2"/>
          <w:shd w:val="clear" w:color="auto" w:fill="FFFFFF"/>
        </w:rPr>
        <w:t>元</w:t>
      </w:r>
      <w:r>
        <w:rPr>
          <w:rFonts w:asciiTheme="minorEastAsia" w:hAnsiTheme="minorEastAsia" w:cs="仿宋_GB2312" w:hint="eastAsia"/>
          <w:color w:val="000000"/>
          <w:shd w:val="clear" w:color="auto" w:fill="FFFFFF"/>
        </w:rPr>
        <w:t>。</w:t>
      </w:r>
    </w:p>
    <w:p w:rsidR="00921B91" w:rsidRDefault="00D81380">
      <w:pPr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</w:t>
      </w:r>
      <w:r>
        <w:rPr>
          <w:rFonts w:hAnsi="宋体" w:cs="宋体" w:hint="eastAsia"/>
          <w:sz w:val="24"/>
        </w:rPr>
        <w:t>.4</w:t>
      </w:r>
      <w:r>
        <w:rPr>
          <w:rFonts w:hAnsi="宋体" w:cs="宋体" w:hint="eastAsia"/>
          <w:sz w:val="24"/>
        </w:rPr>
        <w:t>招标范围：招标范围为招标文件、施工图纸、工程量清单、答疑纪要和补充文件（如有）范围内的所有建设内容。</w:t>
      </w:r>
    </w:p>
    <w:p w:rsidR="00921B91" w:rsidRDefault="00D81380">
      <w:pPr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</w:t>
      </w:r>
      <w:r>
        <w:rPr>
          <w:rFonts w:hAnsi="宋体" w:cs="宋体" w:hint="eastAsia"/>
          <w:sz w:val="24"/>
        </w:rPr>
        <w:t>.5</w:t>
      </w:r>
      <w:r>
        <w:rPr>
          <w:rFonts w:hAnsi="宋体" w:cs="宋体" w:hint="eastAsia"/>
          <w:sz w:val="24"/>
        </w:rPr>
        <w:t>标段划分：</w:t>
      </w:r>
      <w:r>
        <w:rPr>
          <w:rFonts w:hAnsi="宋体" w:cs="宋体" w:hint="eastAsia"/>
          <w:sz w:val="24"/>
        </w:rPr>
        <w:t>一个标段</w:t>
      </w:r>
      <w:r>
        <w:rPr>
          <w:rFonts w:hAnsi="宋体" w:cs="宋体" w:hint="eastAsia"/>
          <w:sz w:val="24"/>
        </w:rPr>
        <w:t>。</w:t>
      </w:r>
    </w:p>
    <w:p w:rsidR="00921B91" w:rsidRDefault="00D81380">
      <w:pPr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</w:t>
      </w:r>
      <w:r>
        <w:rPr>
          <w:rFonts w:hAnsi="宋体" w:cs="宋体" w:hint="eastAsia"/>
          <w:sz w:val="24"/>
        </w:rPr>
        <w:t>.6</w:t>
      </w:r>
      <w:r>
        <w:rPr>
          <w:rFonts w:hAnsi="宋体" w:cs="宋体" w:hint="eastAsia"/>
          <w:sz w:val="24"/>
        </w:rPr>
        <w:t>计划工期</w:t>
      </w:r>
      <w:r>
        <w:rPr>
          <w:rFonts w:hAnsi="宋体" w:cs="宋体" w:hint="eastAsia"/>
          <w:sz w:val="24"/>
        </w:rPr>
        <w:t>:</w:t>
      </w:r>
      <w:r>
        <w:rPr>
          <w:rFonts w:hAnsi="宋体" w:cs="宋体" w:hint="eastAsia"/>
          <w:sz w:val="24"/>
        </w:rPr>
        <w:t>5</w:t>
      </w:r>
      <w:r>
        <w:rPr>
          <w:rFonts w:hAnsi="宋体" w:hint="eastAsia"/>
          <w:sz w:val="24"/>
        </w:rPr>
        <w:t>0</w:t>
      </w:r>
      <w:r>
        <w:rPr>
          <w:rFonts w:hAnsi="宋体" w:hint="eastAsia"/>
          <w:sz w:val="24"/>
        </w:rPr>
        <w:t>日历天</w:t>
      </w:r>
      <w:r>
        <w:rPr>
          <w:rFonts w:hAnsi="宋体" w:cs="宋体" w:hint="eastAsia"/>
          <w:sz w:val="24"/>
        </w:rPr>
        <w:t>。</w:t>
      </w:r>
      <w:r>
        <w:rPr>
          <w:rFonts w:hAnsi="宋体" w:cs="宋体" w:hint="eastAsia"/>
          <w:sz w:val="24"/>
        </w:rPr>
        <w:t xml:space="preserve"> </w:t>
      </w:r>
    </w:p>
    <w:p w:rsidR="00921B91" w:rsidRDefault="00D81380">
      <w:pPr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1</w:t>
      </w:r>
      <w:r>
        <w:rPr>
          <w:rFonts w:hAnsi="宋体" w:cs="宋体" w:hint="eastAsia"/>
          <w:sz w:val="24"/>
        </w:rPr>
        <w:t>.7</w:t>
      </w:r>
      <w:r>
        <w:rPr>
          <w:rFonts w:hAnsi="宋体" w:cs="宋体" w:hint="eastAsia"/>
          <w:sz w:val="24"/>
        </w:rPr>
        <w:t>质量要求：合格。</w:t>
      </w:r>
    </w:p>
    <w:p w:rsidR="00921B91" w:rsidRDefault="00D81380">
      <w:pPr>
        <w:pStyle w:val="a5"/>
        <w:spacing w:beforeAutospacing="0" w:after="200" w:afterAutospacing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</w:t>
      </w:r>
      <w:r>
        <w:rPr>
          <w:rFonts w:asciiTheme="minorEastAsia" w:hAnsiTheme="minorEastAsia" w:hint="eastAsia"/>
          <w:b/>
          <w:bCs/>
        </w:rPr>
        <w:t>变更内容</w:t>
      </w:r>
    </w:p>
    <w:p w:rsidR="00921B91" w:rsidRDefault="00D81380">
      <w:pPr>
        <w:pStyle w:val="a5"/>
        <w:shd w:val="clear" w:color="auto" w:fill="FFFFFF"/>
        <w:spacing w:beforeAutospacing="0" w:afterAutospacing="0"/>
        <w:ind w:firstLine="641"/>
        <w:rPr>
          <w:rFonts w:asciiTheme="minorHAnsi"/>
          <w:kern w:val="2"/>
        </w:rPr>
      </w:pPr>
      <w:r>
        <w:rPr>
          <w:rFonts w:asciiTheme="minorHAnsi" w:hint="eastAsia"/>
          <w:kern w:val="2"/>
        </w:rPr>
        <w:t>1</w:t>
      </w:r>
      <w:r>
        <w:rPr>
          <w:rFonts w:asciiTheme="minorHAnsi" w:hint="eastAsia"/>
          <w:kern w:val="2"/>
        </w:rPr>
        <w:t>、原上传工程量清单、招标控制价文件</w:t>
      </w:r>
      <w:r w:rsidR="00AB3281">
        <w:rPr>
          <w:rFonts w:asciiTheme="minorHAnsi" w:hint="eastAsia"/>
          <w:kern w:val="2"/>
        </w:rPr>
        <w:t>及招标文件</w:t>
      </w:r>
      <w:bookmarkStart w:id="0" w:name="_GoBack"/>
      <w:bookmarkEnd w:id="0"/>
      <w:r>
        <w:rPr>
          <w:rFonts w:asciiTheme="minorHAnsi" w:hint="eastAsia"/>
          <w:kern w:val="2"/>
        </w:rPr>
        <w:t>无效，请各投标人登录【全国公共资源交易平台</w:t>
      </w:r>
      <w:r>
        <w:rPr>
          <w:rFonts w:asciiTheme="minorHAnsi" w:hint="eastAsia"/>
          <w:kern w:val="2"/>
        </w:rPr>
        <w:t>(</w:t>
      </w:r>
      <w:r>
        <w:rPr>
          <w:rFonts w:asciiTheme="minorHAnsi" w:hint="eastAsia"/>
          <w:kern w:val="2"/>
        </w:rPr>
        <w:t>河南省▪许昌市</w:t>
      </w:r>
      <w:r>
        <w:rPr>
          <w:rFonts w:asciiTheme="minorHAnsi" w:hint="eastAsia"/>
          <w:kern w:val="2"/>
        </w:rPr>
        <w:t>)</w:t>
      </w:r>
      <w:r>
        <w:rPr>
          <w:rFonts w:asciiTheme="minorHAnsi" w:hint="eastAsia"/>
          <w:kern w:val="2"/>
        </w:rPr>
        <w:t>】（</w:t>
      </w:r>
      <w:hyperlink r:id="rId7" w:history="1">
        <w:r>
          <w:rPr>
            <w:rFonts w:asciiTheme="minorHAnsi" w:hint="eastAsia"/>
            <w:kern w:val="2"/>
          </w:rPr>
          <w:t>http://www.xczbtb.com/</w:t>
        </w:r>
      </w:hyperlink>
      <w:r>
        <w:rPr>
          <w:rFonts w:asciiTheme="minorHAnsi" w:hint="eastAsia"/>
          <w:kern w:val="2"/>
        </w:rPr>
        <w:t>），通过“投标人</w:t>
      </w:r>
      <w:r>
        <w:rPr>
          <w:rFonts w:asciiTheme="minorHAnsi" w:hint="eastAsia"/>
          <w:kern w:val="2"/>
        </w:rPr>
        <w:t>/</w:t>
      </w:r>
      <w:r>
        <w:rPr>
          <w:rFonts w:asciiTheme="minorHAnsi" w:hint="eastAsia"/>
          <w:kern w:val="2"/>
        </w:rPr>
        <w:t>供应商登录”后重新下载，具体内容以本次上传为准。</w:t>
      </w:r>
    </w:p>
    <w:p w:rsidR="00921B91" w:rsidRDefault="00D81380">
      <w:pPr>
        <w:pStyle w:val="a5"/>
        <w:shd w:val="clear" w:color="auto" w:fill="FFFFFF"/>
        <w:spacing w:beforeAutospacing="0" w:afterAutospacing="0"/>
        <w:ind w:firstLine="641"/>
        <w:rPr>
          <w:rFonts w:asciiTheme="minorHAnsi"/>
          <w:kern w:val="2"/>
        </w:rPr>
      </w:pPr>
      <w:r>
        <w:rPr>
          <w:rFonts w:asciiTheme="minorHAnsi" w:hint="eastAsia"/>
          <w:kern w:val="2"/>
        </w:rPr>
        <w:t>其他内容保持不变！</w:t>
      </w:r>
    </w:p>
    <w:p w:rsidR="00921B91" w:rsidRDefault="00D81380">
      <w:pPr>
        <w:pStyle w:val="a5"/>
        <w:shd w:val="clear" w:color="auto" w:fill="FFFFFF"/>
        <w:spacing w:beforeAutospacing="0" w:afterAutospacing="0"/>
        <w:ind w:firstLine="641"/>
        <w:rPr>
          <w:rFonts w:eastAsia="宋体"/>
        </w:rPr>
      </w:pPr>
      <w:r>
        <w:rPr>
          <w:rFonts w:asciiTheme="minorHAnsi" w:hint="eastAsia"/>
          <w:kern w:val="2"/>
        </w:rPr>
        <w:t>谨对参与本项目的投标人表示感谢！</w:t>
      </w:r>
    </w:p>
    <w:p w:rsidR="00921B91" w:rsidRDefault="00D81380">
      <w:pPr>
        <w:pStyle w:val="a0"/>
        <w:ind w:firstLineChars="0" w:firstLine="0"/>
        <w:rPr>
          <w:rFonts w:asciiTheme="minorEastAsia" w:hAnsiTheme="minorEastAsia" w:cs="宋体"/>
          <w:b/>
          <w:bCs/>
          <w:kern w:val="0"/>
          <w:sz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</w:rPr>
        <w:t>三、联系方式</w:t>
      </w:r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招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标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人：</w:t>
      </w:r>
      <w:r>
        <w:rPr>
          <w:rFonts w:hAnsi="宋体" w:hint="eastAsia"/>
          <w:color w:val="000000"/>
          <w:sz w:val="24"/>
        </w:rPr>
        <w:t>襄城</w:t>
      </w:r>
      <w:proofErr w:type="gramStart"/>
      <w:r>
        <w:rPr>
          <w:rFonts w:hAnsi="宋体" w:hint="eastAsia"/>
          <w:color w:val="000000"/>
          <w:sz w:val="24"/>
        </w:rPr>
        <w:t>县丁营乡</w:t>
      </w:r>
      <w:proofErr w:type="gramEnd"/>
      <w:r>
        <w:rPr>
          <w:rFonts w:hAnsi="宋体" w:hint="eastAsia"/>
          <w:color w:val="000000"/>
          <w:sz w:val="24"/>
        </w:rPr>
        <w:t>人民政府</w:t>
      </w:r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地</w:t>
      </w:r>
      <w:r>
        <w:rPr>
          <w:rFonts w:hAnsi="宋体" w:hint="eastAsia"/>
          <w:color w:val="000000"/>
          <w:sz w:val="24"/>
        </w:rPr>
        <w:t xml:space="preserve">    </w:t>
      </w:r>
      <w:r>
        <w:rPr>
          <w:rFonts w:hAnsi="宋体" w:hint="eastAsia"/>
          <w:color w:val="000000"/>
          <w:sz w:val="24"/>
        </w:rPr>
        <w:t>址：襄城</w:t>
      </w:r>
      <w:proofErr w:type="gramStart"/>
      <w:r>
        <w:rPr>
          <w:rFonts w:hAnsi="宋体" w:hint="eastAsia"/>
          <w:color w:val="000000"/>
          <w:sz w:val="24"/>
        </w:rPr>
        <w:t>县丁营乡</w:t>
      </w:r>
      <w:proofErr w:type="gramEnd"/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联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系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人：王先生</w:t>
      </w:r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联系方式：</w:t>
      </w:r>
      <w:r>
        <w:rPr>
          <w:rFonts w:hAnsi="宋体" w:hint="eastAsia"/>
          <w:color w:val="000000"/>
          <w:sz w:val="24"/>
        </w:rPr>
        <w:t>13937425795</w:t>
      </w:r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招标代理机构名称：河南华明工程造价咨询有限公司</w:t>
      </w:r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地</w:t>
      </w:r>
      <w:r>
        <w:rPr>
          <w:rFonts w:hAnsi="宋体" w:hint="eastAsia"/>
          <w:color w:val="000000"/>
          <w:sz w:val="24"/>
        </w:rPr>
        <w:t xml:space="preserve">    </w:t>
      </w:r>
      <w:r>
        <w:rPr>
          <w:rFonts w:hAnsi="宋体" w:hint="eastAsia"/>
          <w:color w:val="000000"/>
          <w:sz w:val="24"/>
        </w:rPr>
        <w:t>址：郑州市高新开发区西三环路</w:t>
      </w:r>
      <w:r>
        <w:rPr>
          <w:rFonts w:hAnsi="宋体" w:hint="eastAsia"/>
          <w:color w:val="000000"/>
          <w:sz w:val="24"/>
        </w:rPr>
        <w:t>283</w:t>
      </w:r>
      <w:r>
        <w:rPr>
          <w:rFonts w:hAnsi="宋体" w:hint="eastAsia"/>
          <w:color w:val="000000"/>
          <w:sz w:val="24"/>
        </w:rPr>
        <w:t>号国家大学科技园（东区）</w:t>
      </w:r>
      <w:r>
        <w:rPr>
          <w:rFonts w:hAnsi="宋体" w:hint="eastAsia"/>
          <w:color w:val="000000"/>
          <w:sz w:val="24"/>
        </w:rPr>
        <w:t>18</w:t>
      </w:r>
      <w:r>
        <w:rPr>
          <w:rFonts w:hAnsi="宋体" w:hint="eastAsia"/>
          <w:color w:val="000000"/>
          <w:sz w:val="24"/>
        </w:rPr>
        <w:t>号楼</w:t>
      </w:r>
      <w:r>
        <w:rPr>
          <w:rFonts w:hAnsi="宋体" w:hint="eastAsia"/>
          <w:color w:val="000000"/>
          <w:sz w:val="24"/>
        </w:rPr>
        <w:t>14</w:t>
      </w:r>
      <w:r>
        <w:rPr>
          <w:rFonts w:hAnsi="宋体" w:hint="eastAsia"/>
          <w:color w:val="000000"/>
          <w:sz w:val="24"/>
        </w:rPr>
        <w:t>层</w:t>
      </w:r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联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系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 w:hint="eastAsia"/>
          <w:color w:val="000000"/>
          <w:sz w:val="24"/>
        </w:rPr>
        <w:t>人：</w:t>
      </w:r>
      <w:r>
        <w:rPr>
          <w:rFonts w:hAnsi="宋体" w:hint="eastAsia"/>
          <w:color w:val="000000"/>
          <w:sz w:val="24"/>
        </w:rPr>
        <w:t>谭女士</w:t>
      </w:r>
    </w:p>
    <w:p w:rsidR="00921B91" w:rsidRDefault="00D81380">
      <w:pPr>
        <w:tabs>
          <w:tab w:val="left" w:pos="7095"/>
        </w:tabs>
        <w:ind w:firstLineChars="200" w:firstLine="480"/>
        <w:contextualSpacing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联系电话</w:t>
      </w:r>
      <w:r>
        <w:rPr>
          <w:rFonts w:hAnsi="宋体" w:hint="eastAsia"/>
          <w:color w:val="000000"/>
          <w:sz w:val="24"/>
        </w:rPr>
        <w:t>：</w:t>
      </w:r>
      <w:r>
        <w:rPr>
          <w:rFonts w:hAnsi="宋体" w:hint="eastAsia"/>
          <w:color w:val="000000"/>
          <w:sz w:val="24"/>
        </w:rPr>
        <w:t>0374-3117600</w:t>
      </w:r>
    </w:p>
    <w:p w:rsidR="00921B91" w:rsidRDefault="00921B91">
      <w:pPr>
        <w:pStyle w:val="a0"/>
        <w:ind w:firstLineChars="1800" w:firstLine="4320"/>
        <w:rPr>
          <w:rFonts w:asciiTheme="minorEastAsia" w:hAnsiTheme="minorEastAsia" w:cs="宋体"/>
          <w:kern w:val="0"/>
          <w:sz w:val="24"/>
        </w:rPr>
      </w:pPr>
    </w:p>
    <w:p w:rsidR="00921B91" w:rsidRDefault="00D81380">
      <w:pPr>
        <w:pStyle w:val="a0"/>
        <w:ind w:firstLineChars="2100" w:firstLine="504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201</w:t>
      </w:r>
      <w:r>
        <w:rPr>
          <w:rFonts w:asciiTheme="minorEastAsia" w:hAnsiTheme="minorEastAsia" w:cs="宋体" w:hint="eastAsia"/>
          <w:kern w:val="0"/>
          <w:sz w:val="24"/>
        </w:rPr>
        <w:t>8</w:t>
      </w:r>
      <w:r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6</w:t>
      </w:r>
      <w:r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8</w:t>
      </w:r>
      <w:r>
        <w:rPr>
          <w:rFonts w:asciiTheme="minorEastAsia" w:hAnsiTheme="minorEastAsia" w:cs="宋体" w:hint="eastAsia"/>
          <w:kern w:val="0"/>
          <w:sz w:val="24"/>
        </w:rPr>
        <w:t>日</w:t>
      </w:r>
    </w:p>
    <w:p w:rsidR="00921B91" w:rsidRDefault="00921B91">
      <w:pPr>
        <w:rPr>
          <w:rFonts w:asciiTheme="minorEastAsia" w:hAnsiTheme="minorEastAsia"/>
          <w:sz w:val="24"/>
        </w:rPr>
      </w:pPr>
    </w:p>
    <w:sectPr w:rsidR="0092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80" w:rsidRDefault="00D81380" w:rsidP="00AB3281">
      <w:r>
        <w:separator/>
      </w:r>
    </w:p>
  </w:endnote>
  <w:endnote w:type="continuationSeparator" w:id="0">
    <w:p w:rsidR="00D81380" w:rsidRDefault="00D81380" w:rsidP="00AB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80" w:rsidRDefault="00D81380" w:rsidP="00AB3281">
      <w:r>
        <w:separator/>
      </w:r>
    </w:p>
  </w:footnote>
  <w:footnote w:type="continuationSeparator" w:id="0">
    <w:p w:rsidR="00D81380" w:rsidRDefault="00D81380" w:rsidP="00AB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81E33B8"/>
    <w:rsid w:val="00010373"/>
    <w:rsid w:val="00166466"/>
    <w:rsid w:val="001B6179"/>
    <w:rsid w:val="007A1156"/>
    <w:rsid w:val="0089528C"/>
    <w:rsid w:val="00921B91"/>
    <w:rsid w:val="009F521C"/>
    <w:rsid w:val="00AB3281"/>
    <w:rsid w:val="00D81380"/>
    <w:rsid w:val="052A1F44"/>
    <w:rsid w:val="05331EC9"/>
    <w:rsid w:val="06755E51"/>
    <w:rsid w:val="08053869"/>
    <w:rsid w:val="18B4612B"/>
    <w:rsid w:val="194F4CFF"/>
    <w:rsid w:val="1AAA2354"/>
    <w:rsid w:val="1AB8188C"/>
    <w:rsid w:val="1BF8126C"/>
    <w:rsid w:val="22B30171"/>
    <w:rsid w:val="248B10FF"/>
    <w:rsid w:val="25F94CE8"/>
    <w:rsid w:val="265A3FA6"/>
    <w:rsid w:val="266C0226"/>
    <w:rsid w:val="2735634E"/>
    <w:rsid w:val="2B225AE4"/>
    <w:rsid w:val="2B263175"/>
    <w:rsid w:val="31C07656"/>
    <w:rsid w:val="389F4266"/>
    <w:rsid w:val="3CD43D81"/>
    <w:rsid w:val="3ED37010"/>
    <w:rsid w:val="43645423"/>
    <w:rsid w:val="43DB740B"/>
    <w:rsid w:val="4ABD7328"/>
    <w:rsid w:val="4C2D1432"/>
    <w:rsid w:val="4F6B29FA"/>
    <w:rsid w:val="51AD278A"/>
    <w:rsid w:val="59BC2521"/>
    <w:rsid w:val="5BBD446C"/>
    <w:rsid w:val="5F506641"/>
    <w:rsid w:val="63830B94"/>
    <w:rsid w:val="68955DBC"/>
    <w:rsid w:val="68D87D98"/>
    <w:rsid w:val="6C15346E"/>
    <w:rsid w:val="716C068B"/>
    <w:rsid w:val="73CE00B0"/>
    <w:rsid w:val="781E33B8"/>
    <w:rsid w:val="7C1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418CE"/>
  <w15:docId w15:val="{1CC240F9-0048-4AEF-983D-7344D9AD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styleId="a8">
    <w:name w:val="header"/>
    <w:basedOn w:val="a"/>
    <w:link w:val="a9"/>
    <w:rsid w:val="00AB3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AB32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B3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AB32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czbt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 康帅</cp:lastModifiedBy>
  <cp:revision>13</cp:revision>
  <dcterms:created xsi:type="dcterms:W3CDTF">2017-12-05T03:30:00Z</dcterms:created>
  <dcterms:modified xsi:type="dcterms:W3CDTF">2018-06-08T02:24:00Z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