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jc w:val="center"/>
        <w:textAlignment w:val="auto"/>
        <w:outlineLvl w:val="9"/>
        <w:rPr>
          <w:b/>
          <w:bCs w:val="0"/>
          <w:i w:val="0"/>
        </w:rPr>
      </w:pPr>
      <w:r>
        <w:rPr>
          <w:rFonts w:hint="eastAsia" w:ascii="方正小标宋简体" w:hAnsi="方正小标宋简体" w:eastAsia="方正小标宋简体" w:cs="方正小标宋简体"/>
          <w:b/>
          <w:bCs/>
          <w:i w:val="0"/>
          <w:color w:val="000000"/>
          <w:kern w:val="0"/>
          <w:sz w:val="44"/>
          <w:szCs w:val="44"/>
          <w:u w:val="none"/>
          <w:shd w:val="clear" w:fill="FFFFFF"/>
          <w:lang w:val="en-US" w:eastAsia="zh-CN" w:bidi="ar"/>
        </w:rPr>
        <w:t xml:space="preserve">长招采公字[2018]018号 </w:t>
      </w:r>
      <w:r>
        <w:rPr>
          <w:rFonts w:hint="eastAsia" w:ascii="方正小标宋简体" w:hAnsi="方正小标宋简体" w:eastAsia="方正小标宋简体" w:cs="方正小标宋简体"/>
          <w:b/>
          <w:bCs w:val="0"/>
          <w:i w:val="0"/>
          <w:color w:val="000000"/>
          <w:kern w:val="0"/>
          <w:sz w:val="44"/>
          <w:szCs w:val="44"/>
          <w:u w:val="none"/>
          <w:shd w:val="clear" w:fill="FFFFFF"/>
          <w:lang w:val="en-US" w:eastAsia="zh-CN" w:bidi="ar"/>
        </w:rPr>
        <w:t>长葛市农村饮水安全工程应急储备物资采购项目评审结果公告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ascii="黑体" w:hAnsi="宋体" w:eastAsia="黑体" w:cs="黑体"/>
          <w:b w:val="0"/>
          <w:i w:val="0"/>
          <w:color w:val="000000"/>
          <w:kern w:val="0"/>
          <w:sz w:val="32"/>
          <w:szCs w:val="32"/>
          <w:u w:val="none"/>
          <w:shd w:val="clear" w:fill="FFFFFF"/>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ascii="仿宋_GB2312" w:hAnsi="微软雅黑" w:eastAsia="仿宋_GB2312" w:cs="仿宋_GB2312"/>
          <w:b w:val="0"/>
          <w:i w:val="0"/>
          <w:color w:val="000000"/>
          <w:kern w:val="0"/>
          <w:sz w:val="32"/>
          <w:szCs w:val="32"/>
          <w:u w:val="none"/>
          <w:shd w:val="clear" w:fill="FFFFFF"/>
          <w:lang w:val="en-US" w:eastAsia="zh-CN" w:bidi="ar"/>
        </w:rPr>
        <w:t>（一）项目名称：</w:t>
      </w:r>
      <w:r>
        <w:rPr>
          <w:rFonts w:hint="eastAsia" w:ascii="仿宋_GB2312" w:hAnsi="微软雅黑" w:eastAsia="仿宋_GB2312" w:cs="仿宋_GB2312"/>
          <w:b w:val="0"/>
          <w:i w:val="0"/>
          <w:color w:val="000000"/>
          <w:kern w:val="0"/>
          <w:sz w:val="32"/>
          <w:szCs w:val="32"/>
          <w:u w:val="none"/>
          <w:shd w:val="clear" w:fill="FFFFFF"/>
          <w:lang w:val="en-US" w:eastAsia="zh-CN" w:bidi="ar"/>
        </w:rPr>
        <w:t>长葛市农村饮水安全工程应急储备物资采购项目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hint="default" w:ascii="仿宋_GB2312" w:hAnsi="微软雅黑" w:eastAsia="仿宋_GB2312" w:cs="仿宋_GB2312"/>
          <w:b w:val="0"/>
          <w:i w:val="0"/>
          <w:color w:val="000000"/>
          <w:kern w:val="0"/>
          <w:sz w:val="32"/>
          <w:szCs w:val="32"/>
          <w:u w:val="none"/>
          <w:shd w:val="clear" w:fill="FFFFFF"/>
          <w:lang w:val="en-US" w:eastAsia="zh-CN" w:bidi="ar"/>
        </w:rPr>
        <w:t>（二）项目编号：长招采公字[2018]018号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hint="default" w:ascii="仿宋_GB2312" w:hAnsi="微软雅黑" w:eastAsia="仿宋_GB2312" w:cs="仿宋_GB2312"/>
          <w:b w:val="0"/>
          <w:i w:val="0"/>
          <w:color w:val="000000"/>
          <w:kern w:val="0"/>
          <w:sz w:val="32"/>
          <w:szCs w:val="32"/>
          <w:u w:val="none"/>
          <w:shd w:val="clear" w:fill="FFFFFF"/>
          <w:lang w:val="en-US" w:eastAsia="zh-CN" w:bidi="ar"/>
        </w:rPr>
        <w:t>（三）招标公告发布日期：2018年</w:t>
      </w:r>
      <w:r>
        <w:rPr>
          <w:rFonts w:hint="eastAsia" w:ascii="仿宋_GB2312" w:hAnsi="微软雅黑" w:eastAsia="仿宋_GB2312" w:cs="仿宋_GB2312"/>
          <w:b w:val="0"/>
          <w:i w:val="0"/>
          <w:color w:val="000000"/>
          <w:kern w:val="0"/>
          <w:sz w:val="32"/>
          <w:szCs w:val="32"/>
          <w:u w:val="none"/>
          <w:shd w:val="clear" w:fill="FFFFFF"/>
          <w:lang w:val="en-US" w:eastAsia="zh-CN" w:bidi="ar"/>
        </w:rPr>
        <w:t>5</w:t>
      </w:r>
      <w:r>
        <w:rPr>
          <w:rFonts w:hint="default" w:ascii="仿宋_GB2312" w:hAnsi="微软雅黑" w:eastAsia="仿宋_GB2312" w:cs="仿宋_GB2312"/>
          <w:b w:val="0"/>
          <w:i w:val="0"/>
          <w:color w:val="000000"/>
          <w:kern w:val="0"/>
          <w:sz w:val="32"/>
          <w:szCs w:val="32"/>
          <w:u w:val="none"/>
          <w:shd w:val="clear" w:fill="FFFFFF"/>
          <w:lang w:val="en-US" w:eastAsia="zh-CN" w:bidi="ar"/>
        </w:rPr>
        <w:t>月</w:t>
      </w:r>
      <w:r>
        <w:rPr>
          <w:rFonts w:hint="eastAsia" w:ascii="仿宋_GB2312" w:hAnsi="微软雅黑" w:eastAsia="仿宋_GB2312" w:cs="仿宋_GB2312"/>
          <w:b w:val="0"/>
          <w:i w:val="0"/>
          <w:color w:val="000000"/>
          <w:kern w:val="0"/>
          <w:sz w:val="32"/>
          <w:szCs w:val="32"/>
          <w:u w:val="none"/>
          <w:shd w:val="clear" w:fill="FFFFFF"/>
          <w:lang w:val="en-US" w:eastAsia="zh-CN" w:bidi="ar"/>
        </w:rPr>
        <w:t>16</w:t>
      </w:r>
      <w:r>
        <w:rPr>
          <w:rFonts w:hint="default" w:ascii="仿宋_GB2312" w:hAnsi="微软雅黑" w:eastAsia="仿宋_GB2312" w:cs="仿宋_GB2312"/>
          <w:b w:val="0"/>
          <w:i w:val="0"/>
          <w:color w:val="000000"/>
          <w:kern w:val="0"/>
          <w:sz w:val="32"/>
          <w:szCs w:val="32"/>
          <w:u w:val="none"/>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hint="default" w:ascii="仿宋_GB2312" w:hAnsi="微软雅黑" w:eastAsia="仿宋_GB2312" w:cs="仿宋_GB2312"/>
          <w:b w:val="0"/>
          <w:i w:val="0"/>
          <w:color w:val="000000"/>
          <w:kern w:val="0"/>
          <w:sz w:val="32"/>
          <w:szCs w:val="32"/>
          <w:u w:val="none"/>
          <w:shd w:val="clear" w:fill="FFFFFF"/>
          <w:lang w:val="en-US" w:eastAsia="zh-CN" w:bidi="ar"/>
        </w:rPr>
        <w:t>（四）变更公告发布日期：无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hint="default" w:ascii="仿宋_GB2312" w:hAnsi="微软雅黑" w:eastAsia="仿宋_GB2312" w:cs="仿宋_GB2312"/>
          <w:b w:val="0"/>
          <w:i w:val="0"/>
          <w:color w:val="000000"/>
          <w:kern w:val="0"/>
          <w:sz w:val="32"/>
          <w:szCs w:val="32"/>
          <w:u w:val="none"/>
          <w:shd w:val="clear" w:fill="FFFFFF"/>
          <w:lang w:val="en-US" w:eastAsia="zh-CN" w:bidi="ar"/>
        </w:rPr>
        <w:t>（五）开标日期：2018年</w:t>
      </w:r>
      <w:r>
        <w:rPr>
          <w:rFonts w:hint="eastAsia" w:ascii="仿宋_GB2312" w:hAnsi="微软雅黑" w:eastAsia="仿宋_GB2312" w:cs="仿宋_GB2312"/>
          <w:b w:val="0"/>
          <w:i w:val="0"/>
          <w:color w:val="000000"/>
          <w:kern w:val="0"/>
          <w:sz w:val="32"/>
          <w:szCs w:val="32"/>
          <w:u w:val="none"/>
          <w:shd w:val="clear" w:fill="FFFFFF"/>
          <w:lang w:val="en-US" w:eastAsia="zh-CN" w:bidi="ar"/>
        </w:rPr>
        <w:t>6</w:t>
      </w:r>
      <w:r>
        <w:rPr>
          <w:rFonts w:hint="default" w:ascii="仿宋_GB2312" w:hAnsi="微软雅黑" w:eastAsia="仿宋_GB2312" w:cs="仿宋_GB2312"/>
          <w:b w:val="0"/>
          <w:i w:val="0"/>
          <w:color w:val="000000"/>
          <w:kern w:val="0"/>
          <w:sz w:val="32"/>
          <w:szCs w:val="32"/>
          <w:u w:val="none"/>
          <w:shd w:val="clear" w:fill="FFFFFF"/>
          <w:lang w:val="en-US" w:eastAsia="zh-CN" w:bidi="ar"/>
        </w:rPr>
        <w:t>月</w:t>
      </w:r>
      <w:r>
        <w:rPr>
          <w:rFonts w:hint="eastAsia" w:ascii="仿宋_GB2312" w:hAnsi="微软雅黑" w:eastAsia="仿宋_GB2312" w:cs="仿宋_GB2312"/>
          <w:b w:val="0"/>
          <w:i w:val="0"/>
          <w:color w:val="000000"/>
          <w:kern w:val="0"/>
          <w:sz w:val="32"/>
          <w:szCs w:val="32"/>
          <w:u w:val="none"/>
          <w:shd w:val="clear" w:fill="FFFFFF"/>
          <w:lang w:val="en-US" w:eastAsia="zh-CN" w:bidi="ar"/>
        </w:rPr>
        <w:t>7</w:t>
      </w:r>
      <w:r>
        <w:rPr>
          <w:rFonts w:hint="default" w:ascii="仿宋_GB2312" w:hAnsi="微软雅黑" w:eastAsia="仿宋_GB2312" w:cs="仿宋_GB2312"/>
          <w:b w:val="0"/>
          <w:i w:val="0"/>
          <w:color w:val="000000"/>
          <w:kern w:val="0"/>
          <w:sz w:val="32"/>
          <w:szCs w:val="32"/>
          <w:u w:val="none"/>
          <w:shd w:val="clear" w:fill="FFFFFF"/>
          <w:lang w:val="en-US" w:eastAsia="zh-CN" w:bidi="ar"/>
        </w:rPr>
        <w:t>日9:00时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hint="default" w:ascii="仿宋_GB2312" w:hAnsi="微软雅黑" w:eastAsia="仿宋_GB2312" w:cs="仿宋_GB2312"/>
          <w:b w:val="0"/>
          <w:i w:val="0"/>
          <w:color w:val="000000"/>
          <w:kern w:val="0"/>
          <w:sz w:val="32"/>
          <w:szCs w:val="32"/>
          <w:u w:val="none"/>
          <w:shd w:val="clear" w:fill="FFFFFF"/>
          <w:lang w:val="en-US" w:eastAsia="zh-CN" w:bidi="ar"/>
        </w:rPr>
        <w:t>（六）采购方式：公开招标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hint="default" w:ascii="仿宋_GB2312" w:hAnsi="微软雅黑" w:eastAsia="仿宋_GB2312" w:cs="仿宋_GB2312"/>
          <w:b w:val="0"/>
          <w:i w:val="0"/>
          <w:color w:val="000000"/>
          <w:kern w:val="0"/>
          <w:sz w:val="32"/>
          <w:szCs w:val="32"/>
          <w:u w:val="none"/>
          <w:shd w:val="clear" w:fill="FFFFFF"/>
          <w:lang w:val="en-US" w:eastAsia="zh-CN" w:bidi="ar"/>
        </w:rPr>
        <w:t>（七）最高限价：</w:t>
      </w:r>
      <w:r>
        <w:rPr>
          <w:rFonts w:hint="eastAsia" w:ascii="仿宋_GB2312" w:hAnsi="微软雅黑" w:eastAsia="仿宋_GB2312" w:cs="仿宋_GB2312"/>
          <w:b w:val="0"/>
          <w:i w:val="0"/>
          <w:color w:val="000000"/>
          <w:kern w:val="0"/>
          <w:sz w:val="32"/>
          <w:szCs w:val="32"/>
          <w:u w:val="none"/>
          <w:shd w:val="clear" w:fill="FFFFFF"/>
          <w:lang w:val="en-US" w:eastAsia="zh-CN" w:bidi="ar"/>
        </w:rPr>
        <w:t>498100</w:t>
      </w:r>
      <w:r>
        <w:rPr>
          <w:rFonts w:hint="default" w:ascii="仿宋_GB2312" w:hAnsi="微软雅黑" w:eastAsia="仿宋_GB2312" w:cs="仿宋_GB2312"/>
          <w:b w:val="0"/>
          <w:i w:val="0"/>
          <w:color w:val="000000"/>
          <w:kern w:val="0"/>
          <w:sz w:val="32"/>
          <w:szCs w:val="32"/>
          <w:u w:val="none"/>
          <w:shd w:val="clear"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hint="default" w:ascii="仿宋_GB2312" w:hAnsi="微软雅黑" w:eastAsia="仿宋_GB2312" w:cs="仿宋_GB2312"/>
          <w:b w:val="0"/>
          <w:i w:val="0"/>
          <w:color w:val="000000"/>
          <w:kern w:val="0"/>
          <w:sz w:val="32"/>
          <w:szCs w:val="32"/>
          <w:u w:val="none"/>
          <w:shd w:val="clear" w:fill="FFFFFF"/>
          <w:lang w:val="en-US" w:eastAsia="zh-CN" w:bidi="ar"/>
        </w:rPr>
        <w:t>（八）评标办法：综合评分法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pPr>
      <w:r>
        <w:rPr>
          <w:rFonts w:hint="default" w:ascii="仿宋_GB2312" w:hAnsi="微软雅黑" w:eastAsia="仿宋_GB2312" w:cs="仿宋_GB2312"/>
          <w:b w:val="0"/>
          <w:i w:val="0"/>
          <w:color w:val="000000"/>
          <w:kern w:val="0"/>
          <w:sz w:val="32"/>
          <w:szCs w:val="32"/>
          <w:u w:val="none"/>
          <w:shd w:val="clear" w:fill="FFFFFF"/>
          <w:lang w:val="en-US" w:eastAsia="zh-CN" w:bidi="ar"/>
        </w:rPr>
        <w:t>（九）资格审查方式：资格后审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rPr>
      </w:pPr>
      <w:r>
        <w:rPr>
          <w:rFonts w:hint="eastAsia" w:ascii="黑体" w:hAnsi="宋体" w:eastAsia="黑体" w:cs="黑体"/>
          <w:b w:val="0"/>
          <w:i w:val="0"/>
          <w:color w:val="000000"/>
          <w:kern w:val="0"/>
          <w:sz w:val="32"/>
          <w:szCs w:val="32"/>
          <w:u w:val="none"/>
          <w:shd w:val="clear" w:fill="FFFFFF"/>
          <w:lang w:val="en-US" w:eastAsia="zh-CN" w:bidi="ar"/>
        </w:rPr>
        <w:t>二、开标记录及投标报价</w:t>
      </w:r>
    </w:p>
    <w:tbl>
      <w:tblPr>
        <w:tblStyle w:val="9"/>
        <w:tblW w:w="8522" w:type="dxa"/>
        <w:tblInd w:w="9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497"/>
        <w:gridCol w:w="1840"/>
        <w:gridCol w:w="2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70" w:hRule="atLeast"/>
        </w:trPr>
        <w:tc>
          <w:tcPr>
            <w:tcW w:w="449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供应商名称</w:t>
            </w:r>
          </w:p>
        </w:tc>
        <w:tc>
          <w:tcPr>
            <w:tcW w:w="18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投标总报价（元）</w:t>
            </w:r>
          </w:p>
        </w:tc>
        <w:tc>
          <w:tcPr>
            <w:tcW w:w="21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交货期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0" w:hRule="atLeast"/>
        </w:trPr>
        <w:tc>
          <w:tcPr>
            <w:tcW w:w="44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运城市解州宏昌电机水泵制造有限公司</w:t>
            </w:r>
          </w:p>
        </w:tc>
        <w:tc>
          <w:tcPr>
            <w:tcW w:w="18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493000.00</w:t>
            </w:r>
          </w:p>
        </w:tc>
        <w:tc>
          <w:tcPr>
            <w:tcW w:w="21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合同签后15日历天完成供货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10" w:hRule="atLeast"/>
        </w:trPr>
        <w:tc>
          <w:tcPr>
            <w:tcW w:w="449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郑州市祥龙泵业有限公司</w:t>
            </w:r>
          </w:p>
        </w:tc>
        <w:tc>
          <w:tcPr>
            <w:tcW w:w="184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496300.00</w:t>
            </w:r>
          </w:p>
        </w:tc>
        <w:tc>
          <w:tcPr>
            <w:tcW w:w="218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合同签后15日历天完成供货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0" w:hRule="atLeast"/>
        </w:trPr>
        <w:tc>
          <w:tcPr>
            <w:tcW w:w="449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河南天雨泵业有限公司</w:t>
            </w:r>
          </w:p>
        </w:tc>
        <w:tc>
          <w:tcPr>
            <w:tcW w:w="1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498050.00</w:t>
            </w:r>
          </w:p>
        </w:tc>
        <w:tc>
          <w:tcPr>
            <w:tcW w:w="21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合同签后15日历天完成供货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0" w:hRule="atLeast"/>
        </w:trPr>
        <w:tc>
          <w:tcPr>
            <w:tcW w:w="449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郑州市神州泵业有限公司</w:t>
            </w:r>
          </w:p>
        </w:tc>
        <w:tc>
          <w:tcPr>
            <w:tcW w:w="1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497350.00</w:t>
            </w:r>
          </w:p>
        </w:tc>
        <w:tc>
          <w:tcPr>
            <w:tcW w:w="218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合同签后15日历天完成供货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7" w:beforeAutospacing="0" w:after="0" w:afterAutospacing="0" w:line="360" w:lineRule="auto"/>
        <w:ind w:right="0"/>
        <w:jc w:val="left"/>
        <w:rPr>
          <w:b w:val="0"/>
          <w:i w:val="0"/>
        </w:rPr>
      </w:pPr>
      <w:r>
        <w:rPr>
          <w:rFonts w:hint="eastAsia" w:ascii="黑体" w:hAnsi="宋体" w:eastAsia="黑体" w:cs="黑体"/>
          <w:b w:val="0"/>
          <w:i w:val="0"/>
          <w:color w:val="000000"/>
          <w:kern w:val="0"/>
          <w:sz w:val="32"/>
          <w:szCs w:val="32"/>
          <w:u w:val="none"/>
          <w:shd w:val="clear" w:fill="FFFFFF"/>
          <w:lang w:val="en-US" w:eastAsia="zh-CN" w:bidi="ar"/>
        </w:rPr>
        <w:t>三、资格审查情况</w:t>
      </w:r>
    </w:p>
    <w:tbl>
      <w:tblPr>
        <w:tblStyle w:val="9"/>
        <w:tblpPr w:vertAnchor="text" w:tblpX="63"/>
        <w:tblW w:w="8460" w:type="dxa"/>
        <w:tblInd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
        <w:gridCol w:w="927"/>
        <w:gridCol w:w="10"/>
        <w:gridCol w:w="3178"/>
        <w:gridCol w:w="4335"/>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Before w:val="1"/>
          <w:wBefore w:w="10" w:type="dxa"/>
          <w:trHeight w:val="72" w:hRule="atLeast"/>
        </w:trPr>
        <w:tc>
          <w:tcPr>
            <w:tcW w:w="937" w:type="dxa"/>
            <w:gridSpan w:val="2"/>
            <w:tcBorders>
              <w:top w:val="single" w:color="auto" w:sz="4" w:space="0"/>
              <w:left w:val="single" w:color="000000" w:sz="8"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7513"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通过资格审查评审的供应商</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145" w:hRule="atLeast"/>
        </w:trPr>
        <w:tc>
          <w:tcPr>
            <w:tcW w:w="937"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523"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郑州市祥龙泵业有限公司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145" w:hRule="atLeast"/>
        </w:trPr>
        <w:tc>
          <w:tcPr>
            <w:tcW w:w="937"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523"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河南天雨泵业有限公司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130" w:hRule="atLeast"/>
        </w:trPr>
        <w:tc>
          <w:tcPr>
            <w:tcW w:w="937"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523"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郑州市神州泵业有限公司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86" w:hRule="atLeast"/>
        </w:trPr>
        <w:tc>
          <w:tcPr>
            <w:tcW w:w="4125"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未通过资格审查的供应商</w:t>
            </w:r>
          </w:p>
        </w:tc>
        <w:tc>
          <w:tcPr>
            <w:tcW w:w="433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运城市解州宏昌电机水泵制造有限公司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130" w:hRule="atLeast"/>
        </w:trPr>
        <w:tc>
          <w:tcPr>
            <w:tcW w:w="4125"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未通过原因</w:t>
            </w:r>
          </w:p>
        </w:tc>
        <w:tc>
          <w:tcPr>
            <w:tcW w:w="433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运城市解州宏昌电机水泵制造有限公司未携带中国政府采购网信用信息原件</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7" w:beforeAutospacing="0" w:after="0" w:afterAutospacing="0" w:line="360" w:lineRule="auto"/>
        <w:ind w:left="0" w:right="0"/>
        <w:jc w:val="left"/>
        <w:rPr>
          <w:b w:val="0"/>
          <w:i w:val="0"/>
        </w:rPr>
      </w:pPr>
      <w:r>
        <w:rPr>
          <w:rFonts w:hint="eastAsia" w:ascii="黑体" w:hAnsi="宋体" w:eastAsia="黑体" w:cs="黑体"/>
          <w:b w:val="0"/>
          <w:i w:val="0"/>
          <w:color w:val="000000"/>
          <w:kern w:val="0"/>
          <w:sz w:val="32"/>
          <w:szCs w:val="32"/>
          <w:u w:val="none"/>
          <w:shd w:val="clear" w:fill="FFFFFF"/>
          <w:lang w:val="en-US" w:eastAsia="zh-CN" w:bidi="ar"/>
        </w:rPr>
        <w:t>四、评审情况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7" w:beforeAutospacing="0" w:after="0" w:afterAutospacing="0" w:line="360" w:lineRule="auto"/>
        <w:ind w:left="0" w:right="0" w:firstLine="420"/>
        <w:jc w:val="left"/>
        <w:rPr>
          <w:b w:val="0"/>
          <w:i w:val="0"/>
        </w:rPr>
      </w:pPr>
      <w:r>
        <w:rPr>
          <w:rFonts w:hint="eastAsia" w:ascii="仿宋" w:hAnsi="仿宋" w:eastAsia="仿宋" w:cs="仿宋"/>
          <w:b w:val="0"/>
          <w:i w:val="0"/>
          <w:color w:val="000000"/>
          <w:kern w:val="0"/>
          <w:sz w:val="32"/>
          <w:szCs w:val="32"/>
          <w:u w:val="none"/>
          <w:shd w:val="clear" w:fill="FFFFFF"/>
          <w:lang w:val="en-US" w:eastAsia="zh-CN" w:bidi="ar"/>
        </w:rPr>
        <w:t>（一）符合性审查</w:t>
      </w:r>
    </w:p>
    <w:tbl>
      <w:tblPr>
        <w:tblStyle w:val="9"/>
        <w:tblpPr w:vertAnchor="text" w:tblpX="5"/>
        <w:tblW w:w="8580" w:type="dxa"/>
        <w:tblInd w:w="0" w:type="dxa"/>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
        <w:gridCol w:w="910"/>
        <w:gridCol w:w="2398"/>
        <w:gridCol w:w="5262"/>
      </w:tblGrid>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gridBefore w:val="1"/>
          <w:wBefore w:w="10" w:type="dxa"/>
          <w:trHeight w:val="73" w:hRule="atLeast"/>
        </w:trPr>
        <w:tc>
          <w:tcPr>
            <w:tcW w:w="910" w:type="dxa"/>
            <w:tcBorders>
              <w:top w:val="single" w:color="000000" w:sz="4" w:space="0"/>
              <w:left w:val="single" w:color="000000" w:sz="8" w:space="0"/>
              <w:bottom w:val="single" w:color="000000" w:sz="4" w:space="0"/>
              <w:right w:val="single" w:color="000000"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line="330" w:lineRule="atLeast"/>
              <w:jc w:val="center"/>
            </w:pPr>
            <w:r>
              <w:rPr>
                <w:rFonts w:hint="eastAsia" w:ascii="仿宋" w:hAnsi="仿宋" w:eastAsia="仿宋" w:cs="仿宋"/>
                <w:color w:val="000000"/>
                <w:sz w:val="32"/>
                <w:szCs w:val="32"/>
                <w:u w:val="none"/>
              </w:rPr>
              <w:t>序号</w:t>
            </w:r>
          </w:p>
        </w:tc>
        <w:tc>
          <w:tcPr>
            <w:tcW w:w="7660" w:type="dxa"/>
            <w:gridSpan w:val="2"/>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pPr>
            <w:r>
              <w:rPr>
                <w:rFonts w:hint="eastAsia" w:ascii="宋体" w:hAnsi="宋体" w:eastAsia="宋体" w:cs="宋体"/>
                <w:color w:val="000000"/>
                <w:sz w:val="24"/>
                <w:szCs w:val="24"/>
                <w:u w:val="none"/>
              </w:rPr>
              <w:t>通过符合性审查评审的供应商</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87" w:hRule="atLeast"/>
        </w:trPr>
        <w:tc>
          <w:tcPr>
            <w:tcW w:w="3318" w:type="dxa"/>
            <w:gridSpan w:val="3"/>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rPr>
            </w:pPr>
            <w:r>
              <w:rPr>
                <w:rFonts w:hint="eastAsia"/>
              </w:rPr>
              <w:t>未通过符合性审查的供应商</w:t>
            </w:r>
          </w:p>
        </w:tc>
        <w:tc>
          <w:tcPr>
            <w:tcW w:w="5262" w:type="dxa"/>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rPr>
            </w:pPr>
            <w:r>
              <w:rPr>
                <w:rFonts w:hint="eastAsia"/>
              </w:rPr>
              <w:t>郑州市祥龙泵业有限公司</w:t>
            </w:r>
          </w:p>
          <w:p>
            <w:pPr>
              <w:pStyle w:val="4"/>
              <w:keepNext w:val="0"/>
              <w:keepLines w:val="0"/>
              <w:widowControl/>
              <w:suppressLineNumbers w:val="0"/>
              <w:spacing w:before="0" w:beforeAutospacing="0" w:after="0" w:afterAutospacing="0" w:line="330" w:lineRule="atLeast"/>
              <w:ind w:left="0" w:right="0"/>
              <w:jc w:val="center"/>
              <w:rPr>
                <w:rFonts w:hint="eastAsia"/>
              </w:rPr>
            </w:pPr>
            <w:r>
              <w:rPr>
                <w:rFonts w:hint="eastAsia"/>
              </w:rPr>
              <w:t>河南天雨泵业有限公司</w:t>
            </w:r>
          </w:p>
          <w:p>
            <w:pPr>
              <w:pStyle w:val="4"/>
              <w:keepNext w:val="0"/>
              <w:keepLines w:val="0"/>
              <w:widowControl/>
              <w:suppressLineNumbers w:val="0"/>
              <w:spacing w:before="0" w:beforeAutospacing="0" w:after="0" w:afterAutospacing="0" w:line="330" w:lineRule="atLeast"/>
              <w:ind w:left="0" w:right="0"/>
              <w:jc w:val="center"/>
              <w:rPr>
                <w:rFonts w:hint="eastAsia"/>
              </w:rPr>
            </w:pPr>
            <w:r>
              <w:rPr>
                <w:rFonts w:hint="eastAsia"/>
              </w:rPr>
              <w:t>郑州市神州泵业有限公司</w:t>
            </w:r>
          </w:p>
        </w:tc>
      </w:tr>
      <w:tr>
        <w:tblPrEx>
          <w:tblBorders>
            <w:top w:val="outset" w:color="000000" w:sz="8" w:space="0"/>
            <w:left w:val="outset" w:color="000000" w:sz="8" w:space="0"/>
            <w:bottom w:val="outset" w:color="000000" w:sz="8" w:space="0"/>
            <w:right w:val="outset" w:color="000000" w:sz="8" w:space="0"/>
            <w:insideH w:val="outset" w:color="auto" w:sz="6" w:space="0"/>
            <w:insideV w:val="outset" w:color="auto" w:sz="6" w:space="0"/>
          </w:tblBorders>
          <w:tblLayout w:type="fixed"/>
          <w:tblCellMar>
            <w:top w:w="0" w:type="dxa"/>
            <w:left w:w="0" w:type="dxa"/>
            <w:bottom w:w="0" w:type="dxa"/>
            <w:right w:w="0" w:type="dxa"/>
          </w:tblCellMar>
        </w:tblPrEx>
        <w:trPr>
          <w:trHeight w:val="87" w:hRule="atLeast"/>
        </w:trPr>
        <w:tc>
          <w:tcPr>
            <w:tcW w:w="3318" w:type="dxa"/>
            <w:gridSpan w:val="3"/>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rPr>
            </w:pPr>
            <w:r>
              <w:rPr>
                <w:rFonts w:hint="eastAsia"/>
              </w:rPr>
              <w:t>未通过原因</w:t>
            </w:r>
          </w:p>
        </w:tc>
        <w:tc>
          <w:tcPr>
            <w:tcW w:w="5262" w:type="dxa"/>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line="330" w:lineRule="atLeast"/>
              <w:ind w:left="0" w:right="0"/>
              <w:jc w:val="center"/>
              <w:rPr>
                <w:rFonts w:hint="eastAsia"/>
                <w:lang w:val="en-US" w:eastAsia="zh-CN"/>
              </w:rPr>
            </w:pPr>
            <w:r>
              <w:rPr>
                <w:rFonts w:hint="eastAsia"/>
              </w:rPr>
              <w:t>三家供应商所提供投标文件中</w:t>
            </w:r>
            <w:r>
              <w:rPr>
                <w:rFonts w:hint="eastAsia"/>
                <w:lang w:val="en-US" w:eastAsia="zh-CN"/>
              </w:rPr>
              <w:t>参数不符合招标文件要求</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sz w:val="32"/>
          <w:szCs w:val="32"/>
        </w:rPr>
      </w:pPr>
      <w:r>
        <w:rPr>
          <w:rFonts w:hint="eastAsia" w:ascii="黑体" w:hAnsi="宋体" w:eastAsia="黑体" w:cs="黑体"/>
          <w:b w:val="0"/>
          <w:i w:val="0"/>
          <w:color w:val="000000"/>
          <w:kern w:val="0"/>
          <w:sz w:val="32"/>
          <w:szCs w:val="32"/>
          <w:u w:val="none"/>
          <w:shd w:val="clear" w:fill="FFFFFF"/>
          <w:lang w:val="en-US" w:eastAsia="zh-CN" w:bidi="ar"/>
        </w:rPr>
        <w:t>五、招标文件（见附件）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sz w:val="32"/>
          <w:szCs w:val="32"/>
          <w:u w:val="none"/>
        </w:rPr>
      </w:pPr>
      <w:r>
        <w:rPr>
          <w:rFonts w:hint="eastAsia" w:ascii="黑体" w:hAnsi="宋体" w:eastAsia="黑体" w:cs="黑体"/>
          <w:b w:val="0"/>
          <w:i w:val="0"/>
          <w:color w:val="000000"/>
          <w:kern w:val="0"/>
          <w:sz w:val="32"/>
          <w:szCs w:val="32"/>
          <w:u w:val="none"/>
          <w:shd w:val="clear" w:fill="FFFFFF"/>
          <w:lang w:val="en-US" w:eastAsia="zh-CN" w:bidi="ar"/>
        </w:rPr>
        <w:t>六、评标委员会成员名单</w:t>
      </w:r>
      <w:r>
        <w:rPr>
          <w:rFonts w:hint="eastAsia" w:ascii="仿宋" w:hAnsi="仿宋" w:eastAsia="仿宋" w:cs="仿宋"/>
          <w:b w:val="0"/>
          <w:i w:val="0"/>
          <w:color w:val="000000"/>
          <w:kern w:val="0"/>
          <w:sz w:val="32"/>
          <w:szCs w:val="32"/>
          <w:u w:val="none"/>
          <w:shd w:val="clear" w:fill="FFFFFF"/>
          <w:lang w:val="en-US" w:eastAsia="zh-CN" w:bidi="ar"/>
        </w:rPr>
        <w:t>：</w:t>
      </w:r>
      <w:r>
        <w:rPr>
          <w:rFonts w:hint="eastAsia" w:ascii="仿宋_GB2312" w:hAnsi="仿宋_GB2312" w:eastAsia="仿宋_GB2312" w:cs="仿宋_GB2312"/>
          <w:b w:val="0"/>
          <w:i w:val="0"/>
          <w:color w:val="000000"/>
          <w:kern w:val="0"/>
          <w:sz w:val="32"/>
          <w:szCs w:val="32"/>
          <w:u w:val="none"/>
          <w:shd w:val="clear" w:fill="FFFFFF"/>
          <w:lang w:val="en-US" w:eastAsia="zh-CN" w:bidi="ar"/>
        </w:rPr>
        <w:t>刘德昌（采购人代表）和付军民、魏铁建、孙金伟、李晖娟</w:t>
      </w:r>
      <w:r>
        <w:rPr>
          <w:rFonts w:hint="eastAsia" w:ascii="仿宋_GB2312" w:hAnsi="仿宋_GB2312" w:eastAsia="仿宋_GB2312" w:cs="仿宋_GB2312"/>
          <w:b w:val="0"/>
          <w:i w:val="0"/>
          <w:color w:val="000000"/>
          <w:kern w:val="0"/>
          <w:sz w:val="32"/>
          <w:szCs w:val="32"/>
          <w:u w:val="none"/>
          <w:shd w:val="clear" w:fill="FFFFFF"/>
          <w:lang w:val="en-US" w:eastAsia="zh-CN" w:bidi="ar"/>
        </w:rPr>
        <w:t>。</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sz w:val="32"/>
          <w:szCs w:val="32"/>
        </w:rPr>
      </w:pPr>
      <w:r>
        <w:rPr>
          <w:rFonts w:hint="eastAsia" w:ascii="黑体" w:hAnsi="宋体" w:eastAsia="黑体" w:cs="黑体"/>
          <w:b w:val="0"/>
          <w:i w:val="0"/>
          <w:color w:val="000000"/>
          <w:kern w:val="0"/>
          <w:sz w:val="32"/>
          <w:szCs w:val="32"/>
          <w:u w:val="none"/>
          <w:shd w:val="clear" w:fill="FFFFFF"/>
          <w:lang w:val="en-US" w:eastAsia="zh-CN" w:bidi="ar"/>
        </w:rPr>
        <w:t>七、公告期限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olor w:val="000000"/>
          <w:kern w:val="0"/>
          <w:sz w:val="32"/>
          <w:szCs w:val="32"/>
          <w:u w:val="none"/>
          <w:shd w:val="clear" w:fill="FFFFFF"/>
          <w:lang w:val="en-US" w:eastAsia="zh-CN" w:bidi="ar"/>
        </w:rPr>
        <w:t>本中标公告自发布之日起公告期限为1个工作日。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b w:val="0"/>
          <w:i w:val="0"/>
          <w:sz w:val="32"/>
          <w:szCs w:val="32"/>
        </w:rPr>
      </w:pPr>
      <w:r>
        <w:rPr>
          <w:rFonts w:hint="eastAsia" w:ascii="黑体" w:hAnsi="宋体" w:eastAsia="黑体" w:cs="黑体"/>
          <w:b w:val="0"/>
          <w:i w:val="0"/>
          <w:color w:val="000000"/>
          <w:kern w:val="0"/>
          <w:sz w:val="32"/>
          <w:szCs w:val="32"/>
          <w:u w:val="none"/>
          <w:shd w:val="clear" w:fill="FFFFFF"/>
          <w:lang w:val="en-US" w:eastAsia="zh-CN" w:bidi="ar"/>
        </w:rPr>
        <w:t>八、联系方式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i w:val="0"/>
          <w:color w:val="000000"/>
          <w:kern w:val="0"/>
          <w:sz w:val="32"/>
          <w:szCs w:val="32"/>
          <w:u w:val="none"/>
          <w:shd w:val="clear" w:fill="FFFFFF"/>
          <w:lang w:val="en-US" w:eastAsia="zh-CN" w:bidi="ar"/>
        </w:rPr>
      </w:pPr>
      <w:r>
        <w:rPr>
          <w:rFonts w:hint="eastAsia" w:ascii="仿宋_GB2312" w:hAnsi="仿宋_GB2312" w:eastAsia="仿宋_GB2312" w:cs="仿宋_GB2312"/>
          <w:b w:val="0"/>
          <w:i w:val="0"/>
          <w:color w:val="000000"/>
          <w:kern w:val="0"/>
          <w:sz w:val="32"/>
          <w:szCs w:val="32"/>
          <w:u w:val="none"/>
          <w:shd w:val="clear" w:fill="FFFFFF"/>
          <w:lang w:val="en-US" w:eastAsia="zh-CN" w:bidi="ar"/>
        </w:rPr>
        <w:t>采购人：长葛市水务局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i w:val="0"/>
          <w:color w:val="000000"/>
          <w:kern w:val="0"/>
          <w:sz w:val="32"/>
          <w:szCs w:val="32"/>
          <w:u w:val="none"/>
          <w:shd w:val="clear" w:fill="FFFFFF"/>
          <w:lang w:val="en-US" w:eastAsia="zh-CN" w:bidi="ar"/>
        </w:rPr>
      </w:pPr>
      <w:r>
        <w:rPr>
          <w:rFonts w:hint="eastAsia" w:ascii="仿宋_GB2312" w:hAnsi="仿宋_GB2312" w:eastAsia="仿宋_GB2312" w:cs="仿宋_GB2312"/>
          <w:b w:val="0"/>
          <w:i w:val="0"/>
          <w:color w:val="000000"/>
          <w:kern w:val="0"/>
          <w:sz w:val="32"/>
          <w:szCs w:val="32"/>
          <w:u w:val="none"/>
          <w:shd w:val="clear" w:fill="FFFFFF"/>
          <w:lang w:val="en-US" w:eastAsia="zh-CN" w:bidi="ar"/>
        </w:rPr>
        <w:t>联系人：刘先生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i w:val="0"/>
          <w:color w:val="000000"/>
          <w:kern w:val="0"/>
          <w:sz w:val="32"/>
          <w:szCs w:val="32"/>
          <w:u w:val="none"/>
          <w:shd w:val="clear" w:fill="FFFFFF"/>
          <w:lang w:val="en-US" w:eastAsia="zh-CN" w:bidi="ar"/>
        </w:rPr>
      </w:pPr>
      <w:r>
        <w:rPr>
          <w:rFonts w:hint="eastAsia" w:ascii="仿宋_GB2312" w:hAnsi="仿宋_GB2312" w:eastAsia="仿宋_GB2312" w:cs="仿宋_GB2312"/>
          <w:b w:val="0"/>
          <w:i w:val="0"/>
          <w:color w:val="000000"/>
          <w:kern w:val="0"/>
          <w:sz w:val="32"/>
          <w:szCs w:val="32"/>
          <w:u w:val="none"/>
          <w:shd w:val="clear" w:fill="FFFFFF"/>
          <w:lang w:val="en-US" w:eastAsia="zh-CN" w:bidi="ar"/>
        </w:rPr>
        <w:t>联系电话：13782397976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i w:val="0"/>
          <w:color w:val="000000"/>
          <w:kern w:val="0"/>
          <w:sz w:val="32"/>
          <w:szCs w:val="32"/>
          <w:u w:val="none"/>
          <w:shd w:val="clear" w:fill="FFFFFF"/>
          <w:lang w:val="en-US" w:eastAsia="zh-CN" w:bidi="ar"/>
        </w:rPr>
      </w:pPr>
      <w:r>
        <w:rPr>
          <w:rFonts w:hint="eastAsia" w:ascii="仿宋_GB2312" w:hAnsi="仿宋_GB2312" w:eastAsia="仿宋_GB2312" w:cs="仿宋_GB2312"/>
          <w:b w:val="0"/>
          <w:i w:val="0"/>
          <w:color w:val="000000"/>
          <w:kern w:val="0"/>
          <w:sz w:val="32"/>
          <w:szCs w:val="32"/>
          <w:u w:val="none"/>
          <w:shd w:val="clear" w:fill="FFFFFF"/>
          <w:lang w:val="en-US" w:eastAsia="zh-CN" w:bidi="ar"/>
        </w:rPr>
        <w:t>地址：长葛市张辽路与泰山路交叉口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i w:val="0"/>
          <w:color w:val="000000"/>
          <w:kern w:val="0"/>
          <w:sz w:val="32"/>
          <w:szCs w:val="32"/>
          <w:u w:val="none"/>
          <w:shd w:val="clear" w:fill="FFFFFF"/>
          <w:lang w:val="en-US" w:eastAsia="zh-CN" w:bidi="ar"/>
        </w:rPr>
      </w:pPr>
      <w:r>
        <w:rPr>
          <w:rFonts w:hint="eastAsia" w:ascii="仿宋_GB2312" w:hAnsi="仿宋_GB2312" w:eastAsia="仿宋_GB2312" w:cs="仿宋_GB2312"/>
          <w:b w:val="0"/>
          <w:i w:val="0"/>
          <w:color w:val="000000"/>
          <w:kern w:val="0"/>
          <w:sz w:val="32"/>
          <w:szCs w:val="32"/>
          <w:u w:val="none"/>
          <w:shd w:val="clear" w:fill="FFFFFF"/>
          <w:lang w:val="en-US" w:eastAsia="zh-CN" w:bidi="ar"/>
        </w:rPr>
        <w:t>代理机构：中大宇辰项目管理有限公司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i w:val="0"/>
          <w:color w:val="000000"/>
          <w:kern w:val="0"/>
          <w:sz w:val="32"/>
          <w:szCs w:val="32"/>
          <w:u w:val="none"/>
          <w:shd w:val="clear" w:fill="FFFFFF"/>
          <w:lang w:val="en-US" w:eastAsia="zh-CN" w:bidi="ar"/>
        </w:rPr>
      </w:pPr>
      <w:r>
        <w:rPr>
          <w:rFonts w:hint="eastAsia" w:ascii="仿宋_GB2312" w:hAnsi="仿宋_GB2312" w:eastAsia="仿宋_GB2312" w:cs="仿宋_GB2312"/>
          <w:b w:val="0"/>
          <w:i w:val="0"/>
          <w:color w:val="000000"/>
          <w:kern w:val="0"/>
          <w:sz w:val="32"/>
          <w:szCs w:val="32"/>
          <w:u w:val="none"/>
          <w:shd w:val="clear" w:fill="FFFFFF"/>
          <w:lang w:val="en-US" w:eastAsia="zh-CN" w:bidi="ar"/>
        </w:rPr>
        <w:t>代理机构联系方式：张先生0371-63335769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outlineLvl w:val="9"/>
        <w:rPr>
          <w:rFonts w:hint="eastAsia" w:ascii="仿宋_GB2312" w:hAnsi="仿宋_GB2312" w:eastAsia="仿宋_GB2312" w:cs="仿宋_GB2312"/>
          <w:b w:val="0"/>
          <w:i w:val="0"/>
          <w:color w:val="000000"/>
          <w:kern w:val="0"/>
          <w:sz w:val="32"/>
          <w:szCs w:val="32"/>
          <w:u w:val="none"/>
          <w:shd w:val="clear" w:fill="FFFFFF"/>
          <w:lang w:val="en-US" w:eastAsia="zh-CN" w:bidi="ar"/>
        </w:rPr>
      </w:pPr>
      <w:r>
        <w:rPr>
          <w:rFonts w:hint="eastAsia" w:ascii="仿宋_GB2312" w:hAnsi="仿宋_GB2312" w:eastAsia="仿宋_GB2312" w:cs="仿宋_GB2312"/>
          <w:b w:val="0"/>
          <w:i w:val="0"/>
          <w:color w:val="000000"/>
          <w:kern w:val="0"/>
          <w:sz w:val="32"/>
          <w:szCs w:val="32"/>
          <w:u w:val="none"/>
          <w:shd w:val="clear" w:fill="FFFFFF"/>
          <w:lang w:val="en-US" w:eastAsia="zh-CN" w:bidi="ar"/>
        </w:rPr>
        <w:t>代理机构地址：石家庄市长安区建华大街7号</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413E4"/>
    <w:rsid w:val="05BC0FAA"/>
    <w:rsid w:val="06C4290F"/>
    <w:rsid w:val="0F9413E4"/>
    <w:rsid w:val="129E79C3"/>
    <w:rsid w:val="1880787A"/>
    <w:rsid w:val="6D535020"/>
    <w:rsid w:val="70620BFE"/>
    <w:rsid w:val="71E9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10">
    <w:name w:val="hover25"/>
    <w:basedOn w:val="5"/>
    <w:qFormat/>
    <w:uiPriority w:val="0"/>
  </w:style>
  <w:style w:type="character" w:customStyle="1" w:styleId="11">
    <w:name w:val="green"/>
    <w:basedOn w:val="5"/>
    <w:qFormat/>
    <w:uiPriority w:val="0"/>
    <w:rPr>
      <w:color w:val="66AE00"/>
      <w:sz w:val="18"/>
      <w:szCs w:val="18"/>
    </w:rPr>
  </w:style>
  <w:style w:type="character" w:customStyle="1" w:styleId="12">
    <w:name w:val="green1"/>
    <w:basedOn w:val="5"/>
    <w:qFormat/>
    <w:uiPriority w:val="0"/>
    <w:rPr>
      <w:color w:val="66AE00"/>
      <w:sz w:val="18"/>
      <w:szCs w:val="18"/>
    </w:rPr>
  </w:style>
  <w:style w:type="character" w:customStyle="1" w:styleId="13">
    <w:name w:val="red"/>
    <w:basedOn w:val="5"/>
    <w:qFormat/>
    <w:uiPriority w:val="0"/>
    <w:rPr>
      <w:color w:val="FF0000"/>
      <w:sz w:val="18"/>
      <w:szCs w:val="18"/>
    </w:rPr>
  </w:style>
  <w:style w:type="character" w:customStyle="1" w:styleId="14">
    <w:name w:val="red1"/>
    <w:basedOn w:val="5"/>
    <w:qFormat/>
    <w:uiPriority w:val="0"/>
    <w:rPr>
      <w:color w:val="FF0000"/>
      <w:sz w:val="18"/>
      <w:szCs w:val="18"/>
    </w:rPr>
  </w:style>
  <w:style w:type="character" w:customStyle="1" w:styleId="15">
    <w:name w:val="red2"/>
    <w:basedOn w:val="5"/>
    <w:qFormat/>
    <w:uiPriority w:val="0"/>
    <w:rPr>
      <w:color w:val="FF0000"/>
    </w:rPr>
  </w:style>
  <w:style w:type="character" w:customStyle="1" w:styleId="16">
    <w:name w:val="gb-jt"/>
    <w:basedOn w:val="5"/>
    <w:qFormat/>
    <w:uiPriority w:val="0"/>
  </w:style>
  <w:style w:type="character" w:customStyle="1" w:styleId="17">
    <w:name w:val="blue"/>
    <w:basedOn w:val="5"/>
    <w:qFormat/>
    <w:uiPriority w:val="0"/>
    <w:rPr>
      <w:color w:val="0371C6"/>
      <w:sz w:val="21"/>
      <w:szCs w:val="21"/>
    </w:rPr>
  </w:style>
  <w:style w:type="character" w:customStyle="1" w:styleId="18">
    <w:name w:val="right"/>
    <w:basedOn w:val="5"/>
    <w:qFormat/>
    <w:uiPriority w:val="0"/>
    <w:rPr>
      <w:color w:val="999999"/>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2018-06-05T08:29:00Z</dcterms:created>
  <dc:creator>开心的papa</dc:creator>
  <cp:lastModifiedBy>Administrator</cp:lastModifiedBy>
  <dcterms:modified xsi:type="dcterms:W3CDTF">2018-06-07T09:20:14Z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