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eastAsia="zh-CN"/>
        </w:rPr>
        <w:t>工程量清单</w:t>
      </w: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</w:p>
    <w:p>
      <w:pPr>
        <w:jc w:val="both"/>
        <w:rPr>
          <w:rFonts w:hint="eastAsia"/>
          <w:b w:val="0"/>
          <w:bCs w:val="0"/>
          <w:sz w:val="18"/>
          <w:szCs w:val="21"/>
          <w:lang w:eastAsia="zh-CN"/>
        </w:rPr>
      </w:pPr>
      <w:r>
        <w:rPr>
          <w:rFonts w:hint="eastAsia"/>
          <w:b w:val="0"/>
          <w:bCs w:val="0"/>
          <w:sz w:val="18"/>
          <w:szCs w:val="21"/>
          <w:lang w:eastAsia="zh-CN"/>
        </w:rPr>
        <w:t>工程名称：禹州市南水北调绿化带打井配套</w:t>
      </w:r>
    </w:p>
    <w:tbl>
      <w:tblPr>
        <w:tblStyle w:val="4"/>
        <w:tblpPr w:leftFromText="180" w:rightFromText="180" w:vertAnchor="text" w:horzAnchor="page" w:tblpX="810" w:tblpY="114"/>
        <w:tblOverlap w:val="never"/>
        <w:tblW w:w="10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840"/>
        <w:gridCol w:w="930"/>
        <w:gridCol w:w="1335"/>
        <w:gridCol w:w="1110"/>
        <w:gridCol w:w="1155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9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项目编号</w:t>
            </w:r>
          </w:p>
        </w:tc>
        <w:tc>
          <w:tcPr>
            <w:tcW w:w="38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单位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估算数量</w:t>
            </w:r>
          </w:p>
        </w:tc>
        <w:tc>
          <w:tcPr>
            <w:tcW w:w="22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投标报价</w:t>
            </w:r>
          </w:p>
        </w:tc>
        <w:tc>
          <w:tcPr>
            <w:tcW w:w="79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9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38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3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单价（元）</w:t>
            </w: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合价（元）</w:t>
            </w:r>
          </w:p>
        </w:tc>
        <w:tc>
          <w:tcPr>
            <w:tcW w:w="79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1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（四）</w:t>
            </w:r>
          </w:p>
        </w:tc>
        <w:tc>
          <w:tcPr>
            <w:tcW w:w="384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夏都办</w:t>
            </w:r>
          </w:p>
        </w:tc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1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840" w:type="dxa"/>
            <w:vAlign w:val="center"/>
          </w:tcPr>
          <w:p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新打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150米机井（井陉600mm、管径300mm、钢筋混凝土焊接管、测井费、）</w:t>
            </w:r>
          </w:p>
        </w:tc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眼</w:t>
            </w:r>
          </w:p>
        </w:tc>
        <w:tc>
          <w:tcPr>
            <w:tcW w:w="13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2.00</w:t>
            </w:r>
          </w:p>
        </w:tc>
        <w:tc>
          <w:tcPr>
            <w:tcW w:w="11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1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840" w:type="dxa"/>
            <w:vAlign w:val="center"/>
          </w:tcPr>
          <w:p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井台、卡盘等（井台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1*1*0.6、标示牌600*800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）</w:t>
            </w:r>
          </w:p>
        </w:tc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套</w:t>
            </w:r>
          </w:p>
        </w:tc>
        <w:tc>
          <w:tcPr>
            <w:tcW w:w="13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2.00</w:t>
            </w:r>
          </w:p>
        </w:tc>
        <w:tc>
          <w:tcPr>
            <w:tcW w:w="11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1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840" w:type="dxa"/>
            <w:vAlign w:val="center"/>
          </w:tcPr>
          <w:p>
            <w:pPr>
              <w:spacing w:line="360" w:lineRule="auto"/>
              <w:jc w:val="both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钢制井堡</w:t>
            </w:r>
          </w:p>
        </w:tc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套</w:t>
            </w:r>
          </w:p>
        </w:tc>
        <w:tc>
          <w:tcPr>
            <w:tcW w:w="13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2.00</w:t>
            </w:r>
          </w:p>
        </w:tc>
        <w:tc>
          <w:tcPr>
            <w:tcW w:w="11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1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84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200QJ20-93潜水泵（购置、安装、配套电缆、泵管、附件、启动柜等）</w:t>
            </w:r>
          </w:p>
        </w:tc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台套</w:t>
            </w:r>
          </w:p>
        </w:tc>
        <w:tc>
          <w:tcPr>
            <w:tcW w:w="13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2.00</w:t>
            </w:r>
          </w:p>
        </w:tc>
        <w:tc>
          <w:tcPr>
            <w:tcW w:w="11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/>
          <w:b w:val="0"/>
          <w:bCs w:val="0"/>
          <w:sz w:val="18"/>
          <w:szCs w:val="21"/>
          <w:lang w:eastAsia="zh-CN"/>
        </w:rPr>
      </w:pPr>
    </w:p>
    <w:p>
      <w:pPr>
        <w:jc w:val="both"/>
        <w:rPr>
          <w:rFonts w:hint="eastAsia"/>
          <w:b w:val="0"/>
          <w:bCs w:val="0"/>
          <w:sz w:val="18"/>
          <w:szCs w:val="21"/>
          <w:lang w:eastAsia="zh-CN"/>
        </w:rPr>
      </w:pPr>
    </w:p>
    <w:p>
      <w:pPr>
        <w:spacing w:line="480" w:lineRule="auto"/>
        <w:ind w:firstLine="6720" w:firstLineChars="3200"/>
        <w:jc w:val="both"/>
        <w:rPr>
          <w:rFonts w:hint="eastAsia"/>
          <w:b w:val="0"/>
          <w:bCs w:val="0"/>
          <w:sz w:val="21"/>
          <w:szCs w:val="24"/>
          <w:lang w:eastAsia="zh-CN"/>
        </w:rPr>
      </w:pPr>
      <w:r>
        <w:rPr>
          <w:rFonts w:hint="eastAsia"/>
          <w:b w:val="0"/>
          <w:bCs w:val="0"/>
          <w:sz w:val="21"/>
          <w:szCs w:val="24"/>
          <w:lang w:eastAsia="zh-CN"/>
        </w:rPr>
        <w:t>投标人：</w:t>
      </w:r>
    </w:p>
    <w:p>
      <w:pPr>
        <w:spacing w:line="480" w:lineRule="auto"/>
        <w:ind w:firstLine="6720" w:firstLineChars="3200"/>
        <w:jc w:val="both"/>
        <w:rPr>
          <w:rFonts w:hint="eastAsia"/>
          <w:b w:val="0"/>
          <w:bCs w:val="0"/>
          <w:sz w:val="21"/>
          <w:szCs w:val="24"/>
          <w:lang w:eastAsia="zh-CN"/>
        </w:rPr>
      </w:pPr>
      <w:r>
        <w:rPr>
          <w:rFonts w:hint="eastAsia"/>
          <w:b w:val="0"/>
          <w:bCs w:val="0"/>
          <w:sz w:val="21"/>
          <w:szCs w:val="24"/>
          <w:lang w:eastAsia="zh-CN"/>
        </w:rPr>
        <w:t>法定代表人（或委托代理人）：</w:t>
      </w:r>
    </w:p>
    <w:p>
      <w:pPr>
        <w:spacing w:line="480" w:lineRule="auto"/>
        <w:ind w:firstLine="6720" w:firstLineChars="3200"/>
        <w:jc w:val="both"/>
        <w:rPr>
          <w:rFonts w:hint="eastAsia"/>
          <w:b w:val="0"/>
          <w:bCs w:val="0"/>
          <w:sz w:val="21"/>
          <w:szCs w:val="24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81ED4"/>
    <w:rsid w:val="21C61E76"/>
    <w:rsid w:val="3DA61EAB"/>
    <w:rsid w:val="58A81ED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2018-04-25T00:42:00Z</dcterms:created>
  <dc:creator>Administrator</dc:creator>
  <cp:lastModifiedBy>某某</cp:lastModifiedBy>
  <cp:lastPrinted>2018-04-25T01:15:00Z</cp:lastPrinted>
  <dcterms:modified xsi:type="dcterms:W3CDTF">2018-04-25T07:58:44Z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