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C5" w:rsidRPr="003C2866" w:rsidRDefault="00615FC5" w:rsidP="003C2866">
      <w:pPr>
        <w:pStyle w:val="a5"/>
        <w:spacing w:before="0" w:beforeAutospacing="0" w:after="0" w:afterAutospacing="0"/>
        <w:jc w:val="center"/>
        <w:rPr>
          <w:rFonts w:ascii="微软雅黑" w:eastAsia="微软雅黑" w:hAnsi="微软雅黑" w:cs="微软雅黑"/>
          <w:b/>
          <w:color w:val="000000"/>
          <w:sz w:val="40"/>
          <w:szCs w:val="40"/>
          <w:shd w:val="clear" w:color="auto" w:fill="FFFFFF"/>
        </w:rPr>
      </w:pPr>
      <w:r w:rsidRPr="00615FC5">
        <w:rPr>
          <w:rFonts w:ascii="微软雅黑" w:eastAsia="微软雅黑" w:hAnsi="微软雅黑" w:cs="微软雅黑" w:hint="eastAsia"/>
          <w:b/>
          <w:color w:val="000000"/>
          <w:sz w:val="40"/>
          <w:szCs w:val="40"/>
          <w:shd w:val="clear" w:color="auto" w:fill="FFFFFF"/>
        </w:rPr>
        <w:t>长招采竞字[2018]044号长葛市和尚桥镇樊楼村、贾庄村、楼张村等三个村第一书记专项扶贫资金项目（二次）</w:t>
      </w:r>
      <w:r w:rsidR="00A82B0D">
        <w:rPr>
          <w:rFonts w:ascii="微软雅黑" w:eastAsia="微软雅黑" w:hAnsi="微软雅黑" w:cs="微软雅黑" w:hint="eastAsia"/>
          <w:b/>
          <w:color w:val="000000"/>
          <w:sz w:val="40"/>
          <w:szCs w:val="40"/>
          <w:shd w:val="clear" w:color="auto" w:fill="FFFFFF"/>
        </w:rPr>
        <w:t>结果公示</w:t>
      </w:r>
    </w:p>
    <w:p w:rsidR="006538C5" w:rsidRDefault="00A82B0D">
      <w:pPr>
        <w:pStyle w:val="a5"/>
        <w:spacing w:before="0" w:beforeAutospacing="0" w:after="0" w:afterAutospacing="0" w:line="330" w:lineRule="atLeast"/>
      </w:pPr>
      <w:r>
        <w:rPr>
          <w:rFonts w:ascii="黑体" w:eastAsia="黑体" w:cs="黑体"/>
          <w:color w:val="000000"/>
          <w:sz w:val="32"/>
          <w:szCs w:val="32"/>
          <w:shd w:val="clear" w:color="auto" w:fill="FFFFFF"/>
        </w:rPr>
        <w:t>一、项目概况</w:t>
      </w:r>
    </w:p>
    <w:p w:rsidR="00615FC5" w:rsidRDefault="00A82B0D" w:rsidP="007A5A45">
      <w:pPr>
        <w:pStyle w:val="a5"/>
        <w:spacing w:before="0" w:beforeAutospacing="0" w:after="0" w:afterAutospacing="0"/>
        <w:rPr>
          <w:rFonts w:ascii="仿宋" w:eastAsia="仿宋" w:hAnsi="仿宋" w:hint="eastAsia"/>
          <w:color w:val="000000"/>
          <w:sz w:val="32"/>
          <w:szCs w:val="32"/>
          <w:shd w:val="clear" w:color="auto" w:fill="FFFFFF"/>
        </w:rPr>
      </w:pPr>
      <w:r>
        <w:rPr>
          <w:rFonts w:ascii="楷体" w:eastAsia="楷体" w:hAnsi="楷体" w:cs="楷体"/>
          <w:color w:val="000000"/>
          <w:sz w:val="32"/>
          <w:szCs w:val="32"/>
          <w:shd w:val="clear" w:color="auto" w:fill="FFFFFF"/>
        </w:rPr>
        <w:t>（一）项目名称：</w:t>
      </w:r>
      <w:r w:rsidR="00615FC5" w:rsidRPr="008E2450">
        <w:rPr>
          <w:rFonts w:ascii="仿宋" w:eastAsia="仿宋" w:hAnsi="仿宋" w:hint="eastAsia"/>
          <w:color w:val="000000"/>
          <w:sz w:val="32"/>
          <w:szCs w:val="32"/>
          <w:shd w:val="clear" w:color="auto" w:fill="FFFFFF"/>
        </w:rPr>
        <w:t>长葛市和尚桥镇樊楼村、贾庄村、楼张村</w:t>
      </w:r>
      <w:r w:rsidR="00615FC5">
        <w:rPr>
          <w:rFonts w:ascii="仿宋" w:eastAsia="仿宋" w:hAnsi="仿宋" w:hint="eastAsia"/>
          <w:color w:val="000000"/>
          <w:sz w:val="32"/>
          <w:szCs w:val="32"/>
          <w:shd w:val="clear" w:color="auto" w:fill="FFFFFF"/>
        </w:rPr>
        <w:t>等三个村</w:t>
      </w:r>
      <w:r w:rsidR="00615FC5" w:rsidRPr="008E2450">
        <w:rPr>
          <w:rFonts w:ascii="仿宋" w:eastAsia="仿宋" w:hAnsi="仿宋" w:hint="eastAsia"/>
          <w:color w:val="000000"/>
          <w:sz w:val="32"/>
          <w:szCs w:val="32"/>
          <w:shd w:val="clear" w:color="auto" w:fill="FFFFFF"/>
        </w:rPr>
        <w:t>第一书记专项扶贫资金项目</w:t>
      </w:r>
      <w:r w:rsidR="00615FC5">
        <w:rPr>
          <w:rFonts w:ascii="仿宋" w:eastAsia="仿宋" w:hAnsi="仿宋" w:hint="eastAsia"/>
          <w:color w:val="000000"/>
          <w:sz w:val="32"/>
          <w:szCs w:val="32"/>
          <w:shd w:val="clear" w:color="auto" w:fill="FFFFFF"/>
        </w:rPr>
        <w:t>（二次）</w:t>
      </w:r>
    </w:p>
    <w:p w:rsidR="006538C5" w:rsidRDefault="00A82B0D" w:rsidP="007A5A45">
      <w:pPr>
        <w:pStyle w:val="a5"/>
        <w:spacing w:before="0" w:beforeAutospacing="0" w:after="0" w:afterAutospacing="0"/>
      </w:pPr>
      <w:r>
        <w:rPr>
          <w:rFonts w:ascii="楷体" w:eastAsia="楷体" w:hAnsi="楷体" w:cs="楷体" w:hint="eastAsia"/>
          <w:color w:val="000000"/>
          <w:sz w:val="32"/>
          <w:szCs w:val="32"/>
          <w:shd w:val="clear" w:color="auto" w:fill="FFFFFF"/>
        </w:rPr>
        <w:t>（二）项目编号：</w:t>
      </w:r>
      <w:r>
        <w:rPr>
          <w:rFonts w:ascii="仿宋" w:eastAsia="仿宋" w:hAnsi="仿宋" w:cs="仿宋" w:hint="eastAsia"/>
          <w:color w:val="000000"/>
          <w:sz w:val="32"/>
          <w:szCs w:val="32"/>
          <w:shd w:val="clear" w:color="auto" w:fill="FFFFFF"/>
        </w:rPr>
        <w:t>长招采竞字[2018]0</w:t>
      </w:r>
      <w:r w:rsidR="007A5A45">
        <w:rPr>
          <w:rFonts w:ascii="仿宋" w:eastAsia="仿宋" w:hAnsi="仿宋" w:cs="仿宋" w:hint="eastAsia"/>
          <w:color w:val="000000"/>
          <w:sz w:val="32"/>
          <w:szCs w:val="32"/>
          <w:shd w:val="clear" w:color="auto" w:fill="FFFFFF"/>
        </w:rPr>
        <w:t>4</w:t>
      </w:r>
      <w:r w:rsidR="00615FC5">
        <w:rPr>
          <w:rFonts w:ascii="仿宋" w:eastAsia="仿宋" w:hAnsi="仿宋" w:cs="仿宋" w:hint="eastAsia"/>
          <w:color w:val="000000"/>
          <w:sz w:val="32"/>
          <w:szCs w:val="32"/>
          <w:shd w:val="clear" w:color="auto" w:fill="FFFFFF"/>
        </w:rPr>
        <w:t>4</w:t>
      </w:r>
      <w:r>
        <w:rPr>
          <w:rFonts w:ascii="仿宋" w:eastAsia="仿宋" w:hAnsi="仿宋" w:cs="仿宋" w:hint="eastAsia"/>
          <w:color w:val="000000"/>
          <w:sz w:val="32"/>
          <w:szCs w:val="32"/>
          <w:shd w:val="clear" w:color="auto" w:fill="FFFFFF"/>
        </w:rPr>
        <w:t>号</w:t>
      </w:r>
    </w:p>
    <w:p w:rsidR="006538C5" w:rsidRDefault="00A82B0D">
      <w:pPr>
        <w:pStyle w:val="a5"/>
        <w:spacing w:before="0" w:beforeAutospacing="0" w:after="0" w:afterAutospacing="0" w:line="330" w:lineRule="atLeast"/>
      </w:pPr>
      <w:r>
        <w:rPr>
          <w:rFonts w:ascii="楷体" w:eastAsia="楷体" w:hAnsi="楷体" w:cs="楷体" w:hint="eastAsia"/>
          <w:color w:val="000000"/>
          <w:sz w:val="32"/>
          <w:szCs w:val="32"/>
          <w:shd w:val="clear" w:color="auto" w:fill="FFFFFF"/>
        </w:rPr>
        <w:t>（三)邀请函日期：</w:t>
      </w:r>
      <w:r>
        <w:rPr>
          <w:rFonts w:ascii="仿宋_GB2312" w:eastAsia="仿宋_GB2312" w:hint="eastAsia"/>
          <w:color w:val="333333"/>
          <w:sz w:val="32"/>
          <w:szCs w:val="32"/>
          <w:u w:val="single"/>
        </w:rPr>
        <w:t>2018</w:t>
      </w:r>
      <w:r>
        <w:rPr>
          <w:rFonts w:ascii="仿宋_GB2312" w:eastAsia="仿宋_GB2312" w:hint="eastAsia"/>
          <w:color w:val="333333"/>
          <w:sz w:val="32"/>
          <w:szCs w:val="32"/>
        </w:rPr>
        <w:t>年</w:t>
      </w:r>
      <w:r w:rsidR="007A5A45">
        <w:rPr>
          <w:rFonts w:ascii="仿宋_GB2312" w:eastAsia="仿宋_GB2312" w:hint="eastAsia"/>
          <w:color w:val="333333"/>
          <w:sz w:val="32"/>
          <w:szCs w:val="32"/>
          <w:u w:val="single"/>
        </w:rPr>
        <w:t>5</w:t>
      </w:r>
      <w:r>
        <w:rPr>
          <w:rFonts w:ascii="仿宋_GB2312" w:eastAsia="仿宋_GB2312" w:hint="eastAsia"/>
          <w:color w:val="333333"/>
          <w:sz w:val="32"/>
          <w:szCs w:val="32"/>
        </w:rPr>
        <w:t>月</w:t>
      </w:r>
      <w:r w:rsidR="00615FC5">
        <w:rPr>
          <w:rFonts w:ascii="仿宋_GB2312" w:eastAsia="仿宋_GB2312" w:hint="eastAsia"/>
          <w:color w:val="333333"/>
          <w:sz w:val="32"/>
          <w:szCs w:val="32"/>
          <w:u w:val="single"/>
        </w:rPr>
        <w:t>29</w:t>
      </w:r>
      <w:r>
        <w:rPr>
          <w:rFonts w:ascii="仿宋_GB2312" w:eastAsia="仿宋_GB2312" w:hint="eastAsia"/>
          <w:color w:val="333333"/>
          <w:sz w:val="32"/>
          <w:szCs w:val="32"/>
        </w:rPr>
        <w:t>日至</w:t>
      </w:r>
      <w:r>
        <w:rPr>
          <w:rFonts w:ascii="仿宋_GB2312" w:eastAsia="仿宋_GB2312" w:hint="eastAsia"/>
          <w:color w:val="333333"/>
          <w:sz w:val="32"/>
          <w:szCs w:val="32"/>
          <w:u w:val="single"/>
        </w:rPr>
        <w:t>2018</w:t>
      </w:r>
      <w:r>
        <w:rPr>
          <w:rFonts w:ascii="仿宋_GB2312" w:eastAsia="仿宋_GB2312" w:hint="eastAsia"/>
          <w:color w:val="333333"/>
          <w:sz w:val="32"/>
          <w:szCs w:val="32"/>
        </w:rPr>
        <w:t>年</w:t>
      </w:r>
      <w:r w:rsidR="007A5A45">
        <w:rPr>
          <w:rFonts w:ascii="仿宋_GB2312" w:eastAsia="仿宋_GB2312" w:hint="eastAsia"/>
          <w:color w:val="333333"/>
          <w:sz w:val="32"/>
          <w:szCs w:val="32"/>
          <w:u w:val="single"/>
        </w:rPr>
        <w:t>5</w:t>
      </w:r>
      <w:r>
        <w:rPr>
          <w:rFonts w:ascii="仿宋_GB2312" w:eastAsia="仿宋_GB2312" w:hint="eastAsia"/>
          <w:color w:val="333333"/>
          <w:sz w:val="32"/>
          <w:szCs w:val="32"/>
        </w:rPr>
        <w:t>月</w:t>
      </w:r>
      <w:r w:rsidR="00615FC5">
        <w:rPr>
          <w:rFonts w:ascii="仿宋_GB2312" w:eastAsia="仿宋_GB2312" w:hint="eastAsia"/>
          <w:color w:val="333333"/>
          <w:sz w:val="32"/>
          <w:szCs w:val="32"/>
          <w:u w:val="single"/>
        </w:rPr>
        <w:t>31</w:t>
      </w:r>
      <w:r>
        <w:rPr>
          <w:rFonts w:ascii="仿宋_GB2312" w:eastAsia="仿宋_GB2312" w:hint="eastAsia"/>
          <w:color w:val="333333"/>
          <w:sz w:val="32"/>
          <w:szCs w:val="32"/>
        </w:rPr>
        <w:t>日</w:t>
      </w:r>
    </w:p>
    <w:p w:rsidR="006538C5" w:rsidRDefault="00A82B0D">
      <w:pPr>
        <w:pStyle w:val="a5"/>
        <w:spacing w:before="0" w:beforeAutospacing="0" w:after="0" w:afterAutospacing="0" w:line="330" w:lineRule="atLeast"/>
      </w:pPr>
      <w:r>
        <w:rPr>
          <w:rFonts w:ascii="楷体" w:eastAsia="楷体" w:hAnsi="楷体" w:cs="楷体" w:hint="eastAsia"/>
          <w:color w:val="000000"/>
          <w:sz w:val="32"/>
          <w:szCs w:val="32"/>
          <w:shd w:val="clear" w:color="auto" w:fill="FFFFFF"/>
        </w:rPr>
        <w:t>（四）开标日期：</w:t>
      </w:r>
      <w:r>
        <w:rPr>
          <w:rFonts w:ascii="仿宋" w:eastAsia="仿宋" w:hAnsi="仿宋" w:cs="仿宋" w:hint="eastAsia"/>
          <w:color w:val="000000"/>
          <w:sz w:val="32"/>
          <w:szCs w:val="32"/>
          <w:shd w:val="clear" w:color="auto" w:fill="FFFFFF"/>
        </w:rPr>
        <w:t>2018年</w:t>
      </w:r>
      <w:r w:rsidR="00615FC5">
        <w:rPr>
          <w:rFonts w:ascii="仿宋" w:eastAsia="仿宋" w:hAnsi="仿宋" w:cs="仿宋" w:hint="eastAsia"/>
          <w:color w:val="000000"/>
          <w:sz w:val="32"/>
          <w:szCs w:val="32"/>
          <w:shd w:val="clear" w:color="auto" w:fill="FFFFFF"/>
        </w:rPr>
        <w:t>6</w:t>
      </w:r>
      <w:r>
        <w:rPr>
          <w:rFonts w:ascii="仿宋" w:eastAsia="仿宋" w:hAnsi="仿宋" w:cs="仿宋" w:hint="eastAsia"/>
          <w:color w:val="000000"/>
          <w:sz w:val="32"/>
          <w:szCs w:val="32"/>
          <w:shd w:val="clear" w:color="auto" w:fill="FFFFFF"/>
        </w:rPr>
        <w:t>月</w:t>
      </w:r>
      <w:r w:rsidR="00615FC5">
        <w:rPr>
          <w:rFonts w:ascii="仿宋" w:eastAsia="仿宋" w:hAnsi="仿宋" w:cs="仿宋" w:hint="eastAsia"/>
          <w:color w:val="000000"/>
          <w:sz w:val="32"/>
          <w:szCs w:val="32"/>
          <w:shd w:val="clear" w:color="auto" w:fill="FFFFFF"/>
        </w:rPr>
        <w:t>6</w:t>
      </w:r>
      <w:r>
        <w:rPr>
          <w:rFonts w:ascii="仿宋" w:eastAsia="仿宋" w:hAnsi="仿宋" w:cs="仿宋" w:hint="eastAsia"/>
          <w:color w:val="000000"/>
          <w:sz w:val="32"/>
          <w:szCs w:val="32"/>
          <w:shd w:val="clear" w:color="auto" w:fill="FFFFFF"/>
        </w:rPr>
        <w:t>日</w:t>
      </w:r>
      <w:r w:rsidR="007A5A45">
        <w:rPr>
          <w:rFonts w:ascii="仿宋" w:eastAsia="仿宋" w:hAnsi="仿宋" w:cs="仿宋" w:hint="eastAsia"/>
          <w:color w:val="000000"/>
          <w:sz w:val="32"/>
          <w:szCs w:val="32"/>
          <w:shd w:val="clear" w:color="auto" w:fill="FFFFFF"/>
        </w:rPr>
        <w:t>11</w:t>
      </w:r>
      <w:r>
        <w:rPr>
          <w:rFonts w:ascii="仿宋" w:eastAsia="仿宋" w:hAnsi="仿宋" w:cs="仿宋" w:hint="eastAsia"/>
          <w:color w:val="000000"/>
          <w:sz w:val="32"/>
          <w:szCs w:val="32"/>
          <w:shd w:val="clear" w:color="auto" w:fill="FFFFFF"/>
        </w:rPr>
        <w:t>时00分</w:t>
      </w:r>
    </w:p>
    <w:p w:rsidR="006538C5" w:rsidRDefault="00A82B0D">
      <w:pPr>
        <w:pStyle w:val="a5"/>
        <w:spacing w:before="0" w:beforeAutospacing="0" w:after="0" w:afterAutospacing="0" w:line="330" w:lineRule="atLeast"/>
      </w:pPr>
      <w:r>
        <w:rPr>
          <w:rFonts w:ascii="楷体" w:eastAsia="楷体" w:hAnsi="楷体" w:cs="楷体" w:hint="eastAsia"/>
          <w:color w:val="000000"/>
          <w:sz w:val="32"/>
          <w:szCs w:val="32"/>
          <w:shd w:val="clear" w:color="auto" w:fill="FFFFFF"/>
        </w:rPr>
        <w:t>（五）采购方式：</w:t>
      </w:r>
      <w:r>
        <w:rPr>
          <w:rFonts w:ascii="仿宋" w:eastAsia="仿宋" w:hAnsi="仿宋" w:cs="仿宋" w:hint="eastAsia"/>
          <w:color w:val="000000"/>
          <w:sz w:val="32"/>
          <w:szCs w:val="32"/>
          <w:shd w:val="clear" w:color="auto" w:fill="FFFFFF"/>
        </w:rPr>
        <w:t>竞争性谈判</w:t>
      </w:r>
    </w:p>
    <w:p w:rsidR="007A5A45" w:rsidRPr="00615FC5" w:rsidRDefault="00A82B0D" w:rsidP="00615FC5">
      <w:pPr>
        <w:pStyle w:val="a5"/>
        <w:shd w:val="clear" w:color="auto" w:fill="FFFFFF"/>
        <w:spacing w:before="0" w:beforeAutospacing="0" w:after="0" w:afterAutospacing="0"/>
        <w:rPr>
          <w:rFonts w:ascii="仿宋" w:eastAsia="仿宋" w:hAnsi="仿宋"/>
          <w:color w:val="000000"/>
          <w:sz w:val="32"/>
          <w:szCs w:val="32"/>
          <w:shd w:val="clear" w:color="auto" w:fill="FFFFFF"/>
        </w:rPr>
      </w:pPr>
      <w:r>
        <w:rPr>
          <w:rFonts w:ascii="楷体" w:eastAsia="楷体" w:hAnsi="楷体" w:cs="楷体" w:hint="eastAsia"/>
          <w:color w:val="000000"/>
          <w:sz w:val="32"/>
          <w:szCs w:val="32"/>
          <w:shd w:val="clear" w:color="auto" w:fill="FFFFFF"/>
        </w:rPr>
        <w:t>（六）采购项目预算金额：</w:t>
      </w:r>
      <w:r w:rsidR="00615FC5">
        <w:rPr>
          <w:rFonts w:ascii="仿宋" w:eastAsia="仿宋" w:hAnsi="仿宋" w:hint="eastAsia"/>
          <w:color w:val="000000"/>
          <w:sz w:val="32"/>
          <w:szCs w:val="32"/>
          <w:shd w:val="clear" w:color="auto" w:fill="FFFFFF"/>
        </w:rPr>
        <w:t>599727.00元</w:t>
      </w:r>
    </w:p>
    <w:p w:rsidR="00A217B6" w:rsidRDefault="00A217B6" w:rsidP="00A217B6">
      <w:pPr>
        <w:pStyle w:val="a5"/>
        <w:spacing w:before="0" w:beforeAutospacing="0" w:after="0" w:afterAutospacing="0" w:line="330" w:lineRule="atLeast"/>
      </w:pPr>
      <w:r w:rsidRPr="00A217B6">
        <w:rPr>
          <w:rFonts w:ascii="楷体" w:eastAsia="楷体" w:hAnsi="楷体" w:cs="楷体" w:hint="eastAsia"/>
          <w:color w:val="000000"/>
          <w:sz w:val="32"/>
          <w:szCs w:val="32"/>
          <w:shd w:val="clear" w:color="auto" w:fill="FFFFFF"/>
        </w:rPr>
        <w:t>（七）评标办法：</w:t>
      </w:r>
      <w:r w:rsidRPr="00A217B6">
        <w:rPr>
          <w:rFonts w:ascii="仿宋" w:eastAsia="仿宋" w:hAnsi="仿宋" w:cs="仿宋" w:hint="eastAsia"/>
          <w:sz w:val="32"/>
          <w:szCs w:val="32"/>
        </w:rPr>
        <w:t>最低评标价法</w:t>
      </w:r>
    </w:p>
    <w:p w:rsidR="006538C5" w:rsidRDefault="00A82B0D">
      <w:pPr>
        <w:pStyle w:val="a5"/>
        <w:spacing w:before="0" w:beforeAutospacing="0" w:after="0" w:afterAutospacing="0" w:line="330" w:lineRule="atLeast"/>
        <w:rPr>
          <w:rFonts w:ascii="仿宋" w:eastAsia="仿宋" w:hAnsi="仿宋" w:cs="仿宋"/>
          <w:color w:val="000000"/>
          <w:sz w:val="32"/>
          <w:szCs w:val="32"/>
          <w:shd w:val="clear" w:color="auto" w:fill="FFFFFF"/>
        </w:rPr>
      </w:pPr>
      <w:r>
        <w:rPr>
          <w:rFonts w:ascii="楷体" w:eastAsia="楷体" w:hAnsi="楷体" w:cs="楷体" w:hint="eastAsia"/>
          <w:color w:val="000000"/>
          <w:sz w:val="32"/>
          <w:szCs w:val="32"/>
          <w:shd w:val="clear" w:color="auto" w:fill="FFFFFF"/>
        </w:rPr>
        <w:t>（</w:t>
      </w:r>
      <w:r w:rsidR="00A217B6">
        <w:rPr>
          <w:rFonts w:ascii="楷体" w:eastAsia="楷体" w:hAnsi="楷体" w:cs="楷体" w:hint="eastAsia"/>
          <w:color w:val="000000"/>
          <w:sz w:val="32"/>
          <w:szCs w:val="32"/>
          <w:shd w:val="clear" w:color="auto" w:fill="FFFFFF"/>
        </w:rPr>
        <w:t>八</w:t>
      </w:r>
      <w:r>
        <w:rPr>
          <w:rFonts w:ascii="楷体" w:eastAsia="楷体" w:hAnsi="楷体" w:cs="楷体" w:hint="eastAsia"/>
          <w:color w:val="000000"/>
          <w:sz w:val="32"/>
          <w:szCs w:val="32"/>
          <w:shd w:val="clear" w:color="auto" w:fill="FFFFFF"/>
        </w:rPr>
        <w:t>）资格审查方式：</w:t>
      </w:r>
      <w:r>
        <w:rPr>
          <w:rFonts w:ascii="仿宋" w:eastAsia="仿宋" w:hAnsi="仿宋" w:cs="仿宋" w:hint="eastAsia"/>
          <w:color w:val="000000"/>
          <w:sz w:val="32"/>
          <w:szCs w:val="32"/>
          <w:shd w:val="clear" w:color="auto" w:fill="FFFFFF"/>
        </w:rPr>
        <w:t>资格后审</w:t>
      </w:r>
    </w:p>
    <w:p w:rsidR="00A217B6" w:rsidRPr="00CB4ACB" w:rsidRDefault="00A82B0D" w:rsidP="00CB4ACB">
      <w:pPr>
        <w:pStyle w:val="a5"/>
        <w:spacing w:before="0" w:beforeAutospacing="0" w:after="0" w:afterAutospacing="0" w:line="330" w:lineRule="atLeast"/>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二、资格审查情况</w:t>
      </w:r>
    </w:p>
    <w:tbl>
      <w:tblPr>
        <w:tblW w:w="0" w:type="auto"/>
        <w:jc w:val="center"/>
        <w:tblCellSpacing w:w="0" w:type="dxa"/>
        <w:tblInd w:w="-73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000"/>
      </w:tblPr>
      <w:tblGrid>
        <w:gridCol w:w="2122"/>
        <w:gridCol w:w="3540"/>
        <w:gridCol w:w="3610"/>
      </w:tblGrid>
      <w:tr w:rsidR="00A217B6" w:rsidTr="0038165D">
        <w:trPr>
          <w:trHeight w:val="400"/>
          <w:tblCellSpacing w:w="0" w:type="dxa"/>
          <w:jc w:val="center"/>
        </w:trPr>
        <w:tc>
          <w:tcPr>
            <w:tcW w:w="2122" w:type="dxa"/>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序号</w:t>
            </w:r>
          </w:p>
        </w:tc>
        <w:tc>
          <w:tcPr>
            <w:tcW w:w="7150" w:type="dxa"/>
            <w:gridSpan w:val="2"/>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通过资格性审查的投标人名称</w:t>
            </w:r>
          </w:p>
        </w:tc>
      </w:tr>
      <w:tr w:rsidR="003F61BA" w:rsidTr="0038165D">
        <w:trPr>
          <w:trHeight w:val="420"/>
          <w:tblCellSpacing w:w="0" w:type="dxa"/>
          <w:jc w:val="center"/>
        </w:trPr>
        <w:tc>
          <w:tcPr>
            <w:tcW w:w="2122"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t>1</w:t>
            </w:r>
          </w:p>
        </w:tc>
        <w:tc>
          <w:tcPr>
            <w:tcW w:w="7150" w:type="dxa"/>
            <w:gridSpan w:val="2"/>
            <w:vAlign w:val="center"/>
          </w:tcPr>
          <w:p w:rsidR="003F61BA" w:rsidRPr="003F61BA" w:rsidRDefault="003F61BA" w:rsidP="00610997">
            <w:pPr>
              <w:kinsoku w:val="0"/>
              <w:overflowPunct w:val="0"/>
              <w:autoSpaceDE w:val="0"/>
              <w:autoSpaceDN w:val="0"/>
              <w:spacing w:line="276" w:lineRule="auto"/>
              <w:jc w:val="center"/>
              <w:rPr>
                <w:rFonts w:ascii="宋体" w:hAnsi="宋体" w:cs="宋体"/>
                <w:sz w:val="24"/>
              </w:rPr>
            </w:pPr>
            <w:r w:rsidRPr="003F61BA">
              <w:rPr>
                <w:rFonts w:ascii="宋体" w:hAnsi="宋体" w:cs="宋体"/>
                <w:sz w:val="24"/>
              </w:rPr>
              <w:t>驻马店抗天水利工程有限公司</w:t>
            </w:r>
          </w:p>
        </w:tc>
      </w:tr>
      <w:tr w:rsidR="003F61BA" w:rsidTr="0038165D">
        <w:trPr>
          <w:trHeight w:val="465"/>
          <w:tblCellSpacing w:w="0" w:type="dxa"/>
          <w:jc w:val="center"/>
        </w:trPr>
        <w:tc>
          <w:tcPr>
            <w:tcW w:w="2122"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t>2</w:t>
            </w:r>
          </w:p>
        </w:tc>
        <w:tc>
          <w:tcPr>
            <w:tcW w:w="7150" w:type="dxa"/>
            <w:gridSpan w:val="2"/>
            <w:vAlign w:val="center"/>
          </w:tcPr>
          <w:p w:rsidR="003F61BA" w:rsidRPr="003F61BA" w:rsidRDefault="003F61BA" w:rsidP="00610997">
            <w:pPr>
              <w:kinsoku w:val="0"/>
              <w:overflowPunct w:val="0"/>
              <w:autoSpaceDE w:val="0"/>
              <w:autoSpaceDN w:val="0"/>
              <w:spacing w:line="276" w:lineRule="auto"/>
              <w:jc w:val="center"/>
              <w:rPr>
                <w:rFonts w:ascii="宋体" w:hAnsi="宋体" w:cs="宋体"/>
                <w:sz w:val="24"/>
              </w:rPr>
            </w:pPr>
            <w:r w:rsidRPr="003F61BA">
              <w:rPr>
                <w:rFonts w:ascii="宋体" w:hAnsi="宋体" w:cs="宋体"/>
                <w:sz w:val="24"/>
              </w:rPr>
              <w:t>河南瑞东建筑工程有限公司</w:t>
            </w:r>
          </w:p>
        </w:tc>
      </w:tr>
      <w:tr w:rsidR="003F61BA" w:rsidTr="0038165D">
        <w:trPr>
          <w:trHeight w:val="90"/>
          <w:tblCellSpacing w:w="0" w:type="dxa"/>
          <w:jc w:val="center"/>
        </w:trPr>
        <w:tc>
          <w:tcPr>
            <w:tcW w:w="2122"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t>3</w:t>
            </w:r>
          </w:p>
        </w:tc>
        <w:tc>
          <w:tcPr>
            <w:tcW w:w="7150" w:type="dxa"/>
            <w:gridSpan w:val="2"/>
            <w:vAlign w:val="center"/>
          </w:tcPr>
          <w:p w:rsidR="003F61BA" w:rsidRPr="003F61BA" w:rsidRDefault="003F61BA" w:rsidP="00610997">
            <w:pPr>
              <w:kinsoku w:val="0"/>
              <w:overflowPunct w:val="0"/>
              <w:autoSpaceDE w:val="0"/>
              <w:autoSpaceDN w:val="0"/>
              <w:spacing w:line="276" w:lineRule="auto"/>
              <w:jc w:val="center"/>
              <w:rPr>
                <w:rFonts w:ascii="宋体" w:hAnsi="宋体" w:cs="宋体"/>
                <w:sz w:val="24"/>
              </w:rPr>
            </w:pPr>
            <w:r w:rsidRPr="003F61BA">
              <w:rPr>
                <w:rFonts w:ascii="宋体" w:hAnsi="宋体" w:cs="宋体"/>
                <w:sz w:val="24"/>
              </w:rPr>
              <w:t>河南华夏建安工程有限公司</w:t>
            </w:r>
          </w:p>
        </w:tc>
      </w:tr>
      <w:tr w:rsidR="00A217B6" w:rsidTr="0038165D">
        <w:trPr>
          <w:trHeight w:val="385"/>
          <w:tblCellSpacing w:w="0" w:type="dxa"/>
          <w:jc w:val="center"/>
        </w:trPr>
        <w:tc>
          <w:tcPr>
            <w:tcW w:w="2122" w:type="dxa"/>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序号</w:t>
            </w:r>
          </w:p>
        </w:tc>
        <w:tc>
          <w:tcPr>
            <w:tcW w:w="7150" w:type="dxa"/>
            <w:gridSpan w:val="2"/>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未通过资格性审查的投标人名称及原因</w:t>
            </w:r>
          </w:p>
        </w:tc>
      </w:tr>
      <w:tr w:rsidR="003F61BA" w:rsidTr="003F61BA">
        <w:trPr>
          <w:trHeight w:val="385"/>
          <w:tblCellSpacing w:w="0" w:type="dxa"/>
          <w:jc w:val="center"/>
        </w:trPr>
        <w:tc>
          <w:tcPr>
            <w:tcW w:w="2122"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lastRenderedPageBreak/>
              <w:t>1</w:t>
            </w:r>
          </w:p>
        </w:tc>
        <w:tc>
          <w:tcPr>
            <w:tcW w:w="3540" w:type="dxa"/>
            <w:tcBorders>
              <w:right w:val="outset" w:sz="6" w:space="0" w:color="auto"/>
            </w:tcBorders>
            <w:vAlign w:val="center"/>
          </w:tcPr>
          <w:p w:rsidR="003F61BA" w:rsidRPr="003F61BA" w:rsidRDefault="003F61BA" w:rsidP="00610997">
            <w:pPr>
              <w:widowControl/>
              <w:spacing w:after="150"/>
              <w:jc w:val="center"/>
              <w:rPr>
                <w:rFonts w:ascii="宋体" w:hAnsi="宋体" w:cs="宋体"/>
                <w:sz w:val="24"/>
              </w:rPr>
            </w:pPr>
            <w:r w:rsidRPr="003F61BA">
              <w:rPr>
                <w:rFonts w:ascii="宋体" w:hAnsi="宋体" w:cs="宋体"/>
                <w:sz w:val="24"/>
              </w:rPr>
              <w:t>河南省宏裕达建筑有限公司</w:t>
            </w:r>
          </w:p>
        </w:tc>
        <w:tc>
          <w:tcPr>
            <w:tcW w:w="3610" w:type="dxa"/>
            <w:tcBorders>
              <w:left w:val="outset" w:sz="6" w:space="0" w:color="auto"/>
            </w:tcBorders>
            <w:vAlign w:val="center"/>
          </w:tcPr>
          <w:p w:rsidR="003F61BA" w:rsidRPr="003F61BA" w:rsidRDefault="003F61BA" w:rsidP="00610997">
            <w:pPr>
              <w:widowControl/>
              <w:spacing w:after="150"/>
              <w:jc w:val="center"/>
              <w:rPr>
                <w:rFonts w:ascii="宋体" w:hAnsi="宋体" w:cs="宋体"/>
                <w:sz w:val="24"/>
              </w:rPr>
            </w:pPr>
            <w:r w:rsidRPr="003F61BA">
              <w:rPr>
                <w:rFonts w:ascii="宋体" w:hAnsi="宋体" w:cs="宋体"/>
                <w:sz w:val="24"/>
              </w:rPr>
              <w:t>没有提供参加政府采购活动前</w:t>
            </w:r>
            <w:r w:rsidRPr="003F61BA">
              <w:rPr>
                <w:rFonts w:ascii="宋体" w:hAnsi="宋体" w:cs="宋体" w:hint="eastAsia"/>
                <w:sz w:val="24"/>
              </w:rPr>
              <w:t>3年内在经营活动中没有重大违法记录的书面声明</w:t>
            </w:r>
          </w:p>
        </w:tc>
      </w:tr>
    </w:tbl>
    <w:p w:rsidR="00CB4ACB" w:rsidRDefault="00CB4ACB" w:rsidP="00CB4ACB">
      <w:pPr>
        <w:pStyle w:val="1"/>
        <w:spacing w:before="0" w:after="0" w:line="540" w:lineRule="exact"/>
        <w:rPr>
          <w:rFonts w:ascii="宋体" w:hAnsi="宋体" w:hint="eastAsia"/>
          <w:b w:val="0"/>
          <w:bCs w:val="0"/>
          <w:kern w:val="2"/>
          <w:sz w:val="24"/>
          <w:szCs w:val="24"/>
        </w:rPr>
      </w:pPr>
      <w:r>
        <w:rPr>
          <w:rFonts w:ascii="黑体" w:eastAsia="黑体" w:hAnsi="黑体" w:hint="eastAsia"/>
          <w:color w:val="000000"/>
          <w:sz w:val="32"/>
          <w:szCs w:val="32"/>
          <w:shd w:val="clear" w:color="auto" w:fill="FFFFFF"/>
        </w:rPr>
        <w:t>三、评审情况</w:t>
      </w:r>
    </w:p>
    <w:p w:rsidR="00A217B6" w:rsidRDefault="00CB4ACB" w:rsidP="00CB4ACB">
      <w:pPr>
        <w:pStyle w:val="1"/>
        <w:spacing w:before="0" w:after="0" w:line="540" w:lineRule="exact"/>
        <w:ind w:firstLineChars="50" w:firstLine="131"/>
        <w:rPr>
          <w:sz w:val="26"/>
          <w:szCs w:val="26"/>
        </w:rPr>
      </w:pPr>
      <w:r>
        <w:rPr>
          <w:rFonts w:hint="eastAsia"/>
          <w:sz w:val="26"/>
          <w:szCs w:val="26"/>
        </w:rPr>
        <w:t>（一）</w:t>
      </w:r>
      <w:r w:rsidR="00A217B6">
        <w:rPr>
          <w:rFonts w:hint="eastAsia"/>
          <w:sz w:val="26"/>
          <w:szCs w:val="26"/>
        </w:rPr>
        <w:t>符合性审查</w:t>
      </w:r>
      <w:r w:rsidR="003F61BA">
        <w:rPr>
          <w:rFonts w:hint="eastAsia"/>
          <w:sz w:val="26"/>
          <w:szCs w:val="26"/>
        </w:rPr>
        <w:t>情况</w:t>
      </w:r>
    </w:p>
    <w:tbl>
      <w:tblPr>
        <w:tblW w:w="0" w:type="auto"/>
        <w:jc w:val="center"/>
        <w:tblCellSpacing w:w="0" w:type="dxa"/>
        <w:tblInd w:w="-23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000"/>
      </w:tblPr>
      <w:tblGrid>
        <w:gridCol w:w="1660"/>
        <w:gridCol w:w="7678"/>
      </w:tblGrid>
      <w:tr w:rsidR="00A217B6" w:rsidTr="00A67F09">
        <w:trPr>
          <w:trHeight w:val="504"/>
          <w:tblCellSpacing w:w="0" w:type="dxa"/>
          <w:jc w:val="center"/>
        </w:trPr>
        <w:tc>
          <w:tcPr>
            <w:tcW w:w="1660" w:type="dxa"/>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序号</w:t>
            </w:r>
          </w:p>
        </w:tc>
        <w:tc>
          <w:tcPr>
            <w:tcW w:w="7678" w:type="dxa"/>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通过符合性审查的投标人名称</w:t>
            </w:r>
          </w:p>
        </w:tc>
      </w:tr>
      <w:tr w:rsidR="003F61BA" w:rsidTr="00A67F09">
        <w:trPr>
          <w:trHeight w:val="435"/>
          <w:tblCellSpacing w:w="0" w:type="dxa"/>
          <w:jc w:val="center"/>
        </w:trPr>
        <w:tc>
          <w:tcPr>
            <w:tcW w:w="1660"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t>1</w:t>
            </w:r>
          </w:p>
        </w:tc>
        <w:tc>
          <w:tcPr>
            <w:tcW w:w="7678" w:type="dxa"/>
            <w:vAlign w:val="center"/>
          </w:tcPr>
          <w:p w:rsidR="003F61BA" w:rsidRPr="003F61BA" w:rsidRDefault="003F61BA" w:rsidP="00610997">
            <w:pPr>
              <w:kinsoku w:val="0"/>
              <w:overflowPunct w:val="0"/>
              <w:autoSpaceDE w:val="0"/>
              <w:autoSpaceDN w:val="0"/>
              <w:spacing w:line="276" w:lineRule="auto"/>
              <w:jc w:val="center"/>
              <w:rPr>
                <w:rFonts w:ascii="宋体" w:hAnsi="宋体" w:cs="宋体"/>
                <w:sz w:val="24"/>
              </w:rPr>
            </w:pPr>
            <w:r w:rsidRPr="003F61BA">
              <w:rPr>
                <w:rFonts w:ascii="宋体" w:hAnsi="宋体" w:cs="宋体"/>
                <w:sz w:val="24"/>
              </w:rPr>
              <w:t>驻马店抗天水利工程有限公司</w:t>
            </w:r>
          </w:p>
        </w:tc>
      </w:tr>
      <w:tr w:rsidR="003F61BA" w:rsidTr="00A67F09">
        <w:trPr>
          <w:trHeight w:val="465"/>
          <w:tblCellSpacing w:w="0" w:type="dxa"/>
          <w:jc w:val="center"/>
        </w:trPr>
        <w:tc>
          <w:tcPr>
            <w:tcW w:w="1660"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t>2</w:t>
            </w:r>
          </w:p>
        </w:tc>
        <w:tc>
          <w:tcPr>
            <w:tcW w:w="7678" w:type="dxa"/>
            <w:vAlign w:val="center"/>
          </w:tcPr>
          <w:p w:rsidR="003F61BA" w:rsidRPr="003F61BA" w:rsidRDefault="003F61BA" w:rsidP="00610997">
            <w:pPr>
              <w:kinsoku w:val="0"/>
              <w:overflowPunct w:val="0"/>
              <w:autoSpaceDE w:val="0"/>
              <w:autoSpaceDN w:val="0"/>
              <w:spacing w:line="276" w:lineRule="auto"/>
              <w:jc w:val="center"/>
              <w:rPr>
                <w:rFonts w:ascii="宋体" w:hAnsi="宋体" w:cs="宋体"/>
                <w:sz w:val="24"/>
              </w:rPr>
            </w:pPr>
            <w:r w:rsidRPr="003F61BA">
              <w:rPr>
                <w:rFonts w:ascii="宋体" w:hAnsi="宋体" w:cs="宋体"/>
                <w:sz w:val="24"/>
              </w:rPr>
              <w:t>河南瑞东建筑工程有限公司</w:t>
            </w:r>
          </w:p>
        </w:tc>
      </w:tr>
      <w:tr w:rsidR="003F61BA" w:rsidTr="00A67F09">
        <w:trPr>
          <w:trHeight w:val="465"/>
          <w:tblCellSpacing w:w="0" w:type="dxa"/>
          <w:jc w:val="center"/>
        </w:trPr>
        <w:tc>
          <w:tcPr>
            <w:tcW w:w="1660" w:type="dxa"/>
            <w:vAlign w:val="center"/>
          </w:tcPr>
          <w:p w:rsidR="003F61BA" w:rsidRDefault="003F61BA" w:rsidP="0038165D">
            <w:pPr>
              <w:spacing w:line="540" w:lineRule="exact"/>
              <w:jc w:val="center"/>
              <w:rPr>
                <w:rFonts w:ascii="宋体" w:hAnsi="宋体" w:cs="宋体"/>
                <w:sz w:val="24"/>
              </w:rPr>
            </w:pPr>
            <w:r>
              <w:rPr>
                <w:rFonts w:ascii="宋体" w:hAnsi="宋体" w:cs="宋体" w:hint="eastAsia"/>
                <w:sz w:val="24"/>
              </w:rPr>
              <w:t>3</w:t>
            </w:r>
          </w:p>
        </w:tc>
        <w:tc>
          <w:tcPr>
            <w:tcW w:w="7678" w:type="dxa"/>
            <w:vAlign w:val="center"/>
          </w:tcPr>
          <w:p w:rsidR="003F61BA" w:rsidRPr="003F61BA" w:rsidRDefault="003F61BA" w:rsidP="00610997">
            <w:pPr>
              <w:kinsoku w:val="0"/>
              <w:overflowPunct w:val="0"/>
              <w:autoSpaceDE w:val="0"/>
              <w:autoSpaceDN w:val="0"/>
              <w:spacing w:line="276" w:lineRule="auto"/>
              <w:jc w:val="center"/>
              <w:rPr>
                <w:rFonts w:ascii="宋体" w:hAnsi="宋体" w:cs="宋体"/>
                <w:sz w:val="24"/>
              </w:rPr>
            </w:pPr>
            <w:r w:rsidRPr="003F61BA">
              <w:rPr>
                <w:rFonts w:ascii="宋体" w:hAnsi="宋体" w:cs="宋体"/>
                <w:sz w:val="24"/>
              </w:rPr>
              <w:t>河南华夏建安工程有限公司</w:t>
            </w:r>
          </w:p>
        </w:tc>
      </w:tr>
      <w:tr w:rsidR="00A217B6" w:rsidTr="00A67F09">
        <w:trPr>
          <w:trHeight w:val="360"/>
          <w:tblCellSpacing w:w="0" w:type="dxa"/>
          <w:jc w:val="center"/>
        </w:trPr>
        <w:tc>
          <w:tcPr>
            <w:tcW w:w="1660" w:type="dxa"/>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序号</w:t>
            </w:r>
          </w:p>
        </w:tc>
        <w:tc>
          <w:tcPr>
            <w:tcW w:w="7678" w:type="dxa"/>
            <w:vAlign w:val="center"/>
          </w:tcPr>
          <w:p w:rsidR="00A217B6" w:rsidRDefault="00A217B6" w:rsidP="0038165D">
            <w:pPr>
              <w:spacing w:line="540" w:lineRule="exact"/>
              <w:jc w:val="center"/>
              <w:rPr>
                <w:rFonts w:ascii="宋体" w:hAnsi="宋体" w:cs="宋体"/>
                <w:sz w:val="24"/>
              </w:rPr>
            </w:pPr>
            <w:r>
              <w:rPr>
                <w:rFonts w:ascii="宋体" w:hAnsi="宋体" w:cs="宋体" w:hint="eastAsia"/>
                <w:sz w:val="24"/>
              </w:rPr>
              <w:t>未通过符合性审查的投标人名称及原因</w:t>
            </w:r>
          </w:p>
        </w:tc>
      </w:tr>
      <w:tr w:rsidR="00A217B6" w:rsidTr="00A67F09">
        <w:trPr>
          <w:trHeight w:val="360"/>
          <w:tblCellSpacing w:w="0" w:type="dxa"/>
          <w:jc w:val="center"/>
        </w:trPr>
        <w:tc>
          <w:tcPr>
            <w:tcW w:w="1660" w:type="dxa"/>
          </w:tcPr>
          <w:p w:rsidR="00A217B6" w:rsidRDefault="00A217B6" w:rsidP="0038165D">
            <w:pPr>
              <w:spacing w:line="540" w:lineRule="exact"/>
              <w:jc w:val="center"/>
              <w:rPr>
                <w:rFonts w:ascii="宋体" w:hAnsi="宋体" w:cs="宋体"/>
                <w:sz w:val="24"/>
              </w:rPr>
            </w:pPr>
            <w:r>
              <w:rPr>
                <w:rFonts w:ascii="宋体" w:hAnsi="宋体" w:cs="宋体" w:hint="eastAsia"/>
                <w:sz w:val="24"/>
              </w:rPr>
              <w:t>1</w:t>
            </w:r>
          </w:p>
        </w:tc>
        <w:tc>
          <w:tcPr>
            <w:tcW w:w="7678" w:type="dxa"/>
            <w:vAlign w:val="center"/>
          </w:tcPr>
          <w:p w:rsidR="00A217B6" w:rsidRDefault="00A217B6" w:rsidP="0038165D">
            <w:pPr>
              <w:spacing w:line="540" w:lineRule="exact"/>
              <w:jc w:val="center"/>
              <w:rPr>
                <w:rFonts w:ascii="宋体" w:hAnsi="宋体" w:cs="宋体"/>
                <w:sz w:val="24"/>
              </w:rPr>
            </w:pPr>
            <w:r w:rsidRPr="003F61BA">
              <w:rPr>
                <w:rFonts w:ascii="宋体" w:hAnsi="宋体" w:cs="宋体" w:hint="eastAsia"/>
                <w:sz w:val="24"/>
              </w:rPr>
              <w:t>无</w:t>
            </w:r>
          </w:p>
        </w:tc>
      </w:tr>
    </w:tbl>
    <w:p w:rsidR="006538C5" w:rsidRDefault="006538C5">
      <w:pPr>
        <w:pStyle w:val="a5"/>
        <w:spacing w:before="0" w:beforeAutospacing="0" w:after="0" w:afterAutospacing="0" w:line="330" w:lineRule="atLeast"/>
        <w:jc w:val="center"/>
        <w:rPr>
          <w:b/>
          <w:bCs/>
        </w:rPr>
      </w:pPr>
    </w:p>
    <w:p w:rsidR="00CB4ACB" w:rsidRPr="00CB4ACB" w:rsidRDefault="00CB4ACB" w:rsidP="00CB4ACB">
      <w:pPr>
        <w:pStyle w:val="1"/>
        <w:spacing w:before="0" w:after="0" w:line="540" w:lineRule="exact"/>
        <w:ind w:firstLineChars="50" w:firstLine="131"/>
        <w:rPr>
          <w:sz w:val="26"/>
          <w:szCs w:val="26"/>
        </w:rPr>
      </w:pPr>
      <w:r w:rsidRPr="00CB4ACB">
        <w:rPr>
          <w:rFonts w:hint="eastAsia"/>
          <w:sz w:val="26"/>
          <w:szCs w:val="26"/>
        </w:rPr>
        <w:t>（二）比较与评标结果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5"/>
        <w:gridCol w:w="1810"/>
        <w:gridCol w:w="1878"/>
        <w:gridCol w:w="1461"/>
      </w:tblGrid>
      <w:tr w:rsidR="00CB4ACB" w:rsidRPr="00B261E2" w:rsidTr="00CB4ACB">
        <w:trPr>
          <w:trHeight w:val="1598"/>
        </w:trPr>
        <w:tc>
          <w:tcPr>
            <w:tcW w:w="4065"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单位名称</w:t>
            </w:r>
          </w:p>
        </w:tc>
        <w:tc>
          <w:tcPr>
            <w:tcW w:w="1810" w:type="dxa"/>
            <w:vAlign w:val="center"/>
          </w:tcPr>
          <w:p w:rsidR="005B13B3"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第一轮报价</w:t>
            </w:r>
          </w:p>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sz w:val="24"/>
              </w:rPr>
            </w:pPr>
            <w:r w:rsidRPr="00CB4ACB">
              <w:rPr>
                <w:rFonts w:ascii="宋体" w:hAnsi="宋体" w:cs="宋体" w:hint="eastAsia"/>
                <w:sz w:val="24"/>
              </w:rPr>
              <w:t>（元）</w:t>
            </w:r>
          </w:p>
        </w:tc>
        <w:tc>
          <w:tcPr>
            <w:tcW w:w="1878"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第二轮（最终）报价（元）</w:t>
            </w:r>
          </w:p>
        </w:tc>
        <w:tc>
          <w:tcPr>
            <w:tcW w:w="1461"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排名</w:t>
            </w:r>
          </w:p>
        </w:tc>
      </w:tr>
      <w:tr w:rsidR="00CB4ACB" w:rsidTr="00CB4ACB">
        <w:trPr>
          <w:trHeight w:val="688"/>
        </w:trPr>
        <w:tc>
          <w:tcPr>
            <w:tcW w:w="4065" w:type="dxa"/>
            <w:vAlign w:val="center"/>
          </w:tcPr>
          <w:p w:rsidR="00CB4ACB" w:rsidRPr="00CB4ACB" w:rsidRDefault="00CB4ACB" w:rsidP="00610997">
            <w:pPr>
              <w:kinsoku w:val="0"/>
              <w:overflowPunct w:val="0"/>
              <w:autoSpaceDE w:val="0"/>
              <w:autoSpaceDN w:val="0"/>
              <w:spacing w:line="276" w:lineRule="auto"/>
              <w:jc w:val="center"/>
              <w:rPr>
                <w:rFonts w:ascii="宋体" w:hAnsi="宋体" w:cs="宋体"/>
                <w:sz w:val="24"/>
              </w:rPr>
            </w:pPr>
            <w:r w:rsidRPr="00CB4ACB">
              <w:rPr>
                <w:rFonts w:ascii="宋体" w:hAnsi="宋体" w:cs="宋体"/>
                <w:sz w:val="24"/>
              </w:rPr>
              <w:t>驻马店抗天水利工程有限公司</w:t>
            </w:r>
          </w:p>
        </w:tc>
        <w:tc>
          <w:tcPr>
            <w:tcW w:w="1810"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sz w:val="24"/>
              </w:rPr>
            </w:pPr>
            <w:r w:rsidRPr="00CB4ACB">
              <w:rPr>
                <w:rFonts w:ascii="宋体" w:hAnsi="宋体" w:cs="宋体" w:hint="eastAsia"/>
                <w:sz w:val="24"/>
              </w:rPr>
              <w:t>599488.33</w:t>
            </w:r>
          </w:p>
        </w:tc>
        <w:tc>
          <w:tcPr>
            <w:tcW w:w="1878"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599400</w:t>
            </w:r>
            <w:r w:rsidR="00645A9C">
              <w:rPr>
                <w:rFonts w:ascii="宋体" w:hAnsi="宋体" w:cs="宋体" w:hint="eastAsia"/>
                <w:sz w:val="24"/>
              </w:rPr>
              <w:t>.00</w:t>
            </w:r>
          </w:p>
        </w:tc>
        <w:tc>
          <w:tcPr>
            <w:tcW w:w="1461"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2</w:t>
            </w:r>
          </w:p>
        </w:tc>
      </w:tr>
      <w:tr w:rsidR="00CB4ACB" w:rsidTr="00CB4ACB">
        <w:trPr>
          <w:trHeight w:val="688"/>
        </w:trPr>
        <w:tc>
          <w:tcPr>
            <w:tcW w:w="4065" w:type="dxa"/>
            <w:vAlign w:val="center"/>
          </w:tcPr>
          <w:p w:rsidR="00CB4ACB" w:rsidRPr="00CB4ACB" w:rsidRDefault="00CB4ACB" w:rsidP="00610997">
            <w:pPr>
              <w:kinsoku w:val="0"/>
              <w:overflowPunct w:val="0"/>
              <w:autoSpaceDE w:val="0"/>
              <w:autoSpaceDN w:val="0"/>
              <w:spacing w:line="276" w:lineRule="auto"/>
              <w:jc w:val="center"/>
              <w:rPr>
                <w:rFonts w:ascii="宋体" w:hAnsi="宋体" w:cs="宋体"/>
                <w:sz w:val="24"/>
              </w:rPr>
            </w:pPr>
            <w:r w:rsidRPr="00CB4ACB">
              <w:rPr>
                <w:rFonts w:ascii="宋体" w:hAnsi="宋体" w:cs="宋体"/>
                <w:sz w:val="24"/>
              </w:rPr>
              <w:t>河南瑞东建筑工程有限公司</w:t>
            </w:r>
          </w:p>
        </w:tc>
        <w:tc>
          <w:tcPr>
            <w:tcW w:w="1810"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sz w:val="24"/>
              </w:rPr>
            </w:pPr>
            <w:r w:rsidRPr="00CB4ACB">
              <w:rPr>
                <w:rFonts w:ascii="宋体" w:hAnsi="宋体" w:cs="宋体" w:hint="eastAsia"/>
                <w:sz w:val="24"/>
              </w:rPr>
              <w:t>599101.14</w:t>
            </w:r>
          </w:p>
        </w:tc>
        <w:tc>
          <w:tcPr>
            <w:tcW w:w="1878"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599100</w:t>
            </w:r>
            <w:r w:rsidR="00645A9C">
              <w:rPr>
                <w:rFonts w:ascii="宋体" w:hAnsi="宋体" w:cs="宋体" w:hint="eastAsia"/>
                <w:sz w:val="24"/>
              </w:rPr>
              <w:t>.00</w:t>
            </w:r>
          </w:p>
        </w:tc>
        <w:tc>
          <w:tcPr>
            <w:tcW w:w="1461"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1</w:t>
            </w:r>
          </w:p>
        </w:tc>
      </w:tr>
      <w:tr w:rsidR="00CB4ACB" w:rsidTr="00CB4ACB">
        <w:trPr>
          <w:trHeight w:val="688"/>
        </w:trPr>
        <w:tc>
          <w:tcPr>
            <w:tcW w:w="4065" w:type="dxa"/>
            <w:vAlign w:val="center"/>
          </w:tcPr>
          <w:p w:rsidR="00CB4ACB" w:rsidRPr="00CB4ACB" w:rsidRDefault="00CB4ACB" w:rsidP="00610997">
            <w:pPr>
              <w:kinsoku w:val="0"/>
              <w:overflowPunct w:val="0"/>
              <w:autoSpaceDE w:val="0"/>
              <w:autoSpaceDN w:val="0"/>
              <w:spacing w:line="276" w:lineRule="auto"/>
              <w:jc w:val="center"/>
              <w:rPr>
                <w:rFonts w:ascii="宋体" w:hAnsi="宋体" w:cs="宋体"/>
                <w:sz w:val="24"/>
              </w:rPr>
            </w:pPr>
            <w:r w:rsidRPr="00CB4ACB">
              <w:rPr>
                <w:rFonts w:ascii="宋体" w:hAnsi="宋体" w:cs="宋体"/>
                <w:sz w:val="24"/>
              </w:rPr>
              <w:t>河南华夏建安工程有限公司</w:t>
            </w:r>
          </w:p>
        </w:tc>
        <w:tc>
          <w:tcPr>
            <w:tcW w:w="1810"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sz w:val="24"/>
              </w:rPr>
            </w:pPr>
            <w:r w:rsidRPr="00CB4ACB">
              <w:rPr>
                <w:rFonts w:ascii="宋体" w:hAnsi="宋体" w:cs="宋体" w:hint="eastAsia"/>
                <w:sz w:val="24"/>
              </w:rPr>
              <w:t>599425.85</w:t>
            </w:r>
          </w:p>
        </w:tc>
        <w:tc>
          <w:tcPr>
            <w:tcW w:w="1878"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599420</w:t>
            </w:r>
            <w:r w:rsidR="00645A9C">
              <w:rPr>
                <w:rFonts w:ascii="宋体" w:hAnsi="宋体" w:cs="宋体" w:hint="eastAsia"/>
                <w:sz w:val="24"/>
              </w:rPr>
              <w:t>.00</w:t>
            </w:r>
          </w:p>
        </w:tc>
        <w:tc>
          <w:tcPr>
            <w:tcW w:w="1461" w:type="dxa"/>
            <w:vAlign w:val="center"/>
          </w:tcPr>
          <w:p w:rsidR="00CB4ACB" w:rsidRPr="00CB4ACB" w:rsidRDefault="00CB4ACB" w:rsidP="00610997">
            <w:pPr>
              <w:keepLines/>
              <w:tabs>
                <w:tab w:val="left" w:pos="3240"/>
              </w:tabs>
              <w:kinsoku w:val="0"/>
              <w:overflowPunct w:val="0"/>
              <w:autoSpaceDE w:val="0"/>
              <w:autoSpaceDN w:val="0"/>
              <w:spacing w:line="276" w:lineRule="auto"/>
              <w:jc w:val="center"/>
              <w:rPr>
                <w:rFonts w:ascii="宋体" w:hAnsi="宋体" w:cs="宋体" w:hint="eastAsia"/>
                <w:sz w:val="24"/>
              </w:rPr>
            </w:pPr>
            <w:r w:rsidRPr="00CB4ACB">
              <w:rPr>
                <w:rFonts w:ascii="宋体" w:hAnsi="宋体" w:cs="宋体" w:hint="eastAsia"/>
                <w:sz w:val="24"/>
              </w:rPr>
              <w:t>3</w:t>
            </w:r>
          </w:p>
        </w:tc>
      </w:tr>
    </w:tbl>
    <w:p w:rsidR="00A217B6" w:rsidRDefault="00A217B6">
      <w:pPr>
        <w:pStyle w:val="a5"/>
        <w:spacing w:before="0" w:beforeAutospacing="0" w:after="0" w:afterAutospacing="0" w:line="330" w:lineRule="atLeast"/>
        <w:jc w:val="center"/>
        <w:rPr>
          <w:rFonts w:ascii="楷体" w:eastAsia="楷体" w:hAnsi="楷体" w:cs="楷体"/>
          <w:b/>
          <w:bCs/>
          <w:color w:val="000000"/>
          <w:sz w:val="32"/>
          <w:szCs w:val="32"/>
          <w:shd w:val="clear" w:color="auto" w:fill="FFFFFF"/>
        </w:rPr>
      </w:pPr>
    </w:p>
    <w:p w:rsidR="006538C5" w:rsidRDefault="00A82B0D">
      <w:pPr>
        <w:pStyle w:val="a5"/>
        <w:spacing w:before="0" w:beforeAutospacing="0" w:after="0" w:afterAutospacing="0" w:line="330" w:lineRule="atLeast"/>
        <w:rPr>
          <w:rFonts w:ascii="黑体" w:eastAsia="黑体" w:cs="黑体" w:hint="eastAsia"/>
          <w:color w:val="000000"/>
          <w:sz w:val="32"/>
          <w:szCs w:val="32"/>
          <w:shd w:val="clear" w:color="auto" w:fill="FFFFFF"/>
        </w:rPr>
      </w:pPr>
      <w:r>
        <w:rPr>
          <w:rFonts w:ascii="黑体" w:eastAsia="黑体" w:cs="黑体" w:hint="eastAsia"/>
          <w:color w:val="000000"/>
          <w:sz w:val="32"/>
          <w:szCs w:val="32"/>
          <w:shd w:val="clear" w:color="auto" w:fill="FFFFFF"/>
        </w:rPr>
        <w:t>三、评标委员会推荐中标候选人情况</w:t>
      </w:r>
    </w:p>
    <w:p w:rsidR="00886950" w:rsidRDefault="00886950" w:rsidP="00886950">
      <w:pPr>
        <w:keepLines/>
        <w:kinsoku w:val="0"/>
        <w:overflowPunct w:val="0"/>
        <w:autoSpaceDE w:val="0"/>
        <w:autoSpaceDN w:val="0"/>
        <w:spacing w:line="276" w:lineRule="auto"/>
        <w:rPr>
          <w:rFonts w:ascii="仿宋" w:eastAsia="仿宋" w:hAnsi="仿宋" w:hint="eastAsia"/>
          <w:sz w:val="32"/>
          <w:szCs w:val="32"/>
        </w:rPr>
      </w:pPr>
      <w:r>
        <w:rPr>
          <w:rFonts w:ascii="仿宋" w:eastAsia="仿宋" w:hAnsi="仿宋" w:hint="eastAsia"/>
          <w:sz w:val="32"/>
          <w:szCs w:val="32"/>
        </w:rPr>
        <w:t>经过谈判，最终报价由低到高最终排名顺序情况如下：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4"/>
        <w:gridCol w:w="4521"/>
        <w:gridCol w:w="2244"/>
      </w:tblGrid>
      <w:tr w:rsidR="00886950" w:rsidTr="001C7142">
        <w:trPr>
          <w:trHeight w:val="702"/>
        </w:trPr>
        <w:tc>
          <w:tcPr>
            <w:tcW w:w="312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lastRenderedPageBreak/>
              <w:t>排序</w:t>
            </w:r>
          </w:p>
        </w:tc>
        <w:tc>
          <w:tcPr>
            <w:tcW w:w="4521"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响应单位名称</w:t>
            </w:r>
          </w:p>
        </w:tc>
        <w:tc>
          <w:tcPr>
            <w:tcW w:w="224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最终报价</w:t>
            </w:r>
            <w:r w:rsidR="00392227" w:rsidRPr="001C7142">
              <w:rPr>
                <w:rFonts w:ascii="宋体" w:hAnsi="宋体" w:cs="宋体" w:hint="eastAsia"/>
                <w:sz w:val="24"/>
              </w:rPr>
              <w:t>（元）</w:t>
            </w:r>
          </w:p>
        </w:tc>
      </w:tr>
      <w:tr w:rsidR="00886950" w:rsidTr="001C7142">
        <w:trPr>
          <w:trHeight w:val="702"/>
        </w:trPr>
        <w:tc>
          <w:tcPr>
            <w:tcW w:w="312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第一成交候选人：</w:t>
            </w:r>
          </w:p>
        </w:tc>
        <w:tc>
          <w:tcPr>
            <w:tcW w:w="4521" w:type="dxa"/>
            <w:vAlign w:val="center"/>
          </w:tcPr>
          <w:p w:rsidR="00886950" w:rsidRPr="001C7142" w:rsidRDefault="00886950" w:rsidP="001C7142">
            <w:pPr>
              <w:keepLines/>
              <w:kinsoku w:val="0"/>
              <w:overflowPunct w:val="0"/>
              <w:autoSpaceDE w:val="0"/>
              <w:autoSpaceDN w:val="0"/>
              <w:spacing w:line="276" w:lineRule="auto"/>
              <w:jc w:val="center"/>
              <w:rPr>
                <w:rFonts w:ascii="宋体" w:hAnsi="宋体" w:cs="宋体"/>
                <w:sz w:val="24"/>
              </w:rPr>
            </w:pPr>
            <w:r w:rsidRPr="001C7142">
              <w:rPr>
                <w:rFonts w:ascii="宋体" w:hAnsi="宋体" w:cs="宋体"/>
                <w:sz w:val="24"/>
              </w:rPr>
              <w:t>河南瑞东建筑工程有限公司</w:t>
            </w:r>
          </w:p>
        </w:tc>
        <w:tc>
          <w:tcPr>
            <w:tcW w:w="224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599100</w:t>
            </w:r>
            <w:r w:rsidR="00392227" w:rsidRPr="001C7142">
              <w:rPr>
                <w:rFonts w:ascii="宋体" w:hAnsi="宋体" w:cs="宋体" w:hint="eastAsia"/>
                <w:sz w:val="24"/>
              </w:rPr>
              <w:t>.00</w:t>
            </w:r>
          </w:p>
        </w:tc>
      </w:tr>
      <w:tr w:rsidR="00886950" w:rsidTr="001C7142">
        <w:trPr>
          <w:trHeight w:val="702"/>
        </w:trPr>
        <w:tc>
          <w:tcPr>
            <w:tcW w:w="312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第二成交候选人：</w:t>
            </w:r>
          </w:p>
        </w:tc>
        <w:tc>
          <w:tcPr>
            <w:tcW w:w="4521" w:type="dxa"/>
            <w:vAlign w:val="center"/>
          </w:tcPr>
          <w:p w:rsidR="00886950" w:rsidRPr="001C7142" w:rsidRDefault="00886950" w:rsidP="001C7142">
            <w:pPr>
              <w:keepLines/>
              <w:kinsoku w:val="0"/>
              <w:overflowPunct w:val="0"/>
              <w:autoSpaceDE w:val="0"/>
              <w:autoSpaceDN w:val="0"/>
              <w:spacing w:line="276" w:lineRule="auto"/>
              <w:jc w:val="center"/>
              <w:rPr>
                <w:rFonts w:ascii="宋体" w:hAnsi="宋体" w:cs="宋体"/>
                <w:sz w:val="24"/>
              </w:rPr>
            </w:pPr>
            <w:r w:rsidRPr="001C7142">
              <w:rPr>
                <w:rFonts w:ascii="宋体" w:hAnsi="宋体" w:cs="宋体"/>
                <w:sz w:val="24"/>
              </w:rPr>
              <w:t>驻马店抗天水利工程有限公司</w:t>
            </w:r>
          </w:p>
        </w:tc>
        <w:tc>
          <w:tcPr>
            <w:tcW w:w="224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599400</w:t>
            </w:r>
            <w:r w:rsidR="00392227" w:rsidRPr="001C7142">
              <w:rPr>
                <w:rFonts w:ascii="宋体" w:hAnsi="宋体" w:cs="宋体" w:hint="eastAsia"/>
                <w:sz w:val="24"/>
              </w:rPr>
              <w:t>.00</w:t>
            </w:r>
          </w:p>
        </w:tc>
      </w:tr>
      <w:tr w:rsidR="00886950" w:rsidTr="001C7142">
        <w:trPr>
          <w:trHeight w:val="736"/>
        </w:trPr>
        <w:tc>
          <w:tcPr>
            <w:tcW w:w="312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第三成交候选人：</w:t>
            </w:r>
          </w:p>
        </w:tc>
        <w:tc>
          <w:tcPr>
            <w:tcW w:w="4521" w:type="dxa"/>
            <w:vAlign w:val="center"/>
          </w:tcPr>
          <w:p w:rsidR="00886950" w:rsidRPr="001C7142" w:rsidRDefault="00886950" w:rsidP="001C7142">
            <w:pPr>
              <w:keepLines/>
              <w:kinsoku w:val="0"/>
              <w:overflowPunct w:val="0"/>
              <w:autoSpaceDE w:val="0"/>
              <w:autoSpaceDN w:val="0"/>
              <w:spacing w:line="276" w:lineRule="auto"/>
              <w:jc w:val="center"/>
              <w:rPr>
                <w:rFonts w:ascii="宋体" w:hAnsi="宋体" w:cs="宋体"/>
                <w:sz w:val="24"/>
              </w:rPr>
            </w:pPr>
            <w:r w:rsidRPr="001C7142">
              <w:rPr>
                <w:rFonts w:ascii="宋体" w:hAnsi="宋体" w:cs="宋体"/>
                <w:sz w:val="24"/>
              </w:rPr>
              <w:t>河南华夏建安工程有限公司</w:t>
            </w:r>
          </w:p>
        </w:tc>
        <w:tc>
          <w:tcPr>
            <w:tcW w:w="2244" w:type="dxa"/>
            <w:vAlign w:val="center"/>
          </w:tcPr>
          <w:p w:rsidR="00886950" w:rsidRPr="001C7142" w:rsidRDefault="00886950" w:rsidP="001C7142">
            <w:pPr>
              <w:keepLines/>
              <w:tabs>
                <w:tab w:val="left" w:pos="3240"/>
              </w:tabs>
              <w:kinsoku w:val="0"/>
              <w:overflowPunct w:val="0"/>
              <w:autoSpaceDE w:val="0"/>
              <w:autoSpaceDN w:val="0"/>
              <w:spacing w:line="276" w:lineRule="auto"/>
              <w:jc w:val="center"/>
              <w:rPr>
                <w:rFonts w:ascii="宋体" w:hAnsi="宋体" w:cs="宋体" w:hint="eastAsia"/>
                <w:sz w:val="24"/>
              </w:rPr>
            </w:pPr>
            <w:r w:rsidRPr="001C7142">
              <w:rPr>
                <w:rFonts w:ascii="宋体" w:hAnsi="宋体" w:cs="宋体" w:hint="eastAsia"/>
                <w:sz w:val="24"/>
              </w:rPr>
              <w:t>599420</w:t>
            </w:r>
            <w:r w:rsidR="00392227" w:rsidRPr="001C7142">
              <w:rPr>
                <w:rFonts w:ascii="宋体" w:hAnsi="宋体" w:cs="宋体" w:hint="eastAsia"/>
                <w:sz w:val="24"/>
              </w:rPr>
              <w:t>.00</w:t>
            </w:r>
          </w:p>
        </w:tc>
      </w:tr>
    </w:tbl>
    <w:p w:rsidR="006538C5" w:rsidRDefault="00A82B0D">
      <w:pPr>
        <w:pStyle w:val="a5"/>
        <w:spacing w:before="0" w:beforeAutospacing="0" w:after="0" w:afterAutospacing="0" w:line="330" w:lineRule="atLeast"/>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四、评标委员会成员名单：</w:t>
      </w:r>
    </w:p>
    <w:p w:rsidR="00B52785" w:rsidRDefault="00067D58" w:rsidP="00067D58">
      <w:pPr>
        <w:kinsoku w:val="0"/>
        <w:overflowPunct w:val="0"/>
        <w:autoSpaceDE w:val="0"/>
        <w:autoSpaceDN w:val="0"/>
        <w:spacing w:line="276" w:lineRule="auto"/>
        <w:ind w:firstLineChars="200" w:firstLine="640"/>
        <w:rPr>
          <w:rFonts w:ascii="仿宋" w:eastAsia="仿宋" w:hAnsi="仿宋" w:hint="eastAsia"/>
          <w:color w:val="000000"/>
          <w:sz w:val="32"/>
          <w:szCs w:val="32"/>
        </w:rPr>
      </w:pPr>
      <w:r w:rsidRPr="00067D58">
        <w:rPr>
          <w:rFonts w:ascii="仿宋" w:eastAsia="仿宋" w:hAnsi="仿宋" w:cs="宋体" w:hint="eastAsia"/>
          <w:color w:val="000000"/>
          <w:sz w:val="32"/>
          <w:szCs w:val="32"/>
        </w:rPr>
        <w:t>本项目谈判小组由1名招标人代表和2名专家组成</w:t>
      </w:r>
      <w:r>
        <w:rPr>
          <w:rFonts w:ascii="仿宋" w:eastAsia="仿宋" w:hAnsi="仿宋" w:cs="宋体" w:hint="eastAsia"/>
          <w:color w:val="000000"/>
          <w:sz w:val="32"/>
          <w:szCs w:val="32"/>
        </w:rPr>
        <w:t>。</w:t>
      </w:r>
      <w:r>
        <w:rPr>
          <w:rFonts w:ascii="仿宋" w:eastAsia="仿宋" w:hAnsi="仿宋" w:hint="eastAsia"/>
          <w:color w:val="000000"/>
          <w:sz w:val="30"/>
          <w:szCs w:val="30"/>
          <w:shd w:val="clear" w:color="auto" w:fill="FFFFFF"/>
        </w:rPr>
        <w:t>谈判小组名单如下</w:t>
      </w:r>
      <w:r w:rsidR="00B52785" w:rsidRPr="00067D58">
        <w:rPr>
          <w:rFonts w:ascii="仿宋" w:eastAsia="仿宋" w:hAnsi="仿宋" w:cs="宋体" w:hint="eastAsia"/>
          <w:color w:val="000000"/>
          <w:sz w:val="32"/>
          <w:szCs w:val="32"/>
          <w:u w:val="single"/>
        </w:rPr>
        <w:t>赵永平</w:t>
      </w:r>
      <w:r w:rsidRPr="00067D58">
        <w:rPr>
          <w:rFonts w:ascii="仿宋" w:eastAsia="仿宋" w:hAnsi="仿宋" w:cs="宋体" w:hint="eastAsia"/>
          <w:color w:val="000000"/>
          <w:sz w:val="32"/>
          <w:szCs w:val="32"/>
        </w:rPr>
        <w:t>（采购人代表）</w:t>
      </w:r>
      <w:r w:rsidR="00B52785" w:rsidRPr="00067D58">
        <w:rPr>
          <w:rFonts w:ascii="仿宋" w:eastAsia="仿宋" w:hAnsi="仿宋" w:cs="宋体" w:hint="eastAsia"/>
          <w:color w:val="000000"/>
          <w:sz w:val="32"/>
          <w:szCs w:val="32"/>
        </w:rPr>
        <w:t xml:space="preserve">和 </w:t>
      </w:r>
      <w:r w:rsidR="00B52785" w:rsidRPr="00067D58">
        <w:rPr>
          <w:rFonts w:ascii="仿宋" w:eastAsia="仿宋" w:hAnsi="仿宋" w:cs="宋体" w:hint="eastAsia"/>
          <w:color w:val="000000"/>
          <w:sz w:val="32"/>
          <w:szCs w:val="32"/>
          <w:u w:val="single"/>
        </w:rPr>
        <w:t>乔志、郭华</w:t>
      </w:r>
      <w:r w:rsidR="00B52785" w:rsidRPr="00067D58">
        <w:rPr>
          <w:rFonts w:ascii="仿宋" w:eastAsia="仿宋" w:hAnsi="仿宋" w:cs="宋体" w:hint="eastAsia"/>
          <w:color w:val="000000"/>
          <w:sz w:val="32"/>
          <w:szCs w:val="32"/>
        </w:rPr>
        <w:t>。</w:t>
      </w:r>
      <w:r w:rsidR="00B52785">
        <w:rPr>
          <w:rFonts w:ascii="仿宋" w:eastAsia="仿宋" w:hAnsi="仿宋" w:cs="宋体" w:hint="eastAsia"/>
          <w:color w:val="000000"/>
          <w:sz w:val="32"/>
          <w:szCs w:val="32"/>
        </w:rPr>
        <w:t>推选</w:t>
      </w:r>
      <w:r w:rsidR="00B52785" w:rsidRPr="005E790F">
        <w:rPr>
          <w:rFonts w:ascii="仿宋" w:eastAsia="仿宋" w:hAnsi="仿宋" w:cs="宋体" w:hint="eastAsia"/>
          <w:color w:val="000000"/>
          <w:sz w:val="32"/>
          <w:szCs w:val="32"/>
        </w:rPr>
        <w:t>乔志</w:t>
      </w:r>
      <w:r w:rsidR="00B52785">
        <w:rPr>
          <w:rFonts w:ascii="仿宋" w:eastAsia="仿宋" w:hAnsi="仿宋" w:cs="宋体" w:hint="eastAsia"/>
          <w:color w:val="000000"/>
          <w:sz w:val="32"/>
          <w:szCs w:val="32"/>
        </w:rPr>
        <w:t>为谈判小组组长。</w:t>
      </w:r>
    </w:p>
    <w:p w:rsidR="006538C5" w:rsidRDefault="00A82B0D">
      <w:pPr>
        <w:pStyle w:val="a5"/>
        <w:spacing w:before="0" w:beforeAutospacing="0" w:after="0" w:afterAutospacing="0" w:line="330" w:lineRule="atLeast"/>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五、公告期限</w:t>
      </w:r>
    </w:p>
    <w:p w:rsidR="006538C5" w:rsidRDefault="00A82B0D" w:rsidP="00EA593A">
      <w:pPr>
        <w:pStyle w:val="a5"/>
        <w:spacing w:before="0" w:beforeAutospacing="0" w:after="0" w:afterAutospacing="0"/>
        <w:ind w:firstLineChars="200" w:firstLine="640"/>
      </w:pPr>
      <w:r>
        <w:rPr>
          <w:rFonts w:ascii="仿宋" w:eastAsia="仿宋" w:hAnsi="仿宋" w:cs="仿宋" w:hint="eastAsia"/>
          <w:color w:val="000000"/>
          <w:sz w:val="32"/>
          <w:szCs w:val="32"/>
          <w:shd w:val="clear" w:color="auto" w:fill="FFFFFF"/>
        </w:rPr>
        <w:t>本中标公告自发布之日起公告期限为1个工作日。</w:t>
      </w:r>
    </w:p>
    <w:p w:rsidR="006538C5" w:rsidRDefault="00A82B0D" w:rsidP="00EA593A">
      <w:pPr>
        <w:pStyle w:val="a5"/>
        <w:spacing w:before="0" w:beforeAutospacing="0" w:after="0" w:afterAutospacing="0"/>
        <w:ind w:firstLineChars="200" w:firstLine="640"/>
      </w:pPr>
      <w:r>
        <w:rPr>
          <w:rFonts w:ascii="仿宋" w:eastAsia="仿宋" w:hAnsi="仿宋" w:cs="仿宋" w:hint="eastAsia"/>
          <w:color w:val="000000"/>
          <w:sz w:val="32"/>
          <w:szCs w:val="32"/>
          <w:shd w:val="clear" w:color="auto" w:fill="FFFFFF"/>
        </w:rPr>
        <w:t>各有关当事人对中标结果有异议的，可以在中标公告发布之日起七个工作日内，按照《中国政府采购法》第六章“质疑与投诉”的规定，以书面形式同时向采购人和采购代理机构提出质疑（加盖单位公章且法人签字），由法定代表人或其授权代表亲自携带企业营业执照副本原件及本人身份证件（原件）一并提交（邮寄、传真件不予受理），并以质疑函接受确认日期作为受理时间。逾期未提交或未按要求提交的质疑函将不再受理。</w:t>
      </w:r>
    </w:p>
    <w:p w:rsidR="006538C5" w:rsidRDefault="00A82B0D">
      <w:pPr>
        <w:pStyle w:val="a5"/>
        <w:spacing w:before="0" w:beforeAutospacing="0" w:after="0" w:afterAutospacing="0" w:line="330" w:lineRule="atLeast"/>
        <w:rPr>
          <w:rFonts w:ascii="黑体" w:eastAsia="黑体" w:cs="黑体"/>
          <w:color w:val="000000"/>
          <w:sz w:val="32"/>
          <w:szCs w:val="32"/>
          <w:shd w:val="clear" w:color="auto" w:fill="FFFFFF"/>
        </w:rPr>
      </w:pPr>
      <w:r>
        <w:rPr>
          <w:rFonts w:ascii="黑体" w:eastAsia="黑体" w:cs="黑体" w:hint="eastAsia"/>
          <w:color w:val="000000"/>
          <w:sz w:val="32"/>
          <w:szCs w:val="32"/>
          <w:shd w:val="clear" w:color="auto" w:fill="FFFFFF"/>
        </w:rPr>
        <w:t>六、联系方式</w:t>
      </w:r>
    </w:p>
    <w:p w:rsidR="001C7142" w:rsidRPr="008E2450" w:rsidRDefault="001C7142" w:rsidP="001C7142">
      <w:pPr>
        <w:pStyle w:val="a5"/>
        <w:shd w:val="clear" w:color="auto" w:fill="FFFFFF"/>
        <w:spacing w:before="0" w:beforeAutospacing="0" w:after="0" w:afterAutospacing="0"/>
        <w:ind w:firstLineChars="200" w:firstLine="640"/>
        <w:rPr>
          <w:rFonts w:ascii="仿宋" w:eastAsia="仿宋" w:hAnsi="仿宋" w:hint="eastAsia"/>
          <w:color w:val="000000"/>
          <w:sz w:val="32"/>
          <w:szCs w:val="32"/>
          <w:shd w:val="clear" w:color="auto" w:fill="FFFFFF"/>
        </w:rPr>
      </w:pPr>
      <w:r>
        <w:rPr>
          <w:rFonts w:ascii="仿宋" w:eastAsia="仿宋" w:hAnsi="仿宋" w:hint="eastAsia"/>
          <w:color w:val="000000"/>
          <w:sz w:val="32"/>
          <w:szCs w:val="32"/>
          <w:shd w:val="clear" w:color="auto" w:fill="FFFFFF"/>
        </w:rPr>
        <w:t>采购</w:t>
      </w:r>
      <w:r w:rsidRPr="008E2450">
        <w:rPr>
          <w:rFonts w:ascii="仿宋" w:eastAsia="仿宋" w:hAnsi="仿宋" w:hint="eastAsia"/>
          <w:color w:val="000000"/>
          <w:sz w:val="32"/>
          <w:szCs w:val="32"/>
          <w:shd w:val="clear" w:color="auto" w:fill="FFFFFF"/>
        </w:rPr>
        <w:t>人：长葛市</w:t>
      </w:r>
      <w:r>
        <w:rPr>
          <w:rFonts w:ascii="仿宋" w:eastAsia="仿宋" w:hAnsi="仿宋" w:hint="eastAsia"/>
          <w:color w:val="000000"/>
          <w:sz w:val="32"/>
          <w:szCs w:val="32"/>
          <w:shd w:val="clear" w:color="auto" w:fill="FFFFFF"/>
        </w:rPr>
        <w:t>和尚桥镇</w:t>
      </w:r>
      <w:r w:rsidRPr="008E2450">
        <w:rPr>
          <w:rFonts w:ascii="仿宋" w:eastAsia="仿宋" w:hAnsi="仿宋" w:hint="eastAsia"/>
          <w:color w:val="000000"/>
          <w:sz w:val="32"/>
          <w:szCs w:val="32"/>
          <w:shd w:val="clear" w:color="auto" w:fill="FFFFFF"/>
        </w:rPr>
        <w:t>人民政府</w:t>
      </w:r>
    </w:p>
    <w:p w:rsidR="001C7142" w:rsidRPr="008E2450" w:rsidRDefault="001C7142" w:rsidP="001C7142">
      <w:pPr>
        <w:pStyle w:val="a5"/>
        <w:shd w:val="clear" w:color="auto" w:fill="FFFFFF"/>
        <w:spacing w:before="0" w:beforeAutospacing="0" w:after="0" w:afterAutospacing="0"/>
        <w:ind w:firstLineChars="200" w:firstLine="640"/>
        <w:rPr>
          <w:rFonts w:ascii="仿宋" w:eastAsia="仿宋" w:hAnsi="仿宋" w:hint="eastAsia"/>
          <w:color w:val="000000"/>
          <w:sz w:val="32"/>
          <w:szCs w:val="32"/>
          <w:shd w:val="clear" w:color="auto" w:fill="FFFFFF"/>
        </w:rPr>
      </w:pPr>
      <w:r w:rsidRPr="008E2450">
        <w:rPr>
          <w:rFonts w:ascii="仿宋" w:eastAsia="仿宋" w:hAnsi="仿宋" w:hint="eastAsia"/>
          <w:color w:val="000000"/>
          <w:sz w:val="32"/>
          <w:szCs w:val="32"/>
          <w:shd w:val="clear" w:color="auto" w:fill="FFFFFF"/>
        </w:rPr>
        <w:t>联系人：</w:t>
      </w:r>
      <w:r>
        <w:rPr>
          <w:rFonts w:ascii="仿宋" w:eastAsia="仿宋" w:hAnsi="仿宋" w:hint="eastAsia"/>
          <w:color w:val="000000"/>
          <w:sz w:val="32"/>
          <w:szCs w:val="32"/>
          <w:shd w:val="clear" w:color="auto" w:fill="FFFFFF"/>
        </w:rPr>
        <w:t>杨</w:t>
      </w:r>
      <w:r w:rsidRPr="008E2450">
        <w:rPr>
          <w:rFonts w:ascii="仿宋" w:eastAsia="仿宋" w:hAnsi="仿宋" w:hint="eastAsia"/>
          <w:color w:val="000000"/>
          <w:sz w:val="32"/>
          <w:szCs w:val="32"/>
          <w:shd w:val="clear" w:color="auto" w:fill="FFFFFF"/>
        </w:rPr>
        <w:t xml:space="preserve">先生  </w:t>
      </w:r>
      <w:r>
        <w:rPr>
          <w:rFonts w:ascii="仿宋" w:eastAsia="仿宋" w:hAnsi="仿宋" w:hint="eastAsia"/>
          <w:color w:val="000000"/>
          <w:sz w:val="32"/>
          <w:szCs w:val="32"/>
          <w:shd w:val="clear" w:color="auto" w:fill="FFFFFF"/>
        </w:rPr>
        <w:t xml:space="preserve">    </w:t>
      </w:r>
      <w:r w:rsidRPr="008E2450">
        <w:rPr>
          <w:rFonts w:ascii="仿宋" w:eastAsia="仿宋" w:hAnsi="仿宋" w:hint="eastAsia"/>
          <w:color w:val="000000"/>
          <w:sz w:val="32"/>
          <w:szCs w:val="32"/>
          <w:shd w:val="clear" w:color="auto" w:fill="FFFFFF"/>
        </w:rPr>
        <w:t>联系电话：</w:t>
      </w:r>
      <w:r>
        <w:rPr>
          <w:rFonts w:ascii="仿宋" w:eastAsia="仿宋" w:hAnsi="仿宋" w:hint="eastAsia"/>
          <w:color w:val="000000"/>
          <w:sz w:val="32"/>
          <w:szCs w:val="32"/>
          <w:shd w:val="clear" w:color="auto" w:fill="FFFFFF"/>
        </w:rPr>
        <w:t>13903745899</w:t>
      </w:r>
    </w:p>
    <w:p w:rsidR="001C7142" w:rsidRPr="008E2450" w:rsidRDefault="001C7142" w:rsidP="001C7142">
      <w:pPr>
        <w:pStyle w:val="a5"/>
        <w:shd w:val="clear" w:color="auto" w:fill="FFFFFF"/>
        <w:spacing w:before="0" w:beforeAutospacing="0" w:after="0" w:afterAutospacing="0"/>
        <w:ind w:firstLineChars="200" w:firstLine="640"/>
        <w:rPr>
          <w:rFonts w:ascii="仿宋" w:eastAsia="仿宋" w:hAnsi="仿宋" w:hint="eastAsia"/>
          <w:color w:val="000000"/>
          <w:sz w:val="32"/>
          <w:szCs w:val="32"/>
          <w:shd w:val="clear" w:color="auto" w:fill="FFFFFF"/>
        </w:rPr>
      </w:pPr>
      <w:r w:rsidRPr="008E2450">
        <w:rPr>
          <w:rFonts w:ascii="仿宋" w:eastAsia="仿宋" w:hAnsi="仿宋" w:hint="eastAsia"/>
          <w:color w:val="000000"/>
          <w:sz w:val="32"/>
          <w:szCs w:val="32"/>
          <w:shd w:val="clear" w:color="auto" w:fill="FFFFFF"/>
        </w:rPr>
        <w:t>代理公司：</w:t>
      </w:r>
      <w:r>
        <w:rPr>
          <w:rFonts w:ascii="仿宋" w:eastAsia="仿宋" w:hAnsi="仿宋" w:hint="eastAsia"/>
          <w:color w:val="000000"/>
          <w:sz w:val="32"/>
          <w:szCs w:val="32"/>
          <w:shd w:val="clear" w:color="auto" w:fill="FFFFFF"/>
        </w:rPr>
        <w:t>河南天一工程管理有限公司</w:t>
      </w:r>
    </w:p>
    <w:p w:rsidR="001C7142" w:rsidRPr="008E2450" w:rsidRDefault="001C7142" w:rsidP="001C7142">
      <w:pPr>
        <w:ind w:firstLineChars="200" w:firstLine="640"/>
        <w:rPr>
          <w:rFonts w:ascii="仿宋" w:eastAsia="仿宋" w:hAnsi="仿宋" w:cs="宋体" w:hint="eastAsia"/>
          <w:color w:val="000000"/>
          <w:kern w:val="0"/>
          <w:sz w:val="32"/>
          <w:szCs w:val="32"/>
          <w:shd w:val="clear" w:color="auto" w:fill="FFFFFF"/>
        </w:rPr>
      </w:pPr>
      <w:r w:rsidRPr="008E2450">
        <w:rPr>
          <w:rFonts w:ascii="仿宋" w:eastAsia="仿宋" w:hAnsi="仿宋" w:cs="宋体" w:hint="eastAsia"/>
          <w:color w:val="000000"/>
          <w:kern w:val="0"/>
          <w:sz w:val="32"/>
          <w:szCs w:val="32"/>
          <w:shd w:val="clear" w:color="auto" w:fill="FFFFFF"/>
        </w:rPr>
        <w:t>联 系 人：</w:t>
      </w:r>
      <w:r>
        <w:rPr>
          <w:rFonts w:ascii="仿宋" w:eastAsia="仿宋" w:hAnsi="仿宋" w:cs="宋体" w:hint="eastAsia"/>
          <w:color w:val="000000"/>
          <w:kern w:val="0"/>
          <w:sz w:val="32"/>
          <w:szCs w:val="32"/>
          <w:shd w:val="clear" w:color="auto" w:fill="FFFFFF"/>
        </w:rPr>
        <w:t>李</w:t>
      </w:r>
      <w:r w:rsidRPr="008E2450">
        <w:rPr>
          <w:rFonts w:ascii="仿宋" w:eastAsia="仿宋" w:hAnsi="仿宋" w:cs="宋体" w:hint="eastAsia"/>
          <w:color w:val="000000"/>
          <w:kern w:val="0"/>
          <w:sz w:val="32"/>
          <w:szCs w:val="32"/>
          <w:shd w:val="clear" w:color="auto" w:fill="FFFFFF"/>
        </w:rPr>
        <w:t>先生</w:t>
      </w:r>
      <w:r>
        <w:rPr>
          <w:rFonts w:ascii="仿宋" w:eastAsia="仿宋" w:hAnsi="仿宋" w:cs="宋体" w:hint="eastAsia"/>
          <w:color w:val="000000"/>
          <w:kern w:val="0"/>
          <w:sz w:val="32"/>
          <w:szCs w:val="32"/>
          <w:shd w:val="clear" w:color="auto" w:fill="FFFFFF"/>
        </w:rPr>
        <w:t xml:space="preserve">    </w:t>
      </w:r>
      <w:r w:rsidRPr="008E2450">
        <w:rPr>
          <w:rFonts w:ascii="仿宋" w:eastAsia="仿宋" w:hAnsi="仿宋" w:cs="宋体" w:hint="eastAsia"/>
          <w:color w:val="000000"/>
          <w:kern w:val="0"/>
          <w:sz w:val="32"/>
          <w:szCs w:val="32"/>
          <w:shd w:val="clear" w:color="auto" w:fill="FFFFFF"/>
        </w:rPr>
        <w:t>联系电话：</w:t>
      </w:r>
      <w:r>
        <w:rPr>
          <w:rFonts w:ascii="仿宋" w:eastAsia="仿宋" w:hAnsi="仿宋" w:cs="宋体" w:hint="eastAsia"/>
          <w:color w:val="000000"/>
          <w:kern w:val="0"/>
          <w:sz w:val="32"/>
          <w:szCs w:val="32"/>
          <w:shd w:val="clear" w:color="auto" w:fill="FFFFFF"/>
        </w:rPr>
        <w:t>0374-6235699</w:t>
      </w:r>
    </w:p>
    <w:p w:rsidR="006538C5" w:rsidRDefault="006538C5" w:rsidP="001C7142">
      <w:pPr>
        <w:pStyle w:val="a5"/>
        <w:spacing w:before="0" w:beforeAutospacing="0" w:after="0" w:afterAutospacing="0"/>
        <w:ind w:firstLineChars="200" w:firstLine="480"/>
      </w:pPr>
    </w:p>
    <w:sectPr w:rsidR="006538C5" w:rsidSect="00A82B0D">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C1323"/>
    <w:rsid w:val="00067D58"/>
    <w:rsid w:val="000A72EA"/>
    <w:rsid w:val="001577B8"/>
    <w:rsid w:val="00172964"/>
    <w:rsid w:val="001775BF"/>
    <w:rsid w:val="001C7142"/>
    <w:rsid w:val="00231A04"/>
    <w:rsid w:val="002A0F87"/>
    <w:rsid w:val="003411F9"/>
    <w:rsid w:val="00392227"/>
    <w:rsid w:val="003C2866"/>
    <w:rsid w:val="003F61BA"/>
    <w:rsid w:val="00413B27"/>
    <w:rsid w:val="004512BB"/>
    <w:rsid w:val="005A5E02"/>
    <w:rsid w:val="005B13B3"/>
    <w:rsid w:val="005E790F"/>
    <w:rsid w:val="00615FC5"/>
    <w:rsid w:val="00631313"/>
    <w:rsid w:val="00636A29"/>
    <w:rsid w:val="00645A9C"/>
    <w:rsid w:val="006538C5"/>
    <w:rsid w:val="007A5A45"/>
    <w:rsid w:val="007B2C83"/>
    <w:rsid w:val="007C46ED"/>
    <w:rsid w:val="007E1B53"/>
    <w:rsid w:val="00886950"/>
    <w:rsid w:val="008F0D66"/>
    <w:rsid w:val="00973894"/>
    <w:rsid w:val="00A217B6"/>
    <w:rsid w:val="00A32714"/>
    <w:rsid w:val="00A67F09"/>
    <w:rsid w:val="00A82B0D"/>
    <w:rsid w:val="00B00967"/>
    <w:rsid w:val="00B14B21"/>
    <w:rsid w:val="00B52785"/>
    <w:rsid w:val="00B655D8"/>
    <w:rsid w:val="00BF2AFF"/>
    <w:rsid w:val="00C35A05"/>
    <w:rsid w:val="00C86B98"/>
    <w:rsid w:val="00C97726"/>
    <w:rsid w:val="00CB4ACB"/>
    <w:rsid w:val="00D52DB5"/>
    <w:rsid w:val="00D74DB2"/>
    <w:rsid w:val="00D86463"/>
    <w:rsid w:val="00E37787"/>
    <w:rsid w:val="00EA593A"/>
    <w:rsid w:val="00EC1323"/>
    <w:rsid w:val="00F70D91"/>
    <w:rsid w:val="00FB01C4"/>
    <w:rsid w:val="00FB1644"/>
    <w:rsid w:val="03804297"/>
    <w:rsid w:val="04831CAA"/>
    <w:rsid w:val="09B0404A"/>
    <w:rsid w:val="12FF025D"/>
    <w:rsid w:val="14A81432"/>
    <w:rsid w:val="169F7F61"/>
    <w:rsid w:val="17EF1246"/>
    <w:rsid w:val="1F506C9B"/>
    <w:rsid w:val="1F617569"/>
    <w:rsid w:val="1FBF3B8A"/>
    <w:rsid w:val="21340ADF"/>
    <w:rsid w:val="23873C02"/>
    <w:rsid w:val="25652F72"/>
    <w:rsid w:val="26CE4B63"/>
    <w:rsid w:val="29F75244"/>
    <w:rsid w:val="2BF00F67"/>
    <w:rsid w:val="2C6E6348"/>
    <w:rsid w:val="2E0B72C7"/>
    <w:rsid w:val="32B84C19"/>
    <w:rsid w:val="347364EB"/>
    <w:rsid w:val="3B07608A"/>
    <w:rsid w:val="3C3741FE"/>
    <w:rsid w:val="3E5D492D"/>
    <w:rsid w:val="3ED91D18"/>
    <w:rsid w:val="442F232F"/>
    <w:rsid w:val="453208BA"/>
    <w:rsid w:val="461F29D5"/>
    <w:rsid w:val="490C2763"/>
    <w:rsid w:val="49127D24"/>
    <w:rsid w:val="497E5E16"/>
    <w:rsid w:val="4B8528A9"/>
    <w:rsid w:val="4C4C1CB6"/>
    <w:rsid w:val="4CE0501D"/>
    <w:rsid w:val="4FB87FDD"/>
    <w:rsid w:val="4FD20987"/>
    <w:rsid w:val="503E7966"/>
    <w:rsid w:val="50BD56F5"/>
    <w:rsid w:val="518802B1"/>
    <w:rsid w:val="56624803"/>
    <w:rsid w:val="59F20FC4"/>
    <w:rsid w:val="625E0F84"/>
    <w:rsid w:val="65DE0183"/>
    <w:rsid w:val="68C07556"/>
    <w:rsid w:val="69F4328F"/>
    <w:rsid w:val="6A531C6B"/>
    <w:rsid w:val="6AA11F18"/>
    <w:rsid w:val="6C735752"/>
    <w:rsid w:val="73C56D0E"/>
    <w:rsid w:val="73D75CBA"/>
    <w:rsid w:val="769822E4"/>
    <w:rsid w:val="76C634D5"/>
    <w:rsid w:val="771F0CA0"/>
    <w:rsid w:val="787C59B4"/>
    <w:rsid w:val="78953004"/>
    <w:rsid w:val="78DE4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538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538C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7A5A45"/>
    <w:pPr>
      <w:keepNext/>
      <w:keepLines/>
      <w:spacing w:before="260" w:after="260" w:line="415" w:lineRule="auto"/>
      <w:outlineLvl w:val="2"/>
    </w:pPr>
    <w:rPr>
      <w:rFonts w:ascii="Times New Roman" w:eastAsia="宋体" w:hAnsi="Times New Roman"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538C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538C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538C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38C5"/>
    <w:rPr>
      <w:b/>
      <w:bCs/>
    </w:rPr>
  </w:style>
  <w:style w:type="character" w:styleId="a7">
    <w:name w:val="FollowedHyperlink"/>
    <w:basedOn w:val="a0"/>
    <w:uiPriority w:val="99"/>
    <w:unhideWhenUsed/>
    <w:qFormat/>
    <w:rsid w:val="006538C5"/>
    <w:rPr>
      <w:color w:val="000000"/>
      <w:u w:val="none"/>
    </w:rPr>
  </w:style>
  <w:style w:type="character" w:styleId="a8">
    <w:name w:val="Emphasis"/>
    <w:basedOn w:val="a0"/>
    <w:uiPriority w:val="20"/>
    <w:qFormat/>
    <w:rsid w:val="006538C5"/>
  </w:style>
  <w:style w:type="character" w:styleId="a9">
    <w:name w:val="Hyperlink"/>
    <w:basedOn w:val="a0"/>
    <w:uiPriority w:val="99"/>
    <w:unhideWhenUsed/>
    <w:qFormat/>
    <w:rsid w:val="006538C5"/>
    <w:rPr>
      <w:color w:val="000000"/>
      <w:u w:val="none"/>
    </w:rPr>
  </w:style>
  <w:style w:type="character" w:customStyle="1" w:styleId="1Char">
    <w:name w:val="标题 1 Char"/>
    <w:basedOn w:val="a0"/>
    <w:link w:val="1"/>
    <w:uiPriority w:val="9"/>
    <w:qFormat/>
    <w:rsid w:val="006538C5"/>
    <w:rPr>
      <w:b/>
      <w:bCs/>
      <w:kern w:val="44"/>
      <w:sz w:val="44"/>
      <w:szCs w:val="44"/>
    </w:rPr>
  </w:style>
  <w:style w:type="character" w:customStyle="1" w:styleId="tit1">
    <w:name w:val="tit1"/>
    <w:basedOn w:val="a0"/>
    <w:qFormat/>
    <w:rsid w:val="006538C5"/>
  </w:style>
  <w:style w:type="character" w:customStyle="1" w:styleId="sl">
    <w:name w:val="sl"/>
    <w:basedOn w:val="a0"/>
    <w:qFormat/>
    <w:rsid w:val="006538C5"/>
  </w:style>
  <w:style w:type="character" w:customStyle="1" w:styleId="lsr">
    <w:name w:val="lsr"/>
    <w:basedOn w:val="a0"/>
    <w:qFormat/>
    <w:rsid w:val="006538C5"/>
  </w:style>
  <w:style w:type="character" w:customStyle="1" w:styleId="sr">
    <w:name w:val="sr"/>
    <w:basedOn w:val="a0"/>
    <w:qFormat/>
    <w:rsid w:val="006538C5"/>
  </w:style>
  <w:style w:type="character" w:customStyle="1" w:styleId="lsl">
    <w:name w:val="lsl"/>
    <w:basedOn w:val="a0"/>
    <w:qFormat/>
    <w:rsid w:val="006538C5"/>
  </w:style>
  <w:style w:type="character" w:customStyle="1" w:styleId="tit">
    <w:name w:val="tit"/>
    <w:basedOn w:val="a0"/>
    <w:qFormat/>
    <w:rsid w:val="006538C5"/>
  </w:style>
  <w:style w:type="character" w:customStyle="1" w:styleId="down">
    <w:name w:val="down"/>
    <w:basedOn w:val="a0"/>
    <w:qFormat/>
    <w:rsid w:val="006538C5"/>
    <w:rPr>
      <w:shd w:val="clear" w:color="auto" w:fill="DAEEF9"/>
    </w:rPr>
  </w:style>
  <w:style w:type="paragraph" w:customStyle="1" w:styleId="p0">
    <w:name w:val="p0"/>
    <w:basedOn w:val="a"/>
    <w:qFormat/>
    <w:rsid w:val="006538C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6538C5"/>
    <w:rPr>
      <w:rFonts w:asciiTheme="minorHAnsi" w:eastAsiaTheme="minorEastAsia" w:hAnsiTheme="minorHAnsi" w:cstheme="minorBidi"/>
      <w:kern w:val="2"/>
      <w:sz w:val="18"/>
      <w:szCs w:val="18"/>
    </w:rPr>
  </w:style>
  <w:style w:type="character" w:customStyle="1" w:styleId="Char">
    <w:name w:val="页脚 Char"/>
    <w:basedOn w:val="a0"/>
    <w:link w:val="a3"/>
    <w:uiPriority w:val="99"/>
    <w:semiHidden/>
    <w:qFormat/>
    <w:rsid w:val="006538C5"/>
    <w:rPr>
      <w:rFonts w:asciiTheme="minorHAnsi" w:eastAsiaTheme="minorEastAsia" w:hAnsiTheme="minorHAnsi" w:cstheme="minorBidi"/>
      <w:kern w:val="2"/>
      <w:sz w:val="18"/>
      <w:szCs w:val="18"/>
    </w:rPr>
  </w:style>
  <w:style w:type="character" w:customStyle="1" w:styleId="green">
    <w:name w:val="green"/>
    <w:basedOn w:val="a0"/>
    <w:rsid w:val="006538C5"/>
    <w:rPr>
      <w:color w:val="66AE00"/>
      <w:sz w:val="18"/>
      <w:szCs w:val="18"/>
    </w:rPr>
  </w:style>
  <w:style w:type="character" w:customStyle="1" w:styleId="green1">
    <w:name w:val="green1"/>
    <w:basedOn w:val="a0"/>
    <w:qFormat/>
    <w:rsid w:val="006538C5"/>
    <w:rPr>
      <w:color w:val="66AE00"/>
      <w:sz w:val="18"/>
      <w:szCs w:val="18"/>
    </w:rPr>
  </w:style>
  <w:style w:type="character" w:customStyle="1" w:styleId="red">
    <w:name w:val="red"/>
    <w:basedOn w:val="a0"/>
    <w:rsid w:val="006538C5"/>
    <w:rPr>
      <w:color w:val="FF0000"/>
      <w:sz w:val="18"/>
      <w:szCs w:val="18"/>
    </w:rPr>
  </w:style>
  <w:style w:type="character" w:customStyle="1" w:styleId="red1">
    <w:name w:val="red1"/>
    <w:basedOn w:val="a0"/>
    <w:rsid w:val="006538C5"/>
    <w:rPr>
      <w:color w:val="FF0000"/>
      <w:sz w:val="18"/>
      <w:szCs w:val="18"/>
    </w:rPr>
  </w:style>
  <w:style w:type="character" w:customStyle="1" w:styleId="red2">
    <w:name w:val="red2"/>
    <w:basedOn w:val="a0"/>
    <w:qFormat/>
    <w:rsid w:val="006538C5"/>
    <w:rPr>
      <w:color w:val="FF0000"/>
    </w:rPr>
  </w:style>
  <w:style w:type="character" w:customStyle="1" w:styleId="hover25">
    <w:name w:val="hover25"/>
    <w:basedOn w:val="a0"/>
    <w:rsid w:val="006538C5"/>
  </w:style>
  <w:style w:type="character" w:customStyle="1" w:styleId="gb-jt">
    <w:name w:val="gb-jt"/>
    <w:basedOn w:val="a0"/>
    <w:rsid w:val="006538C5"/>
  </w:style>
  <w:style w:type="character" w:customStyle="1" w:styleId="blue">
    <w:name w:val="blue"/>
    <w:basedOn w:val="a0"/>
    <w:qFormat/>
    <w:rsid w:val="006538C5"/>
    <w:rPr>
      <w:color w:val="0371C6"/>
      <w:sz w:val="21"/>
      <w:szCs w:val="21"/>
    </w:rPr>
  </w:style>
  <w:style w:type="character" w:customStyle="1" w:styleId="right">
    <w:name w:val="right"/>
    <w:basedOn w:val="a0"/>
    <w:qFormat/>
    <w:rsid w:val="006538C5"/>
    <w:rPr>
      <w:color w:val="999999"/>
      <w:sz w:val="18"/>
      <w:szCs w:val="18"/>
    </w:rPr>
  </w:style>
  <w:style w:type="character" w:customStyle="1" w:styleId="3Char">
    <w:name w:val="标题 3 Char"/>
    <w:basedOn w:val="a0"/>
    <w:link w:val="3"/>
    <w:rsid w:val="007A5A45"/>
    <w:rPr>
      <w:b/>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184</Words>
  <Characters>1050</Characters>
  <Application>Microsoft Office Word</Application>
  <DocSecurity>0</DocSecurity>
  <Lines>8</Lines>
  <Paragraphs>2</Paragraphs>
  <ScaleCrop>false</ScaleCrop>
  <Company>china</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cp:lastPrinted>2018-05-16T03:30:00Z</cp:lastPrinted>
  <dcterms:created xsi:type="dcterms:W3CDTF">2017-03-09T01:16:00Z</dcterms:created>
  <dcterms:modified xsi:type="dcterms:W3CDTF">2018-06-06T11:56:00Z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