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outlineLvl w:val="9"/>
        <w:rPr>
          <w:rFonts w:hint="eastAsia" w:ascii="仿宋_GB2312" w:hAnsi="仿宋_GB2312" w:eastAsia="仿宋_GB2312" w:cs="仿宋_GB2312"/>
          <w:b/>
          <w:bCs w:val="0"/>
          <w:i w:val="0"/>
          <w:iCs w:val="0"/>
          <w:color w:val="000000"/>
          <w:kern w:val="0"/>
          <w:sz w:val="32"/>
          <w:szCs w:val="32"/>
          <w:u w:val="singl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bCs w:val="0"/>
          <w:i w:val="0"/>
          <w:iCs w:val="0"/>
          <w:color w:val="000000"/>
          <w:kern w:val="0"/>
          <w:sz w:val="32"/>
          <w:szCs w:val="32"/>
          <w:u w:val="single"/>
          <w:shd w:val="clear" w:fill="FFFFFF"/>
          <w:lang w:val="en-US" w:eastAsia="zh-CN" w:bidi="ar"/>
        </w:rPr>
        <w:t>动物疫情诊断试剂</w:t>
      </w:r>
      <w:r>
        <w:rPr>
          <w:rFonts w:hint="eastAsia" w:ascii="仿宋_GB2312" w:hAnsi="仿宋_GB2312" w:eastAsia="仿宋_GB2312" w:cs="仿宋_GB2312"/>
          <w:b/>
          <w:bCs w:val="0"/>
          <w:i w:val="0"/>
          <w:iCs w:val="0"/>
          <w:color w:val="000000"/>
          <w:kern w:val="0"/>
          <w:sz w:val="32"/>
          <w:szCs w:val="32"/>
          <w:u w:val="none"/>
          <w:shd w:val="clear" w:fill="FFFFFF"/>
          <w:lang w:val="en-US" w:eastAsia="zh-CN" w:bidi="ar"/>
        </w:rPr>
        <w:t>采购需求、评标标准等说明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b w:val="0"/>
          <w:i w:val="0"/>
          <w:iCs w:val="0"/>
          <w:color w:val="000000"/>
          <w:kern w:val="0"/>
          <w:sz w:val="32"/>
          <w:szCs w:val="32"/>
          <w:u w:val="none"/>
          <w:shd w:val="clear" w:fill="FFFFFF"/>
          <w:lang w:val="en-US" w:eastAsia="zh-CN" w:bidi="ar"/>
        </w:rPr>
      </w:pPr>
      <w:r>
        <w:rPr>
          <w:rFonts w:hint="eastAsia" w:ascii="黑体" w:hAnsi="黑体" w:eastAsia="黑体" w:cs="黑体"/>
          <w:b w:val="0"/>
          <w:i w:val="0"/>
          <w:iCs w:val="0"/>
          <w:color w:val="000000"/>
          <w:kern w:val="0"/>
          <w:sz w:val="32"/>
          <w:szCs w:val="32"/>
          <w:u w:val="none"/>
          <w:shd w:val="clear"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（一）项目名称：动物疫情诊断试剂。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（二）采购方式：公开招标。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lang w:val="en-US"/>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（三）主要内容、数量及要求：动物疫情诊断试剂36个品种，各个品种满足监测需求。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（四）预算金额：50万元；最高限价：50万元。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lang w:val="en-US" w:eastAsia="zh-CN"/>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（五）交付（服务、完工）时间：签订合同后至2019年3月30日。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（六）交付（服务、施工）地点：许昌</w:t>
      </w:r>
      <w:bookmarkStart w:id="0" w:name="_GoBack"/>
      <w:r>
        <w:rPr>
          <w:rFonts w:hint="eastAsia" w:ascii="仿宋_GB2312" w:hAnsi="仿宋_GB2312" w:eastAsia="仿宋_GB2312" w:cs="仿宋_GB2312"/>
          <w:b w:val="0"/>
          <w:i w:val="0"/>
          <w:iCs w:val="0"/>
          <w:color w:val="000000"/>
          <w:kern w:val="0"/>
          <w:sz w:val="32"/>
          <w:szCs w:val="32"/>
          <w:u w:val="none"/>
          <w:shd w:val="clear" w:fill="FFFFFF"/>
          <w:lang w:val="en-US" w:eastAsia="zh-CN" w:bidi="ar"/>
        </w:rPr>
        <w:t>市动物疫病预防控制中心实验室。</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color w:val="000000"/>
          <w:kern w:val="0"/>
          <w:sz w:val="32"/>
          <w:szCs w:val="32"/>
          <w:u w:val="none"/>
          <w:shd w:val="clear" w:fill="FFFFFF"/>
          <w:lang w:val="en-US" w:eastAsia="zh-CN" w:bidi="ar"/>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（七）进口产品：不允许。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lang w:val="en-US"/>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（八）分包：不允许。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b w:val="0"/>
          <w:i w:val="0"/>
          <w:iCs w:val="0"/>
          <w:color w:val="000000"/>
          <w:kern w:val="0"/>
          <w:sz w:val="32"/>
          <w:szCs w:val="32"/>
          <w:u w:val="none"/>
          <w:shd w:val="clear" w:fill="FFFFFF"/>
          <w:lang w:val="en-US" w:eastAsia="zh-CN" w:bidi="ar"/>
        </w:rPr>
      </w:pPr>
      <w:r>
        <w:rPr>
          <w:rFonts w:hint="eastAsia" w:ascii="黑体" w:hAnsi="黑体" w:eastAsia="黑体" w:cs="黑体"/>
          <w:b w:val="0"/>
          <w:i w:val="0"/>
          <w:iCs w:val="0"/>
          <w:color w:val="000000"/>
          <w:kern w:val="0"/>
          <w:sz w:val="32"/>
          <w:szCs w:val="32"/>
          <w:u w:val="none"/>
          <w:shd w:val="clear" w:fill="FFFFFF"/>
          <w:lang w:val="en-US" w:eastAsia="zh-CN" w:bidi="ar"/>
        </w:rPr>
        <w:t>二、需要落实的政府采购政策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本项目落实节能环保、中小微型企业扶持、支持监狱企业发展、残疾人福利性单位扶持等相关政府采购政策。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b w:val="0"/>
          <w:i w:val="0"/>
          <w:iCs w:val="0"/>
          <w:color w:val="000000"/>
          <w:kern w:val="0"/>
          <w:sz w:val="32"/>
          <w:szCs w:val="32"/>
          <w:u w:val="none"/>
          <w:shd w:val="clear" w:fill="FFFFFF"/>
          <w:lang w:val="en-US" w:eastAsia="zh-CN" w:bidi="ar"/>
        </w:rPr>
      </w:pPr>
      <w:r>
        <w:rPr>
          <w:rFonts w:hint="eastAsia" w:ascii="黑体" w:hAnsi="黑体" w:eastAsia="黑体" w:cs="黑体"/>
          <w:b w:val="0"/>
          <w:i w:val="0"/>
          <w:iCs w:val="0"/>
          <w:color w:val="000000"/>
          <w:kern w:val="0"/>
          <w:sz w:val="32"/>
          <w:szCs w:val="32"/>
          <w:u w:val="none"/>
          <w:shd w:val="clear" w:fill="FFFFFF"/>
          <w:lang w:val="en-US" w:eastAsia="zh-CN" w:bidi="ar"/>
        </w:rPr>
        <w:t>三、投标人资格要求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（一）具备《政府采购法》第二十二条第一款规定条件并提供相关材料。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（二）本次招标不接受联合体投标。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（三）根据采购项目特殊要求，规定投标人的特定条件:无。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hAnsi="黑体" w:eastAsia="黑体" w:cs="黑体"/>
          <w:b w:val="0"/>
          <w:i w:val="0"/>
          <w:iCs w:val="0"/>
          <w:color w:val="000000"/>
          <w:kern w:val="0"/>
          <w:sz w:val="32"/>
          <w:szCs w:val="32"/>
          <w:u w:val="none"/>
          <w:shd w:val="clear" w:fill="FFFFFF"/>
          <w:lang w:val="en-US" w:eastAsia="zh-CN" w:bidi="ar"/>
        </w:rPr>
      </w:pPr>
      <w:r>
        <w:rPr>
          <w:rFonts w:hint="eastAsia" w:ascii="黑体" w:hAnsi="黑体" w:eastAsia="黑体" w:cs="黑体"/>
          <w:b w:val="0"/>
          <w:i w:val="0"/>
          <w:iCs w:val="0"/>
          <w:color w:val="000000"/>
          <w:kern w:val="0"/>
          <w:sz w:val="32"/>
          <w:szCs w:val="32"/>
          <w:u w:val="none"/>
          <w:shd w:val="clear" w:fill="FFFFFF"/>
          <w:lang w:val="en-US" w:eastAsia="zh-CN" w:bidi="ar"/>
        </w:rPr>
        <w:t>四、采购需求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color w:val="000000"/>
          <w:kern w:val="0"/>
          <w:sz w:val="32"/>
          <w:szCs w:val="32"/>
          <w:u w:val="none"/>
          <w:shd w:val="clear" w:fill="FFFFFF"/>
          <w:lang w:val="en-US" w:eastAsia="zh-CN" w:bidi="ar"/>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（一）本项目需实现的功能或者目标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color w:val="000000"/>
          <w:kern w:val="0"/>
          <w:sz w:val="32"/>
          <w:szCs w:val="32"/>
          <w:u w:val="none"/>
          <w:shd w:val="clear" w:fill="FFFFFF"/>
          <w:lang w:val="en-US" w:eastAsia="zh-CN" w:bidi="ar"/>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重大动物疫情风险评估、预警；国家强制动物疫苗的免疫效果评估；动物疫病净化监测维持。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b w:val="0"/>
          <w:i w:val="0"/>
          <w:iCs w:val="0"/>
          <w:sz w:val="32"/>
          <w:szCs w:val="32"/>
        </w:rPr>
      </w:pPr>
      <w:r>
        <w:rPr>
          <w:rFonts w:hint="eastAsia" w:ascii="仿宋_GB2312" w:hAnsi="仿宋_GB2312" w:eastAsia="仿宋_GB2312" w:cs="仿宋_GB2312"/>
          <w:b w:val="0"/>
          <w:i w:val="0"/>
          <w:iCs w:val="0"/>
          <w:color w:val="000000"/>
          <w:kern w:val="0"/>
          <w:sz w:val="32"/>
          <w:szCs w:val="32"/>
          <w:u w:val="none"/>
          <w:shd w:val="clear" w:fill="FFFFFF"/>
          <w:lang w:val="en-US" w:eastAsia="zh-CN" w:bidi="ar"/>
        </w:rPr>
        <w:t>（二）采购清单</w:t>
      </w:r>
    </w:p>
    <w:tbl>
      <w:tblPr>
        <w:tblStyle w:val="10"/>
        <w:tblW w:w="9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244"/>
        <w:gridCol w:w="5178"/>
        <w:gridCol w:w="653"/>
        <w:gridCol w:w="65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序号</w:t>
            </w:r>
          </w:p>
        </w:tc>
        <w:tc>
          <w:tcPr>
            <w:tcW w:w="1244" w:type="dxa"/>
            <w:vAlign w:val="center"/>
          </w:tcPr>
          <w:p>
            <w:pPr>
              <w:spacing w:line="300" w:lineRule="exact"/>
              <w:jc w:val="center"/>
              <w:rPr>
                <w:rFonts w:hint="eastAsia" w:ascii="宋体" w:hAnsi="宋体" w:cs="宋体"/>
                <w:b/>
                <w:sz w:val="24"/>
              </w:rPr>
            </w:pPr>
            <w:r>
              <w:rPr>
                <w:rFonts w:hint="eastAsia" w:ascii="宋体" w:hAnsi="宋体" w:cs="宋体"/>
                <w:b/>
                <w:sz w:val="24"/>
                <w:lang w:val="en-US" w:eastAsia="zh-CN"/>
              </w:rPr>
              <w:t>货物</w:t>
            </w:r>
            <w:r>
              <w:rPr>
                <w:rFonts w:hint="eastAsia" w:ascii="宋体" w:hAnsi="宋体" w:cs="宋体"/>
                <w:b/>
                <w:sz w:val="24"/>
              </w:rPr>
              <w:t>名称</w:t>
            </w:r>
          </w:p>
        </w:tc>
        <w:tc>
          <w:tcPr>
            <w:tcW w:w="5178" w:type="dxa"/>
            <w:vAlign w:val="center"/>
          </w:tcPr>
          <w:p>
            <w:pPr>
              <w:spacing w:line="300" w:lineRule="exact"/>
              <w:jc w:val="center"/>
              <w:rPr>
                <w:rFonts w:ascii="宋体" w:hAnsi="宋体" w:cs="宋体"/>
                <w:b/>
                <w:color w:val="auto"/>
                <w:sz w:val="24"/>
              </w:rPr>
            </w:pPr>
            <w:r>
              <w:rPr>
                <w:rFonts w:hint="eastAsia" w:ascii="宋体" w:hAnsi="宋体" w:cs="宋体"/>
                <w:b/>
                <w:color w:val="auto"/>
                <w:sz w:val="24"/>
              </w:rPr>
              <w:t>技术规格及主要参数</w:t>
            </w:r>
          </w:p>
        </w:tc>
        <w:tc>
          <w:tcPr>
            <w:tcW w:w="653" w:type="dxa"/>
            <w:vAlign w:val="center"/>
          </w:tcPr>
          <w:p>
            <w:pPr>
              <w:spacing w:line="300" w:lineRule="exact"/>
              <w:jc w:val="center"/>
              <w:rPr>
                <w:rFonts w:ascii="宋体" w:hAnsi="宋体" w:cs="宋体"/>
                <w:b/>
                <w:sz w:val="24"/>
              </w:rPr>
            </w:pPr>
            <w:r>
              <w:rPr>
                <w:rFonts w:hint="eastAsia" w:ascii="宋体" w:hAnsi="宋体" w:cs="宋体"/>
                <w:b/>
                <w:sz w:val="24"/>
              </w:rPr>
              <w:t>单位</w:t>
            </w:r>
          </w:p>
        </w:tc>
        <w:tc>
          <w:tcPr>
            <w:tcW w:w="652" w:type="dxa"/>
            <w:vAlign w:val="center"/>
          </w:tcPr>
          <w:p>
            <w:pPr>
              <w:spacing w:line="300" w:lineRule="exact"/>
              <w:jc w:val="center"/>
              <w:rPr>
                <w:rFonts w:ascii="宋体" w:hAnsi="宋体" w:cs="宋体"/>
                <w:b/>
                <w:sz w:val="24"/>
              </w:rPr>
            </w:pPr>
            <w:r>
              <w:rPr>
                <w:rFonts w:hint="eastAsia" w:ascii="宋体" w:hAnsi="宋体" w:cs="宋体"/>
                <w:b/>
                <w:sz w:val="24"/>
              </w:rPr>
              <w:t>数量</w:t>
            </w:r>
          </w:p>
        </w:tc>
        <w:tc>
          <w:tcPr>
            <w:tcW w:w="1057" w:type="dxa"/>
            <w:vAlign w:val="center"/>
          </w:tcPr>
          <w:p>
            <w:pPr>
              <w:spacing w:line="300" w:lineRule="exact"/>
              <w:jc w:val="center"/>
              <w:rPr>
                <w:rFonts w:hint="eastAsia" w:ascii="宋体" w:hAnsi="宋体" w:cs="宋体"/>
                <w:b/>
                <w:sz w:val="24"/>
              </w:rPr>
            </w:pPr>
            <w:r>
              <w:rPr>
                <w:rFonts w:hint="eastAsia" w:ascii="仿宋" w:hAnsi="仿宋" w:eastAsia="仿宋" w:cs="仿宋"/>
                <w:b/>
                <w:bCs w:val="0"/>
                <w:i w:val="0"/>
                <w:iCs w:val="0"/>
                <w:color w:val="000000"/>
                <w:kern w:val="0"/>
                <w:sz w:val="24"/>
                <w:szCs w:val="24"/>
                <w:u w:val="none"/>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1</w:t>
            </w:r>
          </w:p>
        </w:tc>
        <w:tc>
          <w:tcPr>
            <w:tcW w:w="1244" w:type="dxa"/>
            <w:vAlign w:val="center"/>
          </w:tcPr>
          <w:p>
            <w:pPr>
              <w:spacing w:line="300" w:lineRule="exact"/>
              <w:jc w:val="center"/>
              <w:rPr>
                <w:rFonts w:ascii="宋体" w:hAnsi="宋体" w:cs="宋体"/>
                <w:sz w:val="24"/>
              </w:rPr>
            </w:pPr>
            <w:r>
              <w:rPr>
                <w:rFonts w:hint="eastAsia" w:ascii="宋体" w:hAnsi="宋体" w:cs="宋体"/>
                <w:sz w:val="24"/>
              </w:rPr>
              <w:t>*核酸提取试剂</w:t>
            </w:r>
          </w:p>
        </w:tc>
        <w:tc>
          <w:tcPr>
            <w:tcW w:w="5178" w:type="dxa"/>
            <w:vAlign w:val="center"/>
          </w:tcPr>
          <w:p>
            <w:pPr>
              <w:spacing w:line="300" w:lineRule="exact"/>
              <w:rPr>
                <w:color w:val="auto"/>
                <w:szCs w:val="21"/>
              </w:rPr>
            </w:pPr>
            <w:r>
              <w:rPr>
                <w:rFonts w:hint="eastAsia"/>
                <w:color w:val="auto"/>
                <w:szCs w:val="21"/>
              </w:rPr>
              <w:t>1、仪器匹配性：能够完美匹配天隆 NP968核酸提取仪；</w:t>
            </w:r>
          </w:p>
          <w:p>
            <w:pPr>
              <w:spacing w:line="300" w:lineRule="exact"/>
              <w:rPr>
                <w:color w:val="auto"/>
                <w:szCs w:val="21"/>
              </w:rPr>
            </w:pPr>
            <w:r>
              <w:rPr>
                <w:rFonts w:hint="eastAsia"/>
                <w:color w:val="auto"/>
                <w:szCs w:val="21"/>
              </w:rPr>
              <w:t>2、提取模板：能够同时提取病原体的DNA/RNA；</w:t>
            </w:r>
          </w:p>
          <w:p>
            <w:pPr>
              <w:spacing w:line="300" w:lineRule="exact"/>
              <w:rPr>
                <w:rFonts w:hint="eastAsia" w:eastAsiaTheme="minorEastAsia"/>
                <w:color w:val="auto"/>
                <w:szCs w:val="21"/>
                <w:lang w:eastAsia="zh-CN"/>
              </w:rPr>
            </w:pPr>
            <w:r>
              <w:rPr>
                <w:rFonts w:hint="eastAsia"/>
                <w:color w:val="auto"/>
                <w:szCs w:val="21"/>
              </w:rPr>
              <w:t>*3、规格：预封装:20份/盒、40份/盒、64份/盒</w:t>
            </w:r>
            <w:r>
              <w:rPr>
                <w:rFonts w:hint="eastAsia"/>
                <w:color w:val="auto"/>
                <w:szCs w:val="21"/>
                <w:lang w:val="en-US" w:eastAsia="zh-CN"/>
              </w:rPr>
              <w:t>,三</w:t>
            </w:r>
            <w:r>
              <w:rPr>
                <w:rFonts w:hint="eastAsia"/>
                <w:color w:val="auto"/>
                <w:szCs w:val="21"/>
              </w:rPr>
              <w:t>种规格</w:t>
            </w:r>
            <w:r>
              <w:rPr>
                <w:rFonts w:hint="eastAsia"/>
                <w:color w:val="auto"/>
                <w:szCs w:val="21"/>
                <w:lang w:eastAsia="zh-CN"/>
              </w:rPr>
              <w:t>。</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1"/>
                <w:szCs w:val="21"/>
                <w:u w:val="none"/>
                <w:lang w:val="en-US" w:eastAsia="zh-CN" w:bidi="ar"/>
              </w:rPr>
              <w:t>份</w:t>
            </w:r>
          </w:p>
        </w:tc>
        <w:tc>
          <w:tcPr>
            <w:tcW w:w="652" w:type="dxa"/>
            <w:vAlign w:val="center"/>
          </w:tcPr>
          <w:p>
            <w:pPr>
              <w:keepNext w:val="0"/>
              <w:keepLines w:val="0"/>
              <w:widowControl/>
              <w:suppressLineNumbers w:val="0"/>
              <w:jc w:val="center"/>
              <w:textAlignment w:val="center"/>
              <w:rPr>
                <w:color w:val="000000"/>
                <w:sz w:val="22"/>
                <w:lang w:val="en-US"/>
              </w:rPr>
            </w:pPr>
            <w:r>
              <w:rPr>
                <w:rFonts w:hint="eastAsia" w:ascii="宋体" w:hAnsi="宋体" w:eastAsia="宋体" w:cs="宋体"/>
                <w:i w:val="0"/>
                <w:color w:val="000000"/>
                <w:kern w:val="0"/>
                <w:sz w:val="22"/>
                <w:szCs w:val="22"/>
                <w:u w:val="none"/>
                <w:lang w:val="en-US" w:eastAsia="zh-CN" w:bidi="ar"/>
              </w:rPr>
              <w:t>900</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2</w:t>
            </w:r>
          </w:p>
        </w:tc>
        <w:tc>
          <w:tcPr>
            <w:tcW w:w="1244" w:type="dxa"/>
            <w:vAlign w:val="center"/>
          </w:tcPr>
          <w:p>
            <w:pPr>
              <w:widowControl/>
              <w:jc w:val="center"/>
              <w:rPr>
                <w:kern w:val="0"/>
                <w:szCs w:val="21"/>
              </w:rPr>
            </w:pPr>
            <w:r>
              <w:rPr>
                <w:rFonts w:hAnsi="宋体"/>
                <w:kern w:val="0"/>
                <w:szCs w:val="21"/>
              </w:rPr>
              <w:t>口蹄疫病毒核酸检测试剂盒（荧光</w:t>
            </w:r>
            <w:r>
              <w:rPr>
                <w:kern w:val="0"/>
                <w:szCs w:val="21"/>
              </w:rPr>
              <w:t>PCR</w:t>
            </w:r>
            <w:r>
              <w:rPr>
                <w:rFonts w:hAnsi="宋体"/>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1.试验方法符合GB/T 27</w:t>
            </w:r>
            <w:r>
              <w:rPr>
                <w:rFonts w:hint="eastAsia" w:ascii="宋体" w:hAnsi="宋体" w:cs="宋体"/>
                <w:color w:val="auto"/>
                <w:sz w:val="24"/>
                <w:lang w:val="en-US" w:eastAsia="zh-CN"/>
              </w:rPr>
              <w:t>528</w:t>
            </w:r>
            <w:r>
              <w:rPr>
                <w:rFonts w:hint="eastAsia" w:ascii="宋体" w:hAnsi="宋体" w:cs="宋体"/>
                <w:color w:val="auto"/>
                <w:sz w:val="24"/>
              </w:rPr>
              <w:t>-2011；</w:t>
            </w:r>
          </w:p>
          <w:p>
            <w:pPr>
              <w:spacing w:line="300" w:lineRule="exact"/>
              <w:rPr>
                <w:color w:val="auto"/>
                <w:szCs w:val="21"/>
              </w:rPr>
            </w:pPr>
            <w:r>
              <w:rPr>
                <w:rFonts w:hint="eastAsia"/>
                <w:color w:val="auto"/>
                <w:szCs w:val="21"/>
              </w:rPr>
              <w:t>2.仪器匹配性：能够完美匹配天隆 TL988荧光定量PCR仪；</w:t>
            </w:r>
          </w:p>
          <w:p>
            <w:pPr>
              <w:spacing w:line="300" w:lineRule="exac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300" w:lineRule="exact"/>
              <w:rPr>
                <w:rFonts w:hint="eastAsia"/>
                <w:color w:val="auto"/>
                <w:szCs w:val="21"/>
              </w:rPr>
            </w:pPr>
            <w:r>
              <w:rPr>
                <w:rFonts w:hint="eastAsia"/>
                <w:color w:val="auto"/>
                <w:kern w:val="0"/>
                <w:szCs w:val="21"/>
              </w:rPr>
              <w:t>4.</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300" w:lineRule="exact"/>
              <w:rPr>
                <w:color w:val="auto"/>
                <w:szCs w:val="21"/>
              </w:rPr>
            </w:pPr>
            <w:r>
              <w:rPr>
                <w:rFonts w:hint="eastAsia"/>
                <w:color w:val="auto"/>
                <w:szCs w:val="21"/>
                <w:lang w:val="en-US" w:eastAsia="zh-CN"/>
              </w:rPr>
              <w:t>5.</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000000"/>
                <w:sz w:val="22"/>
              </w:rPr>
            </w:pPr>
            <w:r>
              <w:rPr>
                <w:rFonts w:hint="eastAsia" w:ascii="宋体" w:hAnsi="宋体" w:eastAsia="宋体" w:cs="宋体"/>
                <w:i w:val="0"/>
                <w:color w:val="000000"/>
                <w:kern w:val="0"/>
                <w:sz w:val="22"/>
                <w:szCs w:val="22"/>
                <w:u w:val="none"/>
                <w:lang w:val="en-US" w:eastAsia="zh-CN" w:bidi="ar"/>
              </w:rPr>
              <w:t>16</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3</w:t>
            </w:r>
          </w:p>
        </w:tc>
        <w:tc>
          <w:tcPr>
            <w:tcW w:w="1244" w:type="dxa"/>
            <w:vAlign w:val="center"/>
          </w:tcPr>
          <w:p>
            <w:pPr>
              <w:widowControl/>
              <w:jc w:val="center"/>
              <w:rPr>
                <w:kern w:val="0"/>
                <w:szCs w:val="21"/>
              </w:rPr>
            </w:pPr>
            <w:r>
              <w:rPr>
                <w:kern w:val="0"/>
                <w:szCs w:val="21"/>
              </w:rPr>
              <w:t>O</w:t>
            </w:r>
            <w:r>
              <w:rPr>
                <w:rFonts w:hAnsi="宋体"/>
                <w:kern w:val="0"/>
                <w:szCs w:val="21"/>
              </w:rPr>
              <w:t>型口蹄疫病毒核酸检测试剂盒（荧光</w:t>
            </w:r>
            <w:r>
              <w:rPr>
                <w:kern w:val="0"/>
                <w:szCs w:val="21"/>
              </w:rPr>
              <w:t>PCR</w:t>
            </w:r>
            <w:r>
              <w:rPr>
                <w:rFonts w:hAnsi="宋体"/>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1.试验方法符合GB/T 27</w:t>
            </w:r>
            <w:r>
              <w:rPr>
                <w:rFonts w:hint="eastAsia" w:ascii="宋体" w:hAnsi="宋体" w:cs="宋体"/>
                <w:color w:val="auto"/>
                <w:sz w:val="24"/>
                <w:lang w:val="en-US" w:eastAsia="zh-CN"/>
              </w:rPr>
              <w:t>528</w:t>
            </w:r>
            <w:r>
              <w:rPr>
                <w:rFonts w:hint="eastAsia" w:ascii="宋体" w:hAnsi="宋体" w:cs="宋体"/>
                <w:color w:val="auto"/>
                <w:sz w:val="24"/>
              </w:rPr>
              <w:t>-2011；</w:t>
            </w:r>
          </w:p>
          <w:p>
            <w:pPr>
              <w:spacing w:line="300" w:lineRule="exact"/>
              <w:jc w:val="left"/>
              <w:rPr>
                <w:color w:val="auto"/>
                <w:szCs w:val="21"/>
              </w:rPr>
            </w:pPr>
            <w:r>
              <w:rPr>
                <w:rFonts w:hint="eastAsia"/>
                <w:color w:val="auto"/>
                <w:szCs w:val="21"/>
              </w:rPr>
              <w:t>2.仪器匹配性：能够完美匹配天隆 TL988荧光定量PCR仪；</w:t>
            </w:r>
          </w:p>
          <w:p>
            <w:pPr>
              <w:spacing w:line="300" w:lineRule="exact"/>
              <w:jc w:val="lef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300" w:lineRule="exact"/>
              <w:jc w:val="left"/>
              <w:rPr>
                <w:rFonts w:hint="eastAsia"/>
                <w:color w:val="auto"/>
                <w:szCs w:val="21"/>
              </w:rPr>
            </w:pPr>
            <w:r>
              <w:rPr>
                <w:rFonts w:hint="eastAsia"/>
                <w:color w:val="auto"/>
                <w:kern w:val="0"/>
                <w:szCs w:val="21"/>
              </w:rPr>
              <w:t>4.</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300" w:lineRule="exact"/>
              <w:jc w:val="left"/>
              <w:rPr>
                <w:color w:val="auto"/>
                <w:szCs w:val="21"/>
              </w:rPr>
            </w:pPr>
            <w:r>
              <w:rPr>
                <w:rFonts w:hint="eastAsia"/>
                <w:color w:val="auto"/>
                <w:szCs w:val="21"/>
                <w:lang w:val="en-US" w:eastAsia="zh-CN"/>
              </w:rPr>
              <w:t>5.</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000000"/>
                <w:sz w:val="22"/>
              </w:rPr>
            </w:pPr>
            <w:r>
              <w:rPr>
                <w:rFonts w:hint="eastAsia" w:ascii="宋体" w:hAnsi="宋体" w:eastAsia="宋体" w:cs="宋体"/>
                <w:i w:val="0"/>
                <w:color w:val="000000"/>
                <w:kern w:val="0"/>
                <w:sz w:val="22"/>
                <w:szCs w:val="22"/>
                <w:u w:val="none"/>
                <w:lang w:val="en-US" w:eastAsia="zh-CN" w:bidi="ar"/>
              </w:rPr>
              <w:t>4</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4</w:t>
            </w:r>
          </w:p>
        </w:tc>
        <w:tc>
          <w:tcPr>
            <w:tcW w:w="1244" w:type="dxa"/>
            <w:vAlign w:val="center"/>
          </w:tcPr>
          <w:p>
            <w:pPr>
              <w:widowControl/>
              <w:jc w:val="center"/>
              <w:rPr>
                <w:kern w:val="0"/>
                <w:szCs w:val="21"/>
              </w:rPr>
            </w:pPr>
            <w:r>
              <w:rPr>
                <w:kern w:val="0"/>
                <w:szCs w:val="21"/>
              </w:rPr>
              <w:t>A</w:t>
            </w:r>
            <w:r>
              <w:rPr>
                <w:rFonts w:hAnsi="宋体"/>
                <w:kern w:val="0"/>
                <w:szCs w:val="21"/>
              </w:rPr>
              <w:t>型口蹄疫病毒核酸检测试剂盒（荧光</w:t>
            </w:r>
            <w:r>
              <w:rPr>
                <w:kern w:val="0"/>
                <w:szCs w:val="21"/>
              </w:rPr>
              <w:t>PCR</w:t>
            </w:r>
            <w:r>
              <w:rPr>
                <w:rFonts w:hAnsi="宋体"/>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1.试验方法符合GB/T 27</w:t>
            </w:r>
            <w:r>
              <w:rPr>
                <w:rFonts w:hint="eastAsia" w:ascii="宋体" w:hAnsi="宋体" w:cs="宋体"/>
                <w:color w:val="auto"/>
                <w:sz w:val="24"/>
                <w:lang w:val="en-US" w:eastAsia="zh-CN"/>
              </w:rPr>
              <w:t>528</w:t>
            </w:r>
            <w:r>
              <w:rPr>
                <w:rFonts w:hint="eastAsia" w:ascii="宋体" w:hAnsi="宋体" w:cs="宋体"/>
                <w:color w:val="auto"/>
                <w:sz w:val="24"/>
              </w:rPr>
              <w:t>-2011；</w:t>
            </w:r>
          </w:p>
          <w:p>
            <w:pPr>
              <w:spacing w:line="300" w:lineRule="exact"/>
              <w:jc w:val="left"/>
              <w:rPr>
                <w:color w:val="auto"/>
                <w:szCs w:val="21"/>
              </w:rPr>
            </w:pPr>
            <w:r>
              <w:rPr>
                <w:rFonts w:hint="eastAsia"/>
                <w:color w:val="auto"/>
                <w:szCs w:val="21"/>
              </w:rPr>
              <w:t>2.仪器匹配性：能够完美匹配天隆 TL988荧光定量PCR仪；</w:t>
            </w:r>
          </w:p>
          <w:p>
            <w:pPr>
              <w:spacing w:line="300" w:lineRule="exact"/>
              <w:jc w:val="lef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300" w:lineRule="exact"/>
              <w:jc w:val="left"/>
              <w:rPr>
                <w:rFonts w:hint="eastAsia"/>
                <w:color w:val="auto"/>
                <w:szCs w:val="21"/>
              </w:rPr>
            </w:pPr>
            <w:r>
              <w:rPr>
                <w:rFonts w:hint="eastAsia"/>
                <w:color w:val="auto"/>
                <w:kern w:val="0"/>
                <w:szCs w:val="21"/>
              </w:rPr>
              <w:t>4.</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300" w:lineRule="exact"/>
              <w:jc w:val="left"/>
              <w:rPr>
                <w:rFonts w:hint="eastAsia"/>
                <w:color w:val="auto"/>
                <w:szCs w:val="21"/>
              </w:rPr>
            </w:pPr>
            <w:r>
              <w:rPr>
                <w:rFonts w:hint="eastAsia"/>
                <w:color w:val="auto"/>
                <w:szCs w:val="21"/>
                <w:lang w:val="en-US" w:eastAsia="zh-CN"/>
              </w:rPr>
              <w:t>5.</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000000"/>
                <w:sz w:val="22"/>
              </w:rPr>
            </w:pPr>
            <w:r>
              <w:rPr>
                <w:rFonts w:hint="eastAsia" w:ascii="宋体" w:hAnsi="宋体" w:eastAsia="宋体" w:cs="宋体"/>
                <w:i w:val="0"/>
                <w:color w:val="000000"/>
                <w:kern w:val="0"/>
                <w:sz w:val="22"/>
                <w:szCs w:val="22"/>
                <w:u w:val="none"/>
                <w:lang w:val="en-US" w:eastAsia="zh-CN" w:bidi="ar"/>
              </w:rPr>
              <w:t>4</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5</w:t>
            </w:r>
          </w:p>
        </w:tc>
        <w:tc>
          <w:tcPr>
            <w:tcW w:w="1244" w:type="dxa"/>
            <w:vAlign w:val="center"/>
          </w:tcPr>
          <w:p>
            <w:pPr>
              <w:widowControl/>
              <w:jc w:val="center"/>
              <w:rPr>
                <w:color w:val="FF0000"/>
                <w:kern w:val="0"/>
                <w:szCs w:val="21"/>
              </w:rPr>
            </w:pPr>
            <w:r>
              <w:rPr>
                <w:rFonts w:hAnsi="宋体"/>
                <w:kern w:val="0"/>
                <w:szCs w:val="21"/>
              </w:rPr>
              <w:t>高致病性猪蓝耳病病毒核酸检测试剂盒（荧光</w:t>
            </w:r>
            <w:r>
              <w:rPr>
                <w:kern w:val="0"/>
                <w:szCs w:val="21"/>
              </w:rPr>
              <w:t>PCR</w:t>
            </w:r>
            <w:r>
              <w:rPr>
                <w:rFonts w:hAnsi="宋体"/>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1.试验方法符合GB/T 27</w:t>
            </w:r>
            <w:r>
              <w:rPr>
                <w:rFonts w:hint="eastAsia" w:ascii="宋体" w:hAnsi="宋体" w:cs="宋体"/>
                <w:color w:val="auto"/>
                <w:sz w:val="24"/>
                <w:lang w:val="en-US" w:eastAsia="zh-CN"/>
              </w:rPr>
              <w:t>517</w:t>
            </w:r>
            <w:r>
              <w:rPr>
                <w:rFonts w:hint="eastAsia" w:ascii="宋体" w:hAnsi="宋体" w:cs="宋体"/>
                <w:color w:val="auto"/>
                <w:sz w:val="24"/>
              </w:rPr>
              <w:t>-2011；</w:t>
            </w:r>
          </w:p>
          <w:p>
            <w:pPr>
              <w:spacing w:line="300" w:lineRule="exact"/>
              <w:rPr>
                <w:color w:val="auto"/>
                <w:szCs w:val="21"/>
              </w:rPr>
            </w:pPr>
            <w:r>
              <w:rPr>
                <w:rFonts w:hint="eastAsia"/>
                <w:color w:val="auto"/>
                <w:szCs w:val="21"/>
              </w:rPr>
              <w:t>2.仪器匹配性：能够完美匹配天隆 TL988荧光定量PCR仪；</w:t>
            </w:r>
          </w:p>
          <w:p>
            <w:pPr>
              <w:spacing w:line="300" w:lineRule="exac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300" w:lineRule="exact"/>
              <w:jc w:val="left"/>
              <w:rPr>
                <w:rFonts w:hint="eastAsia"/>
                <w:color w:val="auto"/>
                <w:szCs w:val="21"/>
              </w:rPr>
            </w:pPr>
            <w:r>
              <w:rPr>
                <w:rFonts w:hint="eastAsia"/>
                <w:color w:val="auto"/>
                <w:kern w:val="0"/>
                <w:szCs w:val="21"/>
              </w:rPr>
              <w:t>4.</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300" w:lineRule="exact"/>
              <w:jc w:val="left"/>
              <w:rPr>
                <w:rFonts w:hint="eastAsia"/>
                <w:color w:val="auto"/>
                <w:szCs w:val="21"/>
              </w:rPr>
            </w:pPr>
            <w:r>
              <w:rPr>
                <w:rFonts w:hint="eastAsia"/>
                <w:color w:val="auto"/>
                <w:szCs w:val="21"/>
                <w:lang w:val="en-US" w:eastAsia="zh-CN"/>
              </w:rPr>
              <w:t>5.</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rPr>
                <w:color w:val="FF0000"/>
              </w:rP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FF0000"/>
                <w:sz w:val="22"/>
              </w:rPr>
            </w:pPr>
            <w:r>
              <w:rPr>
                <w:rFonts w:hint="eastAsia" w:ascii="宋体" w:hAnsi="宋体" w:eastAsia="宋体" w:cs="宋体"/>
                <w:i w:val="0"/>
                <w:color w:val="000000"/>
                <w:kern w:val="0"/>
                <w:sz w:val="22"/>
                <w:szCs w:val="22"/>
                <w:u w:val="none"/>
                <w:lang w:val="en-US" w:eastAsia="zh-CN" w:bidi="ar"/>
              </w:rPr>
              <w:t>11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6</w:t>
            </w:r>
          </w:p>
        </w:tc>
        <w:tc>
          <w:tcPr>
            <w:tcW w:w="1244" w:type="dxa"/>
            <w:vAlign w:val="center"/>
          </w:tcPr>
          <w:p>
            <w:pPr>
              <w:widowControl/>
              <w:jc w:val="center"/>
              <w:rPr>
                <w:kern w:val="0"/>
                <w:szCs w:val="21"/>
              </w:rPr>
            </w:pPr>
            <w:r>
              <w:rPr>
                <w:rFonts w:hAnsi="宋体"/>
                <w:kern w:val="0"/>
                <w:szCs w:val="21"/>
              </w:rPr>
              <w:t>猪瘟病毒核酸检测试剂盒（荧光</w:t>
            </w:r>
            <w:r>
              <w:rPr>
                <w:kern w:val="0"/>
                <w:szCs w:val="21"/>
              </w:rPr>
              <w:t>PCR</w:t>
            </w:r>
            <w:r>
              <w:rPr>
                <w:rFonts w:hAnsi="宋体"/>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1.试验方法符合GB/T 27</w:t>
            </w:r>
            <w:r>
              <w:rPr>
                <w:rFonts w:hint="eastAsia" w:ascii="宋体" w:hAnsi="宋体" w:cs="宋体"/>
                <w:color w:val="auto"/>
                <w:sz w:val="24"/>
                <w:lang w:val="en-US" w:eastAsia="zh-CN"/>
              </w:rPr>
              <w:t>540</w:t>
            </w:r>
            <w:r>
              <w:rPr>
                <w:rFonts w:hint="eastAsia" w:ascii="宋体" w:hAnsi="宋体" w:cs="宋体"/>
                <w:color w:val="auto"/>
                <w:sz w:val="24"/>
              </w:rPr>
              <w:t>-2011；</w:t>
            </w:r>
          </w:p>
          <w:p>
            <w:pPr>
              <w:spacing w:line="300" w:lineRule="exact"/>
              <w:jc w:val="left"/>
              <w:rPr>
                <w:color w:val="auto"/>
                <w:szCs w:val="21"/>
              </w:rPr>
            </w:pPr>
            <w:r>
              <w:rPr>
                <w:rFonts w:hint="eastAsia"/>
                <w:color w:val="auto"/>
                <w:szCs w:val="21"/>
              </w:rPr>
              <w:t>2.仪器匹配性：能够完美匹配天隆 TL988荧光定量PCR仪；</w:t>
            </w:r>
          </w:p>
          <w:p>
            <w:pPr>
              <w:spacing w:line="300" w:lineRule="exact"/>
              <w:jc w:val="lef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300" w:lineRule="exact"/>
              <w:jc w:val="left"/>
              <w:rPr>
                <w:rFonts w:hint="eastAsia"/>
                <w:color w:val="auto"/>
                <w:szCs w:val="21"/>
              </w:rPr>
            </w:pPr>
            <w:r>
              <w:rPr>
                <w:rFonts w:hint="eastAsia"/>
                <w:color w:val="auto"/>
                <w:kern w:val="0"/>
                <w:szCs w:val="21"/>
              </w:rPr>
              <w:t>4.</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300" w:lineRule="exact"/>
              <w:jc w:val="left"/>
              <w:rPr>
                <w:rFonts w:hint="eastAsia"/>
                <w:color w:val="auto"/>
                <w:szCs w:val="21"/>
              </w:rPr>
            </w:pPr>
            <w:r>
              <w:rPr>
                <w:rFonts w:hint="eastAsia"/>
                <w:color w:val="auto"/>
                <w:szCs w:val="21"/>
                <w:lang w:val="en-US" w:eastAsia="zh-CN"/>
              </w:rPr>
              <w:t>5.</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000000"/>
                <w:sz w:val="22"/>
              </w:rPr>
            </w:pPr>
            <w:r>
              <w:rPr>
                <w:rFonts w:hint="eastAsia" w:ascii="宋体" w:hAnsi="宋体" w:eastAsia="宋体" w:cs="宋体"/>
                <w:i w:val="0"/>
                <w:color w:val="000000"/>
                <w:kern w:val="0"/>
                <w:sz w:val="22"/>
                <w:szCs w:val="22"/>
                <w:u w:val="none"/>
                <w:lang w:val="en-US" w:eastAsia="zh-CN" w:bidi="ar"/>
              </w:rPr>
              <w:t>12</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7</w:t>
            </w:r>
          </w:p>
        </w:tc>
        <w:tc>
          <w:tcPr>
            <w:tcW w:w="1244" w:type="dxa"/>
            <w:vAlign w:val="center"/>
          </w:tcPr>
          <w:p>
            <w:pPr>
              <w:widowControl/>
              <w:jc w:val="center"/>
              <w:rPr>
                <w:kern w:val="0"/>
                <w:szCs w:val="21"/>
              </w:rPr>
            </w:pPr>
            <w:r>
              <w:rPr>
                <w:rFonts w:hAnsi="宋体"/>
                <w:kern w:val="0"/>
                <w:szCs w:val="21"/>
              </w:rPr>
              <w:t>猪伪狂犬病毒核酸检测试剂盒（荧光</w:t>
            </w:r>
            <w:r>
              <w:rPr>
                <w:kern w:val="0"/>
                <w:szCs w:val="21"/>
              </w:rPr>
              <w:t>PCR</w:t>
            </w:r>
            <w:r>
              <w:rPr>
                <w:rFonts w:hAnsi="宋体"/>
                <w:kern w:val="0"/>
                <w:szCs w:val="21"/>
              </w:rPr>
              <w:t>法）</w:t>
            </w:r>
          </w:p>
        </w:tc>
        <w:tc>
          <w:tcPr>
            <w:tcW w:w="5178" w:type="dxa"/>
            <w:vAlign w:val="center"/>
          </w:tcPr>
          <w:p>
            <w:pPr>
              <w:spacing w:line="300" w:lineRule="exact"/>
              <w:rPr>
                <w:color w:val="auto"/>
                <w:szCs w:val="21"/>
              </w:rPr>
            </w:pPr>
            <w:r>
              <w:rPr>
                <w:rFonts w:hint="eastAsia"/>
                <w:color w:val="auto"/>
                <w:szCs w:val="21"/>
                <w:lang w:val="en-US" w:eastAsia="zh-CN"/>
              </w:rPr>
              <w:t>1</w:t>
            </w:r>
            <w:r>
              <w:rPr>
                <w:rFonts w:hint="eastAsia"/>
                <w:color w:val="auto"/>
                <w:szCs w:val="21"/>
              </w:rPr>
              <w:t>.仪器匹配性：能够完美匹配天隆 TL988荧光定量PCR仪；</w:t>
            </w:r>
          </w:p>
          <w:p>
            <w:pPr>
              <w:spacing w:line="300" w:lineRule="exact"/>
              <w:rPr>
                <w:color w:val="auto"/>
                <w:szCs w:val="21"/>
              </w:rPr>
            </w:pPr>
            <w:r>
              <w:rPr>
                <w:rFonts w:hint="eastAsia"/>
                <w:color w:val="auto"/>
                <w:szCs w:val="21"/>
              </w:rPr>
              <w:t>*</w:t>
            </w:r>
            <w:r>
              <w:rPr>
                <w:rFonts w:hint="eastAsia"/>
                <w:color w:val="auto"/>
                <w:szCs w:val="21"/>
                <w:lang w:val="en-US" w:eastAsia="zh-CN"/>
              </w:rPr>
              <w:t>2</w:t>
            </w:r>
            <w:r>
              <w:rPr>
                <w:rFonts w:hint="eastAsia"/>
                <w:color w:val="auto"/>
                <w:szCs w:val="21"/>
              </w:rPr>
              <w:t>.最低检测限：1000copies/ml；线性检测范围：2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300" w:lineRule="exact"/>
              <w:rPr>
                <w:rFonts w:hint="eastAsia" w:hAnsi="宋体"/>
                <w:color w:val="auto"/>
                <w:szCs w:val="21"/>
              </w:rPr>
            </w:pPr>
            <w:r>
              <w:rPr>
                <w:rFonts w:hint="eastAsia"/>
                <w:color w:val="auto"/>
                <w:kern w:val="0"/>
                <w:szCs w:val="21"/>
                <w:lang w:val="en-US" w:eastAsia="zh-CN"/>
              </w:rPr>
              <w:t>3</w:t>
            </w:r>
            <w:r>
              <w:rPr>
                <w:rFonts w:hint="eastAsia"/>
                <w:color w:val="auto"/>
                <w:kern w:val="0"/>
                <w:szCs w:val="21"/>
              </w:rPr>
              <w:t>.</w:t>
            </w:r>
            <w:r>
              <w:rPr>
                <w:rFonts w:hAnsi="宋体"/>
                <w:color w:val="auto"/>
                <w:kern w:val="0"/>
                <w:szCs w:val="21"/>
              </w:rPr>
              <w:t>反应参数：</w:t>
            </w:r>
            <w:r>
              <w:rPr>
                <w:color w:val="auto"/>
                <w:szCs w:val="21"/>
              </w:rPr>
              <w:t>37</w:t>
            </w:r>
            <w:r>
              <w:rPr>
                <w:rFonts w:ascii="宋体" w:hAnsi="宋体"/>
                <w:color w:val="auto"/>
                <w:szCs w:val="21"/>
              </w:rPr>
              <w:t>℃</w:t>
            </w:r>
            <w:r>
              <w:rPr>
                <w:color w:val="auto"/>
                <w:szCs w:val="21"/>
              </w:rPr>
              <w:t>×2min</w:t>
            </w:r>
            <w:r>
              <w:rPr>
                <w:rFonts w:hAnsi="宋体"/>
                <w:color w:val="auto"/>
                <w:szCs w:val="21"/>
              </w:rPr>
              <w:t>，</w:t>
            </w:r>
            <w:r>
              <w:rPr>
                <w:color w:val="auto"/>
                <w:szCs w:val="21"/>
              </w:rPr>
              <w:t>94</w:t>
            </w:r>
            <w:r>
              <w:rPr>
                <w:rFonts w:ascii="宋体" w:hAnsi="宋体"/>
                <w:color w:val="auto"/>
                <w:szCs w:val="21"/>
              </w:rPr>
              <w:t>℃</w:t>
            </w:r>
            <w:r>
              <w:rPr>
                <w:color w:val="auto"/>
                <w:szCs w:val="21"/>
              </w:rPr>
              <w:t>×2min</w:t>
            </w:r>
            <w:r>
              <w:rPr>
                <w:rFonts w:hAnsi="宋体"/>
                <w:color w:val="auto"/>
                <w:szCs w:val="21"/>
              </w:rPr>
              <w:t>；再按</w:t>
            </w:r>
            <w:r>
              <w:rPr>
                <w:color w:val="auto"/>
                <w:szCs w:val="21"/>
              </w:rPr>
              <w:t>93</w:t>
            </w:r>
            <w:r>
              <w:rPr>
                <w:rFonts w:ascii="宋体" w:hAnsi="宋体"/>
                <w:color w:val="auto"/>
                <w:szCs w:val="21"/>
              </w:rPr>
              <w:t>℃</w:t>
            </w:r>
            <w:r>
              <w:rPr>
                <w:color w:val="auto"/>
                <w:szCs w:val="21"/>
              </w:rPr>
              <w:t>×15sec→60</w:t>
            </w:r>
            <w:r>
              <w:rPr>
                <w:rFonts w:ascii="宋体" w:hAnsi="宋体"/>
                <w:color w:val="auto"/>
                <w:szCs w:val="21"/>
              </w:rPr>
              <w:t>℃</w:t>
            </w:r>
            <w:r>
              <w:rPr>
                <w:color w:val="auto"/>
                <w:szCs w:val="21"/>
              </w:rPr>
              <w:t>×60sec</w:t>
            </w:r>
            <w:r>
              <w:rPr>
                <w:rFonts w:hAnsi="宋体"/>
                <w:color w:val="auto"/>
                <w:szCs w:val="21"/>
              </w:rPr>
              <w:t>，循环</w:t>
            </w:r>
            <w:r>
              <w:rPr>
                <w:color w:val="auto"/>
                <w:szCs w:val="21"/>
              </w:rPr>
              <w:t>40</w:t>
            </w:r>
            <w:r>
              <w:rPr>
                <w:rFonts w:hAnsi="宋体"/>
                <w:color w:val="auto"/>
                <w:szCs w:val="21"/>
              </w:rPr>
              <w:t>次；单点荧光检测在</w:t>
            </w:r>
            <w:r>
              <w:rPr>
                <w:color w:val="auto"/>
                <w:szCs w:val="21"/>
              </w:rPr>
              <w:t>60</w:t>
            </w:r>
            <w:r>
              <w:rPr>
                <w:rFonts w:ascii="宋体" w:hAnsi="宋体"/>
                <w:color w:val="auto"/>
                <w:szCs w:val="21"/>
              </w:rPr>
              <w:t>℃</w:t>
            </w:r>
            <w:r>
              <w:rPr>
                <w:rFonts w:hAnsi="宋体"/>
                <w:color w:val="auto"/>
                <w:szCs w:val="21"/>
              </w:rPr>
              <w:t>，反应体系为</w:t>
            </w:r>
            <w:r>
              <w:rPr>
                <w:rFonts w:hint="eastAsia"/>
                <w:color w:val="auto"/>
                <w:szCs w:val="21"/>
                <w:lang w:val="en-US" w:eastAsia="zh-CN"/>
              </w:rPr>
              <w:t>25</w:t>
            </w:r>
            <w:r>
              <w:rPr>
                <w:color w:val="auto"/>
                <w:szCs w:val="21"/>
              </w:rPr>
              <w:t>ul</w:t>
            </w:r>
            <w:r>
              <w:rPr>
                <w:rFonts w:hAnsi="宋体"/>
                <w:color w:val="auto"/>
                <w:szCs w:val="21"/>
              </w:rPr>
              <w:t>。荧光通道选择</w:t>
            </w:r>
            <w:r>
              <w:rPr>
                <w:color w:val="auto"/>
                <w:szCs w:val="21"/>
              </w:rPr>
              <w:t>FAM</w:t>
            </w:r>
            <w:r>
              <w:rPr>
                <w:rFonts w:hAnsi="宋体"/>
                <w:color w:val="auto"/>
                <w:szCs w:val="21"/>
              </w:rPr>
              <w:t>和</w:t>
            </w:r>
            <w:r>
              <w:rPr>
                <w:color w:val="auto"/>
                <w:szCs w:val="21"/>
              </w:rPr>
              <w:t>HEX(</w:t>
            </w:r>
            <w:r>
              <w:rPr>
                <w:rFonts w:hAnsi="宋体"/>
                <w:color w:val="auto"/>
                <w:szCs w:val="21"/>
              </w:rPr>
              <w:t>或</w:t>
            </w:r>
            <w:r>
              <w:rPr>
                <w:color w:val="auto"/>
                <w:szCs w:val="21"/>
              </w:rPr>
              <w:t>VIC/JOE)</w:t>
            </w:r>
            <w:r>
              <w:rPr>
                <w:rFonts w:hAnsi="宋体"/>
                <w:color w:val="auto"/>
                <w:szCs w:val="21"/>
              </w:rPr>
              <w:t>通道</w:t>
            </w:r>
            <w:r>
              <w:rPr>
                <w:rFonts w:hint="eastAsia" w:hAnsi="宋体"/>
                <w:color w:val="auto"/>
                <w:szCs w:val="21"/>
              </w:rPr>
              <w:t>；</w:t>
            </w:r>
          </w:p>
          <w:p>
            <w:pPr>
              <w:spacing w:line="300" w:lineRule="exact"/>
              <w:rPr>
                <w:rFonts w:hAnsi="宋体"/>
                <w:color w:val="auto"/>
                <w:szCs w:val="21"/>
              </w:rPr>
            </w:pPr>
            <w:r>
              <w:rPr>
                <w:rFonts w:hint="eastAsia"/>
                <w:color w:val="auto"/>
                <w:szCs w:val="21"/>
                <w:lang w:val="en-US" w:eastAsia="zh-CN"/>
              </w:rPr>
              <w:t>4.</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000000"/>
                <w:sz w:val="22"/>
              </w:rPr>
            </w:pPr>
            <w:r>
              <w:rPr>
                <w:rFonts w:hint="eastAsia" w:ascii="宋体" w:hAnsi="宋体" w:eastAsia="宋体" w:cs="宋体"/>
                <w:i w:val="0"/>
                <w:color w:val="000000"/>
                <w:kern w:val="0"/>
                <w:sz w:val="22"/>
                <w:szCs w:val="22"/>
                <w:u w:val="none"/>
                <w:lang w:val="en-US" w:eastAsia="zh-CN" w:bidi="ar"/>
              </w:rPr>
              <w:t>4</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8</w:t>
            </w:r>
          </w:p>
        </w:tc>
        <w:tc>
          <w:tcPr>
            <w:tcW w:w="1244" w:type="dxa"/>
            <w:vAlign w:val="center"/>
          </w:tcPr>
          <w:p>
            <w:pPr>
              <w:widowControl/>
              <w:jc w:val="center"/>
              <w:rPr>
                <w:kern w:val="0"/>
                <w:szCs w:val="21"/>
              </w:rPr>
            </w:pPr>
            <w:r>
              <w:rPr>
                <w:rFonts w:hAnsi="宋体"/>
                <w:kern w:val="0"/>
                <w:szCs w:val="21"/>
              </w:rPr>
              <w:t>猪圆环病毒</w:t>
            </w:r>
            <w:r>
              <w:rPr>
                <w:rFonts w:hint="eastAsia" w:hAnsi="宋体"/>
                <w:kern w:val="0"/>
                <w:szCs w:val="21"/>
              </w:rPr>
              <w:t>II型核酸检测试剂盒</w:t>
            </w:r>
            <w:r>
              <w:rPr>
                <w:rFonts w:hAnsi="宋体"/>
                <w:kern w:val="0"/>
                <w:szCs w:val="21"/>
              </w:rPr>
              <w:t>（荧光</w:t>
            </w:r>
            <w:r>
              <w:rPr>
                <w:kern w:val="0"/>
                <w:szCs w:val="21"/>
              </w:rPr>
              <w:t>PCR</w:t>
            </w:r>
            <w:r>
              <w:rPr>
                <w:rFonts w:hAnsi="宋体"/>
                <w:kern w:val="0"/>
                <w:szCs w:val="21"/>
              </w:rPr>
              <w:t>法）</w:t>
            </w:r>
          </w:p>
        </w:tc>
        <w:tc>
          <w:tcPr>
            <w:tcW w:w="5178" w:type="dxa"/>
            <w:vAlign w:val="center"/>
          </w:tcPr>
          <w:p>
            <w:pPr>
              <w:spacing w:line="240" w:lineRule="exact"/>
              <w:rPr>
                <w:color w:val="auto"/>
                <w:szCs w:val="21"/>
              </w:rPr>
            </w:pPr>
            <w:r>
              <w:rPr>
                <w:rFonts w:hint="eastAsia"/>
                <w:color w:val="auto"/>
                <w:szCs w:val="21"/>
              </w:rPr>
              <w:t>1.仪器匹配性：能够完美匹配天隆 TL988荧光定量PCR仪；</w:t>
            </w:r>
          </w:p>
          <w:p>
            <w:pPr>
              <w:spacing w:line="240" w:lineRule="exact"/>
              <w:rPr>
                <w:color w:val="auto"/>
                <w:szCs w:val="21"/>
              </w:rPr>
            </w:pPr>
            <w:r>
              <w:rPr>
                <w:rFonts w:hint="eastAsia"/>
                <w:color w:val="auto"/>
                <w:szCs w:val="21"/>
              </w:rPr>
              <w:t>*2.最低检测限：1000copies/ml；线性检测范围：2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240" w:lineRule="exact"/>
              <w:rPr>
                <w:rFonts w:hint="eastAsia" w:hAnsi="宋体"/>
                <w:color w:val="auto"/>
                <w:szCs w:val="21"/>
              </w:rPr>
            </w:pPr>
            <w:r>
              <w:rPr>
                <w:rFonts w:hint="eastAsia"/>
                <w:color w:val="auto"/>
                <w:kern w:val="0"/>
                <w:szCs w:val="21"/>
              </w:rPr>
              <w:t>3.</w:t>
            </w:r>
            <w:r>
              <w:rPr>
                <w:color w:val="auto"/>
                <w:szCs w:val="21"/>
              </w:rPr>
              <w:t>反应参数：</w:t>
            </w:r>
            <w:r>
              <w:rPr>
                <w:rFonts w:hAnsi="宋体"/>
                <w:color w:val="auto"/>
                <w:kern w:val="0"/>
                <w:szCs w:val="21"/>
              </w:rPr>
              <w:t>反应参数：</w:t>
            </w:r>
            <w:r>
              <w:rPr>
                <w:color w:val="auto"/>
                <w:szCs w:val="21"/>
              </w:rPr>
              <w:t>37</w:t>
            </w:r>
            <w:r>
              <w:rPr>
                <w:rFonts w:ascii="宋体" w:hAnsi="宋体"/>
                <w:color w:val="auto"/>
                <w:szCs w:val="21"/>
              </w:rPr>
              <w:t>℃</w:t>
            </w:r>
            <w:r>
              <w:rPr>
                <w:color w:val="auto"/>
                <w:szCs w:val="21"/>
              </w:rPr>
              <w:t>×2min</w:t>
            </w:r>
            <w:r>
              <w:rPr>
                <w:rFonts w:hAnsi="宋体"/>
                <w:color w:val="auto"/>
                <w:szCs w:val="21"/>
              </w:rPr>
              <w:t>，</w:t>
            </w:r>
            <w:r>
              <w:rPr>
                <w:color w:val="auto"/>
                <w:szCs w:val="21"/>
              </w:rPr>
              <w:t>94</w:t>
            </w:r>
            <w:r>
              <w:rPr>
                <w:rFonts w:ascii="宋体" w:hAnsi="宋体"/>
                <w:color w:val="auto"/>
                <w:szCs w:val="21"/>
              </w:rPr>
              <w:t>℃</w:t>
            </w:r>
            <w:r>
              <w:rPr>
                <w:color w:val="auto"/>
                <w:szCs w:val="21"/>
              </w:rPr>
              <w:t>×2min</w:t>
            </w:r>
            <w:r>
              <w:rPr>
                <w:rFonts w:hAnsi="宋体"/>
                <w:color w:val="auto"/>
                <w:szCs w:val="21"/>
              </w:rPr>
              <w:t>；再按</w:t>
            </w:r>
            <w:r>
              <w:rPr>
                <w:color w:val="auto"/>
                <w:szCs w:val="21"/>
              </w:rPr>
              <w:t>93</w:t>
            </w:r>
            <w:r>
              <w:rPr>
                <w:rFonts w:ascii="宋体" w:hAnsi="宋体"/>
                <w:color w:val="auto"/>
                <w:szCs w:val="21"/>
              </w:rPr>
              <w:t>℃</w:t>
            </w:r>
            <w:r>
              <w:rPr>
                <w:color w:val="auto"/>
                <w:szCs w:val="21"/>
              </w:rPr>
              <w:t>×15sec→60</w:t>
            </w:r>
            <w:r>
              <w:rPr>
                <w:rFonts w:ascii="宋体" w:hAnsi="宋体"/>
                <w:color w:val="auto"/>
                <w:szCs w:val="21"/>
              </w:rPr>
              <w:t>℃</w:t>
            </w:r>
            <w:r>
              <w:rPr>
                <w:color w:val="auto"/>
                <w:szCs w:val="21"/>
              </w:rPr>
              <w:t>×60sec</w:t>
            </w:r>
            <w:r>
              <w:rPr>
                <w:rFonts w:hAnsi="宋体"/>
                <w:color w:val="auto"/>
                <w:szCs w:val="21"/>
              </w:rPr>
              <w:t>，循环</w:t>
            </w:r>
            <w:r>
              <w:rPr>
                <w:color w:val="auto"/>
                <w:szCs w:val="21"/>
              </w:rPr>
              <w:t>40</w:t>
            </w:r>
            <w:r>
              <w:rPr>
                <w:rFonts w:hAnsi="宋体"/>
                <w:color w:val="auto"/>
                <w:szCs w:val="21"/>
              </w:rPr>
              <w:t>次；单点荧光检测在</w:t>
            </w:r>
            <w:r>
              <w:rPr>
                <w:color w:val="auto"/>
                <w:szCs w:val="21"/>
              </w:rPr>
              <w:t>60</w:t>
            </w:r>
            <w:r>
              <w:rPr>
                <w:rFonts w:ascii="宋体" w:hAnsi="宋体"/>
                <w:color w:val="auto"/>
                <w:szCs w:val="21"/>
              </w:rPr>
              <w:t>℃</w:t>
            </w:r>
            <w:r>
              <w:rPr>
                <w:rFonts w:hAnsi="宋体"/>
                <w:color w:val="auto"/>
                <w:szCs w:val="21"/>
              </w:rPr>
              <w:t>，反应体系为</w:t>
            </w:r>
            <w:r>
              <w:rPr>
                <w:rFonts w:hint="eastAsia"/>
                <w:color w:val="auto"/>
                <w:szCs w:val="21"/>
                <w:lang w:val="en-US" w:eastAsia="zh-CN"/>
              </w:rPr>
              <w:t>25</w:t>
            </w:r>
            <w:r>
              <w:rPr>
                <w:color w:val="auto"/>
                <w:szCs w:val="21"/>
              </w:rPr>
              <w:t>ul</w:t>
            </w:r>
            <w:r>
              <w:rPr>
                <w:rFonts w:hAnsi="宋体"/>
                <w:color w:val="auto"/>
                <w:szCs w:val="21"/>
              </w:rPr>
              <w:t>。荧光通道选择</w:t>
            </w:r>
            <w:r>
              <w:rPr>
                <w:color w:val="auto"/>
                <w:szCs w:val="21"/>
              </w:rPr>
              <w:t>FAM</w:t>
            </w:r>
            <w:r>
              <w:rPr>
                <w:rFonts w:hAnsi="宋体"/>
                <w:color w:val="auto"/>
                <w:szCs w:val="21"/>
              </w:rPr>
              <w:t>和</w:t>
            </w:r>
            <w:r>
              <w:rPr>
                <w:color w:val="auto"/>
                <w:szCs w:val="21"/>
              </w:rPr>
              <w:t>HEX(</w:t>
            </w:r>
            <w:r>
              <w:rPr>
                <w:rFonts w:hAnsi="宋体"/>
                <w:color w:val="auto"/>
                <w:szCs w:val="21"/>
              </w:rPr>
              <w:t>或</w:t>
            </w:r>
            <w:r>
              <w:rPr>
                <w:color w:val="auto"/>
                <w:szCs w:val="21"/>
              </w:rPr>
              <w:t>VIC/JOE)</w:t>
            </w:r>
            <w:r>
              <w:rPr>
                <w:rFonts w:hAnsi="宋体"/>
                <w:color w:val="auto"/>
                <w:szCs w:val="21"/>
              </w:rPr>
              <w:t>通道</w:t>
            </w:r>
            <w:r>
              <w:rPr>
                <w:rFonts w:hint="eastAsia" w:hAnsi="宋体"/>
                <w:color w:val="auto"/>
                <w:szCs w:val="21"/>
              </w:rPr>
              <w:t>；</w:t>
            </w:r>
          </w:p>
          <w:p>
            <w:pPr>
              <w:spacing w:line="240" w:lineRule="exact"/>
              <w:rPr>
                <w:rFonts w:hint="eastAsia" w:hAnsi="宋体"/>
                <w:color w:val="auto"/>
                <w:szCs w:val="21"/>
              </w:rPr>
            </w:pPr>
            <w:r>
              <w:rPr>
                <w:rFonts w:hint="eastAsia"/>
                <w:color w:val="auto"/>
                <w:szCs w:val="21"/>
                <w:lang w:val="en-US" w:eastAsia="zh-CN"/>
              </w:rPr>
              <w:t>4.</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000000"/>
                <w:sz w:val="22"/>
              </w:rPr>
            </w:pPr>
            <w:r>
              <w:rPr>
                <w:rFonts w:hint="eastAsia" w:ascii="宋体" w:hAnsi="宋体" w:eastAsia="宋体" w:cs="宋体"/>
                <w:i w:val="0"/>
                <w:color w:val="000000"/>
                <w:kern w:val="0"/>
                <w:sz w:val="22"/>
                <w:szCs w:val="22"/>
                <w:u w:val="none"/>
                <w:lang w:val="en-US" w:eastAsia="zh-CN" w:bidi="ar"/>
              </w:rPr>
              <w:t>6</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9</w:t>
            </w:r>
          </w:p>
        </w:tc>
        <w:tc>
          <w:tcPr>
            <w:tcW w:w="1244" w:type="dxa"/>
            <w:vAlign w:val="center"/>
          </w:tcPr>
          <w:p>
            <w:pPr>
              <w:widowControl/>
              <w:jc w:val="center"/>
              <w:rPr>
                <w:rFonts w:hAnsi="宋体"/>
                <w:kern w:val="0"/>
                <w:szCs w:val="21"/>
              </w:rPr>
            </w:pPr>
            <w:r>
              <w:rPr>
                <w:rFonts w:hAnsi="宋体"/>
                <w:kern w:val="0"/>
                <w:szCs w:val="21"/>
              </w:rPr>
              <w:t>高致病禽流感病毒核酸检测试剂盒（通用型）（荧光</w:t>
            </w:r>
            <w:r>
              <w:rPr>
                <w:kern w:val="0"/>
                <w:szCs w:val="21"/>
              </w:rPr>
              <w:t>PCR</w:t>
            </w:r>
            <w:r>
              <w:rPr>
                <w:rFonts w:hAnsi="宋体"/>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 xml:space="preserve">1.试验方法符合GB/T </w:t>
            </w:r>
            <w:r>
              <w:rPr>
                <w:rFonts w:hint="eastAsia" w:ascii="宋体" w:hAnsi="宋体" w:cs="宋体"/>
                <w:color w:val="auto"/>
                <w:sz w:val="24"/>
                <w:lang w:val="en-US" w:eastAsia="zh-CN"/>
              </w:rPr>
              <w:t>19438.1-2004</w:t>
            </w:r>
            <w:r>
              <w:rPr>
                <w:rFonts w:hint="eastAsia" w:ascii="宋体" w:hAnsi="宋体" w:cs="宋体"/>
                <w:color w:val="auto"/>
                <w:sz w:val="24"/>
              </w:rPr>
              <w:t>；</w:t>
            </w:r>
          </w:p>
          <w:p>
            <w:pPr>
              <w:spacing w:line="240" w:lineRule="exact"/>
              <w:rPr>
                <w:color w:val="auto"/>
                <w:szCs w:val="21"/>
              </w:rPr>
            </w:pPr>
            <w:r>
              <w:rPr>
                <w:rFonts w:hint="eastAsia"/>
                <w:color w:val="auto"/>
                <w:szCs w:val="21"/>
              </w:rPr>
              <w:t>2.仪器匹配性：能够完美匹配天隆 TL988荧光定量PCR仪；</w:t>
            </w:r>
          </w:p>
          <w:p>
            <w:pPr>
              <w:spacing w:line="240" w:lineRule="exac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240" w:lineRule="exact"/>
              <w:jc w:val="left"/>
              <w:rPr>
                <w:rFonts w:hint="eastAsia"/>
                <w:color w:val="auto"/>
                <w:szCs w:val="21"/>
              </w:rPr>
            </w:pPr>
            <w:r>
              <w:rPr>
                <w:rFonts w:hint="eastAsia"/>
                <w:color w:val="auto"/>
                <w:kern w:val="0"/>
                <w:szCs w:val="21"/>
              </w:rPr>
              <w:t>4.</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240" w:lineRule="exact"/>
              <w:jc w:val="left"/>
              <w:rPr>
                <w:rFonts w:hint="eastAsia"/>
                <w:color w:val="auto"/>
                <w:szCs w:val="21"/>
              </w:rPr>
            </w:pPr>
            <w:r>
              <w:rPr>
                <w:rFonts w:hint="eastAsia"/>
                <w:color w:val="auto"/>
                <w:szCs w:val="21"/>
                <w:lang w:val="en-US" w:eastAsia="zh-CN"/>
              </w:rPr>
              <w:t>5.</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rFonts w:eastAsia="宋体"/>
                <w:color w:val="000000"/>
                <w:sz w:val="22"/>
              </w:rPr>
            </w:pPr>
            <w:r>
              <w:rPr>
                <w:rFonts w:hint="eastAsia" w:ascii="宋体" w:hAnsi="宋体" w:eastAsia="宋体" w:cs="宋体"/>
                <w:i w:val="0"/>
                <w:color w:val="000000"/>
                <w:kern w:val="0"/>
                <w:sz w:val="22"/>
                <w:szCs w:val="22"/>
                <w:u w:val="none"/>
                <w:lang w:val="en-US" w:eastAsia="zh-CN" w:bidi="ar"/>
              </w:rPr>
              <w:t>10</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10</w:t>
            </w:r>
          </w:p>
        </w:tc>
        <w:tc>
          <w:tcPr>
            <w:tcW w:w="1244" w:type="dxa"/>
            <w:vAlign w:val="center"/>
          </w:tcPr>
          <w:p>
            <w:pPr>
              <w:widowControl/>
              <w:jc w:val="center"/>
              <w:rPr>
                <w:kern w:val="0"/>
                <w:szCs w:val="21"/>
              </w:rPr>
            </w:pPr>
            <w:r>
              <w:rPr>
                <w:rFonts w:hAnsi="宋体"/>
                <w:kern w:val="0"/>
                <w:szCs w:val="21"/>
              </w:rPr>
              <w:t>禽流感</w:t>
            </w:r>
            <w:r>
              <w:rPr>
                <w:kern w:val="0"/>
                <w:szCs w:val="21"/>
              </w:rPr>
              <w:t>H5</w:t>
            </w:r>
            <w:r>
              <w:rPr>
                <w:rFonts w:hAnsi="宋体"/>
                <w:kern w:val="0"/>
                <w:szCs w:val="21"/>
              </w:rPr>
              <w:t>亚型病毒核酸检测试剂盒（荧光</w:t>
            </w:r>
            <w:r>
              <w:rPr>
                <w:kern w:val="0"/>
                <w:szCs w:val="21"/>
              </w:rPr>
              <w:t>PCR</w:t>
            </w:r>
            <w:r>
              <w:rPr>
                <w:rFonts w:hAnsi="宋体"/>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 xml:space="preserve">1.试验方法符合GB/T </w:t>
            </w:r>
            <w:r>
              <w:rPr>
                <w:rFonts w:hint="eastAsia" w:ascii="宋体" w:hAnsi="宋体" w:cs="宋体"/>
                <w:color w:val="auto"/>
                <w:sz w:val="24"/>
                <w:lang w:val="en-US" w:eastAsia="zh-CN"/>
              </w:rPr>
              <w:t>19438.2-2004</w:t>
            </w:r>
            <w:r>
              <w:rPr>
                <w:rFonts w:hint="eastAsia" w:ascii="宋体" w:hAnsi="宋体" w:cs="宋体"/>
                <w:color w:val="auto"/>
                <w:sz w:val="24"/>
              </w:rPr>
              <w:t>；</w:t>
            </w:r>
          </w:p>
          <w:p>
            <w:pPr>
              <w:spacing w:line="240" w:lineRule="exact"/>
              <w:rPr>
                <w:color w:val="auto"/>
                <w:szCs w:val="21"/>
              </w:rPr>
            </w:pPr>
            <w:r>
              <w:rPr>
                <w:rFonts w:hint="eastAsia"/>
                <w:color w:val="auto"/>
                <w:szCs w:val="21"/>
              </w:rPr>
              <w:t>2.仪器匹配性：能够完美匹配天隆 TL988荧光定量PCR仪；</w:t>
            </w:r>
          </w:p>
          <w:p>
            <w:pPr>
              <w:spacing w:line="240" w:lineRule="exac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240" w:lineRule="exact"/>
              <w:jc w:val="left"/>
              <w:rPr>
                <w:rFonts w:hint="eastAsia"/>
                <w:color w:val="auto"/>
                <w:szCs w:val="21"/>
              </w:rPr>
            </w:pPr>
            <w:r>
              <w:rPr>
                <w:color w:val="auto"/>
                <w:kern w:val="0"/>
                <w:szCs w:val="21"/>
              </w:rPr>
              <w:t>3</w:t>
            </w:r>
            <w:r>
              <w:rPr>
                <w:rFonts w:hAnsi="宋体"/>
                <w:color w:val="auto"/>
                <w:kern w:val="0"/>
                <w:szCs w:val="21"/>
              </w:rPr>
              <w:t>、</w:t>
            </w:r>
            <w:r>
              <w:rPr>
                <w:rFonts w:hint="eastAsia"/>
                <w:color w:val="auto"/>
                <w:szCs w:val="21"/>
              </w:rPr>
              <w:t>4.</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240" w:lineRule="exact"/>
              <w:jc w:val="left"/>
              <w:rPr>
                <w:rFonts w:hint="eastAsia"/>
                <w:color w:val="auto"/>
                <w:szCs w:val="21"/>
              </w:rPr>
            </w:pPr>
            <w:r>
              <w:rPr>
                <w:rFonts w:hint="eastAsia"/>
                <w:color w:val="auto"/>
                <w:szCs w:val="21"/>
                <w:lang w:val="en-US" w:eastAsia="zh-CN"/>
              </w:rPr>
              <w:t>4.</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color w:val="000000"/>
                <w:sz w:val="22"/>
              </w:rPr>
            </w:pPr>
            <w:r>
              <w:rPr>
                <w:rFonts w:hint="eastAsia" w:ascii="宋体" w:hAnsi="宋体" w:eastAsia="宋体" w:cs="宋体"/>
                <w:i w:val="0"/>
                <w:color w:val="000000"/>
                <w:kern w:val="0"/>
                <w:sz w:val="22"/>
                <w:szCs w:val="22"/>
                <w:u w:val="none"/>
                <w:lang w:val="en-US" w:eastAsia="zh-CN" w:bidi="ar"/>
              </w:rPr>
              <w:t>4</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2"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11</w:t>
            </w:r>
          </w:p>
        </w:tc>
        <w:tc>
          <w:tcPr>
            <w:tcW w:w="1244" w:type="dxa"/>
            <w:vAlign w:val="center"/>
          </w:tcPr>
          <w:p>
            <w:pPr>
              <w:widowControl/>
              <w:jc w:val="center"/>
              <w:rPr>
                <w:kern w:val="0"/>
                <w:szCs w:val="21"/>
              </w:rPr>
            </w:pPr>
            <w:r>
              <w:rPr>
                <w:rFonts w:hAnsi="宋体"/>
                <w:kern w:val="0"/>
                <w:szCs w:val="21"/>
              </w:rPr>
              <w:t>禽流感</w:t>
            </w:r>
            <w:r>
              <w:rPr>
                <w:kern w:val="0"/>
                <w:szCs w:val="21"/>
              </w:rPr>
              <w:t>H7N9</w:t>
            </w:r>
            <w:r>
              <w:rPr>
                <w:rFonts w:hAnsi="宋体"/>
                <w:kern w:val="0"/>
                <w:szCs w:val="21"/>
              </w:rPr>
              <w:t>亚型病毒核酸检测试剂盒（荧光</w:t>
            </w:r>
            <w:r>
              <w:rPr>
                <w:kern w:val="0"/>
                <w:szCs w:val="21"/>
              </w:rPr>
              <w:t>PCR</w:t>
            </w:r>
            <w:r>
              <w:rPr>
                <w:rFonts w:hAnsi="宋体"/>
                <w:kern w:val="0"/>
                <w:szCs w:val="21"/>
              </w:rPr>
              <w:t>法）</w:t>
            </w:r>
          </w:p>
        </w:tc>
        <w:tc>
          <w:tcPr>
            <w:tcW w:w="5178" w:type="dxa"/>
            <w:vAlign w:val="center"/>
          </w:tcPr>
          <w:p>
            <w:pPr>
              <w:spacing w:line="240" w:lineRule="exact"/>
              <w:rPr>
                <w:rFonts w:hint="eastAsia" w:hAnsi="宋体"/>
                <w:color w:val="auto"/>
                <w:szCs w:val="21"/>
              </w:rPr>
            </w:pPr>
            <w:r>
              <w:rPr>
                <w:rFonts w:hint="eastAsia" w:hAnsi="宋体"/>
                <w:color w:val="auto"/>
                <w:szCs w:val="21"/>
              </w:rPr>
              <w:t>1.仪器匹配性：能够完美匹配天隆 TL988荧光定量PCR仪；</w:t>
            </w:r>
          </w:p>
          <w:p>
            <w:pPr>
              <w:spacing w:line="240" w:lineRule="exact"/>
              <w:rPr>
                <w:rFonts w:hint="eastAsia" w:hAnsi="宋体"/>
                <w:color w:val="auto"/>
                <w:szCs w:val="21"/>
              </w:rPr>
            </w:pPr>
            <w:r>
              <w:rPr>
                <w:rFonts w:hint="eastAsia" w:hAnsi="宋体"/>
                <w:color w:val="auto"/>
                <w:szCs w:val="21"/>
              </w:rPr>
              <w:t>2.最低检测限：1000copies/ml；线性检测范围：2×103copies/ml—1×108copies/ml；</w:t>
            </w:r>
          </w:p>
          <w:p>
            <w:pPr>
              <w:spacing w:line="240" w:lineRule="exact"/>
              <w:rPr>
                <w:rFonts w:hint="eastAsia" w:hAnsi="宋体"/>
                <w:color w:val="auto"/>
                <w:szCs w:val="21"/>
              </w:rPr>
            </w:pPr>
            <w:r>
              <w:rPr>
                <w:rFonts w:hint="eastAsia" w:hAnsi="宋体"/>
                <w:color w:val="auto"/>
                <w:szCs w:val="21"/>
              </w:rPr>
              <w:t>*3.检测原理：多重荧光PCR检测技术，单管反应可同时实现对H7基因、N9基因及内标的检测。内标参与样本及对照品的提取，监控假阴性。</w:t>
            </w:r>
          </w:p>
          <w:p>
            <w:pPr>
              <w:spacing w:line="240" w:lineRule="exact"/>
              <w:rPr>
                <w:rFonts w:hint="eastAsia" w:hAnsi="宋体"/>
                <w:color w:val="auto"/>
                <w:szCs w:val="21"/>
              </w:rPr>
            </w:pPr>
            <w:r>
              <w:rPr>
                <w:rFonts w:hint="eastAsia" w:hAnsi="宋体"/>
                <w:color w:val="auto"/>
                <w:szCs w:val="21"/>
                <w:lang w:val="en-US" w:eastAsia="zh-CN"/>
              </w:rPr>
              <w:t>4.</w:t>
            </w:r>
            <w:r>
              <w:rPr>
                <w:rFonts w:hint="eastAsia" w:hAnsi="宋体"/>
                <w:color w:val="auto"/>
                <w:szCs w:val="21"/>
              </w:rPr>
              <w:t>反应参数：45℃×10min，95℃×15min；再按95℃×15sec→60℃×60sec，循环45次；单点荧光检测在60℃，反应体系为25ul。荧光通道选择FAM和HEX(或VIC/JOE)通道；</w:t>
            </w:r>
          </w:p>
          <w:p>
            <w:pPr>
              <w:spacing w:line="240" w:lineRule="exact"/>
              <w:rPr>
                <w:rFonts w:hint="eastAsia" w:hAnsi="宋体"/>
                <w:color w:val="auto"/>
                <w:szCs w:val="21"/>
              </w:rPr>
            </w:pPr>
            <w:r>
              <w:rPr>
                <w:rFonts w:hint="eastAsia" w:hAnsi="宋体"/>
                <w:color w:val="auto"/>
                <w:szCs w:val="21"/>
                <w:lang w:val="en-US" w:eastAsia="zh-CN"/>
              </w:rPr>
              <w:t>5.</w:t>
            </w:r>
            <w:r>
              <w:rPr>
                <w:rFonts w:hint="eastAsia" w:hAnsi="宋体"/>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color w:val="000000"/>
                <w:sz w:val="22"/>
              </w:rPr>
            </w:pPr>
            <w:r>
              <w:rPr>
                <w:rFonts w:hint="eastAsia" w:ascii="宋体" w:hAnsi="宋体" w:eastAsia="宋体" w:cs="宋体"/>
                <w:i w:val="0"/>
                <w:color w:val="000000"/>
                <w:kern w:val="0"/>
                <w:sz w:val="22"/>
                <w:szCs w:val="22"/>
                <w:u w:val="none"/>
                <w:lang w:val="en-US" w:eastAsia="zh-CN" w:bidi="ar"/>
              </w:rPr>
              <w:t>2</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12</w:t>
            </w:r>
          </w:p>
        </w:tc>
        <w:tc>
          <w:tcPr>
            <w:tcW w:w="1244" w:type="dxa"/>
            <w:vAlign w:val="center"/>
          </w:tcPr>
          <w:p>
            <w:pPr>
              <w:widowControl/>
              <w:jc w:val="center"/>
              <w:rPr>
                <w:color w:val="auto"/>
                <w:kern w:val="0"/>
                <w:szCs w:val="21"/>
              </w:rPr>
            </w:pPr>
            <w:r>
              <w:rPr>
                <w:rFonts w:hAnsi="宋体"/>
                <w:color w:val="auto"/>
                <w:kern w:val="0"/>
                <w:szCs w:val="21"/>
              </w:rPr>
              <w:t>新城疫病毒核酸检测试剂盒（荧光</w:t>
            </w:r>
            <w:r>
              <w:rPr>
                <w:color w:val="auto"/>
                <w:kern w:val="0"/>
                <w:szCs w:val="21"/>
              </w:rPr>
              <w:t>PCR</w:t>
            </w:r>
            <w:r>
              <w:rPr>
                <w:rFonts w:hAnsi="宋体"/>
                <w:color w:val="auto"/>
                <w:kern w:val="0"/>
                <w:szCs w:val="21"/>
              </w:rPr>
              <w:t>法）</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1.试验方法符合GB/T</w:t>
            </w:r>
            <w:r>
              <w:rPr>
                <w:rFonts w:hint="eastAsia" w:ascii="宋体" w:hAnsi="宋体" w:cs="宋体"/>
                <w:color w:val="auto"/>
                <w:sz w:val="24"/>
                <w:lang w:val="en-US" w:eastAsia="zh-CN"/>
              </w:rPr>
              <w:t xml:space="preserve"> 16550-2008</w:t>
            </w:r>
            <w:r>
              <w:rPr>
                <w:rFonts w:hint="eastAsia" w:ascii="宋体" w:hAnsi="宋体" w:cs="宋体"/>
                <w:color w:val="auto"/>
                <w:sz w:val="24"/>
              </w:rPr>
              <w:t>；</w:t>
            </w:r>
          </w:p>
          <w:p>
            <w:pPr>
              <w:spacing w:line="240" w:lineRule="exact"/>
              <w:rPr>
                <w:color w:val="auto"/>
                <w:szCs w:val="21"/>
              </w:rPr>
            </w:pPr>
            <w:r>
              <w:rPr>
                <w:rFonts w:hint="eastAsia"/>
                <w:color w:val="auto"/>
                <w:szCs w:val="21"/>
              </w:rPr>
              <w:t>2.仪器匹配性：能够完美匹配天隆 TL988荧光定量PCR仪；</w:t>
            </w:r>
          </w:p>
          <w:p>
            <w:pPr>
              <w:spacing w:line="240" w:lineRule="exact"/>
              <w:rPr>
                <w:color w:val="auto"/>
                <w:szCs w:val="21"/>
              </w:rPr>
            </w:pPr>
            <w:r>
              <w:rPr>
                <w:rFonts w:hint="eastAsia"/>
                <w:color w:val="auto"/>
                <w:szCs w:val="21"/>
              </w:rPr>
              <w:t>*3.最低检测限：1000copies/ml；线性检测范围：2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240" w:lineRule="exact"/>
              <w:jc w:val="left"/>
              <w:rPr>
                <w:rFonts w:hint="eastAsia"/>
                <w:color w:val="auto"/>
                <w:szCs w:val="21"/>
              </w:rPr>
            </w:pPr>
            <w:r>
              <w:rPr>
                <w:rFonts w:hint="eastAsia"/>
                <w:color w:val="auto"/>
                <w:kern w:val="0"/>
                <w:szCs w:val="21"/>
              </w:rPr>
              <w:t>4.</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×60sec，循环40次；单点荧光检测在60</w:t>
            </w:r>
            <w:r>
              <w:rPr>
                <w:rFonts w:hint="eastAsia" w:ascii="宋体" w:hAnsi="宋体" w:cs="宋体"/>
                <w:color w:val="auto"/>
                <w:szCs w:val="21"/>
              </w:rPr>
              <w:t>℃</w:t>
            </w:r>
            <w:r>
              <w:rPr>
                <w:color w:val="auto"/>
                <w:szCs w:val="21"/>
              </w:rPr>
              <w:t>，反应体系为25ul。荧光通道选择FAM和HEX(或VIC/JOE)通道</w:t>
            </w:r>
            <w:r>
              <w:rPr>
                <w:rFonts w:hint="eastAsia"/>
                <w:color w:val="auto"/>
                <w:szCs w:val="21"/>
              </w:rPr>
              <w:t>；</w:t>
            </w:r>
          </w:p>
          <w:p>
            <w:pPr>
              <w:spacing w:line="240" w:lineRule="exact"/>
              <w:jc w:val="left"/>
              <w:rPr>
                <w:rFonts w:hint="eastAsia"/>
                <w:color w:val="auto"/>
                <w:szCs w:val="21"/>
              </w:rPr>
            </w:pPr>
            <w:r>
              <w:rPr>
                <w:rFonts w:hint="eastAsia"/>
                <w:color w:val="auto"/>
                <w:szCs w:val="21"/>
                <w:lang w:val="en-US" w:eastAsia="zh-CN"/>
              </w:rPr>
              <w:t>5.</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25份/盒</w:t>
            </w:r>
          </w:p>
        </w:tc>
        <w:tc>
          <w:tcPr>
            <w:tcW w:w="652" w:type="dxa"/>
            <w:vAlign w:val="center"/>
          </w:tcPr>
          <w:p>
            <w:pPr>
              <w:keepNext w:val="0"/>
              <w:keepLines w:val="0"/>
              <w:widowControl/>
              <w:suppressLineNumbers w:val="0"/>
              <w:jc w:val="center"/>
              <w:textAlignment w:val="center"/>
              <w:rPr>
                <w:color w:val="000000"/>
                <w:sz w:val="22"/>
              </w:rPr>
            </w:pPr>
            <w:r>
              <w:rPr>
                <w:rFonts w:hint="eastAsia" w:ascii="宋体" w:hAnsi="宋体" w:eastAsia="宋体" w:cs="宋体"/>
                <w:i w:val="0"/>
                <w:color w:val="000000"/>
                <w:kern w:val="0"/>
                <w:sz w:val="22"/>
                <w:szCs w:val="22"/>
                <w:u w:val="none"/>
                <w:lang w:val="en-US" w:eastAsia="zh-CN" w:bidi="ar"/>
              </w:rPr>
              <w:t>8</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spacing w:line="300" w:lineRule="exact"/>
              <w:jc w:val="center"/>
              <w:rPr>
                <w:rFonts w:ascii="宋体" w:hAnsi="宋体" w:cs="宋体"/>
                <w:b/>
                <w:sz w:val="24"/>
              </w:rPr>
            </w:pPr>
            <w:r>
              <w:rPr>
                <w:rFonts w:hint="eastAsia" w:ascii="宋体" w:hAnsi="宋体" w:cs="宋体"/>
                <w:b/>
                <w:sz w:val="24"/>
              </w:rPr>
              <w:t>13</w:t>
            </w:r>
          </w:p>
        </w:tc>
        <w:tc>
          <w:tcPr>
            <w:tcW w:w="1244" w:type="dxa"/>
            <w:vAlign w:val="center"/>
          </w:tcPr>
          <w:p>
            <w:pPr>
              <w:widowControl/>
              <w:jc w:val="center"/>
              <w:rPr>
                <w:rFonts w:hAnsi="宋体"/>
                <w:kern w:val="0"/>
                <w:szCs w:val="21"/>
              </w:rPr>
            </w:pPr>
            <w:r>
              <w:rPr>
                <w:rFonts w:hint="eastAsia" w:asciiTheme="minorEastAsia" w:hAnsiTheme="minorEastAsia" w:cstheme="minorEastAsia"/>
                <w:sz w:val="24"/>
              </w:rPr>
              <w:t>禽流感病毒H5/H7/新城疫病毒核酸检测试剂盒</w:t>
            </w:r>
          </w:p>
        </w:tc>
        <w:tc>
          <w:tcPr>
            <w:tcW w:w="5178" w:type="dxa"/>
            <w:vAlign w:val="center"/>
          </w:tcPr>
          <w:p>
            <w:pPr>
              <w:spacing w:line="240" w:lineRule="exact"/>
              <w:rPr>
                <w:color w:val="auto"/>
                <w:szCs w:val="21"/>
              </w:rPr>
            </w:pPr>
            <w:r>
              <w:rPr>
                <w:rFonts w:hint="eastAsia"/>
                <w:color w:val="auto"/>
                <w:szCs w:val="21"/>
              </w:rPr>
              <w:t>*</w:t>
            </w:r>
            <w:r>
              <w:rPr>
                <w:rFonts w:hint="eastAsia"/>
                <w:color w:val="auto"/>
                <w:szCs w:val="21"/>
                <w:lang w:val="en-US" w:eastAsia="zh-CN"/>
              </w:rPr>
              <w:t>1</w:t>
            </w:r>
            <w:r>
              <w:rPr>
                <w:rFonts w:hint="eastAsia"/>
                <w:color w:val="auto"/>
                <w:szCs w:val="21"/>
              </w:rPr>
              <w:t>.最低检测限：1000copies/ml；线性检测范围：2</w:t>
            </w:r>
            <w:r>
              <w:rPr>
                <w:color w:val="auto"/>
                <w:szCs w:val="21"/>
              </w:rPr>
              <w:t>×10</w:t>
            </w:r>
            <w:r>
              <w:rPr>
                <w:color w:val="auto"/>
                <w:szCs w:val="21"/>
                <w:vertAlign w:val="superscript"/>
              </w:rPr>
              <w:t>3</w:t>
            </w:r>
            <w:r>
              <w:rPr>
                <w:color w:val="auto"/>
                <w:szCs w:val="21"/>
              </w:rPr>
              <w:t>copies/ml</w:t>
            </w:r>
            <w:r>
              <w:rPr>
                <w:rFonts w:hint="eastAsia"/>
                <w:color w:val="auto"/>
                <w:szCs w:val="21"/>
              </w:rPr>
              <w:t>—1</w:t>
            </w:r>
            <w:r>
              <w:rPr>
                <w:color w:val="auto"/>
                <w:szCs w:val="21"/>
              </w:rPr>
              <w:t>×10</w:t>
            </w:r>
            <w:r>
              <w:rPr>
                <w:rFonts w:hint="eastAsia"/>
                <w:color w:val="auto"/>
                <w:szCs w:val="21"/>
                <w:vertAlign w:val="superscript"/>
              </w:rPr>
              <w:t>8</w:t>
            </w:r>
            <w:r>
              <w:rPr>
                <w:color w:val="auto"/>
                <w:szCs w:val="21"/>
              </w:rPr>
              <w:t>copies/ml</w:t>
            </w:r>
            <w:r>
              <w:rPr>
                <w:rFonts w:hint="eastAsia"/>
                <w:color w:val="auto"/>
                <w:szCs w:val="21"/>
              </w:rPr>
              <w:t>；</w:t>
            </w:r>
          </w:p>
          <w:p>
            <w:pPr>
              <w:spacing w:line="240" w:lineRule="exact"/>
              <w:rPr>
                <w:color w:val="auto"/>
                <w:szCs w:val="21"/>
              </w:rPr>
            </w:pPr>
            <w:r>
              <w:rPr>
                <w:rFonts w:hint="eastAsia" w:hAnsi="宋体"/>
                <w:color w:val="auto"/>
                <w:kern w:val="0"/>
                <w:szCs w:val="21"/>
                <w:lang w:val="en-US" w:eastAsia="zh-CN"/>
              </w:rPr>
              <w:t>2</w:t>
            </w:r>
            <w:r>
              <w:rPr>
                <w:rFonts w:hint="eastAsia" w:hAnsi="宋体"/>
                <w:color w:val="auto"/>
                <w:kern w:val="0"/>
                <w:szCs w:val="21"/>
              </w:rPr>
              <w:t>.</w:t>
            </w:r>
            <w:r>
              <w:rPr>
                <w:rFonts w:hAnsi="宋体"/>
                <w:color w:val="auto"/>
                <w:kern w:val="0"/>
                <w:szCs w:val="21"/>
              </w:rPr>
              <w:t>检测原理：</w:t>
            </w:r>
            <w:r>
              <w:rPr>
                <w:rFonts w:hAnsi="宋体"/>
                <w:color w:val="auto"/>
                <w:szCs w:val="21"/>
              </w:rPr>
              <w:t>多重荧光</w:t>
            </w:r>
            <w:r>
              <w:rPr>
                <w:color w:val="auto"/>
                <w:szCs w:val="21"/>
              </w:rPr>
              <w:t>PCR</w:t>
            </w:r>
            <w:r>
              <w:rPr>
                <w:rFonts w:hAnsi="宋体"/>
                <w:color w:val="auto"/>
                <w:szCs w:val="21"/>
              </w:rPr>
              <w:t>检测技术，单管反应可同时实现对</w:t>
            </w:r>
            <w:r>
              <w:rPr>
                <w:rFonts w:hint="eastAsia" w:hAnsi="宋体"/>
                <w:color w:val="auto"/>
                <w:szCs w:val="21"/>
              </w:rPr>
              <w:t>禽流感H5、禽流感</w:t>
            </w:r>
            <w:r>
              <w:rPr>
                <w:color w:val="auto"/>
                <w:kern w:val="0"/>
                <w:szCs w:val="21"/>
              </w:rPr>
              <w:t>H7</w:t>
            </w:r>
            <w:r>
              <w:rPr>
                <w:rFonts w:hint="eastAsia" w:hAnsi="宋体"/>
                <w:color w:val="auto"/>
                <w:kern w:val="0"/>
                <w:szCs w:val="21"/>
              </w:rPr>
              <w:t>和新城疫</w:t>
            </w:r>
            <w:r>
              <w:rPr>
                <w:rFonts w:hAnsi="宋体"/>
                <w:color w:val="auto"/>
                <w:kern w:val="0"/>
                <w:szCs w:val="21"/>
              </w:rPr>
              <w:t>基因</w:t>
            </w:r>
            <w:r>
              <w:rPr>
                <w:rFonts w:hint="eastAsia" w:hAnsi="宋体"/>
                <w:color w:val="auto"/>
                <w:kern w:val="0"/>
                <w:szCs w:val="21"/>
              </w:rPr>
              <w:t>的检测；</w:t>
            </w:r>
          </w:p>
          <w:p>
            <w:pPr>
              <w:spacing w:line="240" w:lineRule="exact"/>
              <w:jc w:val="left"/>
              <w:rPr>
                <w:rFonts w:hint="eastAsia"/>
                <w:color w:val="auto"/>
                <w:szCs w:val="21"/>
              </w:rPr>
            </w:pPr>
            <w:r>
              <w:rPr>
                <w:rFonts w:hint="eastAsia"/>
                <w:color w:val="auto"/>
                <w:kern w:val="0"/>
                <w:szCs w:val="21"/>
                <w:lang w:val="en-US" w:eastAsia="zh-CN"/>
              </w:rPr>
              <w:t>3</w:t>
            </w:r>
            <w:r>
              <w:rPr>
                <w:rFonts w:hint="eastAsia" w:hAnsi="宋体"/>
                <w:color w:val="auto"/>
                <w:kern w:val="0"/>
                <w:szCs w:val="21"/>
              </w:rPr>
              <w:t>.</w:t>
            </w:r>
            <w:r>
              <w:rPr>
                <w:color w:val="auto"/>
                <w:szCs w:val="21"/>
              </w:rPr>
              <w:t>反应参数：45</w:t>
            </w:r>
            <w:r>
              <w:rPr>
                <w:rFonts w:hint="eastAsia" w:ascii="宋体" w:hAnsi="宋体" w:cs="宋体"/>
                <w:color w:val="auto"/>
                <w:szCs w:val="21"/>
              </w:rPr>
              <w:t>℃</w:t>
            </w:r>
            <w:r>
              <w:rPr>
                <w:color w:val="auto"/>
                <w:szCs w:val="21"/>
              </w:rPr>
              <w:t>×10min，95</w:t>
            </w:r>
            <w:r>
              <w:rPr>
                <w:rFonts w:hint="eastAsia" w:ascii="宋体" w:hAnsi="宋体" w:cs="宋体"/>
                <w:color w:val="auto"/>
                <w:szCs w:val="21"/>
              </w:rPr>
              <w:t>℃</w:t>
            </w:r>
            <w:r>
              <w:rPr>
                <w:color w:val="auto"/>
                <w:szCs w:val="21"/>
              </w:rPr>
              <w:t>×15min；再按95</w:t>
            </w:r>
            <w:r>
              <w:rPr>
                <w:rFonts w:hint="eastAsia" w:ascii="宋体" w:hAnsi="宋体" w:cs="宋体"/>
                <w:color w:val="auto"/>
                <w:szCs w:val="21"/>
              </w:rPr>
              <w:t>℃</w:t>
            </w:r>
            <w:r>
              <w:rPr>
                <w:color w:val="auto"/>
                <w:szCs w:val="21"/>
              </w:rPr>
              <w:t>×15sec→60</w:t>
            </w:r>
            <w:r>
              <w:rPr>
                <w:rFonts w:hint="eastAsia" w:ascii="宋体" w:hAnsi="宋体" w:cs="宋体"/>
                <w:color w:val="auto"/>
                <w:szCs w:val="21"/>
              </w:rPr>
              <w:t>℃</w:t>
            </w:r>
            <w:r>
              <w:rPr>
                <w:color w:val="auto"/>
                <w:szCs w:val="21"/>
              </w:rPr>
              <w:t>×60sec，循环4</w:t>
            </w:r>
            <w:r>
              <w:rPr>
                <w:rFonts w:hint="eastAsia"/>
                <w:color w:val="auto"/>
                <w:szCs w:val="21"/>
              </w:rPr>
              <w:t>5</w:t>
            </w:r>
            <w:r>
              <w:rPr>
                <w:color w:val="auto"/>
                <w:szCs w:val="21"/>
              </w:rPr>
              <w:t>次；单点荧光检测在60</w:t>
            </w:r>
            <w:r>
              <w:rPr>
                <w:rFonts w:hint="eastAsia" w:ascii="宋体" w:hAnsi="宋体" w:cs="宋体"/>
                <w:color w:val="auto"/>
                <w:szCs w:val="21"/>
              </w:rPr>
              <w:t>℃</w:t>
            </w:r>
            <w:r>
              <w:rPr>
                <w:color w:val="auto"/>
                <w:szCs w:val="21"/>
              </w:rPr>
              <w:t>，反应体系为25ul。荧光通道选择FAM</w:t>
            </w:r>
            <w:r>
              <w:rPr>
                <w:rFonts w:hint="eastAsia"/>
                <w:color w:val="auto"/>
                <w:szCs w:val="21"/>
                <w:lang w:eastAsia="zh-CN"/>
              </w:rPr>
              <w:t>、</w:t>
            </w:r>
            <w:r>
              <w:rPr>
                <w:color w:val="auto"/>
                <w:szCs w:val="21"/>
              </w:rPr>
              <w:t>HEX(或VIC/JOE)通道</w:t>
            </w:r>
            <w:r>
              <w:rPr>
                <w:rFonts w:hint="eastAsia"/>
                <w:color w:val="auto"/>
                <w:szCs w:val="21"/>
                <w:lang w:eastAsia="zh-CN"/>
              </w:rPr>
              <w:t>和</w:t>
            </w:r>
            <w:r>
              <w:rPr>
                <w:rFonts w:hint="eastAsia"/>
                <w:color w:val="auto"/>
                <w:szCs w:val="21"/>
                <w:lang w:val="en-US" w:eastAsia="zh-CN"/>
              </w:rPr>
              <w:t>ROX(或TEXAS/RED)</w:t>
            </w:r>
            <w:r>
              <w:rPr>
                <w:rFonts w:hint="eastAsia"/>
                <w:color w:val="auto"/>
                <w:szCs w:val="21"/>
              </w:rPr>
              <w:t>；</w:t>
            </w:r>
          </w:p>
          <w:p>
            <w:pPr>
              <w:spacing w:line="240" w:lineRule="exact"/>
              <w:jc w:val="left"/>
              <w:rPr>
                <w:rFonts w:hint="eastAsia" w:eastAsiaTheme="minorEastAsia"/>
                <w:color w:val="auto"/>
                <w:szCs w:val="21"/>
                <w:lang w:val="en-US" w:eastAsia="zh-CN"/>
              </w:rPr>
            </w:pPr>
            <w:r>
              <w:rPr>
                <w:rFonts w:hint="eastAsia"/>
                <w:color w:val="auto"/>
                <w:szCs w:val="21"/>
                <w:lang w:val="en-US" w:eastAsia="zh-CN"/>
              </w:rPr>
              <w:t>4.</w:t>
            </w:r>
            <w:r>
              <w:rPr>
                <w:rFonts w:hint="eastAsia"/>
                <w:color w:val="auto"/>
                <w:szCs w:val="21"/>
              </w:rPr>
              <w:t>试剂-20℃保存有效期≥12个月。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50份/盒</w:t>
            </w:r>
          </w:p>
        </w:tc>
        <w:tc>
          <w:tcPr>
            <w:tcW w:w="652" w:type="dxa"/>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14</w:t>
            </w:r>
          </w:p>
        </w:tc>
        <w:tc>
          <w:tcPr>
            <w:tcW w:w="1244" w:type="dxa"/>
            <w:vAlign w:val="center"/>
          </w:tcPr>
          <w:p>
            <w:pPr>
              <w:rPr>
                <w:rFonts w:ascii="宋体" w:hAnsi="宋体" w:cs="宋体"/>
                <w:sz w:val="24"/>
              </w:rPr>
            </w:pPr>
            <w:r>
              <w:rPr>
                <w:rFonts w:hint="eastAsia" w:ascii="宋体" w:hAnsi="宋体" w:cs="宋体"/>
                <w:szCs w:val="21"/>
              </w:rPr>
              <w:t>口蹄疫病毒3ABC-ELISA检测试</w:t>
            </w:r>
            <w:r>
              <w:rPr>
                <w:rFonts w:hint="eastAsia" w:ascii="宋体" w:hAnsi="宋体" w:cs="宋体"/>
                <w:sz w:val="24"/>
              </w:rPr>
              <w:t>剂</w:t>
            </w:r>
            <w:r>
              <w:rPr>
                <w:rFonts w:hint="eastAsia" w:ascii="宋体" w:hAnsi="宋体" w:cs="宋体"/>
                <w:szCs w:val="21"/>
              </w:rPr>
              <w:t>盒</w:t>
            </w:r>
          </w:p>
        </w:tc>
        <w:tc>
          <w:tcPr>
            <w:tcW w:w="5178" w:type="dxa"/>
            <w:vAlign w:val="center"/>
          </w:tcPr>
          <w:p>
            <w:pPr>
              <w:spacing w:line="240" w:lineRule="exact"/>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1.</w:t>
            </w:r>
            <w:r>
              <w:rPr>
                <w:rFonts w:hint="eastAsia" w:ascii="宋体" w:hAnsi="宋体" w:cs="宋体"/>
                <w:color w:val="000000"/>
                <w:kern w:val="0"/>
                <w:sz w:val="24"/>
              </w:rPr>
              <w:t>试剂盒成份为商品化试剂，无需单独配制。</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2.</w:t>
            </w:r>
            <w:r>
              <w:rPr>
                <w:rFonts w:hint="eastAsia" w:ascii="宋体" w:hAnsi="宋体" w:cs="宋体"/>
                <w:color w:val="000000"/>
                <w:kern w:val="0"/>
                <w:sz w:val="24"/>
              </w:rPr>
              <w:t>检测猪、牛、羊口蹄疫病毒非结构蛋白3ABC抗体</w:t>
            </w:r>
            <w:r>
              <w:rPr>
                <w:rFonts w:hint="eastAsia" w:ascii="宋体" w:hAnsi="宋体" w:cs="宋体"/>
                <w:color w:val="000000"/>
                <w:kern w:val="0"/>
                <w:sz w:val="24"/>
                <w:lang w:eastAsia="zh-CN"/>
              </w:rPr>
              <w:t>；</w:t>
            </w:r>
          </w:p>
          <w:p>
            <w:pPr>
              <w:spacing w:line="240" w:lineRule="exact"/>
              <w:rPr>
                <w:rFonts w:ascii="宋体" w:hAnsi="宋体" w:cs="宋体"/>
                <w:color w:val="auto"/>
                <w:sz w:val="24"/>
              </w:rPr>
            </w:pPr>
            <w:r>
              <w:rPr>
                <w:rFonts w:hint="eastAsia" w:ascii="宋体" w:hAnsi="宋体" w:cs="宋体"/>
                <w:color w:val="auto"/>
                <w:sz w:val="24"/>
              </w:rPr>
              <w:t>3.标准反应时间不超过90分钟；</w:t>
            </w:r>
          </w:p>
          <w:p>
            <w:pPr>
              <w:spacing w:line="240" w:lineRule="exact"/>
              <w:rPr>
                <w:rFonts w:ascii="宋体" w:hAnsi="宋体" w:cs="宋体"/>
                <w:color w:val="auto"/>
                <w:sz w:val="24"/>
              </w:rPr>
            </w:pPr>
            <w:r>
              <w:rPr>
                <w:rFonts w:hint="eastAsia" w:ascii="宋体" w:hAnsi="宋体" w:cs="宋体"/>
                <w:color w:val="000000"/>
                <w:kern w:val="0"/>
                <w:sz w:val="24"/>
              </w:rPr>
              <w:t>4、试验结果阴阳性对照成立、结果准确</w:t>
            </w:r>
            <w:r>
              <w:rPr>
                <w:rFonts w:hint="eastAsia" w:ascii="宋体" w:hAnsi="宋体" w:cs="宋体"/>
                <w:color w:val="000000"/>
                <w:kern w:val="0"/>
                <w:sz w:val="24"/>
                <w:lang w:eastAsia="zh-CN"/>
              </w:rPr>
              <w:t>；</w:t>
            </w:r>
            <w:r>
              <w:rPr>
                <w:rFonts w:hint="eastAsia" w:ascii="宋体" w:hAnsi="宋体" w:cs="宋体"/>
                <w:color w:val="000000"/>
                <w:kern w:val="0"/>
                <w:sz w:val="24"/>
              </w:rPr>
              <w:br w:type="textWrapping"/>
            </w:r>
            <w:r>
              <w:rPr>
                <w:rFonts w:hint="eastAsia" w:ascii="宋体" w:hAnsi="宋体" w:cs="宋体"/>
                <w:color w:val="000000"/>
                <w:kern w:val="0"/>
                <w:sz w:val="24"/>
              </w:rPr>
              <w:t>5、2～8℃保存，有效期≥12个月。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2*96孔/盒</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15</w:t>
            </w:r>
          </w:p>
        </w:tc>
        <w:tc>
          <w:tcPr>
            <w:tcW w:w="1244" w:type="dxa"/>
            <w:vAlign w:val="center"/>
          </w:tcPr>
          <w:p>
            <w:pPr>
              <w:jc w:val="left"/>
              <w:rPr>
                <w:rFonts w:ascii="宋体" w:hAnsi="宋体" w:cs="宋体"/>
                <w:sz w:val="24"/>
              </w:rPr>
            </w:pPr>
            <w:r>
              <w:rPr>
                <w:rFonts w:hint="eastAsia" w:ascii="宋体" w:hAnsi="宋体" w:cs="宋体"/>
                <w:sz w:val="24"/>
              </w:rPr>
              <w:t>O型口蹄疫抗体固相阻断ELISA检测试剂盒</w:t>
            </w:r>
          </w:p>
        </w:tc>
        <w:tc>
          <w:tcPr>
            <w:tcW w:w="5178" w:type="dxa"/>
            <w:vAlign w:val="center"/>
          </w:tcPr>
          <w:p>
            <w:pPr>
              <w:spacing w:line="240" w:lineRule="exact"/>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000000"/>
                <w:kern w:val="0"/>
                <w:sz w:val="24"/>
              </w:rPr>
              <w:t>采用竞争法，操作简便，反应时间不超过45分钟</w:t>
            </w:r>
            <w:r>
              <w:rPr>
                <w:rFonts w:hint="eastAsia" w:ascii="宋体" w:hAnsi="宋体" w:cs="宋体"/>
                <w:color w:val="auto"/>
                <w:sz w:val="24"/>
              </w:rPr>
              <w:t>；</w:t>
            </w:r>
          </w:p>
          <w:p>
            <w:pPr>
              <w:spacing w:line="240" w:lineRule="exact"/>
              <w:jc w:val="left"/>
              <w:rPr>
                <w:rFonts w:ascii="宋体" w:hAnsi="宋体" w:cs="宋体"/>
                <w:color w:val="auto"/>
                <w:sz w:val="24"/>
              </w:rPr>
            </w:pPr>
            <w:r>
              <w:rPr>
                <w:rFonts w:hint="eastAsia" w:ascii="宋体" w:hAnsi="宋体" w:cs="宋体"/>
                <w:color w:val="auto"/>
                <w:sz w:val="24"/>
              </w:rPr>
              <w:t>2.每板检测不少于88份样品；</w:t>
            </w:r>
          </w:p>
          <w:p>
            <w:pPr>
              <w:spacing w:line="240" w:lineRule="exact"/>
              <w:jc w:val="left"/>
              <w:rPr>
                <w:rFonts w:hint="eastAsia" w:ascii="宋体" w:hAnsi="宋体" w:cs="宋体"/>
                <w:color w:val="000000"/>
                <w:kern w:val="0"/>
                <w:sz w:val="24"/>
                <w:lang w:eastAsia="zh-CN"/>
              </w:rPr>
            </w:pPr>
            <w:r>
              <w:rPr>
                <w:rFonts w:hint="eastAsia" w:ascii="宋体" w:hAnsi="宋体" w:cs="宋体"/>
                <w:color w:val="auto"/>
                <w:sz w:val="24"/>
              </w:rPr>
              <w:t>3.</w:t>
            </w:r>
            <w:r>
              <w:rPr>
                <w:rFonts w:hint="eastAsia" w:ascii="宋体" w:hAnsi="宋体" w:cs="宋体"/>
                <w:color w:val="000000"/>
                <w:kern w:val="0"/>
                <w:sz w:val="24"/>
              </w:rPr>
              <w:t>试验结果阴阳性对照成立、结果准确</w:t>
            </w:r>
            <w:r>
              <w:rPr>
                <w:rFonts w:hint="eastAsia" w:ascii="宋体" w:hAnsi="宋体" w:cs="宋体"/>
                <w:color w:val="000000"/>
                <w:kern w:val="0"/>
                <w:sz w:val="24"/>
                <w:lang w:eastAsia="zh-CN"/>
              </w:rPr>
              <w:t>；</w:t>
            </w:r>
          </w:p>
          <w:p>
            <w:pPr>
              <w:spacing w:line="240" w:lineRule="exact"/>
              <w:jc w:val="left"/>
              <w:rPr>
                <w:rFonts w:ascii="宋体" w:hAnsi="宋体" w:cs="宋体"/>
                <w:color w:val="auto"/>
                <w:sz w:val="24"/>
              </w:rPr>
            </w:pPr>
            <w:r>
              <w:rPr>
                <w:rFonts w:hint="eastAsia" w:ascii="宋体" w:hAnsi="宋体" w:cs="宋体"/>
                <w:color w:val="auto"/>
                <w:sz w:val="24"/>
              </w:rPr>
              <w:t>4.</w:t>
            </w:r>
            <w:r>
              <w:rPr>
                <w:rFonts w:hint="eastAsia" w:ascii="宋体" w:hAnsi="宋体" w:cs="宋体"/>
                <w:color w:val="000000"/>
                <w:kern w:val="0"/>
                <w:sz w:val="24"/>
              </w:rPr>
              <w:t>2～8℃保存，</w:t>
            </w:r>
            <w:r>
              <w:rPr>
                <w:rFonts w:hint="eastAsia" w:ascii="宋体" w:hAnsi="宋体" w:cs="宋体"/>
                <w:color w:val="auto"/>
                <w:sz w:val="24"/>
              </w:rPr>
              <w:t>有效期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7</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16</w:t>
            </w:r>
          </w:p>
        </w:tc>
        <w:tc>
          <w:tcPr>
            <w:tcW w:w="1244" w:type="dxa"/>
            <w:vAlign w:val="center"/>
          </w:tcPr>
          <w:p>
            <w:pPr>
              <w:jc w:val="left"/>
              <w:rPr>
                <w:rFonts w:ascii="宋体" w:hAnsi="宋体" w:cs="宋体"/>
                <w:sz w:val="24"/>
              </w:rPr>
            </w:pPr>
            <w:r>
              <w:rPr>
                <w:rFonts w:hint="eastAsia" w:ascii="宋体" w:hAnsi="宋体" w:cs="宋体"/>
                <w:sz w:val="24"/>
              </w:rPr>
              <w:t>A型口蹄疫抗体固相阻断ELISA检测试剂盒</w:t>
            </w:r>
          </w:p>
        </w:tc>
        <w:tc>
          <w:tcPr>
            <w:tcW w:w="5178" w:type="dxa"/>
            <w:vAlign w:val="center"/>
          </w:tcPr>
          <w:p>
            <w:pPr>
              <w:spacing w:line="240" w:lineRule="exact"/>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000000"/>
                <w:kern w:val="0"/>
                <w:sz w:val="24"/>
              </w:rPr>
              <w:t>采用竞争法，操作简便，反应时间不超过45分钟</w:t>
            </w:r>
            <w:r>
              <w:rPr>
                <w:rFonts w:hint="eastAsia" w:ascii="宋体" w:hAnsi="宋体" w:cs="宋体"/>
                <w:color w:val="auto"/>
                <w:sz w:val="24"/>
              </w:rPr>
              <w:t>；</w:t>
            </w:r>
          </w:p>
          <w:p>
            <w:pPr>
              <w:spacing w:line="240" w:lineRule="exact"/>
              <w:jc w:val="left"/>
              <w:rPr>
                <w:rFonts w:ascii="宋体" w:hAnsi="宋体" w:cs="宋体"/>
                <w:color w:val="auto"/>
                <w:sz w:val="24"/>
              </w:rPr>
            </w:pPr>
            <w:r>
              <w:rPr>
                <w:rFonts w:hint="eastAsia" w:ascii="宋体" w:hAnsi="宋体" w:cs="宋体"/>
                <w:color w:val="auto"/>
                <w:sz w:val="24"/>
              </w:rPr>
              <w:t>2.每板检测不少于88份样品；</w:t>
            </w:r>
          </w:p>
          <w:p>
            <w:pPr>
              <w:spacing w:line="240" w:lineRule="exact"/>
              <w:jc w:val="left"/>
              <w:rPr>
                <w:rFonts w:hint="eastAsia" w:ascii="宋体" w:hAnsi="宋体" w:cs="宋体"/>
                <w:color w:val="000000"/>
                <w:kern w:val="0"/>
                <w:sz w:val="24"/>
                <w:lang w:eastAsia="zh-CN"/>
              </w:rPr>
            </w:pPr>
            <w:r>
              <w:rPr>
                <w:rFonts w:hint="eastAsia" w:ascii="宋体" w:hAnsi="宋体" w:cs="宋体"/>
                <w:color w:val="auto"/>
                <w:sz w:val="24"/>
              </w:rPr>
              <w:t>3.</w:t>
            </w:r>
            <w:r>
              <w:rPr>
                <w:rFonts w:hint="eastAsia" w:ascii="宋体" w:hAnsi="宋体" w:cs="宋体"/>
                <w:color w:val="000000"/>
                <w:kern w:val="0"/>
                <w:sz w:val="24"/>
              </w:rPr>
              <w:t>试验结果阴阳性对照成立、结果准确</w:t>
            </w:r>
            <w:r>
              <w:rPr>
                <w:rFonts w:hint="eastAsia" w:ascii="宋体" w:hAnsi="宋体" w:cs="宋体"/>
                <w:color w:val="000000"/>
                <w:kern w:val="0"/>
                <w:sz w:val="24"/>
                <w:lang w:eastAsia="zh-CN"/>
              </w:rPr>
              <w:t>；</w:t>
            </w:r>
          </w:p>
          <w:p>
            <w:pPr>
              <w:spacing w:line="240" w:lineRule="exact"/>
              <w:jc w:val="left"/>
              <w:rPr>
                <w:rFonts w:ascii="宋体" w:hAnsi="宋体" w:cs="宋体"/>
                <w:color w:val="auto"/>
                <w:sz w:val="24"/>
              </w:rPr>
            </w:pPr>
            <w:r>
              <w:rPr>
                <w:rFonts w:hint="eastAsia" w:ascii="宋体" w:hAnsi="宋体" w:cs="宋体"/>
                <w:color w:val="auto"/>
                <w:sz w:val="24"/>
              </w:rPr>
              <w:t>4.</w:t>
            </w:r>
            <w:r>
              <w:rPr>
                <w:rFonts w:hint="eastAsia" w:ascii="宋体" w:hAnsi="宋体" w:cs="宋体"/>
                <w:color w:val="000000"/>
                <w:kern w:val="0"/>
                <w:sz w:val="24"/>
              </w:rPr>
              <w:t>2～8℃保存，</w:t>
            </w:r>
            <w:r>
              <w:rPr>
                <w:rFonts w:hint="eastAsia" w:ascii="宋体" w:hAnsi="宋体" w:cs="宋体"/>
                <w:color w:val="auto"/>
                <w:sz w:val="24"/>
              </w:rPr>
              <w:t>有效期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4</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color w:val="auto"/>
                <w:sz w:val="24"/>
              </w:rPr>
            </w:pPr>
            <w:r>
              <w:rPr>
                <w:rFonts w:hint="eastAsia" w:ascii="宋体" w:hAnsi="宋体" w:cs="宋体"/>
                <w:b/>
                <w:color w:val="auto"/>
                <w:sz w:val="24"/>
              </w:rPr>
              <w:t>17</w:t>
            </w:r>
          </w:p>
        </w:tc>
        <w:tc>
          <w:tcPr>
            <w:tcW w:w="1244" w:type="dxa"/>
            <w:vAlign w:val="center"/>
          </w:tcPr>
          <w:p>
            <w:pPr>
              <w:rPr>
                <w:rFonts w:ascii="宋体" w:hAnsi="宋体" w:cs="宋体"/>
                <w:color w:val="auto"/>
                <w:sz w:val="24"/>
              </w:rPr>
            </w:pPr>
            <w:r>
              <w:rPr>
                <w:rFonts w:hint="eastAsia" w:ascii="宋体" w:hAnsi="宋体" w:cs="宋体"/>
                <w:color w:val="auto"/>
                <w:sz w:val="24"/>
              </w:rPr>
              <w:t>口蹄O型抗体检测液相阻断试剂盒</w:t>
            </w:r>
            <w:r>
              <w:rPr>
                <w:rFonts w:hint="eastAsia" w:ascii="宋体" w:hAnsi="宋体" w:cs="宋体"/>
                <w:color w:val="auto"/>
                <w:sz w:val="24"/>
                <w:lang w:eastAsia="zh-CN"/>
              </w:rPr>
              <w:t>（</w:t>
            </w:r>
            <w:r>
              <w:rPr>
                <w:rFonts w:hint="eastAsia" w:ascii="宋体" w:hAnsi="宋体" w:cs="宋体"/>
                <w:color w:val="auto"/>
                <w:sz w:val="24"/>
                <w:lang w:val="en-US" w:eastAsia="zh-CN"/>
              </w:rPr>
              <w:t>新模式</w:t>
            </w:r>
            <w:r>
              <w:rPr>
                <w:rFonts w:hint="eastAsia" w:ascii="宋体" w:hAnsi="宋体" w:cs="宋体"/>
                <w:color w:val="auto"/>
                <w:sz w:val="24"/>
                <w:lang w:eastAsia="zh-CN"/>
              </w:rPr>
              <w:t>）</w:t>
            </w:r>
          </w:p>
        </w:tc>
        <w:tc>
          <w:tcPr>
            <w:tcW w:w="5178" w:type="dxa"/>
            <w:vAlign w:val="center"/>
          </w:tcPr>
          <w:p>
            <w:pPr>
              <w:rPr>
                <w:rFonts w:ascii="宋体" w:hAnsi="宋体" w:cs="宋体"/>
                <w:color w:val="auto"/>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采用液相阻断方法</w:t>
            </w:r>
            <w:r>
              <w:rPr>
                <w:rFonts w:hint="eastAsia" w:ascii="宋体" w:hAnsi="宋体" w:cs="宋体"/>
                <w:color w:val="auto"/>
                <w:sz w:val="24"/>
              </w:rPr>
              <w:t>每盒检测100-200份样品</w:t>
            </w:r>
            <w:r>
              <w:rPr>
                <w:rFonts w:hint="eastAsia" w:ascii="宋体" w:hAnsi="宋体" w:cs="宋体"/>
                <w:color w:val="auto"/>
                <w:sz w:val="24"/>
                <w:lang w:eastAsia="zh-CN"/>
              </w:rPr>
              <w:t>，</w:t>
            </w:r>
            <w:r>
              <w:rPr>
                <w:rFonts w:hint="eastAsia" w:ascii="宋体" w:hAnsi="宋体" w:cs="宋体"/>
                <w:color w:val="000000"/>
                <w:kern w:val="0"/>
                <w:sz w:val="24"/>
              </w:rPr>
              <w:t>准确定量。</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2.</w:t>
            </w:r>
            <w:r>
              <w:rPr>
                <w:rFonts w:hint="eastAsia" w:ascii="宋体" w:hAnsi="宋体" w:cs="宋体"/>
                <w:color w:val="000000"/>
                <w:kern w:val="0"/>
                <w:sz w:val="24"/>
              </w:rPr>
              <w:t>试剂盒成份均为商品化试剂，无需单独配制；</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3.</w:t>
            </w:r>
            <w:r>
              <w:rPr>
                <w:rFonts w:hint="eastAsia" w:ascii="宋体" w:hAnsi="宋体" w:cs="宋体"/>
                <w:color w:val="000000"/>
                <w:kern w:val="0"/>
                <w:sz w:val="24"/>
              </w:rPr>
              <w:t>操作简便，反应时间不超过80分钟。</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4.</w:t>
            </w:r>
            <w:r>
              <w:rPr>
                <w:rFonts w:hint="eastAsia" w:ascii="宋体" w:hAnsi="宋体" w:cs="宋体"/>
                <w:color w:val="000000"/>
                <w:kern w:val="0"/>
                <w:sz w:val="24"/>
              </w:rPr>
              <w:t>试验结果阴阳性对照、病毒抗原OD值成立、结果准确。</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5.</w:t>
            </w:r>
            <w:r>
              <w:rPr>
                <w:rFonts w:hint="eastAsia" w:ascii="宋体" w:hAnsi="宋体" w:cs="宋体"/>
                <w:color w:val="000000"/>
                <w:kern w:val="0"/>
                <w:sz w:val="24"/>
              </w:rPr>
              <w:t>2～8℃保存，有效期≥12个月。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10*96孔/盒</w:t>
            </w:r>
          </w:p>
        </w:tc>
        <w:tc>
          <w:tcPr>
            <w:tcW w:w="652"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color w:val="auto"/>
                <w:sz w:val="24"/>
              </w:rPr>
            </w:pPr>
            <w:r>
              <w:rPr>
                <w:rFonts w:hint="eastAsia" w:ascii="宋体" w:hAnsi="宋体" w:cs="宋体"/>
                <w:b/>
                <w:color w:val="auto"/>
                <w:sz w:val="24"/>
              </w:rPr>
              <w:t>18</w:t>
            </w:r>
          </w:p>
        </w:tc>
        <w:tc>
          <w:tcPr>
            <w:tcW w:w="1244" w:type="dxa"/>
            <w:vAlign w:val="center"/>
          </w:tcPr>
          <w:p>
            <w:pPr>
              <w:rPr>
                <w:rFonts w:ascii="宋体" w:hAnsi="宋体" w:cs="宋体"/>
                <w:color w:val="auto"/>
                <w:sz w:val="24"/>
              </w:rPr>
            </w:pPr>
            <w:r>
              <w:rPr>
                <w:rFonts w:hint="eastAsia" w:ascii="宋体" w:hAnsi="宋体" w:cs="宋体"/>
                <w:color w:val="auto"/>
                <w:sz w:val="24"/>
              </w:rPr>
              <w:t>口蹄A型抗体检测液相阻断试剂盒</w:t>
            </w:r>
            <w:r>
              <w:rPr>
                <w:rFonts w:hint="eastAsia" w:ascii="宋体" w:hAnsi="宋体" w:cs="宋体"/>
                <w:color w:val="auto"/>
                <w:sz w:val="24"/>
                <w:lang w:eastAsia="zh-CN"/>
              </w:rPr>
              <w:t>（</w:t>
            </w:r>
            <w:r>
              <w:rPr>
                <w:rFonts w:hint="eastAsia" w:ascii="宋体" w:hAnsi="宋体" w:cs="宋体"/>
                <w:color w:val="auto"/>
                <w:sz w:val="24"/>
                <w:lang w:val="en-US" w:eastAsia="zh-CN"/>
              </w:rPr>
              <w:t>新模式</w:t>
            </w:r>
            <w:r>
              <w:rPr>
                <w:rFonts w:hint="eastAsia" w:ascii="宋体" w:hAnsi="宋体" w:cs="宋体"/>
                <w:color w:val="auto"/>
                <w:sz w:val="24"/>
                <w:lang w:eastAsia="zh-CN"/>
              </w:rPr>
              <w:t>）</w:t>
            </w:r>
          </w:p>
        </w:tc>
        <w:tc>
          <w:tcPr>
            <w:tcW w:w="5178" w:type="dxa"/>
            <w:vAlign w:val="center"/>
          </w:tcPr>
          <w:p>
            <w:pPr>
              <w:rPr>
                <w:rFonts w:ascii="宋体" w:hAnsi="宋体" w:cs="宋体"/>
                <w:color w:val="auto"/>
                <w:sz w:val="24"/>
              </w:rPr>
            </w:pPr>
            <w:r>
              <w:rPr>
                <w:rFonts w:hint="eastAsia"/>
                <w:color w:val="auto"/>
                <w:szCs w:val="21"/>
              </w:rPr>
              <w:t>*</w:t>
            </w:r>
            <w:r>
              <w:rPr>
                <w:rFonts w:hint="eastAsia" w:ascii="宋体" w:hAnsi="宋体" w:cs="宋体"/>
                <w:color w:val="000000"/>
                <w:kern w:val="0"/>
                <w:sz w:val="24"/>
                <w:lang w:val="en-US" w:eastAsia="zh-CN"/>
              </w:rPr>
              <w:t>1.</w:t>
            </w:r>
            <w:r>
              <w:rPr>
                <w:rFonts w:hint="eastAsia" w:ascii="宋体" w:hAnsi="宋体" w:cs="宋体"/>
                <w:color w:val="000000"/>
                <w:kern w:val="0"/>
                <w:sz w:val="24"/>
              </w:rPr>
              <w:t>采用液相阻断方法</w:t>
            </w:r>
            <w:r>
              <w:rPr>
                <w:rFonts w:hint="eastAsia" w:ascii="宋体" w:hAnsi="宋体" w:cs="宋体"/>
                <w:color w:val="auto"/>
                <w:sz w:val="24"/>
              </w:rPr>
              <w:t>每盒检测100-200份样品</w:t>
            </w:r>
            <w:r>
              <w:rPr>
                <w:rFonts w:hint="eastAsia" w:ascii="宋体" w:hAnsi="宋体" w:cs="宋体"/>
                <w:color w:val="auto"/>
                <w:sz w:val="24"/>
                <w:lang w:eastAsia="zh-CN"/>
              </w:rPr>
              <w:t>，</w:t>
            </w:r>
            <w:r>
              <w:rPr>
                <w:rFonts w:hint="eastAsia" w:ascii="宋体" w:hAnsi="宋体" w:cs="宋体"/>
                <w:color w:val="000000"/>
                <w:kern w:val="0"/>
                <w:sz w:val="24"/>
              </w:rPr>
              <w:t>准确定量。</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2.</w:t>
            </w:r>
            <w:r>
              <w:rPr>
                <w:rFonts w:hint="eastAsia" w:ascii="宋体" w:hAnsi="宋体" w:cs="宋体"/>
                <w:color w:val="000000"/>
                <w:kern w:val="0"/>
                <w:sz w:val="24"/>
              </w:rPr>
              <w:t>试剂盒成份均为商品化试剂，无需单独配制；</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3.</w:t>
            </w:r>
            <w:r>
              <w:rPr>
                <w:rFonts w:hint="eastAsia" w:ascii="宋体" w:hAnsi="宋体" w:cs="宋体"/>
                <w:color w:val="000000"/>
                <w:kern w:val="0"/>
                <w:sz w:val="24"/>
              </w:rPr>
              <w:t>操作简便，反应时间不超过80分钟。</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4.</w:t>
            </w:r>
            <w:r>
              <w:rPr>
                <w:rFonts w:hint="eastAsia" w:ascii="宋体" w:hAnsi="宋体" w:cs="宋体"/>
                <w:color w:val="000000"/>
                <w:kern w:val="0"/>
                <w:sz w:val="24"/>
              </w:rPr>
              <w:t>试验结果阴阳性对照、病毒抗原OD值成立、结果准确。</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5.</w:t>
            </w:r>
            <w:r>
              <w:rPr>
                <w:rFonts w:hint="eastAsia" w:ascii="宋体" w:hAnsi="宋体" w:cs="宋体"/>
                <w:color w:val="000000"/>
                <w:kern w:val="0"/>
                <w:sz w:val="24"/>
              </w:rPr>
              <w:t>2～8℃保存，有效期≥12个月。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10*96孔/盒</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19</w:t>
            </w:r>
          </w:p>
        </w:tc>
        <w:tc>
          <w:tcPr>
            <w:tcW w:w="1244" w:type="dxa"/>
            <w:vAlign w:val="center"/>
          </w:tcPr>
          <w:p>
            <w:pPr>
              <w:rPr>
                <w:rFonts w:ascii="宋体" w:hAnsi="宋体" w:cs="宋体"/>
                <w:sz w:val="24"/>
              </w:rPr>
            </w:pPr>
            <w:r>
              <w:rPr>
                <w:rFonts w:hint="eastAsia" w:ascii="宋体" w:hAnsi="宋体" w:cs="宋体"/>
                <w:sz w:val="24"/>
              </w:rPr>
              <w:t>猪瘟抗体竞争ELISA检测试剂盒</w:t>
            </w:r>
          </w:p>
        </w:tc>
        <w:tc>
          <w:tcPr>
            <w:tcW w:w="5178" w:type="dxa"/>
            <w:vAlign w:val="center"/>
          </w:tcPr>
          <w:p>
            <w:pPr>
              <w:spacing w:line="240" w:lineRule="exact"/>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000000"/>
                <w:kern w:val="0"/>
                <w:sz w:val="24"/>
              </w:rPr>
              <w:t>试剂盒成份均为商品化试剂，无需单独配制；</w:t>
            </w:r>
          </w:p>
          <w:p>
            <w:pPr>
              <w:spacing w:line="240" w:lineRule="exact"/>
              <w:jc w:val="left"/>
              <w:rPr>
                <w:rFonts w:ascii="宋体" w:hAnsi="宋体" w:cs="宋体"/>
                <w:color w:val="auto"/>
                <w:sz w:val="24"/>
              </w:rPr>
            </w:pPr>
            <w:r>
              <w:rPr>
                <w:rFonts w:hint="eastAsia" w:ascii="宋体" w:hAnsi="宋体" w:cs="宋体"/>
                <w:color w:val="auto"/>
                <w:sz w:val="24"/>
              </w:rPr>
              <w:t>2.</w:t>
            </w:r>
            <w:r>
              <w:rPr>
                <w:rFonts w:hint="eastAsia" w:ascii="宋体" w:hAnsi="宋体" w:eastAsia="宋体" w:cs="宋体"/>
                <w:color w:val="auto"/>
                <w:kern w:val="0"/>
                <w:sz w:val="22"/>
                <w:szCs w:val="22"/>
              </w:rPr>
              <w:t>每套试剂盒可检测460份样品；</w:t>
            </w:r>
          </w:p>
          <w:p>
            <w:pPr>
              <w:spacing w:line="240" w:lineRule="exact"/>
              <w:jc w:val="left"/>
              <w:rPr>
                <w:rFonts w:ascii="宋体" w:hAnsi="宋体" w:cs="宋体"/>
                <w:color w:val="auto"/>
                <w:sz w:val="24"/>
              </w:rPr>
            </w:pPr>
            <w:r>
              <w:rPr>
                <w:rFonts w:hint="eastAsia" w:ascii="宋体" w:hAnsi="宋体" w:cs="宋体"/>
                <w:color w:val="auto"/>
                <w:sz w:val="24"/>
              </w:rPr>
              <w:t>3.采用竞争法，检测时间不超过50分钟；</w:t>
            </w:r>
          </w:p>
          <w:p>
            <w:pPr>
              <w:rPr>
                <w:rFonts w:ascii="宋体" w:hAnsi="宋体" w:cs="宋体"/>
                <w:color w:val="auto"/>
                <w:sz w:val="24"/>
              </w:rPr>
            </w:pPr>
            <w:r>
              <w:rPr>
                <w:rFonts w:hint="eastAsia" w:ascii="宋体" w:hAnsi="宋体" w:cs="宋体"/>
                <w:color w:val="auto"/>
                <w:sz w:val="24"/>
              </w:rPr>
              <w:t>4.</w:t>
            </w:r>
            <w:r>
              <w:rPr>
                <w:rFonts w:hint="eastAsia" w:ascii="宋体" w:hAnsi="宋体" w:cs="宋体"/>
                <w:color w:val="000000"/>
                <w:kern w:val="0"/>
                <w:sz w:val="24"/>
              </w:rPr>
              <w:t>2～8℃保存，</w:t>
            </w:r>
            <w:r>
              <w:rPr>
                <w:rFonts w:hint="eastAsia" w:ascii="宋体" w:hAnsi="宋体" w:cs="宋体"/>
                <w:color w:val="auto"/>
                <w:sz w:val="24"/>
              </w:rPr>
              <w:t>有效期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7</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20</w:t>
            </w:r>
          </w:p>
        </w:tc>
        <w:tc>
          <w:tcPr>
            <w:tcW w:w="1244" w:type="dxa"/>
            <w:vAlign w:val="center"/>
          </w:tcPr>
          <w:p>
            <w:pPr>
              <w:rPr>
                <w:rFonts w:ascii="宋体" w:hAnsi="宋体" w:cs="宋体"/>
                <w:sz w:val="24"/>
              </w:rPr>
            </w:pPr>
            <w:r>
              <w:rPr>
                <w:rFonts w:hint="eastAsia" w:ascii="宋体" w:hAnsi="宋体" w:cs="宋体"/>
                <w:sz w:val="24"/>
              </w:rPr>
              <w:t>猪繁殖与呼吸障碍综合征病毒抗体检测ELISA试剂盒</w:t>
            </w:r>
          </w:p>
        </w:tc>
        <w:tc>
          <w:tcPr>
            <w:tcW w:w="5178" w:type="dxa"/>
            <w:vAlign w:val="center"/>
          </w:tcPr>
          <w:p>
            <w:pPr>
              <w:spacing w:line="240" w:lineRule="exact"/>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000000"/>
                <w:kern w:val="0"/>
                <w:sz w:val="24"/>
              </w:rPr>
              <w:t>试剂盒成份均为商品化试剂，无需单独配制</w:t>
            </w:r>
            <w:r>
              <w:rPr>
                <w:rFonts w:hint="eastAsia" w:ascii="宋体" w:hAnsi="宋体" w:cs="宋体"/>
                <w:color w:val="auto"/>
                <w:sz w:val="24"/>
              </w:rPr>
              <w:t>，</w:t>
            </w:r>
            <w:r>
              <w:rPr>
                <w:rFonts w:hint="eastAsia" w:ascii="宋体" w:hAnsi="宋体" w:eastAsia="宋体" w:cs="宋体"/>
                <w:color w:val="auto"/>
                <w:kern w:val="0"/>
                <w:sz w:val="22"/>
                <w:szCs w:val="22"/>
              </w:rPr>
              <w:t>能检测欧洲株和美洲株</w:t>
            </w:r>
            <w:r>
              <w:rPr>
                <w:rFonts w:hint="eastAsia" w:ascii="宋体" w:hAnsi="宋体" w:cs="宋体"/>
                <w:color w:val="auto"/>
                <w:sz w:val="24"/>
              </w:rPr>
              <w:t>；</w:t>
            </w:r>
          </w:p>
          <w:p>
            <w:pPr>
              <w:spacing w:line="240" w:lineRule="exact"/>
              <w:jc w:val="left"/>
              <w:rPr>
                <w:rFonts w:ascii="宋体" w:hAnsi="宋体" w:cs="宋体"/>
                <w:color w:val="auto"/>
                <w:sz w:val="24"/>
              </w:rPr>
            </w:pPr>
            <w:r>
              <w:rPr>
                <w:rFonts w:hint="eastAsia" w:ascii="宋体" w:hAnsi="宋体" w:cs="宋体"/>
                <w:color w:val="auto"/>
                <w:sz w:val="24"/>
              </w:rPr>
              <w:t>2.</w:t>
            </w:r>
            <w:r>
              <w:rPr>
                <w:rFonts w:hint="eastAsia" w:ascii="宋体" w:hAnsi="宋体" w:eastAsia="宋体" w:cs="宋体"/>
                <w:color w:val="auto"/>
                <w:kern w:val="0"/>
                <w:sz w:val="22"/>
                <w:szCs w:val="22"/>
              </w:rPr>
              <w:t>每套试剂盒可检测460份样品；</w:t>
            </w:r>
          </w:p>
          <w:p>
            <w:pPr>
              <w:spacing w:line="240" w:lineRule="exact"/>
              <w:jc w:val="left"/>
              <w:rPr>
                <w:rFonts w:ascii="宋体" w:hAnsi="宋体" w:cs="宋体"/>
                <w:color w:val="auto"/>
                <w:sz w:val="24"/>
              </w:rPr>
            </w:pPr>
            <w:r>
              <w:rPr>
                <w:rFonts w:hint="eastAsia" w:ascii="宋体" w:hAnsi="宋体" w:cs="宋体"/>
                <w:color w:val="auto"/>
                <w:sz w:val="24"/>
              </w:rPr>
              <w:t>3.采用</w:t>
            </w:r>
            <w:r>
              <w:rPr>
                <w:rFonts w:hint="eastAsia" w:ascii="宋体" w:hAnsi="宋体" w:cs="宋体"/>
                <w:color w:val="auto"/>
                <w:sz w:val="24"/>
                <w:lang w:eastAsia="zh-CN"/>
              </w:rPr>
              <w:t>竞争</w:t>
            </w:r>
            <w:r>
              <w:rPr>
                <w:rFonts w:hint="eastAsia" w:ascii="宋体" w:hAnsi="宋体" w:eastAsia="宋体" w:cs="宋体"/>
                <w:color w:val="auto"/>
                <w:kern w:val="0"/>
                <w:sz w:val="22"/>
                <w:szCs w:val="22"/>
              </w:rPr>
              <w:t>ELISA方法</w:t>
            </w:r>
            <w:r>
              <w:rPr>
                <w:rFonts w:hint="eastAsia" w:ascii="宋体" w:hAnsi="宋体" w:cs="宋体"/>
                <w:color w:val="auto"/>
                <w:sz w:val="24"/>
              </w:rPr>
              <w:t>，检测时间不超过50分钟；</w:t>
            </w:r>
          </w:p>
          <w:p>
            <w:pPr>
              <w:rPr>
                <w:rFonts w:ascii="宋体" w:hAnsi="宋体" w:cs="宋体"/>
                <w:color w:val="auto"/>
                <w:sz w:val="24"/>
              </w:rPr>
            </w:pPr>
            <w:r>
              <w:rPr>
                <w:rFonts w:hint="eastAsia" w:ascii="宋体" w:hAnsi="宋体" w:cs="宋体"/>
                <w:color w:val="auto"/>
                <w:sz w:val="24"/>
              </w:rPr>
              <w:t>4.</w:t>
            </w:r>
            <w:r>
              <w:rPr>
                <w:rFonts w:hint="eastAsia" w:ascii="宋体" w:hAnsi="宋体" w:cs="宋体"/>
                <w:color w:val="000000"/>
                <w:kern w:val="0"/>
                <w:sz w:val="24"/>
              </w:rPr>
              <w:t>2～8℃保存，</w:t>
            </w:r>
            <w:r>
              <w:rPr>
                <w:rFonts w:hint="eastAsia" w:ascii="宋体" w:hAnsi="宋体" w:cs="宋体"/>
                <w:color w:val="auto"/>
                <w:sz w:val="24"/>
              </w:rPr>
              <w:t>有效期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eastAsia="宋体" w:cs="宋体"/>
                <w:color w:val="000000"/>
                <w:kern w:val="0"/>
                <w:sz w:val="24"/>
              </w:rPr>
            </w:pPr>
            <w:r>
              <w:rPr>
                <w:rFonts w:hint="eastAsia" w:ascii="宋体" w:hAnsi="宋体" w:eastAsia="宋体" w:cs="宋体"/>
                <w:i w:val="0"/>
                <w:color w:val="000000"/>
                <w:kern w:val="0"/>
                <w:sz w:val="24"/>
                <w:szCs w:val="24"/>
                <w:u w:val="none"/>
                <w:lang w:val="en-US" w:eastAsia="zh-CN" w:bidi="ar"/>
              </w:rPr>
              <w:t>7</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21</w:t>
            </w:r>
          </w:p>
        </w:tc>
        <w:tc>
          <w:tcPr>
            <w:tcW w:w="1244" w:type="dxa"/>
            <w:vAlign w:val="center"/>
          </w:tcPr>
          <w:p>
            <w:pPr>
              <w:widowControl/>
              <w:jc w:val="left"/>
              <w:textAlignment w:val="center"/>
              <w:rPr>
                <w:rFonts w:ascii="宋体" w:hAnsi="宋体" w:cs="宋体"/>
                <w:bCs/>
                <w:sz w:val="24"/>
              </w:rPr>
            </w:pPr>
            <w:r>
              <w:rPr>
                <w:rFonts w:hint="eastAsia" w:ascii="宋体" w:hAnsi="宋体" w:eastAsia="宋体" w:cs="宋体"/>
                <w:bCs/>
                <w:color w:val="000000"/>
                <w:kern w:val="0"/>
                <w:sz w:val="22"/>
                <w:szCs w:val="22"/>
              </w:rPr>
              <w:t>伪狂犬病毒gE抗体检测竞争ELISA试剂盒</w:t>
            </w:r>
          </w:p>
        </w:tc>
        <w:tc>
          <w:tcPr>
            <w:tcW w:w="5178" w:type="dxa"/>
            <w:vAlign w:val="center"/>
          </w:tcPr>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采用竞争ELISA方法；</w:t>
            </w:r>
          </w:p>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每套试剂盒可检测460份样品；</w:t>
            </w:r>
          </w:p>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操作简便实验反应时间不超过50分钟；</w:t>
            </w:r>
          </w:p>
          <w:p>
            <w:pPr>
              <w:widowControl/>
              <w:textAlignment w:val="center"/>
              <w:rPr>
                <w:rFonts w:ascii="宋体" w:hAnsi="宋体" w:cs="宋体"/>
                <w:color w:val="auto"/>
                <w:sz w:val="24"/>
              </w:rPr>
            </w:pPr>
            <w:r>
              <w:rPr>
                <w:rFonts w:hint="eastAsia" w:ascii="宋体" w:hAnsi="宋体" w:cs="宋体"/>
                <w:color w:val="auto"/>
                <w:sz w:val="24"/>
              </w:rPr>
              <w:t>4.</w:t>
            </w:r>
            <w:r>
              <w:rPr>
                <w:rFonts w:hint="eastAsia" w:ascii="宋体" w:hAnsi="宋体" w:cs="宋体"/>
                <w:color w:val="000000"/>
                <w:kern w:val="0"/>
                <w:sz w:val="24"/>
              </w:rPr>
              <w:t>2～8℃保存，</w:t>
            </w:r>
            <w:r>
              <w:rPr>
                <w:rFonts w:hint="eastAsia" w:ascii="宋体" w:hAnsi="宋体" w:cs="宋体"/>
                <w:color w:val="auto"/>
                <w:sz w:val="24"/>
              </w:rPr>
              <w:t>有效期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2"/>
                <w:szCs w:val="22"/>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3</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22</w:t>
            </w:r>
          </w:p>
        </w:tc>
        <w:tc>
          <w:tcPr>
            <w:tcW w:w="1244" w:type="dxa"/>
            <w:vAlign w:val="center"/>
          </w:tcPr>
          <w:p>
            <w:pPr>
              <w:widowControl/>
              <w:jc w:val="left"/>
              <w:textAlignment w:val="center"/>
              <w:rPr>
                <w:rFonts w:ascii="宋体" w:hAnsi="宋体" w:cs="宋体"/>
                <w:sz w:val="24"/>
              </w:rPr>
            </w:pPr>
            <w:r>
              <w:rPr>
                <w:rFonts w:hint="eastAsia" w:ascii="宋体" w:hAnsi="宋体" w:eastAsia="宋体" w:cs="宋体"/>
                <w:color w:val="000000"/>
                <w:kern w:val="0"/>
                <w:sz w:val="22"/>
                <w:szCs w:val="22"/>
              </w:rPr>
              <w:t>伪狂犬病毒gB抗体检测ELISA试剂盒</w:t>
            </w:r>
          </w:p>
        </w:tc>
        <w:tc>
          <w:tcPr>
            <w:tcW w:w="5178" w:type="dxa"/>
            <w:vAlign w:val="center"/>
          </w:tcPr>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采用竞争ELISA方法；</w:t>
            </w:r>
          </w:p>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每套试剂盒可检测460份样品；</w:t>
            </w:r>
          </w:p>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操作简便实验反应时间不超过50分钟；</w:t>
            </w:r>
          </w:p>
          <w:p>
            <w:pPr>
              <w:widowControl/>
              <w:textAlignment w:val="center"/>
              <w:rPr>
                <w:rFonts w:ascii="宋体" w:hAnsi="宋体" w:cs="宋体"/>
                <w:color w:val="auto"/>
                <w:sz w:val="24"/>
              </w:rPr>
            </w:pPr>
            <w:r>
              <w:rPr>
                <w:rFonts w:hint="eastAsia" w:ascii="宋体" w:hAnsi="宋体" w:cs="宋体"/>
                <w:color w:val="auto"/>
                <w:sz w:val="24"/>
              </w:rPr>
              <w:t>4.有效期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2"/>
                <w:szCs w:val="22"/>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3</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宋体" w:hAnsi="宋体" w:cs="宋体"/>
                <w:b/>
                <w:sz w:val="24"/>
              </w:rPr>
              <w:t>23</w:t>
            </w:r>
          </w:p>
        </w:tc>
        <w:tc>
          <w:tcPr>
            <w:tcW w:w="1244" w:type="dxa"/>
            <w:vAlign w:val="center"/>
          </w:tcPr>
          <w:p>
            <w:pPr>
              <w:adjustRightInd w:val="0"/>
              <w:snapToGrid w:val="0"/>
              <w:spacing w:line="300" w:lineRule="exact"/>
              <w:jc w:val="left"/>
              <w:rPr>
                <w:rFonts w:ascii="宋体" w:hAnsi="宋体" w:cs="宋体"/>
                <w:sz w:val="24"/>
              </w:rPr>
            </w:pPr>
            <w:r>
              <w:rPr>
                <w:rFonts w:hint="eastAsia" w:ascii="宋体" w:hAnsi="宋体" w:cs="宋体"/>
                <w:sz w:val="24"/>
              </w:rPr>
              <w:t>小反刍兽疫阻断ELISA抗体检测试剂盒</w:t>
            </w:r>
          </w:p>
        </w:tc>
        <w:tc>
          <w:tcPr>
            <w:tcW w:w="5178" w:type="dxa"/>
            <w:vAlign w:val="center"/>
          </w:tcPr>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1.试验方法符合GB/T 27982-2011；</w:t>
            </w:r>
          </w:p>
          <w:p>
            <w:pPr>
              <w:adjustRightInd w:val="0"/>
              <w:snapToGrid w:val="0"/>
              <w:spacing w:line="300" w:lineRule="exact"/>
              <w:jc w:val="left"/>
              <w:rPr>
                <w:rFonts w:ascii="宋体" w:hAnsi="宋体" w:cs="宋体"/>
                <w:color w:val="auto"/>
                <w:sz w:val="24"/>
              </w:rPr>
            </w:pPr>
            <w:r>
              <w:rPr>
                <w:rFonts w:hint="eastAsia" w:ascii="宋体" w:hAnsi="宋体" w:cs="宋体"/>
                <w:color w:val="auto"/>
                <w:sz w:val="24"/>
              </w:rPr>
              <w:t>2.每套试剂盒可检测不低于450份样品；</w:t>
            </w:r>
          </w:p>
          <w:p>
            <w:pPr>
              <w:adjustRightInd w:val="0"/>
              <w:snapToGrid w:val="0"/>
              <w:spacing w:line="300" w:lineRule="exact"/>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.操作简便，理论反应时间不超过70min；</w:t>
            </w:r>
          </w:p>
          <w:p>
            <w:pPr>
              <w:adjustRightInd w:val="0"/>
              <w:snapToGrid w:val="0"/>
              <w:spacing w:line="300" w:lineRule="exact"/>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.有</w:t>
            </w:r>
            <w:r>
              <w:rPr>
                <w:rFonts w:hint="eastAsia" w:ascii="宋体" w:hAnsi="宋体" w:cs="宋体"/>
                <w:color w:val="000000"/>
                <w:kern w:val="0"/>
                <w:sz w:val="24"/>
              </w:rPr>
              <w:t>2～8℃保存，</w:t>
            </w:r>
            <w:r>
              <w:rPr>
                <w:rFonts w:hint="eastAsia" w:ascii="宋体" w:hAnsi="宋体" w:cs="宋体"/>
                <w:color w:val="auto"/>
                <w:sz w:val="24"/>
              </w:rPr>
              <w:t>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4</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Theme="minorEastAsia" w:hAnsiTheme="minorEastAsia" w:cstheme="minorEastAsia"/>
                <w:b/>
                <w:sz w:val="24"/>
              </w:rPr>
              <w:t>24</w:t>
            </w:r>
          </w:p>
        </w:tc>
        <w:tc>
          <w:tcPr>
            <w:tcW w:w="1244" w:type="dxa"/>
            <w:vAlign w:val="center"/>
          </w:tcPr>
          <w:p>
            <w:pPr>
              <w:adjustRightInd w:val="0"/>
              <w:snapToGrid w:val="0"/>
              <w:spacing w:line="300" w:lineRule="exact"/>
              <w:jc w:val="left"/>
              <w:rPr>
                <w:rFonts w:ascii="宋体" w:hAnsi="宋体" w:cs="宋体"/>
                <w:sz w:val="24"/>
              </w:rPr>
            </w:pPr>
            <w:r>
              <w:rPr>
                <w:rFonts w:hint="eastAsia" w:ascii="宋体" w:hAnsi="宋体" w:cs="宋体"/>
                <w:sz w:val="24"/>
              </w:rPr>
              <w:t>小反刍兽疫病毒荧光RT-PCR检测试剂盒</w:t>
            </w:r>
          </w:p>
        </w:tc>
        <w:tc>
          <w:tcPr>
            <w:tcW w:w="5178" w:type="dxa"/>
            <w:vAlign w:val="center"/>
          </w:tcPr>
          <w:p>
            <w:pPr>
              <w:adjustRightInd w:val="0"/>
              <w:snapToGrid w:val="0"/>
              <w:spacing w:line="300" w:lineRule="exact"/>
              <w:jc w:val="left"/>
              <w:rPr>
                <w:rFonts w:hint="eastAsia" w:ascii="宋体" w:hAnsi="宋体" w:cs="宋体"/>
                <w:color w:val="auto"/>
                <w:sz w:val="24"/>
              </w:rPr>
            </w:pPr>
            <w:r>
              <w:rPr>
                <w:rFonts w:hint="eastAsia" w:ascii="宋体" w:hAnsi="宋体" w:cs="宋体"/>
                <w:color w:val="auto"/>
                <w:sz w:val="24"/>
              </w:rPr>
              <w:t>1.试验方法符合GB/T 27982-2011；</w:t>
            </w:r>
          </w:p>
          <w:p>
            <w:pPr>
              <w:adjustRightInd w:val="0"/>
              <w:snapToGrid w:val="0"/>
              <w:spacing w:line="300" w:lineRule="exact"/>
              <w:jc w:val="left"/>
              <w:rPr>
                <w:rFonts w:hint="eastAsia" w:ascii="宋体" w:hAnsi="宋体" w:cs="宋体"/>
                <w:color w:val="auto"/>
                <w:sz w:val="24"/>
              </w:rPr>
            </w:pPr>
            <w:r>
              <w:rPr>
                <w:rFonts w:hint="eastAsia" w:ascii="宋体" w:hAnsi="宋体" w:cs="宋体"/>
                <w:color w:val="auto"/>
                <w:sz w:val="24"/>
              </w:rPr>
              <w:t>2.能够匹配天隆 TL988荧光定量PCR仪；</w:t>
            </w:r>
          </w:p>
          <w:p>
            <w:pPr>
              <w:adjustRightInd w:val="0"/>
              <w:snapToGrid w:val="0"/>
              <w:spacing w:line="300" w:lineRule="exact"/>
              <w:jc w:val="left"/>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采用一步法反转录、扩增；</w:t>
            </w:r>
          </w:p>
          <w:p>
            <w:pPr>
              <w:adjustRightInd w:val="0"/>
              <w:snapToGrid w:val="0"/>
              <w:spacing w:line="300" w:lineRule="exact"/>
              <w:jc w:val="lef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000000"/>
                <w:kern w:val="0"/>
                <w:sz w:val="24"/>
              </w:rPr>
              <w:t>-20℃保存，</w:t>
            </w:r>
            <w:r>
              <w:rPr>
                <w:rFonts w:hint="eastAsia" w:ascii="宋体" w:hAnsi="宋体" w:cs="宋体"/>
                <w:color w:val="auto"/>
                <w:sz w:val="24"/>
              </w:rPr>
              <w:t>有效期≥9个月。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50份/盒</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5</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宋体" w:hAnsi="宋体" w:cs="宋体"/>
                <w:b/>
                <w:sz w:val="24"/>
              </w:rPr>
            </w:pPr>
            <w:r>
              <w:rPr>
                <w:rFonts w:hint="eastAsia" w:asciiTheme="minorEastAsia" w:hAnsiTheme="minorEastAsia" w:cstheme="minorEastAsia"/>
                <w:b/>
                <w:sz w:val="24"/>
              </w:rPr>
              <w:t>25</w:t>
            </w:r>
          </w:p>
        </w:tc>
        <w:tc>
          <w:tcPr>
            <w:tcW w:w="1244" w:type="dxa"/>
            <w:vAlign w:val="center"/>
          </w:tcPr>
          <w:p>
            <w:pPr>
              <w:adjustRightInd w:val="0"/>
              <w:snapToGrid w:val="0"/>
              <w:spacing w:line="300" w:lineRule="exact"/>
              <w:jc w:val="left"/>
              <w:rPr>
                <w:rFonts w:ascii="宋体" w:hAnsi="宋体" w:cs="宋体"/>
                <w:sz w:val="24"/>
              </w:rPr>
            </w:pPr>
            <w:r>
              <w:rPr>
                <w:rFonts w:hint="eastAsia" w:ascii="宋体" w:hAnsi="宋体" w:cs="宋体"/>
                <w:sz w:val="24"/>
              </w:rPr>
              <w:t>狂犬病抗体ELISA检测试剂盒</w:t>
            </w:r>
          </w:p>
        </w:tc>
        <w:tc>
          <w:tcPr>
            <w:tcW w:w="5178" w:type="dxa"/>
            <w:vAlign w:val="center"/>
          </w:tcPr>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采用</w:t>
            </w:r>
            <w:r>
              <w:rPr>
                <w:rFonts w:hint="eastAsia" w:ascii="宋体" w:hAnsi="宋体" w:eastAsia="宋体" w:cs="宋体"/>
                <w:color w:val="auto"/>
                <w:kern w:val="0"/>
                <w:sz w:val="22"/>
                <w:szCs w:val="22"/>
                <w:lang w:eastAsia="zh-CN"/>
              </w:rPr>
              <w:t>间接</w:t>
            </w:r>
            <w:r>
              <w:rPr>
                <w:rFonts w:hint="eastAsia" w:ascii="宋体" w:hAnsi="宋体" w:eastAsia="宋体" w:cs="宋体"/>
                <w:color w:val="auto"/>
                <w:kern w:val="0"/>
                <w:sz w:val="22"/>
                <w:szCs w:val="22"/>
              </w:rPr>
              <w:t>ELISA方法；</w:t>
            </w:r>
          </w:p>
          <w:p>
            <w:pPr>
              <w:widowControl/>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每盒</w:t>
            </w:r>
            <w:r>
              <w:rPr>
                <w:rFonts w:hint="eastAsia" w:ascii="宋体" w:hAnsi="宋体" w:eastAsia="宋体" w:cs="宋体"/>
                <w:color w:val="auto"/>
                <w:kern w:val="0"/>
                <w:sz w:val="22"/>
                <w:szCs w:val="22"/>
                <w:lang w:eastAsia="zh-CN"/>
              </w:rPr>
              <w:t>至少</w:t>
            </w:r>
            <w:r>
              <w:rPr>
                <w:rFonts w:hint="eastAsia" w:ascii="宋体" w:hAnsi="宋体" w:eastAsia="宋体" w:cs="宋体"/>
                <w:color w:val="auto"/>
                <w:kern w:val="0"/>
                <w:sz w:val="22"/>
                <w:szCs w:val="22"/>
              </w:rPr>
              <w:t>检测</w:t>
            </w:r>
            <w:r>
              <w:rPr>
                <w:rFonts w:hint="eastAsia" w:ascii="宋体" w:hAnsi="宋体" w:eastAsia="宋体" w:cs="宋体"/>
                <w:color w:val="auto"/>
                <w:kern w:val="0"/>
                <w:sz w:val="22"/>
                <w:szCs w:val="22"/>
                <w:lang w:val="en-US" w:eastAsia="zh-CN"/>
              </w:rPr>
              <w:t>90</w:t>
            </w:r>
            <w:r>
              <w:rPr>
                <w:rFonts w:hint="eastAsia" w:ascii="宋体" w:hAnsi="宋体" w:eastAsia="宋体" w:cs="宋体"/>
                <w:color w:val="auto"/>
                <w:kern w:val="0"/>
                <w:sz w:val="22"/>
                <w:szCs w:val="22"/>
              </w:rPr>
              <w:t>份样品；</w:t>
            </w:r>
          </w:p>
          <w:p>
            <w:pPr>
              <w:adjustRightInd w:val="0"/>
              <w:snapToGrid w:val="0"/>
              <w:spacing w:line="300" w:lineRule="exact"/>
              <w:jc w:val="left"/>
              <w:rPr>
                <w:rFonts w:ascii="宋体" w:hAnsi="宋体" w:cs="宋体"/>
                <w:color w:val="auto"/>
                <w:sz w:val="24"/>
              </w:rPr>
            </w:pPr>
            <w:r>
              <w:rPr>
                <w:rFonts w:hint="eastAsia" w:ascii="宋体" w:hAnsi="宋体" w:eastAsia="宋体" w:cs="宋体"/>
                <w:color w:val="auto"/>
                <w:kern w:val="0"/>
                <w:sz w:val="22"/>
                <w:szCs w:val="22"/>
                <w:lang w:val="en-US" w:eastAsia="zh-CN"/>
              </w:rPr>
              <w:t>3.</w:t>
            </w:r>
            <w:r>
              <w:rPr>
                <w:rFonts w:hint="eastAsia" w:ascii="宋体" w:hAnsi="宋体" w:cs="宋体"/>
                <w:color w:val="000000"/>
                <w:kern w:val="0"/>
                <w:sz w:val="24"/>
              </w:rPr>
              <w:t>2～8℃保存，</w:t>
            </w:r>
            <w:r>
              <w:rPr>
                <w:rFonts w:hint="eastAsia" w:ascii="宋体" w:hAnsi="宋体" w:cs="宋体"/>
                <w:color w:val="auto"/>
                <w:sz w:val="24"/>
              </w:rPr>
              <w:t>有效期</w:t>
            </w:r>
            <w:r>
              <w:rPr>
                <w:rFonts w:ascii="Arial" w:hAnsi="Arial" w:cs="Arial"/>
                <w:color w:val="auto"/>
                <w:sz w:val="24"/>
              </w:rPr>
              <w:t>≥</w:t>
            </w:r>
            <w:r>
              <w:rPr>
                <w:rFonts w:hint="eastAsia" w:asciiTheme="minorEastAsia" w:hAnsiTheme="minorEastAsia" w:cstheme="minorEastAsia"/>
                <w:color w:val="auto"/>
                <w:sz w:val="24"/>
              </w:rPr>
              <w:t>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1*96孔/盒</w:t>
            </w:r>
          </w:p>
        </w:tc>
        <w:tc>
          <w:tcPr>
            <w:tcW w:w="652"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Theme="minorEastAsia" w:hAnsiTheme="minorEastAsia" w:cstheme="minorEastAsia"/>
                <w:b/>
                <w:sz w:val="24"/>
              </w:rPr>
            </w:pPr>
            <w:r>
              <w:rPr>
                <w:rFonts w:hint="eastAsia" w:asciiTheme="minorEastAsia" w:hAnsiTheme="minorEastAsia" w:cstheme="minorEastAsia"/>
                <w:b/>
                <w:sz w:val="24"/>
              </w:rPr>
              <w:t>26</w:t>
            </w:r>
          </w:p>
        </w:tc>
        <w:tc>
          <w:tcPr>
            <w:tcW w:w="1244" w:type="dxa"/>
            <w:vAlign w:val="center"/>
          </w:tcPr>
          <w:p>
            <w:pPr>
              <w:widowControl/>
              <w:jc w:val="center"/>
              <w:textAlignment w:val="center"/>
              <w:rPr>
                <w:rFonts w:asciiTheme="minorEastAsia" w:hAnsiTheme="minorEastAsia" w:cstheme="minorEastAsia"/>
                <w:sz w:val="24"/>
              </w:rPr>
            </w:pPr>
            <w:r>
              <w:rPr>
                <w:rStyle w:val="12"/>
                <w:rFonts w:asciiTheme="minorEastAsia" w:hAnsiTheme="minorEastAsia" w:eastAsiaTheme="minorEastAsia" w:cstheme="minorEastAsia"/>
                <w:sz w:val="24"/>
                <w:szCs w:val="24"/>
              </w:rPr>
              <w:t>禽流感病毒</w:t>
            </w:r>
            <w:r>
              <w:rPr>
                <w:rStyle w:val="13"/>
                <w:rFonts w:hint="eastAsia" w:asciiTheme="minorEastAsia" w:hAnsiTheme="minorEastAsia" w:cstheme="minorEastAsia"/>
                <w:sz w:val="24"/>
                <w:szCs w:val="24"/>
              </w:rPr>
              <w:t>H5N1(Re-8)</w:t>
            </w:r>
            <w:r>
              <w:rPr>
                <w:rStyle w:val="12"/>
                <w:rFonts w:asciiTheme="minorEastAsia" w:hAnsiTheme="minorEastAsia" w:eastAsiaTheme="minorEastAsia" w:cstheme="minorEastAsia"/>
                <w:sz w:val="24"/>
                <w:szCs w:val="24"/>
              </w:rPr>
              <w:t>亚型</w:t>
            </w:r>
            <w:r>
              <w:rPr>
                <w:rStyle w:val="13"/>
                <w:rFonts w:hint="eastAsia" w:asciiTheme="minorEastAsia" w:hAnsiTheme="minorEastAsia" w:cstheme="minorEastAsia"/>
                <w:sz w:val="24"/>
                <w:szCs w:val="24"/>
              </w:rPr>
              <w:t>HI</w:t>
            </w:r>
            <w:r>
              <w:rPr>
                <w:rStyle w:val="12"/>
                <w:rFonts w:asciiTheme="minorEastAsia" w:hAnsiTheme="minorEastAsia" w:eastAsiaTheme="minorEastAsia" w:cstheme="minorEastAsia"/>
                <w:sz w:val="24"/>
                <w:szCs w:val="24"/>
              </w:rPr>
              <w:t>试验抗原</w:t>
            </w:r>
          </w:p>
        </w:tc>
        <w:tc>
          <w:tcPr>
            <w:tcW w:w="5178" w:type="dxa"/>
            <w:vAlign w:val="center"/>
          </w:tcPr>
          <w:p>
            <w:pPr>
              <w:widowControl/>
              <w:jc w:val="left"/>
              <w:textAlignment w:val="center"/>
              <w:rPr>
                <w:rFonts w:asciiTheme="minorEastAsia" w:hAnsiTheme="minorEastAsia" w:cstheme="minorEastAsia"/>
                <w:color w:val="auto"/>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用于H5亚型禽流感（Re-8）抗体的检测。</w:t>
            </w:r>
            <w:r>
              <w:rPr>
                <w:rFonts w:hint="eastAsia" w:ascii="宋体" w:hAnsi="宋体" w:cs="宋体"/>
                <w:color w:val="000000"/>
                <w:kern w:val="0"/>
                <w:sz w:val="24"/>
              </w:rPr>
              <w:br w:type="textWrapping"/>
            </w:r>
            <w:r>
              <w:rPr>
                <w:rFonts w:hint="eastAsia"/>
                <w:color w:val="auto"/>
                <w:szCs w:val="21"/>
              </w:rPr>
              <w:t>*</w:t>
            </w: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抗原为禽流感病毒接种SPF鸡胚培养，收获鸡胚尿囊液，经纯化、甲醛溶液灭活后，加适宜稳定剂，经冷冻真空干燥制成，效价不低于7Log2。</w:t>
            </w:r>
            <w:r>
              <w:rPr>
                <w:rFonts w:hint="eastAsia" w:ascii="宋体" w:hAnsi="宋体" w:cs="宋体"/>
                <w:color w:val="000000"/>
                <w:kern w:val="0"/>
                <w:sz w:val="24"/>
              </w:rPr>
              <w:br w:type="textWrapping"/>
            </w: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试剂在2～8℃保存，有效期不少于1年；在-20℃以下保存，有效期不少于2年。</w:t>
            </w:r>
            <w:r>
              <w:rPr>
                <w:rFonts w:hint="eastAsia" w:ascii="宋体" w:hAnsi="宋体" w:cs="宋体"/>
                <w:color w:val="000000"/>
                <w:kern w:val="0"/>
                <w:sz w:val="24"/>
              </w:rPr>
              <w:br w:type="textWrapping"/>
            </w: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试验结果阴阳性对照成立。</w:t>
            </w:r>
            <w:r>
              <w:rPr>
                <w:rFonts w:hint="eastAsia" w:ascii="宋体" w:hAnsi="宋体" w:cs="宋体"/>
                <w:color w:val="000000"/>
                <w:kern w:val="0"/>
                <w:sz w:val="24"/>
              </w:rPr>
              <w:br w:type="textWrapping"/>
            </w:r>
            <w:r>
              <w:rPr>
                <w:rFonts w:hint="eastAsia" w:ascii="宋体" w:hAnsi="宋体" w:cs="宋体"/>
                <w:color w:val="000000"/>
                <w:kern w:val="0"/>
                <w:sz w:val="24"/>
              </w:rPr>
              <w:t>5.无菌检验、剩余水分测定、真空度测定按现行《中国兽药典》附录进行检验，应符合要求。</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2ml/瓶</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10</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Theme="minorEastAsia" w:hAnsiTheme="minorEastAsia" w:cstheme="minorEastAsia"/>
                <w:b/>
                <w:sz w:val="24"/>
              </w:rPr>
            </w:pPr>
            <w:r>
              <w:rPr>
                <w:rFonts w:hint="eastAsia" w:asciiTheme="minorEastAsia" w:hAnsiTheme="minorEastAsia" w:cstheme="minorEastAsia"/>
                <w:b/>
                <w:sz w:val="24"/>
              </w:rPr>
              <w:t>27</w:t>
            </w:r>
          </w:p>
        </w:tc>
        <w:tc>
          <w:tcPr>
            <w:tcW w:w="1244" w:type="dxa"/>
            <w:vAlign w:val="center"/>
          </w:tcPr>
          <w:p>
            <w:pPr>
              <w:widowControl/>
              <w:jc w:val="center"/>
              <w:textAlignment w:val="center"/>
              <w:rPr>
                <w:rFonts w:asciiTheme="minorEastAsia" w:hAnsiTheme="minorEastAsia" w:cstheme="minorEastAsia"/>
                <w:sz w:val="24"/>
              </w:rPr>
            </w:pPr>
            <w:r>
              <w:rPr>
                <w:rStyle w:val="12"/>
                <w:rFonts w:asciiTheme="minorEastAsia" w:hAnsiTheme="minorEastAsia" w:eastAsiaTheme="minorEastAsia" w:cstheme="minorEastAsia"/>
                <w:sz w:val="24"/>
                <w:szCs w:val="24"/>
              </w:rPr>
              <w:t>禽流感病毒</w:t>
            </w:r>
            <w:r>
              <w:rPr>
                <w:rStyle w:val="13"/>
                <w:rFonts w:hint="eastAsia" w:asciiTheme="minorEastAsia" w:hAnsiTheme="minorEastAsia" w:cstheme="minorEastAsia"/>
                <w:sz w:val="24"/>
                <w:szCs w:val="24"/>
              </w:rPr>
              <w:t>H5N1(Re-8)</w:t>
            </w:r>
            <w:r>
              <w:rPr>
                <w:rStyle w:val="12"/>
                <w:rFonts w:asciiTheme="minorEastAsia" w:hAnsiTheme="minorEastAsia" w:eastAsiaTheme="minorEastAsia" w:cstheme="minorEastAsia"/>
                <w:sz w:val="24"/>
                <w:szCs w:val="24"/>
              </w:rPr>
              <w:t>亚型</w:t>
            </w:r>
            <w:r>
              <w:rPr>
                <w:rStyle w:val="13"/>
                <w:rFonts w:hint="eastAsia" w:asciiTheme="minorEastAsia" w:hAnsiTheme="minorEastAsia" w:cstheme="minorEastAsia"/>
                <w:sz w:val="24"/>
                <w:szCs w:val="24"/>
              </w:rPr>
              <w:t>HI</w:t>
            </w:r>
            <w:r>
              <w:rPr>
                <w:rStyle w:val="12"/>
                <w:rFonts w:asciiTheme="minorEastAsia" w:hAnsiTheme="minorEastAsia" w:eastAsiaTheme="minorEastAsia" w:cstheme="minorEastAsia"/>
                <w:sz w:val="24"/>
                <w:szCs w:val="24"/>
              </w:rPr>
              <w:t>试验阳性血清</w:t>
            </w:r>
          </w:p>
        </w:tc>
        <w:tc>
          <w:tcPr>
            <w:tcW w:w="5178" w:type="dxa"/>
            <w:vAlign w:val="center"/>
          </w:tcPr>
          <w:p>
            <w:pPr>
              <w:widowControl/>
              <w:jc w:val="left"/>
              <w:textAlignment w:val="center"/>
              <w:rPr>
                <w:rFonts w:asciiTheme="minorEastAsia" w:hAnsiTheme="minorEastAsia" w:cstheme="minorEastAsia"/>
                <w:color w:val="auto"/>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用于H5亚型禽流感（Re-8）抗体的检测。</w:t>
            </w:r>
            <w:r>
              <w:rPr>
                <w:rFonts w:hint="eastAsia" w:ascii="宋体" w:hAnsi="宋体" w:cs="宋体"/>
                <w:color w:val="000000"/>
                <w:kern w:val="0"/>
                <w:sz w:val="24"/>
              </w:rPr>
              <w:br w:type="textWrapping"/>
            </w:r>
            <w:r>
              <w:rPr>
                <w:rFonts w:hint="eastAsia"/>
                <w:color w:val="auto"/>
                <w:szCs w:val="21"/>
              </w:rPr>
              <w:t>*</w:t>
            </w: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阳性血清系用禽流感病毒灭活疫苗接种SPF鸡，采血、分离血清，经冷冻真空干燥制成。血凝抑制效价不低于</w:t>
            </w:r>
            <w:r>
              <w:rPr>
                <w:rFonts w:hint="eastAsia" w:ascii="宋体" w:hAnsi="宋体" w:cs="宋体"/>
                <w:color w:val="000000"/>
                <w:kern w:val="0"/>
                <w:sz w:val="24"/>
                <w:lang w:val="en-US" w:eastAsia="zh-CN"/>
              </w:rPr>
              <w:t>7</w:t>
            </w:r>
            <w:r>
              <w:rPr>
                <w:rFonts w:hint="eastAsia" w:ascii="宋体" w:hAnsi="宋体" w:cs="宋体"/>
                <w:color w:val="000000"/>
                <w:kern w:val="0"/>
                <w:sz w:val="24"/>
              </w:rPr>
              <w:t>Log2。</w:t>
            </w:r>
            <w:r>
              <w:rPr>
                <w:rFonts w:hint="eastAsia" w:ascii="宋体" w:hAnsi="宋体" w:cs="宋体"/>
                <w:color w:val="000000"/>
                <w:kern w:val="0"/>
                <w:sz w:val="24"/>
              </w:rPr>
              <w:br w:type="textWrapping"/>
            </w: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试剂在2～8℃保存，有效期不少于1年；在-20℃以下保存，有效期不少于2年。</w:t>
            </w:r>
            <w:r>
              <w:rPr>
                <w:rFonts w:hint="eastAsia" w:ascii="宋体" w:hAnsi="宋体" w:cs="宋体"/>
                <w:color w:val="000000"/>
                <w:kern w:val="0"/>
                <w:sz w:val="24"/>
              </w:rPr>
              <w:br w:type="textWrapping"/>
            </w: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试验结果阴阳性对照成立。</w:t>
            </w:r>
            <w:r>
              <w:rPr>
                <w:rFonts w:hint="eastAsia" w:ascii="宋体" w:hAnsi="宋体" w:cs="宋体"/>
                <w:color w:val="000000"/>
                <w:kern w:val="0"/>
                <w:sz w:val="24"/>
              </w:rPr>
              <w:br w:type="textWrapping"/>
            </w:r>
            <w:r>
              <w:rPr>
                <w:rFonts w:hint="eastAsia" w:ascii="宋体" w:hAnsi="宋体" w:cs="宋体"/>
                <w:color w:val="000000"/>
                <w:kern w:val="0"/>
                <w:sz w:val="24"/>
              </w:rPr>
              <w:t>5.无菌检验、剩余水分测定、真空度测定按现行《中国兽药典》附录进行检验，应符合要求。</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2ml/瓶</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2</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asciiTheme="minorEastAsia" w:hAnsiTheme="minorEastAsia" w:cstheme="minorEastAsia"/>
                <w:b/>
                <w:sz w:val="24"/>
              </w:rPr>
            </w:pPr>
            <w:r>
              <w:rPr>
                <w:rFonts w:hint="eastAsia" w:asciiTheme="minorEastAsia" w:hAnsiTheme="minorEastAsia" w:cstheme="minorEastAsia"/>
                <w:b/>
                <w:sz w:val="24"/>
              </w:rPr>
              <w:t>28</w:t>
            </w:r>
          </w:p>
        </w:tc>
        <w:tc>
          <w:tcPr>
            <w:tcW w:w="1244" w:type="dxa"/>
            <w:vAlign w:val="center"/>
          </w:tcPr>
          <w:p>
            <w:pPr>
              <w:widowControl/>
              <w:jc w:val="center"/>
              <w:textAlignment w:val="center"/>
              <w:rPr>
                <w:rFonts w:asciiTheme="minorEastAsia" w:hAnsiTheme="minorEastAsia" w:cstheme="minorEastAsia"/>
                <w:sz w:val="24"/>
              </w:rPr>
            </w:pPr>
            <w:r>
              <w:rPr>
                <w:rFonts w:hint="eastAsia" w:ascii="宋体" w:hAnsi="宋体"/>
                <w:color w:val="000000"/>
                <w:kern w:val="0"/>
                <w:sz w:val="24"/>
              </w:rPr>
              <w:t>禽流感</w:t>
            </w:r>
            <w:r>
              <w:rPr>
                <w:color w:val="000000"/>
                <w:kern w:val="0"/>
                <w:sz w:val="24"/>
              </w:rPr>
              <w:t>H7</w:t>
            </w:r>
            <w:r>
              <w:rPr>
                <w:rFonts w:hint="eastAsia" w:ascii="宋体" w:hAnsi="宋体"/>
                <w:color w:val="000000"/>
                <w:kern w:val="0"/>
                <w:sz w:val="24"/>
              </w:rPr>
              <w:t>亚型（</w:t>
            </w:r>
            <w:r>
              <w:rPr>
                <w:color w:val="000000"/>
                <w:kern w:val="0"/>
                <w:sz w:val="24"/>
              </w:rPr>
              <w:t>N9</w:t>
            </w:r>
            <w:r>
              <w:rPr>
                <w:rFonts w:hint="eastAsia" w:ascii="宋体" w:hAnsi="宋体"/>
                <w:color w:val="000000"/>
                <w:kern w:val="0"/>
                <w:sz w:val="24"/>
              </w:rPr>
              <w:t>株）血凝抑制试验抗原</w:t>
            </w:r>
          </w:p>
        </w:tc>
        <w:tc>
          <w:tcPr>
            <w:tcW w:w="5178"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用于H7亚型禽流感（H7N9）抗体的检测。</w:t>
            </w:r>
            <w:r>
              <w:rPr>
                <w:rFonts w:hint="eastAsia" w:ascii="宋体" w:hAnsi="宋体" w:cs="宋体"/>
                <w:color w:val="000000"/>
                <w:kern w:val="0"/>
                <w:sz w:val="24"/>
              </w:rPr>
              <w:br w:type="textWrapping"/>
            </w:r>
            <w:r>
              <w:rPr>
                <w:rFonts w:hint="eastAsia"/>
                <w:color w:val="auto"/>
                <w:szCs w:val="21"/>
              </w:rPr>
              <w:t>*</w:t>
            </w: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抗原为禽流感病毒接种SPF鸡胚培养，收获鸡胚尿囊液，经纯化、甲醛溶液灭活后，加适宜稳定剂，经冷冻真空干燥制成，抗原效价不低于</w:t>
            </w:r>
            <w:r>
              <w:rPr>
                <w:rFonts w:hint="eastAsia" w:ascii="宋体" w:hAnsi="宋体" w:cs="宋体"/>
                <w:color w:val="000000"/>
                <w:kern w:val="0"/>
                <w:sz w:val="24"/>
                <w:lang w:val="en-US" w:eastAsia="zh-CN"/>
              </w:rPr>
              <w:t>7</w:t>
            </w:r>
            <w:r>
              <w:rPr>
                <w:rFonts w:hint="eastAsia" w:ascii="宋体" w:hAnsi="宋体" w:cs="宋体"/>
                <w:color w:val="000000"/>
                <w:kern w:val="0"/>
                <w:sz w:val="24"/>
              </w:rPr>
              <w:t>Log2。</w:t>
            </w:r>
          </w:p>
          <w:p>
            <w:pPr>
              <w:widowControl/>
              <w:jc w:val="left"/>
              <w:textAlignment w:val="center"/>
              <w:rPr>
                <w:rFonts w:asciiTheme="minorEastAsia" w:hAnsiTheme="minorEastAsia" w:cstheme="minorEastAsia"/>
                <w:color w:val="auto"/>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试剂在2～8℃保存，有效期不少于1年；在-20℃以下保存，有效期不少于2年。</w:t>
            </w:r>
            <w:r>
              <w:rPr>
                <w:rFonts w:hint="eastAsia" w:ascii="宋体" w:hAnsi="宋体" w:cs="宋体"/>
                <w:color w:val="000000"/>
                <w:kern w:val="0"/>
                <w:sz w:val="24"/>
              </w:rPr>
              <w:br w:type="textWrapping"/>
            </w: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试验结果阴阳性对照成立。</w:t>
            </w:r>
            <w:r>
              <w:rPr>
                <w:rFonts w:hint="eastAsia" w:ascii="宋体" w:hAnsi="宋体" w:cs="宋体"/>
                <w:color w:val="000000"/>
                <w:kern w:val="0"/>
                <w:sz w:val="24"/>
              </w:rPr>
              <w:br w:type="textWrapping"/>
            </w:r>
            <w:r>
              <w:rPr>
                <w:rFonts w:hint="eastAsia" w:ascii="宋体" w:hAnsi="宋体" w:cs="宋体"/>
                <w:color w:val="000000"/>
                <w:kern w:val="0"/>
                <w:sz w:val="24"/>
              </w:rPr>
              <w:t>5</w:t>
            </w:r>
            <w:r>
              <w:rPr>
                <w:rFonts w:hint="eastAsia" w:ascii="宋体" w:hAnsi="宋体" w:cs="宋体"/>
                <w:color w:val="000000"/>
                <w:kern w:val="0"/>
                <w:sz w:val="24"/>
                <w:lang w:val="en-US" w:eastAsia="zh-CN"/>
              </w:rPr>
              <w:t>.</w:t>
            </w:r>
            <w:r>
              <w:rPr>
                <w:rFonts w:hint="eastAsia" w:ascii="宋体" w:hAnsi="宋体" w:cs="宋体"/>
                <w:color w:val="000000"/>
                <w:kern w:val="0"/>
                <w:sz w:val="24"/>
              </w:rPr>
              <w:t>无菌检验、剩余水分测定、真空度测定按现行《中国兽药典》附录进行检验，应符合要求。</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2ml/瓶</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10</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hint="eastAsia" w:asciiTheme="minorEastAsia" w:hAnsiTheme="minorEastAsia" w:eastAsiaTheme="minorEastAsia" w:cstheme="minorEastAsia"/>
                <w:b/>
                <w:sz w:val="24"/>
                <w:lang w:val="en-US" w:eastAsia="zh-CN"/>
              </w:rPr>
            </w:pPr>
            <w:r>
              <w:rPr>
                <w:rFonts w:hint="eastAsia" w:asciiTheme="minorEastAsia" w:hAnsiTheme="minorEastAsia" w:cstheme="minorEastAsia"/>
                <w:b/>
                <w:sz w:val="24"/>
                <w:lang w:val="en-US" w:eastAsia="zh-CN"/>
              </w:rPr>
              <w:t>29</w:t>
            </w:r>
          </w:p>
        </w:tc>
        <w:tc>
          <w:tcPr>
            <w:tcW w:w="1244" w:type="dxa"/>
            <w:vAlign w:val="center"/>
          </w:tcPr>
          <w:p>
            <w:pPr>
              <w:widowControl/>
              <w:jc w:val="left"/>
              <w:textAlignment w:val="center"/>
              <w:rPr>
                <w:rFonts w:asciiTheme="minorEastAsia" w:hAnsiTheme="minorEastAsia" w:cstheme="minorEastAsia"/>
                <w:sz w:val="24"/>
              </w:rPr>
            </w:pPr>
            <w:r>
              <w:rPr>
                <w:rFonts w:hint="eastAsia" w:ascii="宋体" w:hAnsi="宋体"/>
                <w:color w:val="000000"/>
                <w:kern w:val="0"/>
                <w:sz w:val="24"/>
              </w:rPr>
              <w:t>禽流感</w:t>
            </w:r>
            <w:r>
              <w:rPr>
                <w:color w:val="000000"/>
                <w:kern w:val="0"/>
                <w:sz w:val="24"/>
              </w:rPr>
              <w:t>H7</w:t>
            </w:r>
            <w:r>
              <w:rPr>
                <w:rFonts w:hint="eastAsia" w:ascii="宋体" w:hAnsi="宋体"/>
                <w:color w:val="000000"/>
                <w:kern w:val="0"/>
                <w:sz w:val="24"/>
              </w:rPr>
              <w:t>亚型血凝抑制试验阳性血清</w:t>
            </w:r>
          </w:p>
        </w:tc>
        <w:tc>
          <w:tcPr>
            <w:tcW w:w="5178" w:type="dxa"/>
            <w:vAlign w:val="center"/>
          </w:tcPr>
          <w:p>
            <w:pPr>
              <w:widowControl/>
              <w:jc w:val="left"/>
              <w:textAlignment w:val="center"/>
              <w:rPr>
                <w:rFonts w:asciiTheme="minorEastAsia" w:hAnsiTheme="minorEastAsia" w:cstheme="minorEastAsia"/>
                <w:color w:val="auto"/>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用于H7亚型禽流感（H7N9）抗体的检测。</w:t>
            </w:r>
            <w:r>
              <w:rPr>
                <w:rFonts w:hint="eastAsia" w:ascii="宋体" w:hAnsi="宋体" w:cs="宋体"/>
                <w:color w:val="000000"/>
                <w:kern w:val="0"/>
                <w:sz w:val="24"/>
              </w:rPr>
              <w:br w:type="textWrapping"/>
            </w:r>
            <w:r>
              <w:rPr>
                <w:rFonts w:hint="eastAsia"/>
                <w:color w:val="auto"/>
                <w:szCs w:val="21"/>
              </w:rPr>
              <w:t>*</w:t>
            </w: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阳性血清系用禽流感病毒灭活疫苗接种SPF鸡，采血、分离血清，经冷冻真空干燥制成，血凝抑制效价不低于</w:t>
            </w:r>
            <w:r>
              <w:rPr>
                <w:rFonts w:hint="eastAsia" w:ascii="宋体" w:hAnsi="宋体" w:cs="宋体"/>
                <w:color w:val="000000"/>
                <w:kern w:val="0"/>
                <w:sz w:val="24"/>
                <w:lang w:val="en-US" w:eastAsia="zh-CN"/>
              </w:rPr>
              <w:t>7</w:t>
            </w:r>
            <w:r>
              <w:rPr>
                <w:rFonts w:hint="eastAsia" w:ascii="宋体" w:hAnsi="宋体" w:cs="宋体"/>
                <w:color w:val="000000"/>
                <w:kern w:val="0"/>
                <w:sz w:val="24"/>
              </w:rPr>
              <w:t>Log2。</w:t>
            </w:r>
            <w:r>
              <w:rPr>
                <w:rFonts w:hint="eastAsia" w:ascii="宋体" w:hAnsi="宋体" w:cs="宋体"/>
                <w:color w:val="000000"/>
                <w:kern w:val="0"/>
                <w:sz w:val="24"/>
              </w:rPr>
              <w:br w:type="textWrapping"/>
            </w: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试剂在2～8℃保存，有效期不少于1年；在-20℃以下保存，有效期不少于2年。</w:t>
            </w:r>
            <w:r>
              <w:rPr>
                <w:rFonts w:hint="eastAsia" w:ascii="宋体" w:hAnsi="宋体" w:cs="宋体"/>
                <w:color w:val="000000"/>
                <w:kern w:val="0"/>
                <w:sz w:val="24"/>
              </w:rPr>
              <w:br w:type="textWrapping"/>
            </w: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试验结果阴阳性对照成立。</w:t>
            </w:r>
            <w:r>
              <w:rPr>
                <w:rFonts w:hint="eastAsia" w:ascii="宋体" w:hAnsi="宋体" w:cs="宋体"/>
                <w:color w:val="000000"/>
                <w:kern w:val="0"/>
                <w:sz w:val="24"/>
              </w:rPr>
              <w:br w:type="textWrapping"/>
            </w:r>
            <w:r>
              <w:rPr>
                <w:rFonts w:hint="eastAsia" w:ascii="宋体" w:hAnsi="宋体" w:cs="宋体"/>
                <w:color w:val="000000"/>
                <w:kern w:val="0"/>
                <w:sz w:val="24"/>
              </w:rPr>
              <w:t>5</w:t>
            </w:r>
            <w:r>
              <w:rPr>
                <w:rFonts w:hint="eastAsia" w:ascii="宋体" w:hAnsi="宋体" w:cs="宋体"/>
                <w:color w:val="000000"/>
                <w:kern w:val="0"/>
                <w:sz w:val="24"/>
                <w:lang w:val="en-US" w:eastAsia="zh-CN"/>
              </w:rPr>
              <w:t>.</w:t>
            </w:r>
            <w:r>
              <w:rPr>
                <w:rFonts w:hint="eastAsia" w:ascii="宋体" w:hAnsi="宋体" w:cs="宋体"/>
                <w:color w:val="000000"/>
                <w:kern w:val="0"/>
                <w:sz w:val="24"/>
              </w:rPr>
              <w:t>无菌检验、剩余水分测定、真空度测定按现行《中国兽药典》附录进行检验，应符合要求。</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2ml/瓶</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2</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jc w:val="center"/>
        </w:trPr>
        <w:tc>
          <w:tcPr>
            <w:tcW w:w="551" w:type="dxa"/>
            <w:vAlign w:val="center"/>
          </w:tcPr>
          <w:p>
            <w:pPr>
              <w:adjustRightInd w:val="0"/>
              <w:snapToGrid w:val="0"/>
              <w:spacing w:line="300" w:lineRule="exact"/>
              <w:jc w:val="center"/>
              <w:rPr>
                <w:rFonts w:hint="eastAsia" w:asciiTheme="minorEastAsia" w:hAnsiTheme="minorEastAsia" w:eastAsiaTheme="minorEastAsia" w:cstheme="minorEastAsia"/>
                <w:b/>
                <w:sz w:val="24"/>
                <w:lang w:val="en-US" w:eastAsia="zh-CN"/>
              </w:rPr>
            </w:pPr>
            <w:r>
              <w:rPr>
                <w:rFonts w:hint="eastAsia" w:ascii="宋体" w:hAnsi="宋体" w:cs="宋体"/>
                <w:b/>
                <w:sz w:val="24"/>
                <w:lang w:val="en-US" w:eastAsia="zh-CN"/>
              </w:rPr>
              <w:t>30</w:t>
            </w:r>
          </w:p>
        </w:tc>
        <w:tc>
          <w:tcPr>
            <w:tcW w:w="1244"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rPr>
              <w:t>鸡新城疫血凝抑制试验抗原</w:t>
            </w:r>
          </w:p>
        </w:tc>
        <w:tc>
          <w:tcPr>
            <w:tcW w:w="5178" w:type="dxa"/>
            <w:vAlign w:val="center"/>
          </w:tcPr>
          <w:p>
            <w:pPr>
              <w:widowControl/>
              <w:jc w:val="left"/>
              <w:textAlignment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1</w:t>
            </w:r>
            <w:r>
              <w:rPr>
                <w:rFonts w:hint="eastAsia" w:ascii="宋体" w:hAnsi="宋体" w:cs="宋体"/>
                <w:color w:val="000000"/>
                <w:kern w:val="0"/>
                <w:sz w:val="24"/>
              </w:rPr>
              <w:t>.符合GB/T 16550-2008</w:t>
            </w:r>
            <w:r>
              <w:rPr>
                <w:rFonts w:hint="eastAsia" w:ascii="宋体" w:hAnsi="宋体" w:cs="宋体"/>
                <w:color w:val="000000"/>
                <w:kern w:val="0"/>
                <w:sz w:val="24"/>
                <w:lang w:eastAsia="zh-CN"/>
              </w:rPr>
              <w:t>；</w:t>
            </w:r>
          </w:p>
          <w:p>
            <w:pPr>
              <w:widowControl/>
              <w:jc w:val="left"/>
              <w:textAlignment w:val="center"/>
              <w:rPr>
                <w:rFonts w:asciiTheme="minorEastAsia" w:hAnsiTheme="minorEastAsia" w:cstheme="minorEastAsia"/>
                <w:color w:val="auto"/>
                <w:sz w:val="24"/>
              </w:rPr>
            </w:pPr>
            <w:r>
              <w:rPr>
                <w:rFonts w:hint="eastAsia"/>
                <w:color w:val="auto"/>
                <w:szCs w:val="21"/>
              </w:rPr>
              <w:t>*</w:t>
            </w:r>
            <w:r>
              <w:rPr>
                <w:rFonts w:hint="eastAsia" w:ascii="宋体" w:hAnsi="宋体" w:cs="宋体"/>
                <w:color w:val="000000"/>
                <w:kern w:val="0"/>
                <w:sz w:val="24"/>
                <w:lang w:val="en-US" w:eastAsia="zh-CN"/>
              </w:rPr>
              <w:t>2</w:t>
            </w:r>
            <w:r>
              <w:rPr>
                <w:rFonts w:hint="eastAsia" w:ascii="宋体" w:hAnsi="宋体" w:cs="宋体"/>
                <w:color w:val="000000"/>
                <w:kern w:val="0"/>
                <w:sz w:val="24"/>
              </w:rPr>
              <w:t>.抗原为鸡新城疫病毒La Sota株接种SPF鸡胚培养，收获鸡胚尿囊液，经纯化、甲醛溶液灭活后，加适宜稳定剂，经冷冻真空干燥制成，抗原效价不低于</w:t>
            </w:r>
            <w:r>
              <w:rPr>
                <w:rFonts w:hint="eastAsia" w:ascii="宋体" w:hAnsi="宋体" w:cs="宋体"/>
                <w:color w:val="000000"/>
                <w:kern w:val="0"/>
                <w:sz w:val="24"/>
                <w:lang w:val="en-US" w:eastAsia="zh-CN"/>
              </w:rPr>
              <w:t>7</w:t>
            </w:r>
            <w:r>
              <w:rPr>
                <w:rFonts w:hint="eastAsia" w:ascii="宋体" w:hAnsi="宋体" w:cs="宋体"/>
                <w:color w:val="000000"/>
                <w:kern w:val="0"/>
                <w:sz w:val="24"/>
              </w:rPr>
              <w:t>Log2。</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3</w:t>
            </w:r>
            <w:r>
              <w:rPr>
                <w:rFonts w:hint="eastAsia" w:ascii="宋体" w:hAnsi="宋体" w:cs="宋体"/>
                <w:color w:val="000000"/>
                <w:kern w:val="0"/>
                <w:sz w:val="24"/>
              </w:rPr>
              <w:t>.试剂在2～8℃保存，有效期不少于1年；在-20℃以下保存，有效期不少于2年。</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4</w:t>
            </w:r>
            <w:r>
              <w:rPr>
                <w:rFonts w:hint="eastAsia" w:ascii="宋体" w:hAnsi="宋体" w:cs="宋体"/>
                <w:color w:val="000000"/>
                <w:kern w:val="0"/>
                <w:sz w:val="24"/>
              </w:rPr>
              <w:t>.试验结果阴阳性对照成立。</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5</w:t>
            </w:r>
            <w:r>
              <w:rPr>
                <w:rFonts w:hint="eastAsia" w:ascii="宋体" w:hAnsi="宋体" w:cs="宋体"/>
                <w:color w:val="000000"/>
                <w:kern w:val="0"/>
                <w:sz w:val="24"/>
              </w:rPr>
              <w:t>.无菌检验、剩余水分测定、真空度测定按现行《中国兽药典》附录进行检验，应符合要求。</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2ml/瓶</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10</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hint="eastAsia" w:ascii="宋体" w:hAnsi="宋体" w:cs="宋体" w:eastAsiaTheme="minorEastAsia"/>
                <w:b/>
                <w:sz w:val="24"/>
                <w:lang w:eastAsia="zh-CN"/>
              </w:rPr>
            </w:pPr>
            <w:r>
              <w:rPr>
                <w:rFonts w:hint="eastAsia" w:ascii="宋体" w:hAnsi="宋体" w:cs="宋体"/>
                <w:b/>
                <w:sz w:val="24"/>
              </w:rPr>
              <w:t>3</w:t>
            </w:r>
            <w:r>
              <w:rPr>
                <w:rFonts w:hint="eastAsia" w:ascii="宋体" w:hAnsi="宋体" w:cs="宋体"/>
                <w:b/>
                <w:sz w:val="24"/>
                <w:lang w:val="en-US" w:eastAsia="zh-CN"/>
              </w:rPr>
              <w:t>1</w:t>
            </w:r>
          </w:p>
        </w:tc>
        <w:tc>
          <w:tcPr>
            <w:tcW w:w="1244"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rPr>
              <w:t>鸡新城疫血凝抑制试验阳性血清</w:t>
            </w:r>
          </w:p>
        </w:tc>
        <w:tc>
          <w:tcPr>
            <w:tcW w:w="5178" w:type="dxa"/>
            <w:vAlign w:val="center"/>
          </w:tcPr>
          <w:p>
            <w:pPr>
              <w:widowControl/>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val="en-US" w:eastAsia="zh-CN"/>
              </w:rPr>
              <w:t>1</w:t>
            </w:r>
            <w:r>
              <w:rPr>
                <w:rFonts w:hint="eastAsia" w:ascii="宋体" w:hAnsi="宋体" w:cs="宋体"/>
                <w:color w:val="000000"/>
                <w:kern w:val="0"/>
                <w:sz w:val="24"/>
              </w:rPr>
              <w:t>.</w:t>
            </w:r>
            <w:r>
              <w:rPr>
                <w:rFonts w:hint="eastAsia" w:ascii="宋体" w:hAnsi="宋体" w:cs="宋体"/>
                <w:color w:val="auto"/>
                <w:sz w:val="24"/>
              </w:rPr>
              <w:t>试验方法</w:t>
            </w:r>
            <w:r>
              <w:rPr>
                <w:rFonts w:hint="eastAsia" w:ascii="宋体" w:hAnsi="宋体" w:cs="宋体"/>
                <w:color w:val="000000"/>
                <w:kern w:val="0"/>
                <w:sz w:val="24"/>
              </w:rPr>
              <w:t>符合GB/T 16550-2008</w:t>
            </w:r>
            <w:r>
              <w:rPr>
                <w:rFonts w:hint="eastAsia" w:ascii="宋体" w:hAnsi="宋体" w:cs="宋体"/>
                <w:color w:val="000000"/>
                <w:kern w:val="0"/>
                <w:sz w:val="24"/>
                <w:lang w:eastAsia="zh-CN"/>
              </w:rPr>
              <w:t>；</w:t>
            </w:r>
          </w:p>
          <w:p>
            <w:pPr>
              <w:widowControl/>
              <w:jc w:val="left"/>
              <w:textAlignment w:val="center"/>
              <w:rPr>
                <w:rFonts w:asciiTheme="minorEastAsia" w:hAnsiTheme="minorEastAsia" w:cstheme="minorEastAsia"/>
                <w:color w:val="auto"/>
                <w:sz w:val="24"/>
              </w:rPr>
            </w:pPr>
            <w:r>
              <w:rPr>
                <w:rFonts w:hint="eastAsia"/>
                <w:color w:val="auto"/>
                <w:szCs w:val="21"/>
              </w:rPr>
              <w:t>*</w:t>
            </w:r>
            <w:r>
              <w:rPr>
                <w:rFonts w:hint="eastAsia" w:ascii="宋体" w:hAnsi="宋体" w:cs="宋体"/>
                <w:color w:val="000000"/>
                <w:kern w:val="0"/>
                <w:sz w:val="24"/>
                <w:lang w:val="en-US" w:eastAsia="zh-CN"/>
              </w:rPr>
              <w:t>2</w:t>
            </w:r>
            <w:r>
              <w:rPr>
                <w:rFonts w:hint="eastAsia" w:ascii="宋体" w:hAnsi="宋体" w:cs="宋体"/>
                <w:color w:val="000000"/>
                <w:kern w:val="0"/>
                <w:sz w:val="24"/>
              </w:rPr>
              <w:t>.阳性血清系用鸡新城疫灭活疫苗接种SPF鸡，采血、分离血清，经冷冻真空干燥制成，血凝抑制效价不低于</w:t>
            </w:r>
            <w:r>
              <w:rPr>
                <w:rFonts w:hint="eastAsia" w:ascii="宋体" w:hAnsi="宋体" w:cs="宋体"/>
                <w:color w:val="000000"/>
                <w:kern w:val="0"/>
                <w:sz w:val="24"/>
                <w:lang w:val="en-US" w:eastAsia="zh-CN"/>
              </w:rPr>
              <w:t>7</w:t>
            </w:r>
            <w:r>
              <w:rPr>
                <w:rFonts w:hint="eastAsia" w:ascii="宋体" w:hAnsi="宋体" w:cs="宋体"/>
                <w:color w:val="000000"/>
                <w:kern w:val="0"/>
                <w:sz w:val="24"/>
              </w:rPr>
              <w:t>Log2。</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3</w:t>
            </w:r>
            <w:r>
              <w:rPr>
                <w:rFonts w:hint="eastAsia" w:ascii="宋体" w:hAnsi="宋体" w:cs="宋体"/>
                <w:color w:val="000000"/>
                <w:kern w:val="0"/>
                <w:sz w:val="24"/>
              </w:rPr>
              <w:t>.试剂在2～8℃保存，有效期不少于1年；在-20℃以下保存，有效期不少于2年。</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4</w:t>
            </w:r>
            <w:r>
              <w:rPr>
                <w:rFonts w:hint="eastAsia" w:ascii="宋体" w:hAnsi="宋体" w:cs="宋体"/>
                <w:color w:val="000000"/>
                <w:kern w:val="0"/>
                <w:sz w:val="24"/>
              </w:rPr>
              <w:t>.试验结果阴阳性对照成立。</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5</w:t>
            </w:r>
            <w:r>
              <w:rPr>
                <w:rFonts w:hint="eastAsia" w:ascii="宋体" w:hAnsi="宋体" w:cs="宋体"/>
                <w:color w:val="000000"/>
                <w:kern w:val="0"/>
                <w:sz w:val="24"/>
              </w:rPr>
              <w:t>.无菌检验、剩余水分测定、真空度测定按现行《中国兽药典》附录进行检验，应符合要求。</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2ml/瓶</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2</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hint="eastAsia" w:ascii="宋体" w:hAnsi="宋体" w:cs="宋体" w:eastAsiaTheme="minorEastAsia"/>
                <w:b/>
                <w:sz w:val="24"/>
                <w:lang w:eastAsia="zh-CN"/>
              </w:rPr>
            </w:pPr>
            <w:r>
              <w:rPr>
                <w:rFonts w:hint="eastAsia" w:ascii="宋体" w:hAnsi="宋体" w:cs="宋体"/>
                <w:b/>
                <w:sz w:val="24"/>
              </w:rPr>
              <w:t>3</w:t>
            </w:r>
            <w:r>
              <w:rPr>
                <w:rFonts w:hint="eastAsia" w:ascii="宋体" w:hAnsi="宋体" w:cs="宋体"/>
                <w:b/>
                <w:sz w:val="24"/>
                <w:lang w:val="en-US" w:eastAsia="zh-CN"/>
              </w:rPr>
              <w:t>2</w:t>
            </w:r>
          </w:p>
        </w:tc>
        <w:tc>
          <w:tcPr>
            <w:tcW w:w="1244" w:type="dxa"/>
            <w:vAlign w:val="center"/>
          </w:tcPr>
          <w:p>
            <w:pPr>
              <w:adjustRightInd w:val="0"/>
              <w:snapToGrid w:val="0"/>
              <w:spacing w:line="300" w:lineRule="exact"/>
              <w:jc w:val="left"/>
              <w:rPr>
                <w:rFonts w:asciiTheme="minorEastAsia" w:hAnsiTheme="minorEastAsia" w:cstheme="minorEastAsia"/>
                <w:sz w:val="24"/>
              </w:rPr>
            </w:pPr>
            <w:r>
              <w:rPr>
                <w:rFonts w:hint="eastAsia" w:ascii="宋体" w:hAnsi="宋体" w:cs="宋体"/>
                <w:sz w:val="24"/>
              </w:rPr>
              <w:t>布鲁氏菌病虎红平板凝集抗原</w:t>
            </w:r>
          </w:p>
        </w:tc>
        <w:tc>
          <w:tcPr>
            <w:tcW w:w="5178" w:type="dxa"/>
            <w:vAlign w:val="center"/>
          </w:tcPr>
          <w:p>
            <w:pPr>
              <w:adjustRightInd w:val="0"/>
              <w:snapToGrid w:val="0"/>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试验方法符合GB/T 18646-2002</w:t>
            </w:r>
            <w:r>
              <w:rPr>
                <w:rFonts w:hint="eastAsia" w:ascii="宋体" w:hAnsi="宋体" w:cs="宋体"/>
                <w:color w:val="000000"/>
                <w:kern w:val="0"/>
                <w:sz w:val="24"/>
                <w:lang w:eastAsia="zh-CN"/>
              </w:rPr>
              <w:t>；</w:t>
            </w:r>
          </w:p>
          <w:p>
            <w:pPr>
              <w:adjustRightInd w:val="0"/>
              <w:snapToGrid w:val="0"/>
              <w:spacing w:line="300" w:lineRule="exact"/>
              <w:jc w:val="left"/>
              <w:rPr>
                <w:rFonts w:asciiTheme="minorEastAsia" w:hAnsiTheme="minorEastAsia" w:cstheme="minorEastAsia"/>
                <w:color w:val="auto"/>
                <w:sz w:val="24"/>
              </w:rPr>
            </w:pPr>
            <w:r>
              <w:rPr>
                <w:rFonts w:hint="eastAsia" w:ascii="宋体" w:hAnsi="宋体" w:cs="宋体"/>
                <w:color w:val="auto"/>
                <w:sz w:val="24"/>
                <w:lang w:val="en-US" w:eastAsia="zh-CN"/>
              </w:rPr>
              <w:t>2.</w:t>
            </w:r>
            <w:r>
              <w:rPr>
                <w:rFonts w:hint="eastAsia" w:ascii="宋体" w:hAnsi="宋体" w:cs="宋体"/>
                <w:color w:val="auto"/>
                <w:sz w:val="24"/>
              </w:rPr>
              <w:t>符合中华人民共和国农业部批准的兽用生物制品质量标准</w:t>
            </w:r>
            <w:r>
              <w:rPr>
                <w:rFonts w:hint="eastAsia" w:ascii="宋体" w:hAnsi="宋体" w:cs="宋体"/>
                <w:color w:val="auto"/>
                <w:sz w:val="24"/>
                <w:lang w:eastAsia="zh-CN"/>
              </w:rPr>
              <w:t>；</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3.</w:t>
            </w:r>
            <w:r>
              <w:rPr>
                <w:rFonts w:hint="eastAsia" w:ascii="宋体" w:hAnsi="宋体" w:cs="宋体"/>
                <w:color w:val="000000"/>
                <w:kern w:val="0"/>
                <w:sz w:val="24"/>
              </w:rPr>
              <w:t>有效期≥12个月。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15ml/瓶</w:t>
            </w:r>
          </w:p>
        </w:tc>
        <w:tc>
          <w:tcPr>
            <w:tcW w:w="652" w:type="dxa"/>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10</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adjustRightInd w:val="0"/>
              <w:snapToGrid w:val="0"/>
              <w:spacing w:line="300" w:lineRule="exact"/>
              <w:jc w:val="center"/>
              <w:rPr>
                <w:rFonts w:hint="eastAsia" w:ascii="宋体" w:hAnsi="宋体" w:cs="宋体" w:eastAsiaTheme="minorEastAsia"/>
                <w:b/>
                <w:sz w:val="24"/>
                <w:lang w:eastAsia="zh-CN"/>
              </w:rPr>
            </w:pPr>
            <w:r>
              <w:rPr>
                <w:rFonts w:hint="eastAsia" w:ascii="宋体" w:hAnsi="宋体" w:cs="宋体"/>
                <w:b/>
                <w:sz w:val="24"/>
              </w:rPr>
              <w:t>3</w:t>
            </w:r>
            <w:r>
              <w:rPr>
                <w:rFonts w:hint="eastAsia" w:ascii="宋体" w:hAnsi="宋体" w:cs="宋体"/>
                <w:b/>
                <w:sz w:val="24"/>
                <w:lang w:val="en-US" w:eastAsia="zh-CN"/>
              </w:rPr>
              <w:t>3</w:t>
            </w:r>
          </w:p>
        </w:tc>
        <w:tc>
          <w:tcPr>
            <w:tcW w:w="1244" w:type="dxa"/>
            <w:vAlign w:val="center"/>
          </w:tcPr>
          <w:p>
            <w:pPr>
              <w:adjustRightInd w:val="0"/>
              <w:snapToGrid w:val="0"/>
              <w:spacing w:line="300" w:lineRule="exact"/>
              <w:jc w:val="left"/>
              <w:rPr>
                <w:rFonts w:asciiTheme="minorEastAsia" w:hAnsiTheme="minorEastAsia" w:cstheme="minorEastAsia"/>
                <w:sz w:val="24"/>
              </w:rPr>
            </w:pPr>
            <w:r>
              <w:rPr>
                <w:rFonts w:hint="eastAsia" w:ascii="宋体" w:hAnsi="宋体" w:cs="宋体"/>
                <w:sz w:val="24"/>
              </w:rPr>
              <w:t>布鲁氏菌病试管凝集抗原</w:t>
            </w:r>
          </w:p>
        </w:tc>
        <w:tc>
          <w:tcPr>
            <w:tcW w:w="5178" w:type="dxa"/>
            <w:vAlign w:val="center"/>
          </w:tcPr>
          <w:p>
            <w:pPr>
              <w:adjustRightInd w:val="0"/>
              <w:snapToGrid w:val="0"/>
              <w:spacing w:line="300" w:lineRule="exact"/>
              <w:jc w:val="left"/>
              <w:rPr>
                <w:rFonts w:hint="eastAsia" w:ascii="宋体" w:hAnsi="宋体" w:cs="宋体"/>
                <w:color w:val="auto"/>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auto"/>
                <w:sz w:val="24"/>
              </w:rPr>
              <w:t>试验方法</w:t>
            </w:r>
            <w:r>
              <w:rPr>
                <w:rFonts w:hint="eastAsia" w:ascii="宋体" w:hAnsi="宋体" w:cs="宋体"/>
                <w:color w:val="000000"/>
                <w:kern w:val="0"/>
                <w:sz w:val="24"/>
              </w:rPr>
              <w:t>符合GB/T 18646-2002。</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2.</w:t>
            </w:r>
            <w:r>
              <w:rPr>
                <w:rFonts w:hint="eastAsia" w:ascii="宋体" w:hAnsi="宋体" w:cs="宋体"/>
                <w:color w:val="auto"/>
                <w:sz w:val="24"/>
              </w:rPr>
              <w:t>符合中华人民共和国农业部批准的兽用生物制品质量标准。</w:t>
            </w:r>
          </w:p>
          <w:p>
            <w:pPr>
              <w:adjustRightInd w:val="0"/>
              <w:snapToGrid w:val="0"/>
              <w:spacing w:line="300" w:lineRule="exact"/>
              <w:jc w:val="left"/>
              <w:rPr>
                <w:rFonts w:asciiTheme="minorEastAsia" w:hAnsiTheme="minorEastAsia" w:cstheme="minorEastAsia"/>
                <w:color w:val="auto"/>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有效期≥24个月。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15ml/瓶</w:t>
            </w:r>
          </w:p>
        </w:tc>
        <w:tc>
          <w:tcPr>
            <w:tcW w:w="652" w:type="dxa"/>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color w:val="000000"/>
                <w:kern w:val="0"/>
                <w:sz w:val="24"/>
                <w:szCs w:val="24"/>
                <w:u w:val="none"/>
                <w:lang w:val="en-US" w:eastAsia="zh-CN" w:bidi="ar"/>
              </w:rPr>
              <w:t>10</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34</w:t>
            </w:r>
          </w:p>
        </w:tc>
        <w:tc>
          <w:tcPr>
            <w:tcW w:w="1244" w:type="dxa"/>
            <w:vAlign w:val="center"/>
          </w:tcPr>
          <w:p>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口蹄疫病毒O型化学发光抗体检测试剂盒</w:t>
            </w:r>
          </w:p>
        </w:tc>
        <w:tc>
          <w:tcPr>
            <w:tcW w:w="5178" w:type="dxa"/>
            <w:vAlign w:val="center"/>
          </w:tcPr>
          <w:p>
            <w:pPr>
              <w:keepNext w:val="0"/>
              <w:keepLines w:val="0"/>
              <w:widowControl/>
              <w:suppressLineNumbers w:val="0"/>
              <w:jc w:val="left"/>
              <w:textAlignment w:val="center"/>
              <w:rPr>
                <w:rFonts w:ascii="宋体" w:hAnsi="宋体" w:cs="宋体"/>
                <w:color w:val="FF0000"/>
                <w:sz w:val="24"/>
              </w:rPr>
            </w:pPr>
            <w:r>
              <w:rPr>
                <w:rFonts w:hint="eastAsia" w:ascii="宋体" w:hAnsi="宋体" w:eastAsia="宋体" w:cs="宋体"/>
                <w:i w:val="0"/>
                <w:color w:val="000000"/>
                <w:kern w:val="0"/>
                <w:sz w:val="24"/>
                <w:szCs w:val="24"/>
                <w:u w:val="none"/>
                <w:lang w:val="en-US" w:eastAsia="zh-CN" w:bidi="ar"/>
              </w:rPr>
              <w:t>1.采用化学发光检测方法；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2.操作简便，总反应时间不超过35分钟；</w:t>
            </w:r>
            <w:r>
              <w:rPr>
                <w:rFonts w:hint="eastAsia" w:ascii="宋体" w:hAnsi="宋体" w:eastAsia="宋体" w:cs="宋体"/>
                <w:i w:val="0"/>
                <w:color w:val="000000"/>
                <w:kern w:val="0"/>
                <w:sz w:val="24"/>
                <w:szCs w:val="24"/>
                <w:u w:val="none"/>
                <w:lang w:val="en-US" w:eastAsia="zh-CN" w:bidi="ar"/>
              </w:rPr>
              <w:br w:type="textWrapping"/>
            </w:r>
            <w:r>
              <w:rPr>
                <w:rFonts w:hint="eastAsia"/>
                <w:color w:val="auto"/>
                <w:szCs w:val="21"/>
              </w:rPr>
              <w:t>*</w:t>
            </w:r>
            <w:r>
              <w:rPr>
                <w:rFonts w:hint="eastAsia" w:ascii="宋体" w:hAnsi="宋体" w:eastAsia="宋体" w:cs="宋体"/>
                <w:i w:val="0"/>
                <w:color w:val="000000"/>
                <w:kern w:val="0"/>
                <w:sz w:val="24"/>
                <w:szCs w:val="24"/>
                <w:u w:val="none"/>
                <w:lang w:val="en-US" w:eastAsia="zh-CN" w:bidi="ar"/>
              </w:rPr>
              <w:t>3.结果准确，检测定量范围可达到1:2048；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4.试剂盒成分均为商品化试剂，无需单独配制；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5.样本无需稀释；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6.有效期不少于12个月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eastAsia="宋体" w:cs="宋体"/>
                <w:color w:val="000000"/>
                <w:kern w:val="0"/>
                <w:sz w:val="24"/>
              </w:rPr>
            </w:pPr>
            <w:r>
              <w:rPr>
                <w:rFonts w:hint="eastAsia" w:ascii="宋体" w:hAnsi="宋体" w:eastAsia="宋体" w:cs="宋体"/>
                <w:i w:val="0"/>
                <w:color w:val="000000"/>
                <w:kern w:val="0"/>
                <w:sz w:val="24"/>
                <w:szCs w:val="24"/>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keepNext w:val="0"/>
              <w:keepLines w:val="0"/>
              <w:widowControl/>
              <w:suppressLineNumbers w:val="0"/>
              <w:jc w:val="center"/>
              <w:textAlignment w:val="center"/>
              <w:rPr>
                <w:rFonts w:hint="eastAsia" w:ascii="宋体" w:hAnsi="宋体" w:cs="宋体"/>
                <w:b/>
                <w:sz w:val="24"/>
              </w:rPr>
            </w:pPr>
            <w:r>
              <w:rPr>
                <w:rFonts w:hint="eastAsia" w:ascii="宋体" w:hAnsi="宋体" w:eastAsia="宋体" w:cs="宋体"/>
                <w:b/>
                <w:i w:val="0"/>
                <w:color w:val="000000"/>
                <w:kern w:val="0"/>
                <w:sz w:val="24"/>
                <w:szCs w:val="24"/>
                <w:u w:val="none"/>
                <w:lang w:val="en-US" w:eastAsia="zh-CN" w:bidi="ar"/>
              </w:rPr>
              <w:t>35</w:t>
            </w:r>
          </w:p>
        </w:tc>
        <w:tc>
          <w:tcPr>
            <w:tcW w:w="1244"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口蹄疫病毒A型化学发光抗体检测试剂盒</w:t>
            </w:r>
          </w:p>
        </w:tc>
        <w:tc>
          <w:tcPr>
            <w:tcW w:w="5178" w:type="dxa"/>
            <w:vAlign w:val="center"/>
          </w:tcPr>
          <w:p>
            <w:pPr>
              <w:keepNext w:val="0"/>
              <w:keepLines w:val="0"/>
              <w:widowControl/>
              <w:suppressLineNumbers w:val="0"/>
              <w:jc w:val="left"/>
              <w:textAlignment w:val="center"/>
              <w:rPr>
                <w:rFonts w:ascii="宋体" w:hAnsi="宋体" w:cs="宋体"/>
                <w:color w:val="FF0000"/>
                <w:sz w:val="24"/>
              </w:rPr>
            </w:pPr>
            <w:r>
              <w:rPr>
                <w:rFonts w:hint="eastAsia" w:ascii="宋体" w:hAnsi="宋体" w:eastAsia="宋体" w:cs="宋体"/>
                <w:i w:val="0"/>
                <w:color w:val="000000"/>
                <w:kern w:val="0"/>
                <w:sz w:val="24"/>
                <w:szCs w:val="24"/>
                <w:u w:val="none"/>
                <w:lang w:val="en-US" w:eastAsia="zh-CN" w:bidi="ar"/>
              </w:rPr>
              <w:t>1.采用化学发光检测方法；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2.操作简便，总反应时间不超过35分钟；</w:t>
            </w:r>
            <w:r>
              <w:rPr>
                <w:rFonts w:hint="eastAsia" w:ascii="宋体" w:hAnsi="宋体" w:eastAsia="宋体" w:cs="宋体"/>
                <w:i w:val="0"/>
                <w:color w:val="000000"/>
                <w:kern w:val="0"/>
                <w:sz w:val="24"/>
                <w:szCs w:val="24"/>
                <w:u w:val="none"/>
                <w:lang w:val="en-US" w:eastAsia="zh-CN" w:bidi="ar"/>
              </w:rPr>
              <w:br w:type="textWrapping"/>
            </w:r>
            <w:r>
              <w:rPr>
                <w:rFonts w:hint="eastAsia"/>
                <w:color w:val="auto"/>
                <w:szCs w:val="21"/>
              </w:rPr>
              <w:t>*</w:t>
            </w:r>
            <w:r>
              <w:rPr>
                <w:rFonts w:hint="eastAsia" w:ascii="宋体" w:hAnsi="宋体" w:eastAsia="宋体" w:cs="宋体"/>
                <w:i w:val="0"/>
                <w:color w:val="000000"/>
                <w:kern w:val="0"/>
                <w:sz w:val="24"/>
                <w:szCs w:val="24"/>
                <w:u w:val="none"/>
                <w:lang w:val="en-US" w:eastAsia="zh-CN" w:bidi="ar"/>
              </w:rPr>
              <w:t>3.结果准确，检测定量范围可达到1:2048；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4.试剂盒成分均为商品化试剂，无需单独配制；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5.样本无需稀释；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6.有效期不少于12个月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eastAsia="宋体" w:cs="宋体"/>
                <w:color w:val="000000"/>
                <w:kern w:val="0"/>
                <w:sz w:val="24"/>
              </w:rPr>
            </w:pPr>
            <w:r>
              <w:rPr>
                <w:rFonts w:hint="eastAsia" w:ascii="宋体" w:hAnsi="宋体" w:eastAsia="宋体" w:cs="宋体"/>
                <w:i w:val="0"/>
                <w:color w:val="000000"/>
                <w:kern w:val="0"/>
                <w:sz w:val="22"/>
                <w:szCs w:val="22"/>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keepNext w:val="0"/>
              <w:keepLines w:val="0"/>
              <w:widowControl/>
              <w:suppressLineNumbers w:val="0"/>
              <w:jc w:val="center"/>
              <w:textAlignment w:val="center"/>
              <w:rPr>
                <w:rFonts w:hint="eastAsia" w:ascii="宋体" w:hAnsi="宋体" w:cs="宋体"/>
                <w:b/>
                <w:sz w:val="24"/>
              </w:rPr>
            </w:pPr>
            <w:r>
              <w:rPr>
                <w:rFonts w:hint="eastAsia" w:ascii="宋体" w:hAnsi="宋体" w:eastAsia="宋体" w:cs="宋体"/>
                <w:b/>
                <w:i w:val="0"/>
                <w:color w:val="000000"/>
                <w:kern w:val="0"/>
                <w:sz w:val="24"/>
                <w:szCs w:val="24"/>
                <w:u w:val="none"/>
                <w:lang w:val="en-US" w:eastAsia="zh-CN" w:bidi="ar"/>
              </w:rPr>
              <w:t>36</w:t>
            </w:r>
          </w:p>
        </w:tc>
        <w:tc>
          <w:tcPr>
            <w:tcW w:w="1244"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小反刍兽疫化学发光抗体检测试剂盒</w:t>
            </w:r>
          </w:p>
        </w:tc>
        <w:tc>
          <w:tcPr>
            <w:tcW w:w="5178" w:type="dxa"/>
            <w:vAlign w:val="center"/>
          </w:tcPr>
          <w:p>
            <w:pPr>
              <w:keepNext w:val="0"/>
              <w:keepLines w:val="0"/>
              <w:widowControl/>
              <w:suppressLineNumbers w:val="0"/>
              <w:jc w:val="left"/>
              <w:textAlignment w:val="center"/>
              <w:rPr>
                <w:rFonts w:ascii="宋体" w:hAnsi="宋体" w:cs="宋体"/>
                <w:color w:val="FF0000"/>
                <w:sz w:val="24"/>
              </w:rPr>
            </w:pPr>
            <w:r>
              <w:rPr>
                <w:rFonts w:hint="eastAsia" w:ascii="宋体" w:hAnsi="宋体" w:eastAsia="宋体" w:cs="宋体"/>
                <w:i w:val="0"/>
                <w:color w:val="000000"/>
                <w:kern w:val="0"/>
                <w:sz w:val="24"/>
                <w:szCs w:val="24"/>
                <w:u w:val="none"/>
                <w:lang w:val="en-US" w:eastAsia="zh-CN" w:bidi="ar"/>
              </w:rPr>
              <w:t>1.采用化学发光检测方法；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2.操作简便，总反应时间不超过35分钟；</w:t>
            </w:r>
            <w:r>
              <w:rPr>
                <w:rFonts w:hint="eastAsia" w:ascii="宋体" w:hAnsi="宋体" w:eastAsia="宋体" w:cs="宋体"/>
                <w:i w:val="0"/>
                <w:color w:val="000000"/>
                <w:kern w:val="0"/>
                <w:sz w:val="24"/>
                <w:szCs w:val="24"/>
                <w:u w:val="none"/>
                <w:lang w:val="en-US" w:eastAsia="zh-CN" w:bidi="ar"/>
              </w:rPr>
              <w:br w:type="textWrapping"/>
            </w:r>
            <w:r>
              <w:rPr>
                <w:rFonts w:hint="eastAsia"/>
                <w:color w:val="auto"/>
                <w:szCs w:val="21"/>
              </w:rPr>
              <w:t>*</w:t>
            </w:r>
            <w:r>
              <w:rPr>
                <w:rFonts w:hint="eastAsia" w:ascii="宋体" w:hAnsi="宋体" w:eastAsia="宋体" w:cs="宋体"/>
                <w:i w:val="0"/>
                <w:color w:val="000000"/>
                <w:kern w:val="0"/>
                <w:sz w:val="24"/>
                <w:szCs w:val="24"/>
                <w:u w:val="none"/>
                <w:lang w:val="en-US" w:eastAsia="zh-CN" w:bidi="ar"/>
              </w:rPr>
              <w:t>3.结果准确，检测定量范围可达到1:512；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4.试剂盒成分均为商品化试剂，无需单独配制；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5.样本无需稀释；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6.有效期不少于12个月</w:t>
            </w:r>
          </w:p>
        </w:tc>
        <w:tc>
          <w:tcPr>
            <w:tcW w:w="653" w:type="dxa"/>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5*96孔/盒</w:t>
            </w:r>
          </w:p>
        </w:tc>
        <w:tc>
          <w:tcPr>
            <w:tcW w:w="652" w:type="dxa"/>
            <w:vAlign w:val="center"/>
          </w:tcPr>
          <w:p>
            <w:pPr>
              <w:keepNext w:val="0"/>
              <w:keepLines w:val="0"/>
              <w:widowControl/>
              <w:suppressLineNumbers w:val="0"/>
              <w:jc w:val="center"/>
              <w:textAlignment w:val="center"/>
              <w:rPr>
                <w:rFonts w:ascii="宋体" w:hAnsi="宋体" w:eastAsia="宋体" w:cs="宋体"/>
                <w:color w:val="000000"/>
                <w:kern w:val="0"/>
                <w:sz w:val="24"/>
              </w:rPr>
            </w:pPr>
            <w:r>
              <w:rPr>
                <w:rFonts w:hint="eastAsia" w:ascii="宋体" w:hAnsi="宋体" w:eastAsia="宋体" w:cs="宋体"/>
                <w:i w:val="0"/>
                <w:color w:val="000000"/>
                <w:kern w:val="0"/>
                <w:sz w:val="22"/>
                <w:szCs w:val="22"/>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124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四通道荧光定量PCR仪</w:t>
            </w:r>
          </w:p>
        </w:tc>
        <w:tc>
          <w:tcPr>
            <w:tcW w:w="517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与序号13“禽流感病毒H5/H7/新城疫病毒核酸检测试剂盒”相匹配的四通道荧光定量PCR仪；</w:t>
            </w:r>
          </w:p>
        </w:tc>
        <w:tc>
          <w:tcPr>
            <w:tcW w:w="6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仿宋" w:hAnsi="仿宋" w:eastAsia="仿宋" w:cs="仿宋"/>
                <w:b/>
                <w:bCs w:val="0"/>
                <w:i w:val="0"/>
                <w:iCs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124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化学发光分析仪</w:t>
            </w:r>
          </w:p>
        </w:tc>
        <w:tc>
          <w:tcPr>
            <w:tcW w:w="517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与序号34“口蹄疫病毒O型化学发光抗体检测试剂盒”、35“口蹄疫病毒A型化学发光抗体检测试剂盒”、36“小反刍兽疫化学发光抗体检测试剂盒”相匹配的化学发光分析仪。</w:t>
            </w:r>
          </w:p>
        </w:tc>
        <w:tc>
          <w:tcPr>
            <w:tcW w:w="6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57" w:type="dxa"/>
            <w:vAlign w:val="center"/>
          </w:tcPr>
          <w:p>
            <w:pPr>
              <w:keepNext w:val="0"/>
              <w:keepLines w:val="0"/>
              <w:widowControl/>
              <w:suppressLineNumbers w:val="0"/>
              <w:jc w:val="center"/>
              <w:textAlignment w:val="center"/>
              <w:rPr>
                <w:rFonts w:hint="eastAsia" w:ascii="仿宋" w:hAnsi="仿宋" w:eastAsia="仿宋" w:cs="仿宋"/>
                <w:b/>
                <w:bCs w:val="0"/>
                <w:i w:val="0"/>
                <w:iCs w:val="0"/>
                <w:color w:val="000000"/>
                <w:kern w:val="0"/>
                <w:sz w:val="24"/>
                <w:szCs w:val="24"/>
                <w:u w:val="none"/>
                <w:lang w:val="en-US" w:eastAsia="zh-CN" w:bidi="ar"/>
              </w:rPr>
            </w:pPr>
            <w:r>
              <w:rPr>
                <w:rFonts w:hint="eastAsia" w:ascii="仿宋" w:hAnsi="仿宋" w:eastAsia="仿宋" w:cs="仿宋"/>
                <w:b/>
                <w:bCs w:val="0"/>
                <w:i w:val="0"/>
                <w:iCs w:val="0"/>
                <w:color w:val="000000"/>
                <w:kern w:val="0"/>
                <w:sz w:val="24"/>
                <w:szCs w:val="24"/>
                <w:u w:val="none"/>
                <w:lang w:val="en-US" w:eastAsia="zh-CN" w:bidi="ar"/>
              </w:rPr>
              <w:t>否</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（三）采购标的执行标准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动物疫情监测试剂按照采购清单中技术规格及主要参数所列国家相关标准执行；未列明的视为无。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（四）服务标准、期限、效率等要求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招标人发货通知5日内，中标人按合同提供原装全新、符合招标文件规定技术参数的动物疫情监测试剂。如有质量问题需在12小时内派技术人员上门处理。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（五）验收标准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1、按照采购标的相关国家标准规范验收；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2、按照招标文件要求、投标文件响应和承诺验收；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3、验收记录要准确、详细记载货物名称、技术规格及主要参数、数量、单价、总价、规格、型号等内容事项。并与招标文件及合同所列一一对应。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（六）采购标的的其他技术、服务等要求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1.中标人在试剂质保期内给予免费技术培训及相关技术支持。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2.动物疫病监测试剂执行国家发布最新标准，中标人提供的监测试剂要执行最新相关标准。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黑体" w:hAnsi="黑体" w:eastAsia="黑体" w:cs="黑体"/>
          <w:b w:val="0"/>
          <w:i w:val="0"/>
          <w:iCs w:val="0"/>
          <w:color w:val="000000"/>
          <w:kern w:val="0"/>
          <w:sz w:val="30"/>
          <w:szCs w:val="30"/>
          <w:u w:val="none"/>
          <w:shd w:val="clear" w:fill="FFFFFF"/>
          <w:lang w:val="en-US" w:eastAsia="zh-CN" w:bidi="ar"/>
        </w:rPr>
      </w:pPr>
      <w:r>
        <w:rPr>
          <w:rFonts w:hint="eastAsia" w:ascii="黑体" w:hAnsi="黑体" w:eastAsia="黑体" w:cs="黑体"/>
          <w:b w:val="0"/>
          <w:i w:val="0"/>
          <w:iCs w:val="0"/>
          <w:color w:val="000000"/>
          <w:kern w:val="0"/>
          <w:sz w:val="30"/>
          <w:szCs w:val="30"/>
          <w:u w:val="none"/>
          <w:shd w:val="clear" w:fill="FFFFFF"/>
          <w:lang w:val="en-US" w:eastAsia="zh-CN" w:bidi="ar"/>
        </w:rPr>
        <w:t>五、评标方法和评标标准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（一）评标方法： 综合评分法。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仿宋_GB2312" w:hAnsi="仿宋_GB2312" w:eastAsia="仿宋_GB2312" w:cs="仿宋_GB2312"/>
          <w:b w:val="0"/>
          <w:i w:val="0"/>
          <w:iCs w:val="0"/>
          <w:color w:val="000000"/>
          <w:kern w:val="0"/>
          <w:sz w:val="30"/>
          <w:szCs w:val="30"/>
          <w:u w:val="none"/>
          <w:shd w:val="clear" w:fill="FFFFFF"/>
          <w:lang w:val="en-US" w:eastAsia="zh-CN" w:bidi="ar"/>
        </w:rPr>
      </w:pPr>
      <w:r>
        <w:rPr>
          <w:rFonts w:hint="eastAsia" w:ascii="仿宋_GB2312" w:hAnsi="仿宋_GB2312" w:eastAsia="仿宋_GB2312" w:cs="仿宋_GB2312"/>
          <w:b w:val="0"/>
          <w:i w:val="0"/>
          <w:iCs w:val="0"/>
          <w:color w:val="000000"/>
          <w:kern w:val="0"/>
          <w:sz w:val="30"/>
          <w:szCs w:val="30"/>
          <w:u w:val="none"/>
          <w:shd w:val="clear" w:fill="FFFFFF"/>
          <w:lang w:val="en-US" w:eastAsia="zh-CN" w:bidi="ar"/>
        </w:rPr>
        <w:t>（二）综合评分法评标标准：</w:t>
      </w:r>
    </w:p>
    <w:tbl>
      <w:tblPr>
        <w:tblStyle w:val="10"/>
        <w:tblW w:w="9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7"/>
        <w:gridCol w:w="20"/>
        <w:gridCol w:w="20"/>
        <w:gridCol w:w="670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41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(总分100分)</w:t>
            </w:r>
          </w:p>
        </w:tc>
        <w:tc>
          <w:tcPr>
            <w:tcW w:w="7979" w:type="dxa"/>
            <w:gridSpan w:val="4"/>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价格分值：</w:t>
            </w:r>
            <w:r>
              <w:rPr>
                <w:rFonts w:hint="eastAsia" w:ascii="仿宋_GB2312" w:hAnsi="仿宋_GB2312" w:eastAsia="仿宋_GB2312" w:cs="仿宋_GB2312"/>
                <w:b w:val="0"/>
                <w:i w:val="0"/>
                <w:iCs w:val="0"/>
                <w:color w:val="000000"/>
                <w:kern w:val="0"/>
                <w:sz w:val="24"/>
                <w:szCs w:val="24"/>
                <w:u w:val="single"/>
                <w:lang w:val="en-US" w:eastAsia="zh-CN" w:bidi="ar"/>
              </w:rPr>
              <w:t>30</w:t>
            </w:r>
            <w:r>
              <w:rPr>
                <w:rFonts w:hint="eastAsia" w:ascii="仿宋_GB2312" w:hAnsi="仿宋_GB2312" w:eastAsia="仿宋_GB2312" w:cs="仿宋_GB2312"/>
                <w:b w:val="0"/>
                <w:i w:val="0"/>
                <w:iCs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商务部分：</w:t>
            </w:r>
            <w:r>
              <w:rPr>
                <w:rFonts w:hint="eastAsia" w:ascii="仿宋_GB2312" w:hAnsi="仿宋_GB2312" w:eastAsia="仿宋_GB2312" w:cs="仿宋_GB2312"/>
                <w:b w:val="0"/>
                <w:i w:val="0"/>
                <w:iCs w:val="0"/>
                <w:color w:val="000000"/>
                <w:kern w:val="0"/>
                <w:sz w:val="24"/>
                <w:szCs w:val="24"/>
                <w:u w:val="single"/>
                <w:lang w:val="en-US" w:eastAsia="zh-CN" w:bidi="ar"/>
              </w:rPr>
              <w:t>25</w:t>
            </w:r>
            <w:r>
              <w:rPr>
                <w:rFonts w:hint="eastAsia" w:ascii="仿宋_GB2312" w:hAnsi="仿宋_GB2312" w:eastAsia="仿宋_GB2312" w:cs="仿宋_GB2312"/>
                <w:b w:val="0"/>
                <w:i w:val="0"/>
                <w:iCs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技术部分：</w:t>
            </w:r>
            <w:r>
              <w:rPr>
                <w:rFonts w:hint="eastAsia" w:ascii="仿宋_GB2312" w:hAnsi="仿宋_GB2312" w:eastAsia="仿宋_GB2312" w:cs="仿宋_GB2312"/>
                <w:b w:val="0"/>
                <w:i w:val="0"/>
                <w:iCs w:val="0"/>
                <w:color w:val="000000"/>
                <w:kern w:val="0"/>
                <w:sz w:val="24"/>
                <w:szCs w:val="24"/>
                <w:u w:val="single"/>
                <w:lang w:val="en-US" w:eastAsia="zh-CN" w:bidi="ar"/>
              </w:rPr>
              <w:t>45</w:t>
            </w:r>
            <w:r>
              <w:rPr>
                <w:rFonts w:hint="eastAsia" w:ascii="仿宋_GB2312" w:hAnsi="仿宋_GB2312" w:eastAsia="仿宋_GB2312" w:cs="仿宋_GB2312"/>
                <w:b w:val="0"/>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396" w:type="dxa"/>
            <w:gridSpan w:val="5"/>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一、价格部分（满分</w:t>
            </w:r>
            <w:r>
              <w:rPr>
                <w:rFonts w:hint="eastAsia" w:ascii="仿宋_GB2312" w:hAnsi="仿宋_GB2312" w:eastAsia="仿宋_GB2312" w:cs="仿宋_GB2312"/>
                <w:b/>
                <w:bCs w:val="0"/>
                <w:i w:val="0"/>
                <w:iCs w:val="0"/>
                <w:color w:val="000000"/>
                <w:kern w:val="0"/>
                <w:sz w:val="24"/>
                <w:szCs w:val="24"/>
                <w:u w:val="single"/>
                <w:lang w:val="en-US" w:eastAsia="zh-CN" w:bidi="ar"/>
              </w:rPr>
              <w:t xml:space="preserve"> </w:t>
            </w:r>
            <w:r>
              <w:rPr>
                <w:rFonts w:hint="eastAsia" w:ascii="仿宋_GB2312" w:hAnsi="仿宋_GB2312" w:eastAsia="仿宋_GB2312" w:cs="仿宋_GB2312"/>
                <w:b/>
                <w:bCs w:val="0"/>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37"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评分因素</w:t>
            </w:r>
          </w:p>
        </w:tc>
        <w:tc>
          <w:tcPr>
            <w:tcW w:w="6729"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评分标准</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jc w:val="center"/>
        </w:trPr>
        <w:tc>
          <w:tcPr>
            <w:tcW w:w="1437"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评分标准</w:t>
            </w:r>
          </w:p>
        </w:tc>
        <w:tc>
          <w:tcPr>
            <w:tcW w:w="6729"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投标报价得分=（评标基准价/投标报价）×30</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396" w:type="dxa"/>
            <w:gridSpan w:val="5"/>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二、商务部分（满分</w:t>
            </w:r>
            <w:r>
              <w:rPr>
                <w:rFonts w:hint="eastAsia" w:ascii="仿宋_GB2312" w:hAnsi="仿宋_GB2312" w:eastAsia="仿宋_GB2312" w:cs="仿宋_GB2312"/>
                <w:b/>
                <w:bCs w:val="0"/>
                <w:i w:val="0"/>
                <w:iCs w:val="0"/>
                <w:color w:val="000000"/>
                <w:kern w:val="0"/>
                <w:sz w:val="24"/>
                <w:szCs w:val="24"/>
                <w:u w:val="single"/>
                <w:lang w:val="en-US" w:eastAsia="zh-CN" w:bidi="ar"/>
              </w:rPr>
              <w:t>25</w:t>
            </w:r>
            <w:r>
              <w:rPr>
                <w:rFonts w:hint="eastAsia" w:ascii="仿宋_GB2312" w:hAnsi="仿宋_GB2312" w:eastAsia="仿宋_GB2312" w:cs="仿宋_GB2312"/>
                <w:b/>
                <w:bCs w:val="0"/>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1" w:hRule="atLeast"/>
          <w:jc w:val="center"/>
        </w:trPr>
        <w:tc>
          <w:tcPr>
            <w:tcW w:w="1437"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评分因素</w:t>
            </w:r>
          </w:p>
        </w:tc>
        <w:tc>
          <w:tcPr>
            <w:tcW w:w="6729"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评分标准</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9" w:hRule="atLeast"/>
          <w:jc w:val="center"/>
        </w:trPr>
        <w:tc>
          <w:tcPr>
            <w:tcW w:w="1437"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信誉</w:t>
            </w:r>
          </w:p>
        </w:tc>
        <w:tc>
          <w:tcPr>
            <w:tcW w:w="6729"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37"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企业实力</w:t>
            </w:r>
          </w:p>
        </w:tc>
        <w:tc>
          <w:tcPr>
            <w:tcW w:w="6729"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1.投标人提供ISO9001质量管理体系认证证书得1分,否则不得分。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2.投标人提供ISO14001环境管理体系认证证书得1分,否则不得分。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3.投标人提供OHSAS18001或ISO13485质量管理体系认证证书得1分,否则不得分。</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37"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业绩</w:t>
            </w:r>
          </w:p>
        </w:tc>
        <w:tc>
          <w:tcPr>
            <w:tcW w:w="6729"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投标人须提供近两年以来动物疫病诊断检测试剂盒项目业绩合同（金额在30万以上）,每1份得1分，最多得18分，同一单位的业绩合同只算一份有效业绩，以提供的中标通知书复印件或官方网上查询中标公告打印截图为据。</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37"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技术培训</w:t>
            </w:r>
          </w:p>
        </w:tc>
        <w:tc>
          <w:tcPr>
            <w:tcW w:w="6729"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开展至少2次以上动物疫病监测领域集中技术培训，提供技术培训承诺书的得1分，有详细培训计划书的得1分，否则不得分。</w:t>
            </w:r>
          </w:p>
        </w:tc>
        <w:tc>
          <w:tcPr>
            <w:tcW w:w="1230" w:type="dxa"/>
            <w:shd w:val="clear" w:color="auto" w:fill="FFFFFF"/>
            <w:tcMar>
              <w:left w:w="108" w:type="dxa"/>
              <w:right w:w="108" w:type="dxa"/>
            </w:tcMar>
            <w:vAlign w:val="center"/>
          </w:tcPr>
          <w:p>
            <w:pPr>
              <w:jc w:val="center"/>
              <w:rPr>
                <w:rFonts w:hint="eastAsia" w:ascii="仿宋_GB2312" w:hAnsi="仿宋_GB2312" w:eastAsia="仿宋_GB2312" w:cs="仿宋_GB2312"/>
                <w:i w:val="0"/>
                <w:iCs w:val="0"/>
                <w:color w:val="000000"/>
                <w:sz w:val="24"/>
                <w:szCs w:val="24"/>
              </w:rPr>
            </w:pPr>
            <w:r>
              <w:rPr>
                <w:rFonts w:hint="eastAsia" w:ascii="仿宋_GB2312" w:hAnsi="仿宋_GB2312" w:eastAsia="仿宋_GB2312" w:cs="仿宋_GB2312"/>
                <w:b w:val="0"/>
                <w:i w:val="0"/>
                <w:iCs w:val="0"/>
                <w:color w:val="000000"/>
                <w:kern w:val="0"/>
                <w:sz w:val="24"/>
                <w:szCs w:val="24"/>
                <w:u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jc w:val="center"/>
        </w:trPr>
        <w:tc>
          <w:tcPr>
            <w:tcW w:w="9396" w:type="dxa"/>
            <w:gridSpan w:val="5"/>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三、技术部分（满分</w:t>
            </w:r>
            <w:r>
              <w:rPr>
                <w:rFonts w:hint="eastAsia" w:ascii="仿宋_GB2312" w:hAnsi="仿宋_GB2312" w:eastAsia="仿宋_GB2312" w:cs="仿宋_GB2312"/>
                <w:b/>
                <w:bCs w:val="0"/>
                <w:i w:val="0"/>
                <w:iCs w:val="0"/>
                <w:color w:val="000000"/>
                <w:kern w:val="0"/>
                <w:sz w:val="24"/>
                <w:szCs w:val="24"/>
                <w:u w:val="single"/>
                <w:lang w:val="en-US" w:eastAsia="zh-CN" w:bidi="ar"/>
              </w:rPr>
              <w:t>45</w:t>
            </w:r>
            <w:r>
              <w:rPr>
                <w:rFonts w:hint="eastAsia" w:ascii="仿宋_GB2312" w:hAnsi="仿宋_GB2312" w:eastAsia="仿宋_GB2312" w:cs="仿宋_GB2312"/>
                <w:b/>
                <w:bCs w:val="0"/>
                <w:i w:val="0"/>
                <w:iCs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57" w:type="dxa"/>
            <w:gridSpan w:val="3"/>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评分因素</w:t>
            </w:r>
          </w:p>
        </w:tc>
        <w:tc>
          <w:tcPr>
            <w:tcW w:w="670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评分标准</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bCs w:val="0"/>
                <w:i w:val="0"/>
                <w:iCs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57" w:type="dxa"/>
            <w:gridSpan w:val="3"/>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对招标文件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响应程度</w:t>
            </w:r>
          </w:p>
        </w:tc>
        <w:tc>
          <w:tcPr>
            <w:tcW w:w="670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1.完全满足招标文件技术参数要求的得20分。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2.投标货物中技术规格及主要参数优于招标文件中加*技术规格及主要参数的，每一项加2分，满分为20分，否则不得分。</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rPr>
            </w:pPr>
            <w:r>
              <w:rPr>
                <w:rFonts w:hint="eastAsia" w:ascii="仿宋_GB2312" w:hAnsi="仿宋_GB2312" w:eastAsia="仿宋_GB2312" w:cs="仿宋_GB2312"/>
                <w:b w:val="0"/>
                <w:i w:val="0"/>
                <w:iCs w:val="0"/>
                <w:color w:val="000000"/>
                <w:kern w:val="0"/>
                <w:sz w:val="24"/>
                <w:szCs w:val="24"/>
                <w:u w:val="none"/>
                <w:lang w:val="en-US" w:eastAsia="zh-CN" w:bidi="ar"/>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57" w:type="dxa"/>
            <w:gridSpan w:val="3"/>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售后服务</w:t>
            </w:r>
          </w:p>
        </w:tc>
        <w:tc>
          <w:tcPr>
            <w:tcW w:w="670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1.满足招标文件要求的最低质保期的得1分；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2.投标文件响应招标文件中要求的问题响应时间、形式的得1分，否则不得分；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3.有项目质量保证体系及风险控制体系的得1分，否则不得分；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4.有详细的培训方案和承诺的得1分，否则不得分。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5.为确保突发应急事件能得到及时妥善解决，投标企业设立有固定的售后服务机构和服务团队的得1分，否则不得分。</w:t>
            </w:r>
          </w:p>
        </w:tc>
        <w:tc>
          <w:tcPr>
            <w:tcW w:w="1230"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5分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sz w:val="30"/>
          <w:szCs w:val="30"/>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sz w:val="30"/>
          <w:szCs w:val="30"/>
        </w:rPr>
      </w:pPr>
      <w:r>
        <w:rPr>
          <w:rFonts w:hint="eastAsia" w:ascii="仿宋" w:hAnsi="仿宋" w:eastAsia="仿宋" w:cs="仿宋"/>
          <w:b w:val="0"/>
          <w:i w:val="0"/>
          <w:color w:val="000000"/>
          <w:kern w:val="0"/>
          <w:sz w:val="30"/>
          <w:szCs w:val="30"/>
          <w:u w:val="none"/>
          <w:shd w:val="clear" w:fill="FFFFFF"/>
          <w:lang w:val="en-US" w:eastAsia="zh-CN" w:bidi="ar"/>
        </w:rPr>
        <w:t>（一）支付方式：银行转账。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sz w:val="30"/>
          <w:szCs w:val="30"/>
        </w:rPr>
      </w:pPr>
      <w:r>
        <w:rPr>
          <w:rFonts w:hint="eastAsia" w:ascii="仿宋" w:hAnsi="仿宋" w:eastAsia="仿宋" w:cs="仿宋"/>
          <w:b w:val="0"/>
          <w:i w:val="0"/>
          <w:color w:val="000000"/>
          <w:kern w:val="0"/>
          <w:sz w:val="30"/>
          <w:szCs w:val="30"/>
          <w:u w:val="none"/>
          <w:shd w:val="clear" w:fill="FFFFFF"/>
          <w:lang w:val="en-US" w:eastAsia="zh-CN" w:bidi="ar"/>
        </w:rPr>
        <w:t>（二）支付时间及条件：合同生效后，按合同总价款为基准，分3次供完；单次供货按实际货物数量经验收合格支付单次货款；第3次供货后1月内无质量问题一次付清剩余货款。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联系人姓名：王大民    联系电话：0374-2662621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单位地址：许昌市莲城大道966号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3600" w:firstLineChars="1200"/>
        <w:jc w:val="both"/>
        <w:rPr>
          <w:b w:val="0"/>
          <w:i w:val="0"/>
          <w:sz w:val="30"/>
          <w:szCs w:val="30"/>
        </w:rPr>
      </w:pPr>
      <w:r>
        <w:rPr>
          <w:rFonts w:hint="eastAsia" w:ascii="仿宋" w:hAnsi="仿宋" w:eastAsia="仿宋" w:cs="仿宋"/>
          <w:b w:val="0"/>
          <w:i w:val="0"/>
          <w:color w:val="000000"/>
          <w:kern w:val="0"/>
          <w:sz w:val="30"/>
          <w:szCs w:val="30"/>
          <w:u w:val="none"/>
          <w:shd w:val="clear" w:fill="FFFFFF"/>
          <w:lang w:val="en-US" w:eastAsia="zh-CN" w:bidi="ar"/>
        </w:rPr>
        <w:t>许昌市动物疫病预防控制中心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100"/>
        <w:jc w:val="both"/>
        <w:rPr>
          <w:rFonts w:hint="eastAsia"/>
          <w:sz w:val="30"/>
          <w:szCs w:val="30"/>
        </w:rPr>
      </w:pPr>
      <w:r>
        <w:rPr>
          <w:rFonts w:hint="eastAsia" w:ascii="仿宋" w:hAnsi="仿宋" w:eastAsia="仿宋" w:cs="仿宋"/>
          <w:b w:val="0"/>
          <w:i w:val="0"/>
          <w:color w:val="000000"/>
          <w:kern w:val="0"/>
          <w:sz w:val="30"/>
          <w:szCs w:val="30"/>
          <w:u w:val="none"/>
          <w:shd w:val="clear" w:fill="FFFFFF"/>
          <w:lang w:val="en-US" w:eastAsia="zh-CN" w:bidi="ar"/>
        </w:rPr>
        <w:t>2018年5月16日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87EDA"/>
    <w:rsid w:val="003E0ECA"/>
    <w:rsid w:val="00422851"/>
    <w:rsid w:val="007623A5"/>
    <w:rsid w:val="00963D1D"/>
    <w:rsid w:val="00AC7059"/>
    <w:rsid w:val="00B76FC3"/>
    <w:rsid w:val="00EF4D08"/>
    <w:rsid w:val="01FD7A16"/>
    <w:rsid w:val="02AD0D5B"/>
    <w:rsid w:val="02EE6E5B"/>
    <w:rsid w:val="044C5330"/>
    <w:rsid w:val="048E54E3"/>
    <w:rsid w:val="06091B99"/>
    <w:rsid w:val="063D393C"/>
    <w:rsid w:val="06FE62B4"/>
    <w:rsid w:val="08A67212"/>
    <w:rsid w:val="09792E21"/>
    <w:rsid w:val="0C4E6BC4"/>
    <w:rsid w:val="10484B29"/>
    <w:rsid w:val="10BD755C"/>
    <w:rsid w:val="11E749F6"/>
    <w:rsid w:val="123159C1"/>
    <w:rsid w:val="12DC39C2"/>
    <w:rsid w:val="15953EB7"/>
    <w:rsid w:val="16DE656D"/>
    <w:rsid w:val="16F919C0"/>
    <w:rsid w:val="18785B89"/>
    <w:rsid w:val="19A63F88"/>
    <w:rsid w:val="19E024A2"/>
    <w:rsid w:val="1E586792"/>
    <w:rsid w:val="1EDD3BCD"/>
    <w:rsid w:val="1F666426"/>
    <w:rsid w:val="20E56F60"/>
    <w:rsid w:val="21FD1647"/>
    <w:rsid w:val="22334634"/>
    <w:rsid w:val="226014F4"/>
    <w:rsid w:val="24884898"/>
    <w:rsid w:val="26235A5B"/>
    <w:rsid w:val="2951647F"/>
    <w:rsid w:val="29FC5CAA"/>
    <w:rsid w:val="2A2A1612"/>
    <w:rsid w:val="2A42161A"/>
    <w:rsid w:val="2E961A35"/>
    <w:rsid w:val="319F01C6"/>
    <w:rsid w:val="32B20577"/>
    <w:rsid w:val="36796050"/>
    <w:rsid w:val="37FF6EF1"/>
    <w:rsid w:val="39A12C53"/>
    <w:rsid w:val="39BF0691"/>
    <w:rsid w:val="3B81681C"/>
    <w:rsid w:val="3BC87EDA"/>
    <w:rsid w:val="3CF43226"/>
    <w:rsid w:val="3D207162"/>
    <w:rsid w:val="3F217833"/>
    <w:rsid w:val="3FF97A3C"/>
    <w:rsid w:val="41722D32"/>
    <w:rsid w:val="417F525F"/>
    <w:rsid w:val="41B35AC8"/>
    <w:rsid w:val="41CF1A34"/>
    <w:rsid w:val="42113DEE"/>
    <w:rsid w:val="42543B5B"/>
    <w:rsid w:val="4449052A"/>
    <w:rsid w:val="44545E5A"/>
    <w:rsid w:val="44F53961"/>
    <w:rsid w:val="45951459"/>
    <w:rsid w:val="47B01F88"/>
    <w:rsid w:val="48274929"/>
    <w:rsid w:val="4834699E"/>
    <w:rsid w:val="494F6C84"/>
    <w:rsid w:val="4CED27E7"/>
    <w:rsid w:val="5004185D"/>
    <w:rsid w:val="500B04F3"/>
    <w:rsid w:val="51D36862"/>
    <w:rsid w:val="5285102E"/>
    <w:rsid w:val="53E91A9E"/>
    <w:rsid w:val="54854BDD"/>
    <w:rsid w:val="556C1522"/>
    <w:rsid w:val="55B445FC"/>
    <w:rsid w:val="58035C64"/>
    <w:rsid w:val="5AE45E05"/>
    <w:rsid w:val="5B480371"/>
    <w:rsid w:val="5D372E52"/>
    <w:rsid w:val="5FA95FEB"/>
    <w:rsid w:val="62F65E92"/>
    <w:rsid w:val="64CA4BDD"/>
    <w:rsid w:val="64D45460"/>
    <w:rsid w:val="66096F2C"/>
    <w:rsid w:val="66C165EC"/>
    <w:rsid w:val="67365254"/>
    <w:rsid w:val="69123E28"/>
    <w:rsid w:val="69477BC6"/>
    <w:rsid w:val="6A22756C"/>
    <w:rsid w:val="6B1A5316"/>
    <w:rsid w:val="6BC452FB"/>
    <w:rsid w:val="6DB22B44"/>
    <w:rsid w:val="6F6062EA"/>
    <w:rsid w:val="704A1D63"/>
    <w:rsid w:val="70E9510D"/>
    <w:rsid w:val="732B69E8"/>
    <w:rsid w:val="74953DC6"/>
    <w:rsid w:val="75C51C8E"/>
    <w:rsid w:val="76030FCD"/>
    <w:rsid w:val="767E3911"/>
    <w:rsid w:val="78AC6FB8"/>
    <w:rsid w:val="799E6F7B"/>
    <w:rsid w:val="7B6A308A"/>
    <w:rsid w:val="7C0216AF"/>
    <w:rsid w:val="7C044E29"/>
    <w:rsid w:val="7CDE5727"/>
    <w:rsid w:val="7CED7D95"/>
    <w:rsid w:val="7D9406C5"/>
    <w:rsid w:val="7E1C5741"/>
    <w:rsid w:val="7FAE2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00"/>
      <w:u w:val="none"/>
    </w:rPr>
  </w:style>
  <w:style w:type="paragraph" w:customStyle="1" w:styleId="11">
    <w:name w:val="_Style 2"/>
    <w:basedOn w:val="1"/>
    <w:qFormat/>
    <w:uiPriority w:val="34"/>
    <w:pPr>
      <w:ind w:firstLine="420" w:firstLineChars="200"/>
    </w:pPr>
    <w:rPr>
      <w:szCs w:val="20"/>
    </w:rPr>
  </w:style>
  <w:style w:type="character" w:customStyle="1" w:styleId="12">
    <w:name w:val="font01"/>
    <w:basedOn w:val="6"/>
    <w:qFormat/>
    <w:uiPriority w:val="0"/>
    <w:rPr>
      <w:rFonts w:hint="eastAsia" w:ascii="宋体" w:hAnsi="宋体" w:eastAsia="宋体" w:cs="宋体"/>
      <w:color w:val="000000"/>
      <w:sz w:val="20"/>
      <w:szCs w:val="20"/>
      <w:u w:val="none"/>
    </w:rPr>
  </w:style>
  <w:style w:type="character" w:customStyle="1" w:styleId="13">
    <w:name w:val="font11"/>
    <w:basedOn w:val="6"/>
    <w:qFormat/>
    <w:uiPriority w:val="0"/>
    <w:rPr>
      <w:rFonts w:hint="default" w:ascii="Times New Roman" w:hAnsi="Times New Roman" w:cs="Times New Roman"/>
      <w:color w:val="000000"/>
      <w:sz w:val="20"/>
      <w:szCs w:val="20"/>
      <w:u w:val="none"/>
    </w:rPr>
  </w:style>
  <w:style w:type="character" w:customStyle="1" w:styleId="14">
    <w:name w:val="font21"/>
    <w:basedOn w:val="6"/>
    <w:qFormat/>
    <w:uiPriority w:val="0"/>
    <w:rPr>
      <w:rFonts w:hint="default" w:ascii="Times New Roman" w:hAnsi="Times New Roman" w:cs="Times New Roman"/>
      <w:color w:val="000000"/>
      <w:sz w:val="20"/>
      <w:szCs w:val="20"/>
      <w:u w:val="none"/>
    </w:rPr>
  </w:style>
  <w:style w:type="character" w:customStyle="1" w:styleId="15">
    <w:name w:val="页眉 Char"/>
    <w:basedOn w:val="6"/>
    <w:link w:val="4"/>
    <w:qFormat/>
    <w:uiPriority w:val="0"/>
    <w:rPr>
      <w:rFonts w:asciiTheme="minorHAnsi" w:hAnsiTheme="minorHAnsi" w:eastAsiaTheme="minorEastAsia" w:cstheme="minorBidi"/>
      <w:kern w:val="2"/>
      <w:sz w:val="18"/>
      <w:szCs w:val="18"/>
    </w:rPr>
  </w:style>
  <w:style w:type="character" w:customStyle="1" w:styleId="16">
    <w:name w:val="页脚 Char"/>
    <w:basedOn w:val="6"/>
    <w:link w:val="3"/>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paragraph" w:customStyle="1" w:styleId="18">
    <w:name w:val="Default"/>
    <w:basedOn w:val="1"/>
    <w:qFormat/>
    <w:uiPriority w:val="0"/>
    <w:pPr>
      <w:autoSpaceDE w:val="0"/>
      <w:autoSpaceDN w:val="0"/>
      <w:adjustRightInd w:val="0"/>
      <w:jc w:val="left"/>
    </w:pPr>
    <w:rPr>
      <w:rFonts w:hint="eastAsia" w:ascii="宋体" w:cs="宋体"/>
      <w:color w:val="000000"/>
      <w:kern w:val="0"/>
      <w:sz w:val="24"/>
      <w:szCs w:val="24"/>
    </w:rPr>
  </w:style>
  <w:style w:type="character" w:customStyle="1" w:styleId="19">
    <w:name w:val="blue"/>
    <w:basedOn w:val="6"/>
    <w:qFormat/>
    <w:uiPriority w:val="0"/>
    <w:rPr>
      <w:color w:val="0371C6"/>
      <w:sz w:val="21"/>
      <w:szCs w:val="21"/>
    </w:rPr>
  </w:style>
  <w:style w:type="character" w:customStyle="1" w:styleId="20">
    <w:name w:val="green"/>
    <w:basedOn w:val="6"/>
    <w:qFormat/>
    <w:uiPriority w:val="0"/>
    <w:rPr>
      <w:color w:val="66AE00"/>
      <w:sz w:val="18"/>
      <w:szCs w:val="18"/>
    </w:rPr>
  </w:style>
  <w:style w:type="character" w:customStyle="1" w:styleId="21">
    <w:name w:val="green1"/>
    <w:basedOn w:val="6"/>
    <w:qFormat/>
    <w:uiPriority w:val="0"/>
    <w:rPr>
      <w:color w:val="66AE00"/>
      <w:sz w:val="18"/>
      <w:szCs w:val="18"/>
    </w:rPr>
  </w:style>
  <w:style w:type="character" w:customStyle="1" w:styleId="22">
    <w:name w:val="red"/>
    <w:basedOn w:val="6"/>
    <w:qFormat/>
    <w:uiPriority w:val="0"/>
    <w:rPr>
      <w:color w:val="FF0000"/>
      <w:sz w:val="18"/>
      <w:szCs w:val="18"/>
    </w:rPr>
  </w:style>
  <w:style w:type="character" w:customStyle="1" w:styleId="23">
    <w:name w:val="red1"/>
    <w:basedOn w:val="6"/>
    <w:qFormat/>
    <w:uiPriority w:val="0"/>
    <w:rPr>
      <w:color w:val="FF0000"/>
      <w:sz w:val="18"/>
      <w:szCs w:val="18"/>
    </w:rPr>
  </w:style>
  <w:style w:type="character" w:customStyle="1" w:styleId="24">
    <w:name w:val="red2"/>
    <w:basedOn w:val="6"/>
    <w:qFormat/>
    <w:uiPriority w:val="0"/>
    <w:rPr>
      <w:color w:val="FF0000"/>
    </w:rPr>
  </w:style>
  <w:style w:type="character" w:customStyle="1" w:styleId="25">
    <w:name w:val="hover25"/>
    <w:basedOn w:val="6"/>
    <w:qFormat/>
    <w:uiPriority w:val="0"/>
  </w:style>
  <w:style w:type="character" w:customStyle="1" w:styleId="26">
    <w:name w:val="gb-jt"/>
    <w:basedOn w:val="6"/>
    <w:qFormat/>
    <w:uiPriority w:val="0"/>
  </w:style>
  <w:style w:type="character" w:customStyle="1" w:styleId="27">
    <w:name w:val="right"/>
    <w:basedOn w:val="6"/>
    <w:qFormat/>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970</Words>
  <Characters>5532</Characters>
  <Lines>46</Lines>
  <Paragraphs>12</Paragraphs>
  <ScaleCrop>false</ScaleCrop>
  <LinksUpToDate>false</LinksUpToDate>
  <CharactersWithSpaces>6490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2016-12-06T08:52:00Z</dcterms:created>
  <dc:creator>王大民</dc:creator>
  <cp:lastModifiedBy>许昌市公共资源交易中心:杨丹丹</cp:lastModifiedBy>
  <cp:lastPrinted>2018-05-16T03:25:00Z</cp:lastPrinted>
  <dcterms:modified xsi:type="dcterms:W3CDTF">2018-05-16T08:10:22Z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