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D4" w:rsidRDefault="009E0BCF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禹州市人行风雨</w:t>
      </w:r>
      <w:proofErr w:type="gramStart"/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廊桥亮化</w:t>
      </w:r>
      <w:proofErr w:type="gramEnd"/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工程施工</w:t>
      </w:r>
    </w:p>
    <w:p w:rsidR="00233AD4" w:rsidRDefault="009E0BCF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评标</w:t>
      </w:r>
      <w:r w:rsidR="00357364"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结果公示</w:t>
      </w: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 xml:space="preserve"> </w:t>
      </w:r>
    </w:p>
    <w:p w:rsidR="00233AD4" w:rsidRDefault="009E0BCF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一、基本情况和数据表</w:t>
      </w:r>
    </w:p>
    <w:p w:rsidR="00233AD4" w:rsidRDefault="009E0BCF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(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一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 xml:space="preserve">) </w:t>
      </w:r>
      <w:r>
        <w:rPr>
          <w:rFonts w:ascii="宋体" w:hAnsi="宋体" w:cs="宋体" w:hint="eastAsia"/>
          <w:color w:val="000000"/>
          <w:shd w:val="clear" w:color="auto" w:fill="FFFFFF"/>
        </w:rPr>
        <w:t>项目概况</w:t>
      </w:r>
    </w:p>
    <w:p w:rsidR="00233AD4" w:rsidRDefault="009E0BCF">
      <w:pPr>
        <w:widowControl/>
        <w:shd w:val="clear" w:color="auto" w:fill="FFFFFF"/>
        <w:autoSpaceDE w:val="0"/>
        <w:spacing w:line="312" w:lineRule="auto"/>
        <w:ind w:firstLineChars="300" w:firstLine="630"/>
        <w:jc w:val="left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项目名称：</w:t>
      </w:r>
      <w:r>
        <w:rPr>
          <w:rFonts w:ascii="Calibri" w:hAnsi="宋体" w:cs="宋体" w:hint="eastAsia"/>
          <w:szCs w:val="21"/>
          <w:shd w:val="clear" w:color="auto" w:fill="FFFFFF"/>
        </w:rPr>
        <w:t>禹州市人行风雨</w:t>
      </w:r>
      <w:proofErr w:type="gramStart"/>
      <w:r>
        <w:rPr>
          <w:rFonts w:ascii="Calibri" w:hAnsi="宋体" w:cs="宋体" w:hint="eastAsia"/>
          <w:szCs w:val="21"/>
          <w:shd w:val="clear" w:color="auto" w:fill="FFFFFF"/>
        </w:rPr>
        <w:t>廊桥亮化</w:t>
      </w:r>
      <w:proofErr w:type="gramEnd"/>
      <w:r>
        <w:rPr>
          <w:rFonts w:ascii="Calibri" w:hAnsi="宋体" w:cs="宋体" w:hint="eastAsia"/>
          <w:szCs w:val="21"/>
          <w:shd w:val="clear" w:color="auto" w:fill="FFFFFF"/>
        </w:rPr>
        <w:t>工程施工</w:t>
      </w:r>
    </w:p>
    <w:p w:rsidR="00233AD4" w:rsidRDefault="009E0BCF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项目编号：</w:t>
      </w:r>
      <w:r>
        <w:rPr>
          <w:rFonts w:ascii="宋体" w:hAnsi="宋体" w:cs="宋体" w:hint="eastAsia"/>
          <w:color w:val="000000"/>
        </w:rPr>
        <w:t>JSGC-SZ-2018093</w:t>
      </w:r>
    </w:p>
    <w:p w:rsidR="00233AD4" w:rsidRDefault="009E0BCF">
      <w:pPr>
        <w:autoSpaceDE w:val="0"/>
        <w:spacing w:line="312" w:lineRule="auto"/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</w:rPr>
        <w:t>招标控制价：</w:t>
      </w:r>
      <w:r>
        <w:rPr>
          <w:rFonts w:ascii="宋体" w:hAnsi="宋体" w:cs="宋体" w:hint="eastAsia"/>
          <w:color w:val="000000"/>
        </w:rPr>
        <w:t>1686556.95</w:t>
      </w:r>
      <w:r>
        <w:rPr>
          <w:rFonts w:ascii="宋体" w:hAnsi="宋体" w:cs="宋体" w:hint="eastAsia"/>
          <w:color w:val="000000"/>
        </w:rPr>
        <w:t>元</w:t>
      </w:r>
    </w:p>
    <w:p w:rsidR="00233AD4" w:rsidRDefault="009E0BCF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质量要求：合格</w:t>
      </w:r>
    </w:p>
    <w:p w:rsidR="00233AD4" w:rsidRDefault="009E0BCF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计划工期：</w:t>
      </w:r>
      <w:r>
        <w:rPr>
          <w:rFonts w:ascii="宋体" w:hAnsi="宋体" w:cs="宋体" w:hint="eastAsia"/>
          <w:color w:val="000000"/>
        </w:rPr>
        <w:t>60</w:t>
      </w:r>
      <w:r>
        <w:rPr>
          <w:rFonts w:ascii="宋体" w:hAnsi="宋体" w:cs="宋体" w:hint="eastAsia"/>
          <w:color w:val="000000"/>
        </w:rPr>
        <w:t>日历天</w:t>
      </w:r>
    </w:p>
    <w:p w:rsidR="00233AD4" w:rsidRDefault="009E0BCF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评标办法：综合计分法</w:t>
      </w:r>
    </w:p>
    <w:p w:rsidR="00233AD4" w:rsidRDefault="009E0BCF">
      <w:pPr>
        <w:autoSpaceDE w:val="0"/>
        <w:spacing w:line="312" w:lineRule="auto"/>
        <w:ind w:firstLineChars="300" w:firstLine="630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</w:rPr>
        <w:t>资格审查方式：资格后审</w:t>
      </w:r>
    </w:p>
    <w:p w:rsidR="00233AD4" w:rsidRDefault="009E0BCF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 w:cs="宋体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（二）招标过程</w:t>
      </w:r>
    </w:p>
    <w:p w:rsidR="00233AD4" w:rsidRDefault="009E0BCF">
      <w:pPr>
        <w:widowControl/>
        <w:shd w:val="clear" w:color="auto" w:fill="FFFFFF"/>
        <w:autoSpaceDE w:val="0"/>
        <w:spacing w:line="312" w:lineRule="auto"/>
        <w:ind w:firstLine="420"/>
        <w:jc w:val="left"/>
        <w:rPr>
          <w:rFonts w:ascii="宋体" w:hAnsi="宋体" w:cs="宋体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本工程招标采用公开招标方式进行，按照法定公开招标程序和要</w:t>
      </w:r>
      <w:r>
        <w:rPr>
          <w:rFonts w:ascii="宋体" w:hAnsi="宋体" w:cs="宋体" w:hint="eastAsia"/>
          <w:shd w:val="clear" w:color="auto" w:fill="FFFFFF"/>
        </w:rPr>
        <w:t>求，</w:t>
      </w:r>
      <w:r>
        <w:rPr>
          <w:rFonts w:ascii="宋体" w:hAnsi="宋体" w:cs="宋体" w:hint="eastAsia"/>
          <w:shd w:val="clear" w:color="auto" w:fill="FFFFFF"/>
        </w:rPr>
        <w:t>2018</w:t>
      </w:r>
      <w:r>
        <w:rPr>
          <w:rFonts w:ascii="宋体" w:hAnsi="宋体" w:cs="宋体" w:hint="eastAsia"/>
          <w:shd w:val="clear" w:color="auto" w:fill="FFFFFF"/>
        </w:rPr>
        <w:t>年</w:t>
      </w:r>
      <w:r>
        <w:rPr>
          <w:rFonts w:ascii="宋体" w:hAnsi="宋体" w:cs="宋体" w:hint="eastAsia"/>
          <w:shd w:val="clear" w:color="auto" w:fill="FFFFFF"/>
        </w:rPr>
        <w:t>4</w:t>
      </w:r>
      <w:r>
        <w:rPr>
          <w:rFonts w:ascii="宋体" w:hAnsi="宋体" w:cs="宋体" w:hint="eastAsia"/>
          <w:shd w:val="clear" w:color="auto" w:fill="FFFFFF"/>
        </w:rPr>
        <w:t>月</w:t>
      </w:r>
      <w:r>
        <w:rPr>
          <w:rFonts w:ascii="宋体" w:hAnsi="宋体" w:cs="宋体" w:hint="eastAsia"/>
          <w:shd w:val="clear" w:color="auto" w:fill="FFFFFF"/>
        </w:rPr>
        <w:t>20</w:t>
      </w:r>
      <w:r>
        <w:rPr>
          <w:rFonts w:ascii="宋体" w:hAnsi="宋体" w:cs="宋体" w:hint="eastAsia"/>
          <w:shd w:val="clear" w:color="auto" w:fill="FFFFFF"/>
        </w:rPr>
        <w:t>日至</w:t>
      </w:r>
      <w:r>
        <w:rPr>
          <w:rFonts w:ascii="宋体" w:hAnsi="宋体" w:cs="宋体" w:hint="eastAsia"/>
          <w:shd w:val="clear" w:color="auto" w:fill="FFFFFF"/>
        </w:rPr>
        <w:t>2018</w:t>
      </w:r>
      <w:r>
        <w:rPr>
          <w:rFonts w:ascii="宋体" w:hAnsi="宋体" w:cs="宋体" w:hint="eastAsia"/>
          <w:shd w:val="clear" w:color="auto" w:fill="FFFFFF"/>
        </w:rPr>
        <w:t>年</w:t>
      </w:r>
      <w:r>
        <w:rPr>
          <w:rFonts w:ascii="宋体" w:hAnsi="宋体" w:cs="宋体" w:hint="eastAsia"/>
          <w:shd w:val="clear" w:color="auto" w:fill="FFFFFF"/>
        </w:rPr>
        <w:t>5</w:t>
      </w:r>
      <w:r>
        <w:rPr>
          <w:rFonts w:ascii="宋体" w:hAnsi="宋体" w:cs="宋体" w:hint="eastAsia"/>
          <w:shd w:val="clear" w:color="auto" w:fill="FFFFFF"/>
        </w:rPr>
        <w:t>月</w:t>
      </w:r>
      <w:r>
        <w:rPr>
          <w:rFonts w:ascii="宋体" w:hAnsi="宋体" w:cs="宋体" w:hint="eastAsia"/>
          <w:shd w:val="clear" w:color="auto" w:fill="FFFFFF"/>
        </w:rPr>
        <w:t>14</w:t>
      </w:r>
      <w:r>
        <w:rPr>
          <w:rFonts w:ascii="宋体" w:hAnsi="宋体" w:cs="宋体" w:hint="eastAsia"/>
          <w:shd w:val="clear" w:color="auto" w:fill="FFFFFF"/>
        </w:rPr>
        <w:t>日在</w:t>
      </w:r>
      <w:r>
        <w:rPr>
          <w:rFonts w:hint="eastAsia"/>
          <w:color w:val="000000"/>
          <w:sz w:val="20"/>
          <w:szCs w:val="20"/>
          <w:shd w:val="clear" w:color="auto" w:fill="FFFFFF"/>
        </w:rPr>
        <w:t>《全国公共资源交易平台（河南省•许昌市）》、《河南省电子招标投标公共服务平台》</w:t>
      </w:r>
      <w:r>
        <w:rPr>
          <w:rFonts w:ascii="宋体" w:hAnsi="宋体" w:cs="宋体" w:hint="eastAsia"/>
          <w:shd w:val="clear" w:color="auto" w:fill="FFFFFF"/>
        </w:rPr>
        <w:t>上公开发布招标信息，</w:t>
      </w:r>
      <w:r>
        <w:rPr>
          <w:rFonts w:ascii="宋体" w:hAnsi="宋体" w:cs="宋体" w:hint="eastAsia"/>
          <w:kern w:val="0"/>
          <w:shd w:val="clear" w:color="auto" w:fill="FFFFFF"/>
        </w:rPr>
        <w:t>于投标截止时间递交投标文件及投标保证金的投标单位</w:t>
      </w:r>
      <w:r>
        <w:rPr>
          <w:rFonts w:ascii="宋体" w:hAnsi="宋体" w:cs="宋体" w:hint="eastAsia"/>
          <w:kern w:val="0"/>
          <w:u w:val="single"/>
          <w:shd w:val="clear" w:color="auto" w:fill="FFFFFF"/>
        </w:rPr>
        <w:t>5</w:t>
      </w:r>
      <w:r>
        <w:rPr>
          <w:rFonts w:ascii="宋体" w:hAnsi="宋体" w:cs="宋体" w:hint="eastAsia"/>
          <w:kern w:val="0"/>
          <w:shd w:val="clear" w:color="auto" w:fill="FFFFFF"/>
        </w:rPr>
        <w:t>家。</w:t>
      </w:r>
    </w:p>
    <w:p w:rsidR="00233AD4" w:rsidRDefault="009E0BCF">
      <w:pPr>
        <w:spacing w:line="312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（三）项目开标数据表</w:t>
      </w:r>
    </w:p>
    <w:tbl>
      <w:tblPr>
        <w:tblW w:w="8654" w:type="dxa"/>
        <w:tblLayout w:type="fixed"/>
        <w:tblLook w:val="04A0"/>
      </w:tblPr>
      <w:tblGrid>
        <w:gridCol w:w="1993"/>
        <w:gridCol w:w="2228"/>
        <w:gridCol w:w="1135"/>
        <w:gridCol w:w="3298"/>
      </w:tblGrid>
      <w:tr w:rsidR="00233AD4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招标人名称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3AD4" w:rsidRDefault="009E0BCF">
            <w:r>
              <w:rPr>
                <w:rFonts w:ascii="宋体" w:hAnsi="宋体" w:cs="宋体" w:hint="eastAsia"/>
                <w:color w:val="000000"/>
              </w:rPr>
              <w:t>禹州市住房和城乡规划建设局</w:t>
            </w:r>
          </w:p>
        </w:tc>
      </w:tr>
      <w:tr w:rsidR="00233AD4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招标代理机构名称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3AD4" w:rsidRDefault="009E0BCF">
            <w:proofErr w:type="gramStart"/>
            <w:r>
              <w:rPr>
                <w:rFonts w:ascii="宋体" w:hAnsi="宋体" w:cs="宋体" w:hint="eastAsia"/>
                <w:color w:val="000000"/>
              </w:rPr>
              <w:t>锐驰项目管理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有限公司</w:t>
            </w:r>
          </w:p>
        </w:tc>
      </w:tr>
      <w:tr w:rsidR="00233AD4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工程名称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3AD4" w:rsidRDefault="009E0BCF">
            <w:r>
              <w:rPr>
                <w:rFonts w:ascii="Calibri" w:hAnsi="宋体" w:cs="宋体" w:hint="eastAsia"/>
                <w:szCs w:val="21"/>
                <w:shd w:val="clear" w:color="auto" w:fill="FFFFFF"/>
              </w:rPr>
              <w:t>禹州市人行风雨</w:t>
            </w:r>
            <w:proofErr w:type="gramStart"/>
            <w:r>
              <w:rPr>
                <w:rFonts w:ascii="Calibri" w:hAnsi="宋体" w:cs="宋体" w:hint="eastAsia"/>
                <w:szCs w:val="21"/>
                <w:shd w:val="clear" w:color="auto" w:fill="FFFFFF"/>
              </w:rPr>
              <w:t>廊桥亮化</w:t>
            </w:r>
            <w:proofErr w:type="gramEnd"/>
            <w:r>
              <w:rPr>
                <w:rFonts w:ascii="Calibri" w:hAnsi="宋体" w:cs="宋体" w:hint="eastAsia"/>
                <w:szCs w:val="21"/>
                <w:shd w:val="clear" w:color="auto" w:fill="FFFFFF"/>
              </w:rPr>
              <w:t>工程施工</w:t>
            </w:r>
          </w:p>
        </w:tc>
      </w:tr>
      <w:tr w:rsidR="00233AD4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开标时间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3AD4" w:rsidRDefault="009E0BCF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</w:t>
            </w:r>
          </w:p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许昌市公共资源交易中心</w:t>
            </w:r>
          </w:p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开标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室</w:t>
            </w:r>
          </w:p>
        </w:tc>
      </w:tr>
      <w:tr w:rsidR="00233AD4">
        <w:trPr>
          <w:trHeight w:val="567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评标时间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3AD4" w:rsidRDefault="009E0BCF">
            <w:r>
              <w:rPr>
                <w:rFonts w:ascii="宋体" w:hAnsi="宋体" w:cs="宋体" w:hint="eastAsia"/>
                <w:color w:val="000000"/>
              </w:rPr>
              <w:t>2018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 w:hint="eastAsia"/>
                <w:color w:val="000000"/>
              </w:rPr>
              <w:t>14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</w:t>
            </w:r>
          </w:p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许昌市公共资源交易中心</w:t>
            </w:r>
          </w:p>
          <w:p w:rsidR="00233AD4" w:rsidRDefault="009E0BC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室</w:t>
            </w:r>
          </w:p>
        </w:tc>
      </w:tr>
    </w:tbl>
    <w:p w:rsidR="00233AD4" w:rsidRDefault="009E0BCF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二、开标记录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19"/>
        <w:gridCol w:w="619"/>
        <w:gridCol w:w="1776"/>
        <w:gridCol w:w="987"/>
        <w:gridCol w:w="631"/>
        <w:gridCol w:w="882"/>
        <w:gridCol w:w="795"/>
      </w:tblGrid>
      <w:tr w:rsidR="00233AD4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投标单位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投标报价（元）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工期（日历天）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项目负责人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经理（含证书编号）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</w:t>
            </w:r>
          </w:p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</w:t>
            </w:r>
          </w:p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（姓名）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</w:t>
            </w:r>
          </w:p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密封</w:t>
            </w:r>
          </w:p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对本次开标过程是否有异议</w:t>
            </w:r>
          </w:p>
        </w:tc>
      </w:tr>
      <w:tr w:rsidR="00233AD4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河南隆鑫照明工程有限公司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1569030.02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pStyle w:val="a3"/>
              <w:ind w:firstLine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余超锋</w:t>
            </w:r>
            <w:proofErr w:type="gramEnd"/>
          </w:p>
          <w:p w:rsidR="00233AD4" w:rsidRDefault="009E0BCF">
            <w:pPr>
              <w:pStyle w:val="a3"/>
              <w:ind w:firstLine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241121229925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233AD4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河南新思维光电科技有限公司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1551294.33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pStyle w:val="a3"/>
              <w:ind w:firstLine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李松</w:t>
            </w:r>
          </w:p>
          <w:p w:rsidR="00233AD4" w:rsidRDefault="009E0BCF">
            <w:pPr>
              <w:pStyle w:val="a3"/>
              <w:ind w:firstLine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141171730982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史鹤鸣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233AD4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河南汉风照明工程科技有限公司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1535288.92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pStyle w:val="a3"/>
              <w:ind w:firstLine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田幸福</w:t>
            </w:r>
          </w:p>
          <w:p w:rsidR="00233AD4" w:rsidRDefault="009E0BCF">
            <w:pPr>
              <w:pStyle w:val="a3"/>
              <w:ind w:firstLine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241131450664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233AD4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江苏恒通照明集团有限公司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1529880.17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李连成</w:t>
            </w:r>
          </w:p>
          <w:p w:rsidR="00233AD4" w:rsidRDefault="009E0BCF">
            <w:pPr>
              <w:pStyle w:val="a3"/>
              <w:ind w:firstLine="18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232101107415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刘永桂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233AD4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江苏宏洁机电工程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1652333.06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柏德法</w:t>
            </w:r>
          </w:p>
          <w:p w:rsidR="00233AD4" w:rsidRDefault="009E0BCF"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23211120632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Calibri" w:hAnsi="Calibri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吴轶程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233AD4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招标控制价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1686556.95</w:t>
            </w:r>
            <w:r>
              <w:rPr>
                <w:rFonts w:ascii="宋体" w:hAnsi="宋体" w:cs="宋体" w:hint="eastAsia"/>
                <w:szCs w:val="21"/>
              </w:rPr>
              <w:t>元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抽取的权重系数</w:t>
            </w:r>
            <w:r>
              <w:rPr>
                <w:rFonts w:ascii="宋体" w:hAnsi="宋体" w:cs="宋体" w:hint="eastAsia"/>
                <w:szCs w:val="21"/>
              </w:rPr>
              <w:t>K</w:t>
            </w:r>
            <w:r>
              <w:rPr>
                <w:rFonts w:ascii="宋体" w:hAnsi="宋体" w:cs="宋体" w:hint="eastAsia"/>
                <w:szCs w:val="21"/>
              </w:rPr>
              <w:t>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</w:t>
            </w:r>
          </w:p>
        </w:tc>
      </w:tr>
      <w:tr w:rsidR="00233AD4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目标工期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日历天</w:t>
            </w:r>
            <w:proofErr w:type="gramEnd"/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合格</w:t>
            </w:r>
          </w:p>
        </w:tc>
      </w:tr>
      <w:tr w:rsidR="00233AD4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投标报价</w:t>
            </w:r>
          </w:p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</w:tbl>
    <w:p w:rsidR="00233AD4" w:rsidRDefault="009E0BCF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三、评标标准、评标办法或者评标因素一览表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6459"/>
      </w:tblGrid>
      <w:tr w:rsidR="00233AD4">
        <w:trPr>
          <w:trHeight w:val="140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233AD4">
            <w:pPr>
              <w:rPr>
                <w:rFonts w:ascii="宋体" w:hAnsi="宋体" w:cs="宋体"/>
                <w:szCs w:val="21"/>
              </w:rPr>
            </w:pPr>
          </w:p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评标办法</w:t>
            </w:r>
          </w:p>
          <w:p w:rsidR="00233AD4" w:rsidRDefault="00233AD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rFonts w:ascii="宋体" w:hAnsi="宋体" w:cs="宋体" w:hint="eastAsia"/>
                <w:szCs w:val="21"/>
              </w:rPr>
              <w:t>20%</w:t>
            </w:r>
            <w:r>
              <w:rPr>
                <w:rFonts w:ascii="宋体" w:hAnsi="宋体" w:cs="宋体" w:hint="eastAsia"/>
                <w:szCs w:val="21"/>
              </w:rPr>
              <w:t>，商务标的权重占</w:t>
            </w:r>
            <w:r>
              <w:rPr>
                <w:rFonts w:ascii="宋体" w:hAnsi="宋体" w:cs="宋体" w:hint="eastAsia"/>
                <w:szCs w:val="21"/>
              </w:rPr>
              <w:t>60%</w:t>
            </w:r>
            <w:r>
              <w:rPr>
                <w:rFonts w:ascii="宋体" w:hAnsi="宋体" w:cs="宋体" w:hint="eastAsia"/>
                <w:szCs w:val="21"/>
              </w:rPr>
              <w:t>，综合（信用）标的权重占</w:t>
            </w:r>
            <w:r>
              <w:rPr>
                <w:rFonts w:ascii="宋体" w:hAnsi="宋体" w:cs="宋体" w:hint="eastAsia"/>
                <w:szCs w:val="21"/>
              </w:rPr>
              <w:t>20%</w:t>
            </w:r>
            <w:r>
              <w:rPr>
                <w:rFonts w:ascii="宋体" w:hAnsi="宋体" w:cs="宋体" w:hint="eastAsia"/>
                <w:szCs w:val="21"/>
              </w:rPr>
              <w:t>，详见招标文件。</w:t>
            </w:r>
          </w:p>
        </w:tc>
      </w:tr>
    </w:tbl>
    <w:p w:rsidR="00233AD4" w:rsidRDefault="009E0BCF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 w:cs="宋体"/>
          <w:b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四、评审情况</w:t>
      </w:r>
    </w:p>
    <w:p w:rsidR="00233AD4" w:rsidRDefault="009E0BC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（一）清标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7215"/>
      </w:tblGrid>
      <w:tr w:rsidR="00233AD4">
        <w:trPr>
          <w:trHeight w:val="510"/>
          <w:jc w:val="center"/>
        </w:trPr>
        <w:tc>
          <w:tcPr>
            <w:tcW w:w="1304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通过清标的投标人名称</w:t>
            </w:r>
          </w:p>
        </w:tc>
      </w:tr>
      <w:tr w:rsidR="00233AD4">
        <w:trPr>
          <w:trHeight w:val="510"/>
          <w:jc w:val="center"/>
        </w:trPr>
        <w:tc>
          <w:tcPr>
            <w:tcW w:w="1304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河南新思维光电科技有限公司</w:t>
            </w:r>
          </w:p>
        </w:tc>
      </w:tr>
      <w:tr w:rsidR="00233AD4">
        <w:trPr>
          <w:trHeight w:val="51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shd w:val="clear" w:color="auto" w:fill="FFFFFF"/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江苏恒通照明集团有限公司</w:t>
            </w:r>
          </w:p>
        </w:tc>
      </w:tr>
      <w:tr w:rsidR="00233AD4">
        <w:trPr>
          <w:trHeight w:val="51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215" w:type="dxa"/>
            <w:shd w:val="clear" w:color="auto" w:fill="FFFFFF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江苏宏洁机电工程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233AD4">
        <w:trPr>
          <w:trHeight w:val="510"/>
          <w:jc w:val="center"/>
        </w:trPr>
        <w:tc>
          <w:tcPr>
            <w:tcW w:w="1304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未通过清标的投标人名称及原因</w:t>
            </w:r>
          </w:p>
        </w:tc>
      </w:tr>
      <w:tr w:rsidR="00233AD4">
        <w:trPr>
          <w:cantSplit/>
          <w:trHeight w:val="510"/>
          <w:jc w:val="center"/>
        </w:trPr>
        <w:tc>
          <w:tcPr>
            <w:tcW w:w="1304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河南隆鑫照明工程有限公司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水印码不一致</w:t>
            </w:r>
            <w:proofErr w:type="gramEnd"/>
          </w:p>
        </w:tc>
      </w:tr>
      <w:tr w:rsidR="00233AD4">
        <w:trPr>
          <w:cantSplit/>
          <w:trHeight w:val="510"/>
          <w:jc w:val="center"/>
        </w:trPr>
        <w:tc>
          <w:tcPr>
            <w:tcW w:w="1304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河南汉风照明工程科技有限公司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水印码不一致</w:t>
            </w:r>
            <w:proofErr w:type="gramEnd"/>
          </w:p>
        </w:tc>
      </w:tr>
    </w:tbl>
    <w:p w:rsidR="00233AD4" w:rsidRDefault="009E0BC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（二）初步评审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7215"/>
      </w:tblGrid>
      <w:tr w:rsidR="00233AD4">
        <w:trPr>
          <w:trHeight w:val="510"/>
          <w:jc w:val="center"/>
        </w:trPr>
        <w:tc>
          <w:tcPr>
            <w:tcW w:w="1304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7215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通过初步评审的投标人名称</w:t>
            </w:r>
          </w:p>
        </w:tc>
      </w:tr>
      <w:tr w:rsidR="00233AD4">
        <w:trPr>
          <w:trHeight w:val="510"/>
          <w:jc w:val="center"/>
        </w:trPr>
        <w:tc>
          <w:tcPr>
            <w:tcW w:w="1304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215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河南新思维光电科技有限公司</w:t>
            </w:r>
          </w:p>
        </w:tc>
      </w:tr>
      <w:tr w:rsidR="00233AD4">
        <w:trPr>
          <w:trHeight w:val="696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215" w:type="dxa"/>
            <w:shd w:val="clear" w:color="auto" w:fill="FFFFFF"/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江苏恒通照明集团有限公司</w:t>
            </w:r>
          </w:p>
        </w:tc>
      </w:tr>
      <w:tr w:rsidR="00233AD4">
        <w:trPr>
          <w:trHeight w:val="510"/>
          <w:jc w:val="center"/>
        </w:trPr>
        <w:tc>
          <w:tcPr>
            <w:tcW w:w="1304" w:type="dxa"/>
            <w:vAlign w:val="center"/>
          </w:tcPr>
          <w:p w:rsidR="00233AD4" w:rsidRDefault="00233AD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15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未通过初步评审的投标人名称及原因</w:t>
            </w:r>
          </w:p>
        </w:tc>
      </w:tr>
      <w:tr w:rsidR="00233AD4">
        <w:trPr>
          <w:cantSplit/>
          <w:trHeight w:val="510"/>
          <w:jc w:val="center"/>
        </w:trPr>
        <w:tc>
          <w:tcPr>
            <w:tcW w:w="1304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</w:t>
            </w:r>
          </w:p>
        </w:tc>
        <w:tc>
          <w:tcPr>
            <w:tcW w:w="7215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江苏宏洁机电工程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有限公司投标函中投标人名称错误</w:t>
            </w:r>
          </w:p>
        </w:tc>
      </w:tr>
    </w:tbl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（三）详细评审（详见评标委员会成员技术标、商务标、综合标评分表格）</w:t>
      </w: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五、根据招标文件的规定，评标委员会将经评审的投标人按综合得分由高到低排序如下：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5"/>
        <w:gridCol w:w="2741"/>
        <w:gridCol w:w="2333"/>
      </w:tblGrid>
      <w:tr w:rsidR="00233AD4">
        <w:trPr>
          <w:trHeight w:val="510"/>
        </w:trPr>
        <w:tc>
          <w:tcPr>
            <w:tcW w:w="3445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2741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综合得分</w:t>
            </w:r>
          </w:p>
        </w:tc>
        <w:tc>
          <w:tcPr>
            <w:tcW w:w="2333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次序</w:t>
            </w:r>
          </w:p>
        </w:tc>
      </w:tr>
      <w:tr w:rsidR="00233AD4">
        <w:trPr>
          <w:trHeight w:val="510"/>
        </w:trPr>
        <w:tc>
          <w:tcPr>
            <w:tcW w:w="3445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河南新思维光电科技有限公司</w:t>
            </w:r>
          </w:p>
        </w:tc>
        <w:tc>
          <w:tcPr>
            <w:tcW w:w="2741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74.54</w:t>
            </w:r>
          </w:p>
        </w:tc>
        <w:tc>
          <w:tcPr>
            <w:tcW w:w="2333" w:type="dxa"/>
            <w:vAlign w:val="center"/>
          </w:tcPr>
          <w:p w:rsidR="00233AD4" w:rsidRDefault="009E0BCF">
            <w:pPr>
              <w:jc w:val="center"/>
            </w:pPr>
            <w:r>
              <w:rPr>
                <w:rFonts w:ascii="Calibri" w:hAnsi="Calibri" w:hint="eastAsia"/>
              </w:rPr>
              <w:t>2</w:t>
            </w:r>
          </w:p>
        </w:tc>
      </w:tr>
      <w:tr w:rsidR="00233AD4">
        <w:trPr>
          <w:trHeight w:val="510"/>
        </w:trPr>
        <w:tc>
          <w:tcPr>
            <w:tcW w:w="3445" w:type="dxa"/>
            <w:vAlign w:val="center"/>
          </w:tcPr>
          <w:p w:rsidR="00233AD4" w:rsidRDefault="009E0B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江苏恒通照明集团有限公司</w:t>
            </w:r>
          </w:p>
        </w:tc>
        <w:tc>
          <w:tcPr>
            <w:tcW w:w="2741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82.07 </w:t>
            </w:r>
          </w:p>
        </w:tc>
        <w:tc>
          <w:tcPr>
            <w:tcW w:w="2333" w:type="dxa"/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</w:tbl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六、推荐的中标候选人详细评审得分</w:t>
      </w:r>
    </w:p>
    <w:tbl>
      <w:tblPr>
        <w:tblW w:w="8519" w:type="dxa"/>
        <w:tblInd w:w="108" w:type="dxa"/>
        <w:tblLayout w:type="fixed"/>
        <w:tblLook w:val="04A0"/>
      </w:tblPr>
      <w:tblGrid>
        <w:gridCol w:w="675"/>
        <w:gridCol w:w="2600"/>
        <w:gridCol w:w="983"/>
        <w:gridCol w:w="65"/>
        <w:gridCol w:w="1012"/>
        <w:gridCol w:w="36"/>
        <w:gridCol w:w="1040"/>
        <w:gridCol w:w="8"/>
        <w:gridCol w:w="1048"/>
        <w:gridCol w:w="21"/>
        <w:gridCol w:w="1031"/>
      </w:tblGrid>
      <w:tr w:rsidR="00233AD4">
        <w:trPr>
          <w:trHeight w:val="45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第一中标候选人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江苏恒通照明集团有限公司</w:t>
            </w:r>
          </w:p>
        </w:tc>
      </w:tr>
      <w:tr w:rsidR="00233AD4">
        <w:trPr>
          <w:trHeight w:val="781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33AD4" w:rsidRDefault="009E0BCF">
            <w:pPr>
              <w:ind w:firstLineChars="350" w:firstLine="7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233AD4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内容完整性和编制水平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ind w:firstLine="45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</w:tr>
      <w:tr w:rsidR="00233AD4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施工方案和技术措施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33AD4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质量管理体系与措施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1.8</w:t>
            </w:r>
          </w:p>
        </w:tc>
      </w:tr>
      <w:tr w:rsidR="00233AD4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安全管理体制与措施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33AD4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环境保护管理体系与措施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</w:tr>
      <w:tr w:rsidR="00233AD4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工程进度计划与措施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</w:tr>
      <w:tr w:rsidR="00233AD4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拟投入资源配备计划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施工进度表或施工网络图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</w:tr>
      <w:tr w:rsidR="00233AD4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施工总平面布置图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</w:t>
            </w:r>
            <w:r>
              <w:rPr>
                <w:rFonts w:ascii="宋体" w:hAnsi="宋体" w:cs="宋体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</w:t>
            </w:r>
            <w:r>
              <w:rPr>
                <w:rFonts w:ascii="宋体" w:hAnsi="宋体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</w:t>
            </w:r>
            <w:r>
              <w:rPr>
                <w:rFonts w:ascii="宋体" w:hAnsi="宋体" w:cs="宋体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33AD4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</w:t>
            </w:r>
            <w:r>
              <w:rPr>
                <w:rFonts w:ascii="宋体" w:hAnsi="宋体" w:cs="宋体" w:hint="eastAsia"/>
                <w:b/>
                <w:szCs w:val="21"/>
              </w:rPr>
              <w:t>    </w:t>
            </w:r>
            <w:r>
              <w:rPr>
                <w:rFonts w:ascii="宋体" w:hAnsi="宋体" w:cs="宋体" w:hint="eastAsia"/>
                <w:b/>
                <w:szCs w:val="21"/>
              </w:rPr>
              <w:t>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16.3</w:t>
            </w:r>
          </w:p>
        </w:tc>
      </w:tr>
      <w:tr w:rsidR="00233AD4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技术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标平均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17.2</w:t>
            </w:r>
          </w:p>
        </w:tc>
      </w:tr>
      <w:tr w:rsidR="00233AD4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务</w:t>
            </w:r>
            <w:proofErr w:type="gramEnd"/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报价得分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27.07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分部分项综合单价得分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措施项目得分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主材单价得分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8.5</w:t>
            </w:r>
          </w:p>
        </w:tc>
      </w:tr>
      <w:tr w:rsidR="00233AD4">
        <w:trPr>
          <w:trHeight w:val="85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48.57</w:t>
            </w:r>
          </w:p>
        </w:tc>
      </w:tr>
      <w:tr w:rsidR="00233AD4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综</w:t>
            </w:r>
            <w:proofErr w:type="gramEnd"/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合（信用）标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项目班子配备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企业综合信用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项目经理业绩及信用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服务承诺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5.5</w:t>
            </w:r>
          </w:p>
        </w:tc>
      </w:tr>
      <w:tr w:rsidR="00233AD4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综合（信用）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标平均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16.3</w:t>
            </w:r>
          </w:p>
        </w:tc>
      </w:tr>
      <w:tr w:rsidR="00233AD4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82.07</w:t>
            </w:r>
          </w:p>
        </w:tc>
      </w:tr>
      <w:tr w:rsidR="00233AD4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第二中标候选人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河南新思维光电科技有限公司</w:t>
            </w:r>
          </w:p>
        </w:tc>
      </w:tr>
      <w:tr w:rsidR="00233AD4">
        <w:trPr>
          <w:trHeight w:val="781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33AD4" w:rsidRDefault="009E0BCF">
            <w:pPr>
              <w:ind w:firstLineChars="350" w:firstLine="7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评标委员会成员</w:t>
            </w:r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评委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233AD4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</w:t>
            </w:r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术</w:t>
            </w:r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 </w:t>
            </w:r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内容完整性和编制水平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ind w:firstLine="45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0.6</w:t>
            </w:r>
          </w:p>
        </w:tc>
      </w:tr>
      <w:tr w:rsidR="00233AD4">
        <w:trPr>
          <w:trHeight w:val="38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施工方案和技术措施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33AD4">
        <w:trPr>
          <w:trHeight w:val="4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质量管理体系与措施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33AD4">
        <w:trPr>
          <w:trHeight w:val="4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安全管理体制与措施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33AD4">
        <w:trPr>
          <w:trHeight w:val="5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环境保护管理体系与措施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1.3</w:t>
            </w:r>
          </w:p>
        </w:tc>
      </w:tr>
      <w:tr w:rsidR="00233AD4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工程进度计划与措施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0.8</w:t>
            </w:r>
          </w:p>
        </w:tc>
      </w:tr>
      <w:tr w:rsidR="00233AD4">
        <w:trPr>
          <w:trHeight w:val="2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拟投入资源配备计划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施工进度表或施工网络图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0.7</w:t>
            </w:r>
          </w:p>
        </w:tc>
      </w:tr>
      <w:tr w:rsidR="00233AD4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施工总平面布置图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</w:t>
            </w:r>
            <w:r>
              <w:rPr>
                <w:rFonts w:ascii="宋体" w:hAnsi="宋体" w:cs="宋体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</w:t>
            </w:r>
            <w:r>
              <w:rPr>
                <w:rFonts w:ascii="宋体" w:hAnsi="宋体" w:cs="宋体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</w:t>
            </w:r>
            <w:r>
              <w:rPr>
                <w:rFonts w:ascii="宋体" w:hAnsi="宋体" w:cs="宋体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233AD4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</w:t>
            </w:r>
            <w:r>
              <w:rPr>
                <w:rFonts w:ascii="宋体" w:hAnsi="宋体" w:cs="宋体" w:hint="eastAsia"/>
                <w:b/>
                <w:szCs w:val="21"/>
              </w:rPr>
              <w:t>    </w:t>
            </w:r>
            <w:r>
              <w:rPr>
                <w:rFonts w:ascii="宋体" w:hAnsi="宋体" w:cs="宋体" w:hint="eastAsia"/>
                <w:b/>
                <w:szCs w:val="21"/>
              </w:rPr>
              <w:t>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15.1</w:t>
            </w:r>
          </w:p>
        </w:tc>
      </w:tr>
      <w:tr w:rsidR="00233AD4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标平均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15.2</w:t>
            </w:r>
          </w:p>
        </w:tc>
      </w:tr>
      <w:tr w:rsidR="00233AD4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</w:t>
            </w:r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务</w:t>
            </w:r>
            <w:proofErr w:type="gramEnd"/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报价得分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24.14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分部分项综合单价得分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措施项目得分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主材单价得分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233AD4">
        <w:trPr>
          <w:trHeight w:val="856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商务标得分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44.14</w:t>
            </w:r>
          </w:p>
        </w:tc>
      </w:tr>
      <w:tr w:rsidR="00233AD4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综</w:t>
            </w:r>
            <w:proofErr w:type="gramEnd"/>
          </w:p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合（信用）标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项目班子配备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2.6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企业综合信用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项目经理业绩及信用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233AD4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233AD4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服务承诺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233AD4">
        <w:trPr>
          <w:trHeight w:val="818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综合（信用）</w:t>
            </w: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标平均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15.2</w:t>
            </w:r>
          </w:p>
        </w:tc>
      </w:tr>
      <w:tr w:rsidR="00233AD4">
        <w:trPr>
          <w:trHeight w:val="609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最终得分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D4" w:rsidRDefault="009E0B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74.54</w:t>
            </w:r>
          </w:p>
        </w:tc>
      </w:tr>
    </w:tbl>
    <w:p w:rsidR="00233AD4" w:rsidRDefault="00233AD4">
      <w:pPr>
        <w:rPr>
          <w:rFonts w:ascii="宋体" w:hAnsi="宋体" w:cs="宋体"/>
          <w:b/>
          <w:szCs w:val="21"/>
        </w:rPr>
      </w:pP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七、推荐的中标候选人情况</w:t>
      </w: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（一）推荐的中标候选人名单：</w:t>
      </w:r>
    </w:p>
    <w:p w:rsidR="00233AD4" w:rsidRDefault="009E0BCF">
      <w:pPr>
        <w:spacing w:line="312" w:lineRule="auto"/>
        <w:rPr>
          <w:color w:val="000000"/>
          <w:sz w:val="20"/>
          <w:szCs w:val="20"/>
        </w:rPr>
      </w:pPr>
      <w:r>
        <w:rPr>
          <w:rFonts w:ascii="宋体" w:hAnsi="宋体" w:cs="宋体" w:hint="eastAsia"/>
          <w:szCs w:val="21"/>
        </w:rPr>
        <w:t>第一中标候选人：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江苏恒通照明集团有限公司</w:t>
      </w: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</w:t>
      </w:r>
      <w:r>
        <w:rPr>
          <w:rFonts w:ascii="宋体" w:hAnsi="宋体" w:cs="宋体" w:hint="eastAsia"/>
          <w:szCs w:val="21"/>
        </w:rPr>
        <w:t>1529880.17</w:t>
      </w:r>
      <w:r>
        <w:rPr>
          <w:rFonts w:ascii="宋体" w:hAnsi="宋体" w:cs="宋体" w:hint="eastAsia"/>
          <w:szCs w:val="21"/>
        </w:rPr>
        <w:t>元</w:t>
      </w: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大写：壹佰伍拾贰万玖仟捌佰捌拾元壹角柒分</w:t>
      </w: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</w:t>
      </w:r>
      <w:r>
        <w:rPr>
          <w:rFonts w:ascii="宋体" w:hAnsi="宋体" w:cs="宋体" w:hint="eastAsia"/>
          <w:szCs w:val="21"/>
        </w:rPr>
        <w:t xml:space="preserve"> 60</w:t>
      </w:r>
      <w:proofErr w:type="gramStart"/>
      <w:r>
        <w:rPr>
          <w:rFonts w:ascii="宋体" w:hAnsi="宋体" w:cs="宋体" w:hint="eastAsia"/>
          <w:szCs w:val="21"/>
        </w:rPr>
        <w:t>日历天</w:t>
      </w:r>
      <w:proofErr w:type="gramEnd"/>
      <w:r>
        <w:rPr>
          <w:rFonts w:ascii="宋体" w:hAnsi="宋体" w:cs="宋体" w:hint="eastAsia"/>
          <w:szCs w:val="21"/>
        </w:rPr>
        <w:t xml:space="preserve">                </w:t>
      </w:r>
      <w:r>
        <w:rPr>
          <w:rFonts w:ascii="宋体" w:hAnsi="宋体" w:cs="宋体" w:hint="eastAsia"/>
          <w:szCs w:val="21"/>
        </w:rPr>
        <w:t>质量标准：合格</w:t>
      </w: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项目负责人：李连成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证书名称、编号：二级注册建造师苏</w:t>
      </w:r>
      <w:r>
        <w:rPr>
          <w:rFonts w:ascii="宋体" w:hAnsi="宋体" w:cs="宋体" w:hint="eastAsia"/>
          <w:szCs w:val="21"/>
        </w:rPr>
        <w:t>232101107415</w:t>
      </w: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投标文件中填报的项目负责人业绩名称：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、凯里市农村自然寨太阳能路灯全覆盖</w:t>
      </w:r>
      <w:proofErr w:type="gramStart"/>
      <w:r>
        <w:rPr>
          <w:rFonts w:ascii="宋体" w:hAnsi="宋体" w:cs="宋体" w:hint="eastAsia"/>
          <w:szCs w:val="21"/>
        </w:rPr>
        <w:t>项目八</w:t>
      </w:r>
      <w:proofErr w:type="gramEnd"/>
      <w:r>
        <w:rPr>
          <w:rFonts w:ascii="宋体" w:hAnsi="宋体" w:cs="宋体" w:hint="eastAsia"/>
          <w:szCs w:val="21"/>
        </w:rPr>
        <w:t>标段；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、凯里市农村自然寨太阳能路灯全覆盖项目六标段。</w:t>
      </w: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、凤阳县</w:t>
      </w:r>
      <w:r>
        <w:rPr>
          <w:rFonts w:ascii="宋体" w:hAnsi="宋体" w:cs="宋体" w:hint="eastAsia"/>
          <w:szCs w:val="21"/>
        </w:rPr>
        <w:t>2016</w:t>
      </w:r>
      <w:r>
        <w:rPr>
          <w:rFonts w:ascii="宋体" w:hAnsi="宋体" w:cs="宋体" w:hint="eastAsia"/>
          <w:szCs w:val="21"/>
        </w:rPr>
        <w:t>年美丽乡村建设项目乡镇建成区太阳能路灯采购及安装（第一批）项目；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、化隆县</w:t>
      </w:r>
      <w:r>
        <w:rPr>
          <w:rFonts w:ascii="宋体" w:hAnsi="宋体" w:cs="宋体" w:hint="eastAsia"/>
          <w:szCs w:val="21"/>
        </w:rPr>
        <w:t>2016</w:t>
      </w:r>
      <w:r>
        <w:rPr>
          <w:rFonts w:ascii="宋体" w:hAnsi="宋体" w:cs="宋体" w:hint="eastAsia"/>
          <w:szCs w:val="21"/>
        </w:rPr>
        <w:t>年村级公益事业</w:t>
      </w:r>
      <w:proofErr w:type="gramStart"/>
      <w:r>
        <w:rPr>
          <w:rFonts w:ascii="宋体" w:hAnsi="宋体" w:cs="宋体" w:hint="eastAsia"/>
          <w:szCs w:val="21"/>
        </w:rPr>
        <w:t>财政奖补资金</w:t>
      </w:r>
      <w:proofErr w:type="gramEnd"/>
      <w:r>
        <w:rPr>
          <w:rFonts w:ascii="宋体" w:hAnsi="宋体" w:cs="宋体" w:hint="eastAsia"/>
          <w:szCs w:val="21"/>
        </w:rPr>
        <w:t>太阳能路灯及安装调试采购项目。</w:t>
      </w: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第二中标候选人：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河南新思维光电科技有限公司</w:t>
      </w: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投标报价：</w:t>
      </w:r>
      <w:r>
        <w:rPr>
          <w:rFonts w:ascii="宋体" w:hAnsi="宋体" w:cs="宋体" w:hint="eastAsia"/>
          <w:szCs w:val="21"/>
        </w:rPr>
        <w:t>1551294.33</w:t>
      </w:r>
      <w:r>
        <w:rPr>
          <w:rFonts w:ascii="宋体" w:hAnsi="宋体" w:cs="宋体" w:hint="eastAsia"/>
          <w:szCs w:val="21"/>
        </w:rPr>
        <w:t>元</w:t>
      </w: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大写：</w:t>
      </w:r>
      <w:proofErr w:type="gramStart"/>
      <w:r>
        <w:rPr>
          <w:rFonts w:ascii="宋体" w:hAnsi="宋体" w:cs="宋体" w:hint="eastAsia"/>
          <w:szCs w:val="21"/>
        </w:rPr>
        <w:t>壹佰伍拾伍万壹仟贰佰玖拾肆</w:t>
      </w:r>
      <w:proofErr w:type="gramEnd"/>
      <w:r>
        <w:rPr>
          <w:rFonts w:ascii="宋体" w:hAnsi="宋体" w:cs="宋体" w:hint="eastAsia"/>
          <w:szCs w:val="21"/>
        </w:rPr>
        <w:t>元叁角叁分</w:t>
      </w: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工期：</w:t>
      </w:r>
      <w:r>
        <w:rPr>
          <w:rFonts w:ascii="宋体" w:hAnsi="宋体" w:cs="宋体" w:hint="eastAsia"/>
          <w:szCs w:val="21"/>
        </w:rPr>
        <w:t xml:space="preserve"> 60</w:t>
      </w:r>
      <w:proofErr w:type="gramStart"/>
      <w:r>
        <w:rPr>
          <w:rFonts w:ascii="宋体" w:hAnsi="宋体" w:cs="宋体" w:hint="eastAsia"/>
          <w:szCs w:val="21"/>
        </w:rPr>
        <w:t>日历天</w:t>
      </w:r>
      <w:bookmarkStart w:id="0" w:name="_GoBack"/>
      <w:bookmarkEnd w:id="0"/>
      <w:proofErr w:type="gramEnd"/>
      <w:r>
        <w:rPr>
          <w:rFonts w:ascii="宋体" w:hAnsi="宋体" w:cs="宋体" w:hint="eastAsia"/>
          <w:szCs w:val="21"/>
        </w:rPr>
        <w:t xml:space="preserve">                </w:t>
      </w:r>
      <w:r>
        <w:rPr>
          <w:rFonts w:ascii="宋体" w:hAnsi="宋体" w:cs="宋体" w:hint="eastAsia"/>
          <w:szCs w:val="21"/>
        </w:rPr>
        <w:t>质量标准：合格</w:t>
      </w: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项目负责人：李松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证书名称、编号：二级注册</w:t>
      </w:r>
      <w:proofErr w:type="gramStart"/>
      <w:r>
        <w:rPr>
          <w:rFonts w:ascii="宋体" w:hAnsi="宋体" w:cs="宋体" w:hint="eastAsia"/>
          <w:szCs w:val="21"/>
        </w:rPr>
        <w:t>建造师豫</w:t>
      </w:r>
      <w:proofErr w:type="gramEnd"/>
      <w:r>
        <w:rPr>
          <w:rFonts w:ascii="宋体" w:hAnsi="宋体" w:cs="宋体" w:hint="eastAsia"/>
          <w:szCs w:val="21"/>
        </w:rPr>
        <w:t>141171730982</w:t>
      </w: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投标文件中填报的项目负责人业绩名称：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、睢县产业集聚区照明安装</w:t>
      </w:r>
      <w:proofErr w:type="gramStart"/>
      <w:r>
        <w:rPr>
          <w:rFonts w:ascii="宋体" w:hAnsi="宋体" w:cs="宋体" w:hint="eastAsia"/>
          <w:szCs w:val="21"/>
        </w:rPr>
        <w:t>及维保项目</w:t>
      </w:r>
      <w:proofErr w:type="gramEnd"/>
      <w:r>
        <w:rPr>
          <w:rFonts w:ascii="宋体" w:hAnsi="宋体" w:cs="宋体" w:hint="eastAsia"/>
          <w:szCs w:val="21"/>
        </w:rPr>
        <w:t>；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、郑州宜</w:t>
      </w:r>
      <w:proofErr w:type="gramStart"/>
      <w:r>
        <w:rPr>
          <w:rFonts w:ascii="宋体" w:hAnsi="宋体" w:cs="宋体" w:hint="eastAsia"/>
          <w:szCs w:val="21"/>
        </w:rPr>
        <w:t>居健康</w:t>
      </w:r>
      <w:proofErr w:type="gramEnd"/>
      <w:r>
        <w:rPr>
          <w:rFonts w:ascii="宋体" w:hAnsi="宋体" w:cs="宋体" w:hint="eastAsia"/>
          <w:szCs w:val="21"/>
        </w:rPr>
        <w:t>城一期道路照明工程照明路灯的采购、施工及二年养护。</w:t>
      </w:r>
    </w:p>
    <w:p w:rsidR="00233AD4" w:rsidRDefault="009E0BCF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投标文件中填报的单位项目业绩名称：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、平顶山学院湖滨校区路灯亮化工程；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、郑州经济技术开发区</w:t>
      </w:r>
      <w:r>
        <w:rPr>
          <w:rFonts w:ascii="宋体" w:hAnsi="宋体" w:cs="宋体" w:hint="eastAsia"/>
          <w:szCs w:val="21"/>
        </w:rPr>
        <w:t>2014</w:t>
      </w:r>
      <w:r>
        <w:rPr>
          <w:rFonts w:ascii="宋体" w:hAnsi="宋体" w:cs="宋体" w:hint="eastAsia"/>
          <w:szCs w:val="21"/>
        </w:rPr>
        <w:t>年下半年路灯工程施工五标段。</w:t>
      </w:r>
    </w:p>
    <w:p w:rsidR="00233AD4" w:rsidRDefault="009E0BCF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八、澄清、说明、补正事项纪要</w:t>
      </w:r>
      <w:r>
        <w:rPr>
          <w:rFonts w:ascii="宋体" w:hAnsi="宋体" w:hint="eastAsia"/>
          <w:szCs w:val="21"/>
        </w:rPr>
        <w:t>：无</w:t>
      </w:r>
    </w:p>
    <w:p w:rsidR="00233AD4" w:rsidRDefault="009E0BCF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九、公示期：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年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16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日—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年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19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233AD4" w:rsidRDefault="009E0BCF">
      <w:pPr>
        <w:widowControl/>
        <w:shd w:val="clear" w:color="auto" w:fill="FFFFFF"/>
        <w:spacing w:line="440" w:lineRule="exact"/>
        <w:ind w:right="600"/>
        <w:rPr>
          <w:rFonts w:ascii="宋体" w:hAnsi="宋体" w:cs="宋体"/>
          <w:b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十、联系方式</w:t>
      </w:r>
    </w:p>
    <w:p w:rsidR="00233AD4" w:rsidRDefault="009E0BCF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招标人：禹州市住房和城乡规划建设局</w:t>
      </w:r>
    </w:p>
    <w:p w:rsidR="00233AD4" w:rsidRDefault="009E0BCF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联系人：郑先生</w:t>
      </w:r>
    </w:p>
    <w:p w:rsidR="00233AD4" w:rsidRDefault="009E0BCF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联系电话：</w:t>
      </w:r>
      <w:r>
        <w:rPr>
          <w:rFonts w:ascii="宋体" w:hAnsi="宋体" w:cs="宋体"/>
          <w:color w:val="000000"/>
          <w:spacing w:val="15"/>
          <w:kern w:val="0"/>
          <w:szCs w:val="21"/>
        </w:rPr>
        <w:t>0374-8113131</w:t>
      </w:r>
    </w:p>
    <w:p w:rsidR="00233AD4" w:rsidRDefault="009E0BCF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招标代理机构：</w:t>
      </w:r>
      <w:proofErr w:type="gramStart"/>
      <w:r>
        <w:rPr>
          <w:rFonts w:ascii="宋体" w:hAnsi="宋体" w:cs="宋体" w:hint="eastAsia"/>
          <w:color w:val="000000"/>
          <w:spacing w:val="15"/>
          <w:kern w:val="0"/>
          <w:szCs w:val="21"/>
        </w:rPr>
        <w:t>锐驰项目管理</w:t>
      </w:r>
      <w:proofErr w:type="gramEnd"/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有限公司</w:t>
      </w:r>
    </w:p>
    <w:p w:rsidR="00233AD4" w:rsidRDefault="009E0BCF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联系人：刘先生</w:t>
      </w:r>
    </w:p>
    <w:p w:rsidR="00233AD4" w:rsidRDefault="009E0BCF">
      <w:pPr>
        <w:widowControl/>
        <w:shd w:val="clear" w:color="auto" w:fill="FFFFFF"/>
        <w:spacing w:line="440" w:lineRule="exact"/>
        <w:ind w:right="600" w:firstLineChars="200" w:firstLine="480"/>
        <w:rPr>
          <w:rFonts w:ascii="宋体" w:hAnsi="宋体" w:cs="宋体"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联系电话：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0374-8083566</w:t>
      </w:r>
    </w:p>
    <w:p w:rsidR="00233AD4" w:rsidRDefault="00233AD4">
      <w:pPr>
        <w:widowControl/>
        <w:shd w:val="clear" w:color="auto" w:fill="FFFFFF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spacing w:val="15"/>
          <w:kern w:val="0"/>
          <w:szCs w:val="21"/>
        </w:rPr>
      </w:pPr>
    </w:p>
    <w:p w:rsidR="00233AD4" w:rsidRDefault="00233AD4">
      <w:pPr>
        <w:widowControl/>
        <w:shd w:val="clear" w:color="auto" w:fill="FFFFFF"/>
        <w:adjustRightInd w:val="0"/>
        <w:spacing w:line="440" w:lineRule="exact"/>
        <w:jc w:val="left"/>
        <w:rPr>
          <w:rFonts w:ascii="宋体" w:hAnsi="宋体" w:cs="宋体"/>
          <w:color w:val="000000"/>
          <w:spacing w:val="15"/>
          <w:kern w:val="0"/>
          <w:szCs w:val="21"/>
        </w:rPr>
      </w:pPr>
    </w:p>
    <w:p w:rsidR="00233AD4" w:rsidRDefault="009E0BCF">
      <w:pPr>
        <w:widowControl/>
        <w:shd w:val="clear" w:color="auto" w:fill="FFFFFF"/>
        <w:spacing w:line="360" w:lineRule="auto"/>
        <w:ind w:left="5375" w:right="600" w:hanging="10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Cs w:val="21"/>
        </w:rPr>
        <w:t xml:space="preserve">                                     2018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年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16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sectPr w:rsidR="00233AD4" w:rsidSect="00233AD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D4" w:rsidRDefault="00233AD4" w:rsidP="00233AD4">
      <w:r>
        <w:separator/>
      </w:r>
    </w:p>
  </w:endnote>
  <w:endnote w:type="continuationSeparator" w:id="1">
    <w:p w:rsidR="00233AD4" w:rsidRDefault="00233AD4" w:rsidP="0023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AD4" w:rsidRDefault="00233AD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233AD4" w:rsidRDefault="00233AD4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9E0BC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E0BC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D4" w:rsidRDefault="00233AD4" w:rsidP="00233AD4">
      <w:r>
        <w:separator/>
      </w:r>
    </w:p>
  </w:footnote>
  <w:footnote w:type="continuationSeparator" w:id="1">
    <w:p w:rsidR="00233AD4" w:rsidRDefault="00233AD4" w:rsidP="00233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54F"/>
    <w:rsid w:val="0000646A"/>
    <w:rsid w:val="00020E03"/>
    <w:rsid w:val="0003454F"/>
    <w:rsid w:val="00173999"/>
    <w:rsid w:val="00233AD4"/>
    <w:rsid w:val="00303881"/>
    <w:rsid w:val="00357364"/>
    <w:rsid w:val="00450593"/>
    <w:rsid w:val="004B1761"/>
    <w:rsid w:val="0079086C"/>
    <w:rsid w:val="00887892"/>
    <w:rsid w:val="00982031"/>
    <w:rsid w:val="009B4F6C"/>
    <w:rsid w:val="009E0BCF"/>
    <w:rsid w:val="00B25F27"/>
    <w:rsid w:val="00C8124A"/>
    <w:rsid w:val="02911CB2"/>
    <w:rsid w:val="0AC95A00"/>
    <w:rsid w:val="0C66776A"/>
    <w:rsid w:val="0DD20C9D"/>
    <w:rsid w:val="0F842D77"/>
    <w:rsid w:val="12086909"/>
    <w:rsid w:val="13C80C99"/>
    <w:rsid w:val="14515F02"/>
    <w:rsid w:val="14623E22"/>
    <w:rsid w:val="14771008"/>
    <w:rsid w:val="15835F81"/>
    <w:rsid w:val="16F96D2E"/>
    <w:rsid w:val="1B7857FD"/>
    <w:rsid w:val="1D1A51C8"/>
    <w:rsid w:val="1D59323B"/>
    <w:rsid w:val="1E147C04"/>
    <w:rsid w:val="1FDC5D65"/>
    <w:rsid w:val="200C14B4"/>
    <w:rsid w:val="25E255E4"/>
    <w:rsid w:val="26BB0735"/>
    <w:rsid w:val="281869E5"/>
    <w:rsid w:val="2861600D"/>
    <w:rsid w:val="29126F9E"/>
    <w:rsid w:val="2A8D54F5"/>
    <w:rsid w:val="2BE24A58"/>
    <w:rsid w:val="2C6A068A"/>
    <w:rsid w:val="2D4E73DC"/>
    <w:rsid w:val="2FE00217"/>
    <w:rsid w:val="321F34CD"/>
    <w:rsid w:val="328B0E6F"/>
    <w:rsid w:val="328E3DFF"/>
    <w:rsid w:val="33686004"/>
    <w:rsid w:val="344006EB"/>
    <w:rsid w:val="356559A2"/>
    <w:rsid w:val="365375B9"/>
    <w:rsid w:val="36EE55FC"/>
    <w:rsid w:val="3740693D"/>
    <w:rsid w:val="38FB4A82"/>
    <w:rsid w:val="39526F7E"/>
    <w:rsid w:val="3A2328A2"/>
    <w:rsid w:val="3B000ABF"/>
    <w:rsid w:val="3B37155F"/>
    <w:rsid w:val="3C5C632A"/>
    <w:rsid w:val="3CC44908"/>
    <w:rsid w:val="3D514131"/>
    <w:rsid w:val="3F376592"/>
    <w:rsid w:val="3FDC1495"/>
    <w:rsid w:val="402172F3"/>
    <w:rsid w:val="404D6CC9"/>
    <w:rsid w:val="406B48BD"/>
    <w:rsid w:val="41FC4499"/>
    <w:rsid w:val="423A6C0A"/>
    <w:rsid w:val="429425E6"/>
    <w:rsid w:val="42D42851"/>
    <w:rsid w:val="45250579"/>
    <w:rsid w:val="460B3965"/>
    <w:rsid w:val="46172DB6"/>
    <w:rsid w:val="463B13DB"/>
    <w:rsid w:val="495B5CF4"/>
    <w:rsid w:val="4B193A12"/>
    <w:rsid w:val="4D396A4C"/>
    <w:rsid w:val="4D6C2EB7"/>
    <w:rsid w:val="4DB515F4"/>
    <w:rsid w:val="4DCE1747"/>
    <w:rsid w:val="50777866"/>
    <w:rsid w:val="51821F62"/>
    <w:rsid w:val="5A4362E6"/>
    <w:rsid w:val="5C6E5B41"/>
    <w:rsid w:val="5E8D506C"/>
    <w:rsid w:val="5FB1426B"/>
    <w:rsid w:val="60B9048C"/>
    <w:rsid w:val="62E564C8"/>
    <w:rsid w:val="648E312B"/>
    <w:rsid w:val="65352B59"/>
    <w:rsid w:val="671341B2"/>
    <w:rsid w:val="68D51BB6"/>
    <w:rsid w:val="6926729D"/>
    <w:rsid w:val="693230BC"/>
    <w:rsid w:val="6B9B4AC7"/>
    <w:rsid w:val="6C1A7E58"/>
    <w:rsid w:val="6E4A0477"/>
    <w:rsid w:val="6FA322FB"/>
    <w:rsid w:val="70551414"/>
    <w:rsid w:val="720143FE"/>
    <w:rsid w:val="73FF0CA4"/>
    <w:rsid w:val="74086AF1"/>
    <w:rsid w:val="77AF5892"/>
    <w:rsid w:val="791C3A89"/>
    <w:rsid w:val="7AE90DFF"/>
    <w:rsid w:val="7B4510E1"/>
    <w:rsid w:val="7C1F27B9"/>
    <w:rsid w:val="7CF421CB"/>
    <w:rsid w:val="7EE74593"/>
    <w:rsid w:val="7EF50BE5"/>
    <w:rsid w:val="7FD9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A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rsid w:val="00233AD4"/>
    <w:pPr>
      <w:ind w:firstLineChars="100" w:firstLine="420"/>
    </w:pPr>
  </w:style>
  <w:style w:type="paragraph" w:styleId="a4">
    <w:name w:val="Body Text"/>
    <w:basedOn w:val="a"/>
    <w:link w:val="Char0"/>
    <w:rsid w:val="00233AD4"/>
    <w:pPr>
      <w:spacing w:after="120"/>
    </w:pPr>
  </w:style>
  <w:style w:type="paragraph" w:styleId="a5">
    <w:name w:val="footer"/>
    <w:basedOn w:val="a"/>
    <w:rsid w:val="00233A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233A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sid w:val="00233AD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FollowedHyperlink"/>
    <w:basedOn w:val="a0"/>
    <w:rsid w:val="00233AD4"/>
    <w:rPr>
      <w:color w:val="000000"/>
      <w:u w:val="none"/>
    </w:rPr>
  </w:style>
  <w:style w:type="character" w:styleId="a9">
    <w:name w:val="Hyperlink"/>
    <w:basedOn w:val="a0"/>
    <w:rsid w:val="00233AD4"/>
    <w:rPr>
      <w:color w:val="000000"/>
      <w:u w:val="none"/>
    </w:rPr>
  </w:style>
  <w:style w:type="table" w:styleId="aa">
    <w:name w:val="Table Grid"/>
    <w:basedOn w:val="a1"/>
    <w:qFormat/>
    <w:rsid w:val="00233A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">
    <w:name w:val="down"/>
    <w:basedOn w:val="a0"/>
    <w:rsid w:val="00233AD4"/>
    <w:rPr>
      <w:shd w:val="clear" w:color="auto" w:fill="DAEEF9"/>
    </w:rPr>
  </w:style>
  <w:style w:type="character" w:customStyle="1" w:styleId="tit">
    <w:name w:val="tit"/>
    <w:basedOn w:val="a0"/>
    <w:rsid w:val="00233AD4"/>
  </w:style>
  <w:style w:type="character" w:customStyle="1" w:styleId="15">
    <w:name w:val="15"/>
    <w:basedOn w:val="a0"/>
    <w:qFormat/>
    <w:rsid w:val="00233AD4"/>
  </w:style>
  <w:style w:type="character" w:customStyle="1" w:styleId="tit1">
    <w:name w:val="tit1"/>
    <w:basedOn w:val="a0"/>
    <w:qFormat/>
    <w:rsid w:val="00233AD4"/>
  </w:style>
  <w:style w:type="character" w:customStyle="1" w:styleId="sl">
    <w:name w:val="sl"/>
    <w:basedOn w:val="a0"/>
    <w:rsid w:val="00233AD4"/>
  </w:style>
  <w:style w:type="character" w:customStyle="1" w:styleId="lsr">
    <w:name w:val="lsr"/>
    <w:basedOn w:val="a0"/>
    <w:rsid w:val="00233AD4"/>
  </w:style>
  <w:style w:type="character" w:customStyle="1" w:styleId="lsl">
    <w:name w:val="lsl"/>
    <w:basedOn w:val="a0"/>
    <w:rsid w:val="00233AD4"/>
  </w:style>
  <w:style w:type="character" w:customStyle="1" w:styleId="down1">
    <w:name w:val="down1"/>
    <w:basedOn w:val="a0"/>
    <w:rsid w:val="00233AD4"/>
    <w:rPr>
      <w:shd w:val="clear" w:color="auto" w:fill="DAEEF9"/>
    </w:rPr>
  </w:style>
  <w:style w:type="character" w:customStyle="1" w:styleId="sr">
    <w:name w:val="sr"/>
    <w:basedOn w:val="a0"/>
    <w:rsid w:val="00233AD4"/>
  </w:style>
  <w:style w:type="character" w:customStyle="1" w:styleId="Char0">
    <w:name w:val="正文文本 Char"/>
    <w:basedOn w:val="a0"/>
    <w:link w:val="a4"/>
    <w:rsid w:val="00233AD4"/>
    <w:rPr>
      <w:rFonts w:ascii="Calibri" w:eastAsia="宋体" w:hAnsi="Calibri" w:cs="Times New Roman" w:hint="default"/>
      <w:kern w:val="2"/>
      <w:sz w:val="21"/>
      <w:szCs w:val="22"/>
    </w:rPr>
  </w:style>
  <w:style w:type="character" w:customStyle="1" w:styleId="Char">
    <w:name w:val="正文首行缩进 Char"/>
    <w:basedOn w:val="Char0"/>
    <w:link w:val="a3"/>
    <w:rsid w:val="00233AD4"/>
    <w:rPr>
      <w:rFonts w:ascii="Calibri" w:eastAsia="宋体" w:hAnsi="Calibri" w:cs="Times New Roman" w:hint="default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2560</Words>
  <Characters>1179</Characters>
  <Application>Microsoft Office Word</Application>
  <DocSecurity>0</DocSecurity>
  <Lines>9</Lines>
  <Paragraphs>7</Paragraphs>
  <ScaleCrop>false</ScaleCrop>
  <Company>微软中国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许昌县公共资源交易中心:黄文鸽</dc:creator>
  <cp:lastModifiedBy>微软用户</cp:lastModifiedBy>
  <cp:revision>7</cp:revision>
  <cp:lastPrinted>2018-01-03T06:52:00Z</cp:lastPrinted>
  <dcterms:created xsi:type="dcterms:W3CDTF">2018-05-10T08:56:00Z</dcterms:created>
  <dcterms:modified xsi:type="dcterms:W3CDTF">2018-05-16T02:57:00Z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