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31A" w:rsidRDefault="0016331A">
      <w:pPr>
        <w:ind w:firstLineChars="300" w:firstLine="1325"/>
        <w:rPr>
          <w:rFonts w:asciiTheme="majorEastAsia" w:eastAsiaTheme="majorEastAsia" w:hAnsiTheme="majorEastAsia" w:cstheme="majorEastAsia"/>
          <w:b/>
          <w:bCs/>
          <w:color w:val="000000"/>
          <w:sz w:val="44"/>
          <w:szCs w:val="44"/>
        </w:rPr>
      </w:pPr>
    </w:p>
    <w:p w:rsidR="0016331A" w:rsidRDefault="008E2EFE">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禹州市顺店镇中心卫生院“所需电子胃镜医疗设备采购”项目</w:t>
      </w: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8E2EF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8E2EF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项目编号：YLZB-G2018012</w:t>
      </w:r>
      <w:bookmarkStart w:id="0" w:name="_GoBack"/>
      <w:bookmarkEnd w:id="0"/>
      <w:r>
        <w:rPr>
          <w:rFonts w:asciiTheme="majorEastAsia" w:eastAsiaTheme="majorEastAsia" w:hAnsiTheme="majorEastAsia" w:cstheme="majorEastAsia" w:hint="eastAsia"/>
          <w:b/>
          <w:bCs/>
          <w:color w:val="000000"/>
          <w:sz w:val="36"/>
          <w:szCs w:val="36"/>
        </w:rPr>
        <w:t>号</w:t>
      </w:r>
    </w:p>
    <w:p w:rsidR="0016331A" w:rsidRDefault="008E2EF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采购单位：禹州市顺店镇中心卫生院</w:t>
      </w:r>
    </w:p>
    <w:p w:rsidR="0016331A" w:rsidRDefault="008E2EF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16331A" w:rsidRDefault="008E2EF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16331A" w:rsidRDefault="008E2EF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二〇一八年三月</w:t>
      </w:r>
    </w:p>
    <w:p w:rsidR="0016331A" w:rsidRDefault="0016331A">
      <w:pPr>
        <w:rPr>
          <w:rFonts w:asciiTheme="majorEastAsia" w:eastAsiaTheme="majorEastAsia" w:hAnsiTheme="majorEastAsia" w:cstheme="majorEastAsia"/>
          <w:b/>
          <w:bCs/>
          <w:color w:val="000000"/>
          <w:sz w:val="36"/>
          <w:szCs w:val="36"/>
        </w:rPr>
      </w:pPr>
    </w:p>
    <w:p w:rsidR="0016331A" w:rsidRDefault="0016331A">
      <w:pPr>
        <w:autoSpaceDE w:val="0"/>
        <w:autoSpaceDN w:val="0"/>
        <w:adjustRightInd w:val="0"/>
        <w:spacing w:line="700" w:lineRule="exact"/>
        <w:ind w:firstLine="551"/>
        <w:jc w:val="center"/>
        <w:rPr>
          <w:rFonts w:asciiTheme="minorEastAsia" w:hAnsiTheme="minorEastAsia" w:cs="黑体"/>
          <w:b/>
          <w:bCs/>
          <w:sz w:val="44"/>
          <w:szCs w:val="44"/>
          <w:lang w:val="zh-CN"/>
        </w:rPr>
      </w:pPr>
    </w:p>
    <w:p w:rsidR="0016331A" w:rsidRDefault="008E2EF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6331A" w:rsidRDefault="0016331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6331A" w:rsidRDefault="008E2E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6331A" w:rsidRDefault="008E2E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6331A" w:rsidRDefault="008E2E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6331A" w:rsidRDefault="008E2E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6331A" w:rsidRDefault="008E2E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6331A" w:rsidRDefault="008E2EF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6331A" w:rsidRDefault="008E2EF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6331A" w:rsidRDefault="0016331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6331A" w:rsidRDefault="008E2EFE">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16331A" w:rsidRDefault="0016331A">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16331A" w:rsidRDefault="0016331A">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16331A" w:rsidRDefault="008E2EFE">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16331A" w:rsidRDefault="008E2EFE">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（一）项目名称：禹州市顺店镇中心卫生院“所需电子胃镜医疗设备采购”项目</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（二）项目编号：YLZB-G2018012号    </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（四）项目主要内容、数量及要求：电子胃镜一台。</w:t>
      </w:r>
    </w:p>
    <w:p w:rsidR="0016331A" w:rsidRDefault="008E2EFE">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（五）预算金额：40万元；最高限价：40万元。</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（七）交付地点：禹州市顺店镇中心卫生院</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8E2EFE" w:rsidRDefault="008E2EFE">
      <w:pPr>
        <w:pStyle w:val="ab"/>
        <w:widowControl/>
        <w:shd w:val="clear" w:color="auto" w:fill="FFFFFF"/>
        <w:spacing w:line="360" w:lineRule="auto"/>
        <w:ind w:firstLine="420"/>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Pr="00A43D6C">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；所投设备如为进口产品的，须具备《中华人民共和国医疗器械注册证》</w:t>
      </w:r>
      <w:r w:rsidRPr="00A43D6C">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7C5C66">
        <w:rPr>
          <w:rFonts w:asciiTheme="minorEastAsia" w:eastAsiaTheme="minorEastAsia" w:hAnsiTheme="minorEastAsia" w:cs="仿宋_GB2312" w:hint="eastAsia"/>
          <w:color w:val="000000"/>
          <w:sz w:val="28"/>
          <w:szCs w:val="28"/>
        </w:rPr>
        <w:t>4</w:t>
      </w:r>
      <w:r>
        <w:rPr>
          <w:rFonts w:asciiTheme="minorEastAsia" w:eastAsiaTheme="minorEastAsia" w:hAnsiTheme="minorEastAsia" w:cs="仿宋_GB2312" w:hint="eastAsia"/>
          <w:color w:val="000000"/>
          <w:sz w:val="28"/>
          <w:szCs w:val="28"/>
        </w:rPr>
        <w:t>月</w:t>
      </w:r>
      <w:r w:rsidR="007C5C66">
        <w:rPr>
          <w:rFonts w:asciiTheme="minorEastAsia" w:eastAsiaTheme="minorEastAsia" w:hAnsiTheme="minorEastAsia" w:cs="仿宋_GB2312" w:hint="eastAsia"/>
          <w:color w:val="000000"/>
          <w:sz w:val="28"/>
          <w:szCs w:val="28"/>
        </w:rPr>
        <w:t>28</w:t>
      </w:r>
      <w:r>
        <w:rPr>
          <w:rFonts w:asciiTheme="minorEastAsia" w:eastAsiaTheme="minorEastAsia" w:hAnsiTheme="minorEastAsia" w:cs="仿宋_GB2312" w:hint="eastAsia"/>
          <w:color w:val="000000"/>
          <w:sz w:val="28"/>
          <w:szCs w:val="28"/>
        </w:rPr>
        <w:t>日</w:t>
      </w:r>
      <w:r w:rsidR="007C5C66">
        <w:rPr>
          <w:rFonts w:asciiTheme="minorEastAsia" w:eastAsiaTheme="minorEastAsia" w:hAnsiTheme="minorEastAsia" w:cs="仿宋_GB2312" w:hint="eastAsia"/>
          <w:color w:val="000000"/>
          <w:sz w:val="28"/>
          <w:szCs w:val="28"/>
        </w:rPr>
        <w:t>09时30</w:t>
      </w:r>
      <w:r>
        <w:rPr>
          <w:rFonts w:asciiTheme="minorEastAsia" w:eastAsiaTheme="minorEastAsia" w:hAnsiTheme="minorEastAsia" w:cs="仿宋_GB2312" w:hint="eastAsia"/>
          <w:color w:val="000000"/>
          <w:sz w:val="28"/>
          <w:szCs w:val="28"/>
        </w:rPr>
        <w:t>分（北京时间），逾期提交或不符合规定的投标文件不予接受。</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7C5C66">
        <w:rPr>
          <w:rFonts w:asciiTheme="minorEastAsia" w:eastAsiaTheme="minorEastAsia" w:hAnsiTheme="minorEastAsia" w:cs="仿宋_GB2312" w:hint="eastAsia"/>
          <w:color w:val="000000"/>
          <w:sz w:val="28"/>
          <w:szCs w:val="28"/>
        </w:rPr>
        <w:t>四</w:t>
      </w:r>
      <w:r>
        <w:rPr>
          <w:rFonts w:asciiTheme="minorEastAsia" w:eastAsiaTheme="minorEastAsia" w:hAnsiTheme="minorEastAsia" w:cs="仿宋_GB2312" w:hint="eastAsia"/>
          <w:color w:val="000000"/>
          <w:sz w:val="28"/>
          <w:szCs w:val="28"/>
        </w:rPr>
        <w:t>室。</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2、纸质投标文件（正本、副本各1份）和备份文件1份（使用电子介质存储）在投标截止时间（开标时间）前递交至本项目开标地点。</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采购人：禹州市顺店镇中心卫生院</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址：禹州市</w:t>
      </w:r>
      <w:r>
        <w:rPr>
          <w:rFonts w:hint="eastAsia"/>
          <w:sz w:val="28"/>
          <w:szCs w:val="32"/>
        </w:rPr>
        <w:t>银星大道与</w:t>
      </w:r>
      <w:r>
        <w:rPr>
          <w:rFonts w:hint="eastAsia"/>
          <w:sz w:val="28"/>
          <w:szCs w:val="32"/>
        </w:rPr>
        <w:t>237</w:t>
      </w:r>
      <w:r>
        <w:rPr>
          <w:rFonts w:hint="eastAsia"/>
          <w:sz w:val="28"/>
          <w:szCs w:val="32"/>
        </w:rPr>
        <w:t>省道交叉口东南</w:t>
      </w:r>
      <w:r>
        <w:rPr>
          <w:rFonts w:hint="eastAsia"/>
          <w:sz w:val="28"/>
          <w:szCs w:val="32"/>
        </w:rPr>
        <w:t>100</w:t>
      </w:r>
      <w:r>
        <w:rPr>
          <w:rFonts w:hint="eastAsia"/>
          <w:sz w:val="28"/>
          <w:szCs w:val="32"/>
        </w:rPr>
        <w:t>米</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联系人：周国煜               联系电话：13598959368</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w:t>
      </w:r>
      <w:r w:rsidR="004243C5">
        <w:rPr>
          <w:rFonts w:asciiTheme="minorEastAsia" w:eastAsiaTheme="minorEastAsia" w:hAnsiTheme="minorEastAsia" w:cs="仿宋_GB2312" w:hint="eastAsia"/>
          <w:color w:val="000000"/>
          <w:sz w:val="28"/>
          <w:szCs w:val="28"/>
        </w:rPr>
        <w:t>7</w:t>
      </w:r>
    </w:p>
    <w:p w:rsidR="0016331A" w:rsidRDefault="0016331A">
      <w:pPr>
        <w:rPr>
          <w:rFonts w:asciiTheme="minorEastAsia" w:hAnsiTheme="minorEastAsia"/>
          <w:sz w:val="28"/>
          <w:szCs w:val="28"/>
        </w:rPr>
      </w:pPr>
    </w:p>
    <w:p w:rsidR="0016331A" w:rsidRDefault="0016331A">
      <w:pPr>
        <w:rPr>
          <w:rFonts w:asciiTheme="minorEastAsia" w:hAnsiTheme="minorEastAsia" w:cs="仿宋_GB2312"/>
          <w:color w:val="000000"/>
          <w:sz w:val="28"/>
          <w:szCs w:val="28"/>
          <w:shd w:val="clear" w:color="auto" w:fill="FFFFFF"/>
        </w:rPr>
      </w:pPr>
    </w:p>
    <w:p w:rsidR="0016331A" w:rsidRDefault="008E2EF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禹州市顺店镇中心卫生院</w:t>
      </w:r>
    </w:p>
    <w:p w:rsidR="0016331A" w:rsidRDefault="008E2EF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二〇一八年三月</w:t>
      </w:r>
    </w:p>
    <w:p w:rsidR="0016331A" w:rsidRDefault="0016331A">
      <w:pPr>
        <w:spacing w:line="360" w:lineRule="auto"/>
        <w:rPr>
          <w:rFonts w:hAnsi="宋体"/>
          <w:b/>
          <w:sz w:val="28"/>
          <w:szCs w:val="28"/>
        </w:rPr>
      </w:pPr>
    </w:p>
    <w:p w:rsidR="0016331A" w:rsidRDefault="0016331A">
      <w:pPr>
        <w:spacing w:line="360" w:lineRule="auto"/>
        <w:rPr>
          <w:rFonts w:hAnsi="宋体"/>
          <w:b/>
          <w:sz w:val="28"/>
          <w:szCs w:val="28"/>
        </w:rPr>
      </w:pPr>
    </w:p>
    <w:p w:rsidR="0016331A" w:rsidRDefault="0016331A">
      <w:pPr>
        <w:spacing w:line="360" w:lineRule="auto"/>
        <w:rPr>
          <w:rFonts w:hAnsi="宋体"/>
          <w:b/>
          <w:sz w:val="28"/>
          <w:szCs w:val="28"/>
        </w:rPr>
      </w:pPr>
    </w:p>
    <w:p w:rsidR="0016331A" w:rsidRDefault="008E2EFE">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16331A" w:rsidRDefault="008E2EF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6331A" w:rsidRDefault="008E2EF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16331A" w:rsidRDefault="008E2EF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16331A" w:rsidRDefault="008E2EF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16331A" w:rsidRDefault="008E2EF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6331A" w:rsidRDefault="008E2EF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6331A" w:rsidRDefault="008E2EF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16331A" w:rsidRDefault="008E2EFE">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16331A" w:rsidRDefault="008E2EF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16331A" w:rsidRDefault="008E2EF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8E2EFE" w:rsidP="004A5AA5">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第二章项目需求</w:t>
      </w:r>
    </w:p>
    <w:p w:rsidR="00C149EC" w:rsidRPr="00C149EC" w:rsidRDefault="00C149EC" w:rsidP="00C149EC">
      <w:pPr>
        <w:widowControl/>
        <w:spacing w:line="600" w:lineRule="exact"/>
        <w:jc w:val="left"/>
        <w:rPr>
          <w:rFonts w:asciiTheme="minorEastAsia" w:hAnsiTheme="minorEastAsia" w:cs="Times New Roman"/>
          <w:color w:val="000000"/>
          <w:kern w:val="0"/>
          <w:sz w:val="28"/>
          <w:szCs w:val="28"/>
          <w:shd w:val="clear" w:color="auto" w:fill="FFFFFF"/>
        </w:rPr>
      </w:pPr>
      <w:r w:rsidRPr="00C149EC">
        <w:rPr>
          <w:rFonts w:asciiTheme="minorEastAsia" w:hAnsiTheme="minorEastAsia" w:cs="Times New Roman"/>
          <w:color w:val="000000"/>
          <w:kern w:val="0"/>
          <w:sz w:val="28"/>
          <w:szCs w:val="28"/>
          <w:shd w:val="clear" w:color="auto" w:fill="FFFFFF"/>
        </w:rPr>
        <w:t>（</w:t>
      </w:r>
      <w:r w:rsidRPr="00C149EC">
        <w:rPr>
          <w:rFonts w:asciiTheme="minorEastAsia" w:hAnsiTheme="minorEastAsia" w:cs="Times New Roman" w:hint="eastAsia"/>
          <w:color w:val="000000"/>
          <w:kern w:val="0"/>
          <w:sz w:val="28"/>
          <w:szCs w:val="28"/>
          <w:shd w:val="clear" w:color="auto" w:fill="FFFFFF"/>
        </w:rPr>
        <w:t>一</w:t>
      </w:r>
      <w:r w:rsidRPr="00C149EC">
        <w:rPr>
          <w:rFonts w:asciiTheme="minorEastAsia" w:hAnsiTheme="minorEastAsia" w:cs="Times New Roman"/>
          <w:color w:val="000000"/>
          <w:kern w:val="0"/>
          <w:sz w:val="28"/>
          <w:szCs w:val="28"/>
          <w:shd w:val="clear" w:color="auto" w:fill="FFFFFF"/>
        </w:rPr>
        <w:t>）采购清单</w:t>
      </w:r>
      <w:r w:rsidRPr="00C149EC">
        <w:rPr>
          <w:rFonts w:asciiTheme="minorEastAsia" w:hAnsiTheme="minorEastAsia" w:cs="Times New Roman" w:hint="eastAsia"/>
          <w:color w:val="000000"/>
          <w:kern w:val="0"/>
          <w:sz w:val="28"/>
          <w:szCs w:val="28"/>
          <w:shd w:val="clear" w:color="auto" w:fill="FFFFFF"/>
        </w:rPr>
        <w:t>：电子胃镜一台（核心产品）包括：图像处理系统、电子胃镜、台车、图文工作站套。</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4"/>
        <w:gridCol w:w="7877"/>
        <w:gridCol w:w="749"/>
      </w:tblGrid>
      <w:tr w:rsidR="0016331A">
        <w:trPr>
          <w:trHeight w:val="567"/>
          <w:jc w:val="center"/>
        </w:trPr>
        <w:tc>
          <w:tcPr>
            <w:tcW w:w="9750" w:type="dxa"/>
            <w:gridSpan w:val="3"/>
            <w:vAlign w:val="center"/>
          </w:tcPr>
          <w:p w:rsidR="0016331A" w:rsidRDefault="008E2EFE">
            <w:pPr>
              <w:jc w:val="center"/>
              <w:rPr>
                <w:rFonts w:ascii="宋体" w:hAnsi="宋体"/>
                <w:sz w:val="24"/>
              </w:rPr>
            </w:pPr>
            <w:r>
              <w:rPr>
                <w:rFonts w:ascii="宋体" w:hAnsi="宋体" w:hint="eastAsia"/>
                <w:sz w:val="24"/>
              </w:rPr>
              <w:t>主要技术参数要求</w:t>
            </w:r>
          </w:p>
        </w:tc>
      </w:tr>
      <w:tr w:rsidR="0016331A">
        <w:trPr>
          <w:trHeight w:val="567"/>
          <w:jc w:val="center"/>
        </w:trPr>
        <w:tc>
          <w:tcPr>
            <w:tcW w:w="1124" w:type="dxa"/>
            <w:vAlign w:val="center"/>
          </w:tcPr>
          <w:p w:rsidR="0016331A" w:rsidRDefault="008E2EFE">
            <w:pPr>
              <w:rPr>
                <w:rFonts w:ascii="宋体" w:hAnsi="宋体"/>
                <w:sz w:val="24"/>
              </w:rPr>
            </w:pPr>
            <w:r>
              <w:rPr>
                <w:rFonts w:ascii="宋体" w:hAnsi="宋体" w:hint="eastAsia"/>
                <w:sz w:val="24"/>
              </w:rPr>
              <w:t>序号</w:t>
            </w:r>
          </w:p>
        </w:tc>
        <w:tc>
          <w:tcPr>
            <w:tcW w:w="7877" w:type="dxa"/>
            <w:vAlign w:val="center"/>
          </w:tcPr>
          <w:p w:rsidR="0016331A" w:rsidRDefault="008E2EFE">
            <w:pPr>
              <w:jc w:val="center"/>
              <w:rPr>
                <w:rFonts w:ascii="宋体" w:hAnsi="宋体"/>
                <w:sz w:val="24"/>
              </w:rPr>
            </w:pPr>
            <w:r>
              <w:rPr>
                <w:rFonts w:ascii="宋体" w:hAnsi="宋体" w:hint="eastAsia"/>
                <w:sz w:val="24"/>
              </w:rPr>
              <w:t>内   容</w:t>
            </w:r>
          </w:p>
        </w:tc>
        <w:tc>
          <w:tcPr>
            <w:tcW w:w="749" w:type="dxa"/>
            <w:vAlign w:val="center"/>
          </w:tcPr>
          <w:p w:rsidR="0016331A" w:rsidRDefault="008E2EFE">
            <w:pPr>
              <w:rPr>
                <w:rFonts w:ascii="宋体" w:hAnsi="宋体"/>
                <w:sz w:val="24"/>
              </w:rPr>
            </w:pPr>
            <w:r>
              <w:rPr>
                <w:rFonts w:ascii="宋体" w:hAnsi="宋体" w:hint="eastAsia"/>
                <w:sz w:val="24"/>
              </w:rPr>
              <w:t>备注</w:t>
            </w:r>
          </w:p>
        </w:tc>
      </w:tr>
      <w:tr w:rsidR="0016331A">
        <w:trPr>
          <w:trHeight w:val="567"/>
          <w:jc w:val="center"/>
        </w:trPr>
        <w:tc>
          <w:tcPr>
            <w:tcW w:w="1124" w:type="dxa"/>
            <w:vAlign w:val="center"/>
          </w:tcPr>
          <w:p w:rsidR="0016331A" w:rsidRDefault="008E2EFE">
            <w:pPr>
              <w:widowControl/>
              <w:jc w:val="center"/>
              <w:rPr>
                <w:rFonts w:ascii="Arial" w:hAnsi="Arial" w:cs="Arial"/>
                <w:b/>
                <w:bCs/>
                <w:kern w:val="0"/>
                <w:sz w:val="24"/>
              </w:rPr>
            </w:pPr>
            <w:r>
              <w:rPr>
                <w:rFonts w:ascii="Arial" w:hAnsi="Arial" w:cs="Arial" w:hint="eastAsia"/>
                <w:b/>
                <w:bCs/>
                <w:kern w:val="0"/>
                <w:sz w:val="24"/>
              </w:rPr>
              <w:t>一</w:t>
            </w:r>
          </w:p>
        </w:tc>
        <w:tc>
          <w:tcPr>
            <w:tcW w:w="7877" w:type="dxa"/>
            <w:vAlign w:val="center"/>
          </w:tcPr>
          <w:p w:rsidR="0016331A" w:rsidRDefault="008E2EFE">
            <w:pPr>
              <w:rPr>
                <w:rFonts w:ascii="宋体" w:hAnsi="宋体"/>
                <w:b/>
                <w:sz w:val="24"/>
              </w:rPr>
            </w:pPr>
            <w:r>
              <w:rPr>
                <w:rFonts w:ascii="宋体" w:hAnsi="宋体" w:hint="eastAsia"/>
                <w:b/>
                <w:sz w:val="24"/>
              </w:rPr>
              <w:t>图像处理系统</w:t>
            </w:r>
          </w:p>
        </w:tc>
        <w:tc>
          <w:tcPr>
            <w:tcW w:w="749" w:type="dxa"/>
            <w:vAlign w:val="center"/>
          </w:tcPr>
          <w:p w:rsidR="0016331A" w:rsidRDefault="008E2EFE">
            <w:pPr>
              <w:rPr>
                <w:rFonts w:ascii="宋体" w:hAnsi="宋体"/>
                <w:sz w:val="24"/>
              </w:rPr>
            </w:pPr>
            <w:r>
              <w:rPr>
                <w:rFonts w:ascii="宋体" w:hAnsi="宋体" w:hint="eastAsia"/>
                <w:sz w:val="24"/>
              </w:rPr>
              <w:t>1台</w:t>
            </w: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1.1</w:t>
            </w:r>
          </w:p>
        </w:tc>
        <w:tc>
          <w:tcPr>
            <w:tcW w:w="7877" w:type="dxa"/>
            <w:vAlign w:val="center"/>
          </w:tcPr>
          <w:p w:rsidR="0016331A" w:rsidRDefault="008E2EFE">
            <w:pPr>
              <w:rPr>
                <w:rFonts w:ascii="宋体" w:hAnsi="宋体"/>
                <w:sz w:val="24"/>
              </w:rPr>
            </w:pPr>
            <w:r>
              <w:rPr>
                <w:rFonts w:ascii="宋体" w:hAnsi="宋体" w:hint="eastAsia"/>
                <w:sz w:val="24"/>
              </w:rPr>
              <w:t>照明灯：LED灯。新型的长寿命LED光源将更换灯泡的频率降到最低，同时减少耗能和噪音</w:t>
            </w:r>
          </w:p>
        </w:tc>
        <w:tc>
          <w:tcPr>
            <w:tcW w:w="749" w:type="dxa"/>
            <w:vAlign w:val="center"/>
          </w:tcPr>
          <w:p w:rsidR="0016331A" w:rsidRDefault="0016331A">
            <w:pPr>
              <w:rPr>
                <w:rFonts w:ascii="宋体" w:hAnsi="宋体"/>
                <w:sz w:val="24"/>
              </w:rPr>
            </w:pPr>
          </w:p>
        </w:tc>
      </w:tr>
      <w:tr w:rsidR="0016331A">
        <w:trPr>
          <w:trHeight w:val="726"/>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1.2</w:t>
            </w:r>
          </w:p>
        </w:tc>
        <w:tc>
          <w:tcPr>
            <w:tcW w:w="7877" w:type="dxa"/>
            <w:vAlign w:val="center"/>
          </w:tcPr>
          <w:p w:rsidR="0016331A" w:rsidRDefault="008E2EFE">
            <w:pPr>
              <w:rPr>
                <w:rFonts w:ascii="宋体" w:hAnsi="宋体"/>
                <w:sz w:val="24"/>
              </w:rPr>
            </w:pPr>
            <w:r>
              <w:rPr>
                <w:rFonts w:ascii="黑体" w:eastAsia="黑体" w:hAnsi="黑体" w:hint="eastAsia"/>
                <w:b/>
                <w:sz w:val="24"/>
              </w:rPr>
              <w:t>﹡</w:t>
            </w:r>
            <w:r>
              <w:rPr>
                <w:rFonts w:ascii="宋体" w:hAnsi="宋体" w:hint="eastAsia"/>
                <w:sz w:val="24"/>
              </w:rPr>
              <w:t>具备高清数字信号输出：可选择HD-SDI和DVI输出方式</w:t>
            </w:r>
          </w:p>
        </w:tc>
        <w:tc>
          <w:tcPr>
            <w:tcW w:w="749" w:type="dxa"/>
            <w:vAlign w:val="center"/>
          </w:tcPr>
          <w:p w:rsidR="0016331A" w:rsidRDefault="0016331A">
            <w:pPr>
              <w:rPr>
                <w:rFonts w:ascii="宋体" w:hAnsi="宋体"/>
                <w:sz w:val="24"/>
              </w:rPr>
            </w:pPr>
          </w:p>
        </w:tc>
      </w:tr>
      <w:tr w:rsidR="0016331A">
        <w:trPr>
          <w:trHeight w:val="708"/>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3</w:t>
            </w:r>
          </w:p>
        </w:tc>
        <w:tc>
          <w:tcPr>
            <w:tcW w:w="7877" w:type="dxa"/>
            <w:vAlign w:val="center"/>
          </w:tcPr>
          <w:p w:rsidR="0016331A" w:rsidRDefault="008E2EFE">
            <w:pPr>
              <w:rPr>
                <w:rFonts w:ascii="宋体" w:hAnsi="宋体"/>
                <w:sz w:val="24"/>
              </w:rPr>
            </w:pPr>
            <w:r>
              <w:rPr>
                <w:rFonts w:ascii="宋体" w:hAnsi="宋体" w:hint="eastAsia"/>
                <w:sz w:val="24"/>
              </w:rPr>
              <w:t>具备标清信号输出：VBS复合信号；Y/C 和RGB；可同时输出</w:t>
            </w:r>
          </w:p>
        </w:tc>
        <w:tc>
          <w:tcPr>
            <w:tcW w:w="749" w:type="dxa"/>
            <w:vAlign w:val="center"/>
          </w:tcPr>
          <w:p w:rsidR="0016331A" w:rsidRDefault="0016331A">
            <w:pPr>
              <w:rPr>
                <w:rFonts w:ascii="宋体" w:hAnsi="宋体"/>
                <w:sz w:val="24"/>
              </w:rPr>
            </w:pP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4</w:t>
            </w:r>
          </w:p>
        </w:tc>
        <w:tc>
          <w:tcPr>
            <w:tcW w:w="7877" w:type="dxa"/>
            <w:vAlign w:val="center"/>
          </w:tcPr>
          <w:p w:rsidR="0016331A" w:rsidRDefault="008E2EFE">
            <w:pPr>
              <w:rPr>
                <w:rFonts w:ascii="宋体" w:hAnsi="宋体"/>
                <w:sz w:val="24"/>
              </w:rPr>
            </w:pPr>
            <w:r>
              <w:rPr>
                <w:rFonts w:ascii="宋体" w:hAnsi="宋体" w:cs="宋体" w:hint="eastAsia"/>
                <w:kern w:val="0"/>
                <w:sz w:val="24"/>
              </w:rPr>
              <w:t>具有自动调节白平衡调节功能</w:t>
            </w:r>
          </w:p>
        </w:tc>
        <w:tc>
          <w:tcPr>
            <w:tcW w:w="749" w:type="dxa"/>
            <w:vAlign w:val="center"/>
          </w:tcPr>
          <w:p w:rsidR="0016331A" w:rsidRDefault="0016331A">
            <w:pPr>
              <w:rPr>
                <w:rFonts w:ascii="宋体" w:hAnsi="宋体"/>
                <w:sz w:val="24"/>
              </w:rPr>
            </w:pPr>
          </w:p>
        </w:tc>
      </w:tr>
      <w:tr w:rsidR="0016331A">
        <w:trPr>
          <w:trHeight w:val="706"/>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kern w:val="0"/>
                <w:sz w:val="24"/>
              </w:rPr>
              <w:t>1.</w:t>
            </w:r>
            <w:r>
              <w:rPr>
                <w:rFonts w:ascii="Arial" w:hAnsi="Arial" w:cs="Arial" w:hint="eastAsia"/>
                <w:kern w:val="0"/>
                <w:sz w:val="24"/>
              </w:rPr>
              <w:t>5</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具备自动增益控制（AGC）功能：当内镜先端距离需要观察的物体较远，光照不足时，图像可以被电子增强。</w:t>
            </w:r>
          </w:p>
        </w:tc>
        <w:tc>
          <w:tcPr>
            <w:tcW w:w="749" w:type="dxa"/>
            <w:vAlign w:val="bottom"/>
          </w:tcPr>
          <w:p w:rsidR="0016331A" w:rsidRDefault="0016331A">
            <w:pPr>
              <w:widowControl/>
              <w:jc w:val="left"/>
              <w:rPr>
                <w:rFonts w:ascii="宋体" w:hAnsi="宋体" w:cs="宋体"/>
                <w:kern w:val="0"/>
                <w:sz w:val="24"/>
              </w:rPr>
            </w:pPr>
          </w:p>
        </w:tc>
      </w:tr>
      <w:tr w:rsidR="0016331A">
        <w:trPr>
          <w:trHeight w:val="41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6</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图像处理过程中自动降噪。</w:t>
            </w:r>
          </w:p>
        </w:tc>
        <w:tc>
          <w:tcPr>
            <w:tcW w:w="749" w:type="dxa"/>
            <w:vAlign w:val="bottom"/>
          </w:tcPr>
          <w:p w:rsidR="0016331A" w:rsidRDefault="0016331A">
            <w:pPr>
              <w:widowControl/>
              <w:jc w:val="left"/>
              <w:rPr>
                <w:rFonts w:ascii="宋体" w:hAnsi="宋体" w:cs="宋体"/>
                <w:kern w:val="0"/>
                <w:sz w:val="24"/>
              </w:rPr>
            </w:pPr>
          </w:p>
        </w:tc>
      </w:tr>
      <w:tr w:rsidR="0016331A">
        <w:trPr>
          <w:trHeight w:val="529"/>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7</w:t>
            </w:r>
          </w:p>
        </w:tc>
        <w:tc>
          <w:tcPr>
            <w:tcW w:w="7877" w:type="dxa"/>
            <w:vAlign w:val="center"/>
          </w:tcPr>
          <w:p w:rsidR="0016331A" w:rsidRDefault="008E2EFE">
            <w:pPr>
              <w:widowControl/>
              <w:rPr>
                <w:rFonts w:ascii="Arial" w:hAnsi="Arial" w:cs="Arial"/>
                <w:bCs/>
                <w:kern w:val="0"/>
                <w:sz w:val="24"/>
              </w:rPr>
            </w:pPr>
            <w:r>
              <w:rPr>
                <w:rFonts w:ascii="Arial" w:hAnsi="Arial" w:cs="Arial" w:hint="eastAsia"/>
                <w:bCs/>
                <w:kern w:val="0"/>
                <w:sz w:val="24"/>
              </w:rPr>
              <w:t xml:space="preserve"> </w:t>
            </w:r>
            <w:r>
              <w:rPr>
                <w:rFonts w:ascii="Arial" w:hAnsi="Arial" w:cs="Arial" w:hint="eastAsia"/>
                <w:bCs/>
                <w:kern w:val="0"/>
                <w:sz w:val="24"/>
              </w:rPr>
              <w:t>具有至少三种测光模式</w:t>
            </w:r>
          </w:p>
        </w:tc>
        <w:tc>
          <w:tcPr>
            <w:tcW w:w="749" w:type="dxa"/>
            <w:vAlign w:val="bottom"/>
          </w:tcPr>
          <w:p w:rsidR="0016331A" w:rsidRDefault="0016331A">
            <w:pPr>
              <w:widowControl/>
              <w:jc w:val="left"/>
              <w:rPr>
                <w:rFonts w:ascii="宋体" w:hAnsi="宋体" w:cs="宋体"/>
                <w:kern w:val="0"/>
                <w:sz w:val="24"/>
              </w:rPr>
            </w:pPr>
          </w:p>
        </w:tc>
      </w:tr>
      <w:tr w:rsidR="0016331A">
        <w:trPr>
          <w:trHeight w:val="1119"/>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8</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图像的形态和边缘可以被电子强调，以增加图像的锐利度。根据用户的设定，可以选择构造强调或轮廓强调。</w:t>
            </w:r>
          </w:p>
          <w:p w:rsidR="0016331A" w:rsidRDefault="008E2EFE">
            <w:pPr>
              <w:widowControl/>
              <w:rPr>
                <w:rFonts w:ascii="宋体" w:hAnsi="宋体" w:cs="宋体"/>
                <w:kern w:val="0"/>
                <w:sz w:val="24"/>
              </w:rPr>
            </w:pPr>
            <w:r>
              <w:rPr>
                <w:rFonts w:ascii="宋体" w:hAnsi="宋体" w:cs="宋体" w:hint="eastAsia"/>
                <w:kern w:val="0"/>
                <w:sz w:val="24"/>
              </w:rPr>
              <w:t>·构造强调：强调图像形态的对比度。·轮廓强调：强调图像的边缘</w:t>
            </w:r>
          </w:p>
        </w:tc>
        <w:tc>
          <w:tcPr>
            <w:tcW w:w="749" w:type="dxa"/>
            <w:vAlign w:val="bottom"/>
          </w:tcPr>
          <w:p w:rsidR="0016331A" w:rsidRDefault="0016331A">
            <w:pPr>
              <w:widowControl/>
              <w:jc w:val="left"/>
              <w:rPr>
                <w:rFonts w:ascii="宋体" w:hAnsi="宋体" w:cs="宋体"/>
                <w:kern w:val="0"/>
                <w:sz w:val="24"/>
              </w:rPr>
            </w:pP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9</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使用键盘上的快捷键可以改变图像尺寸</w:t>
            </w:r>
          </w:p>
        </w:tc>
        <w:tc>
          <w:tcPr>
            <w:tcW w:w="749" w:type="dxa"/>
            <w:vAlign w:val="bottom"/>
          </w:tcPr>
          <w:p w:rsidR="0016331A" w:rsidRDefault="0016331A">
            <w:pPr>
              <w:widowControl/>
              <w:jc w:val="left"/>
              <w:rPr>
                <w:rFonts w:ascii="宋体" w:hAnsi="宋体" w:cs="宋体"/>
                <w:kern w:val="0"/>
                <w:sz w:val="24"/>
              </w:rPr>
            </w:pP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10</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具备冻结功能：可以使用内镜或键盘上的快捷键键冻结内镜图像。</w:t>
            </w:r>
          </w:p>
        </w:tc>
        <w:tc>
          <w:tcPr>
            <w:tcW w:w="749" w:type="dxa"/>
            <w:vAlign w:val="bottom"/>
          </w:tcPr>
          <w:p w:rsidR="0016331A" w:rsidRDefault="0016331A">
            <w:pPr>
              <w:widowControl/>
              <w:jc w:val="left"/>
              <w:rPr>
                <w:rFonts w:ascii="宋体" w:hAnsi="宋体" w:cs="宋体"/>
                <w:kern w:val="0"/>
                <w:sz w:val="24"/>
              </w:rPr>
            </w:pPr>
          </w:p>
        </w:tc>
      </w:tr>
      <w:tr w:rsidR="0016331A">
        <w:trPr>
          <w:trHeight w:val="676"/>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1.1</w:t>
            </w:r>
            <w:r>
              <w:rPr>
                <w:rFonts w:ascii="Arial" w:hAnsi="Arial" w:cs="Arial" w:hint="eastAsia"/>
                <w:bCs/>
                <w:kern w:val="0"/>
                <w:sz w:val="24"/>
              </w:rPr>
              <w:t>1</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具备预冻结功能：在进行冻结操作和显示前，可以从设定的时间内抓取的图像中选择最清晰的图像</w:t>
            </w:r>
          </w:p>
        </w:tc>
        <w:tc>
          <w:tcPr>
            <w:tcW w:w="749" w:type="dxa"/>
            <w:vAlign w:val="bottom"/>
          </w:tcPr>
          <w:p w:rsidR="0016331A" w:rsidRDefault="0016331A">
            <w:pPr>
              <w:widowControl/>
              <w:jc w:val="left"/>
              <w:rPr>
                <w:rFonts w:ascii="宋体" w:hAnsi="宋体" w:cs="宋体"/>
                <w:kern w:val="0"/>
                <w:sz w:val="24"/>
              </w:rPr>
            </w:pP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1.1</w:t>
            </w:r>
            <w:r>
              <w:rPr>
                <w:rFonts w:ascii="Arial" w:hAnsi="Arial" w:cs="Arial" w:hint="eastAsia"/>
                <w:bCs/>
                <w:kern w:val="0"/>
                <w:sz w:val="24"/>
              </w:rPr>
              <w:t>2</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具备窄带光成像功能：使用窄光波进行的一种光学—数字观察</w:t>
            </w:r>
          </w:p>
        </w:tc>
        <w:tc>
          <w:tcPr>
            <w:tcW w:w="749" w:type="dxa"/>
            <w:vAlign w:val="bottom"/>
          </w:tcPr>
          <w:p w:rsidR="0016331A" w:rsidRDefault="0016331A">
            <w:pPr>
              <w:widowControl/>
              <w:jc w:val="left"/>
              <w:rPr>
                <w:rFonts w:ascii="宋体" w:hAnsi="宋体" w:cs="宋体"/>
                <w:kern w:val="0"/>
                <w:sz w:val="24"/>
              </w:rPr>
            </w:pPr>
          </w:p>
        </w:tc>
      </w:tr>
      <w:tr w:rsidR="0016331A">
        <w:trPr>
          <w:trHeight w:val="698"/>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kern w:val="0"/>
                <w:sz w:val="24"/>
              </w:rPr>
              <w:t>1.</w:t>
            </w:r>
            <w:r>
              <w:rPr>
                <w:rFonts w:ascii="Arial" w:hAnsi="Arial" w:cs="Arial" w:hint="eastAsia"/>
                <w:kern w:val="0"/>
                <w:sz w:val="24"/>
              </w:rPr>
              <w:t>13</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以下数据可以显示在显示器上：</w:t>
            </w:r>
          </w:p>
          <w:p w:rsidR="0016331A" w:rsidRDefault="008E2EFE">
            <w:pPr>
              <w:widowControl/>
              <w:rPr>
                <w:rFonts w:ascii="宋体" w:hAnsi="宋体" w:cs="宋体"/>
                <w:kern w:val="0"/>
                <w:sz w:val="24"/>
              </w:rPr>
            </w:pPr>
            <w:r>
              <w:rPr>
                <w:rFonts w:ascii="宋体" w:hAnsi="宋体" w:cs="宋体" w:hint="eastAsia"/>
                <w:kern w:val="0"/>
                <w:sz w:val="24"/>
              </w:rPr>
              <w:t>·构造强调级别·轮廓强调级别·放大比率·色彩模式。</w:t>
            </w:r>
          </w:p>
        </w:tc>
        <w:tc>
          <w:tcPr>
            <w:tcW w:w="749" w:type="dxa"/>
            <w:vAlign w:val="bottom"/>
          </w:tcPr>
          <w:p w:rsidR="0016331A" w:rsidRDefault="0016331A">
            <w:pPr>
              <w:widowControl/>
              <w:jc w:val="left"/>
              <w:rPr>
                <w:rFonts w:ascii="宋体" w:hAnsi="宋体" w:cs="宋体"/>
                <w:kern w:val="0"/>
                <w:sz w:val="24"/>
              </w:rPr>
            </w:pPr>
          </w:p>
        </w:tc>
      </w:tr>
      <w:tr w:rsidR="0016331A">
        <w:trPr>
          <w:trHeight w:val="691"/>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kern w:val="0"/>
                <w:sz w:val="24"/>
              </w:rPr>
              <w:t>1.</w:t>
            </w:r>
            <w:r>
              <w:rPr>
                <w:rFonts w:ascii="Arial" w:hAnsi="Arial" w:cs="Arial" w:hint="eastAsia"/>
                <w:kern w:val="0"/>
                <w:sz w:val="24"/>
              </w:rPr>
              <w:t>14</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具有USB接口，可接U盘，保存原始高清图片</w:t>
            </w:r>
          </w:p>
        </w:tc>
        <w:tc>
          <w:tcPr>
            <w:tcW w:w="749" w:type="dxa"/>
            <w:vAlign w:val="bottom"/>
          </w:tcPr>
          <w:p w:rsidR="0016331A" w:rsidRDefault="0016331A">
            <w:pPr>
              <w:widowControl/>
              <w:jc w:val="left"/>
              <w:rPr>
                <w:rFonts w:ascii="宋体" w:hAnsi="宋体" w:cs="宋体"/>
                <w:kern w:val="0"/>
                <w:sz w:val="24"/>
              </w:rPr>
            </w:pPr>
          </w:p>
        </w:tc>
      </w:tr>
      <w:tr w:rsidR="0016331A">
        <w:trPr>
          <w:trHeight w:val="1102"/>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kern w:val="0"/>
                <w:sz w:val="24"/>
              </w:rPr>
              <w:lastRenderedPageBreak/>
              <w:t>1.</w:t>
            </w:r>
            <w:r>
              <w:rPr>
                <w:rFonts w:ascii="Arial" w:hAnsi="Arial" w:cs="Arial" w:hint="eastAsia"/>
                <w:kern w:val="0"/>
                <w:sz w:val="24"/>
              </w:rPr>
              <w:t>15</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记忆设定：以下设定在关机后仍可被记忆。</w:t>
            </w:r>
          </w:p>
          <w:p w:rsidR="0016331A" w:rsidRDefault="008E2EFE">
            <w:pPr>
              <w:widowControl/>
              <w:rPr>
                <w:rFonts w:ascii="宋体" w:hAnsi="宋体" w:cs="宋体"/>
                <w:kern w:val="0"/>
                <w:sz w:val="24"/>
              </w:rPr>
            </w:pPr>
            <w:r>
              <w:rPr>
                <w:rFonts w:ascii="宋体" w:hAnsi="宋体" w:cs="宋体" w:hint="eastAsia"/>
                <w:kern w:val="0"/>
                <w:sz w:val="24"/>
              </w:rPr>
              <w:t>·色调·测光模式·图像强调模式·色彩强调模式·对比度·AGC·色彩模式·白平衡·亮度调节方法·亮度·送气</w:t>
            </w:r>
          </w:p>
        </w:tc>
        <w:tc>
          <w:tcPr>
            <w:tcW w:w="749" w:type="dxa"/>
            <w:vAlign w:val="bottom"/>
          </w:tcPr>
          <w:p w:rsidR="0016331A" w:rsidRDefault="0016331A">
            <w:pPr>
              <w:widowControl/>
              <w:jc w:val="left"/>
              <w:rPr>
                <w:rFonts w:ascii="宋体" w:hAnsi="宋体" w:cs="宋体"/>
                <w:kern w:val="0"/>
                <w:sz w:val="24"/>
              </w:rPr>
            </w:pP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16</w:t>
            </w:r>
          </w:p>
        </w:tc>
        <w:tc>
          <w:tcPr>
            <w:tcW w:w="7877" w:type="dxa"/>
            <w:vAlign w:val="center"/>
          </w:tcPr>
          <w:p w:rsidR="0016331A" w:rsidRDefault="008E2EFE">
            <w:pPr>
              <w:rPr>
                <w:rFonts w:ascii="宋体" w:hAnsi="宋体" w:cs="宋体"/>
                <w:kern w:val="0"/>
                <w:sz w:val="24"/>
              </w:rPr>
            </w:pPr>
            <w:r>
              <w:rPr>
                <w:rFonts w:ascii="宋体" w:hAnsi="宋体" w:cs="宋体" w:hint="eastAsia"/>
                <w:kern w:val="0"/>
                <w:sz w:val="24"/>
              </w:rPr>
              <w:t>重量：≤12kg</w:t>
            </w:r>
          </w:p>
        </w:tc>
        <w:tc>
          <w:tcPr>
            <w:tcW w:w="749" w:type="dxa"/>
            <w:vAlign w:val="center"/>
          </w:tcPr>
          <w:p w:rsidR="0016331A" w:rsidRDefault="0016331A">
            <w:pPr>
              <w:rPr>
                <w:rFonts w:ascii="宋体" w:hAnsi="宋体"/>
                <w:sz w:val="24"/>
              </w:rPr>
            </w:pP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17</w:t>
            </w:r>
          </w:p>
        </w:tc>
        <w:tc>
          <w:tcPr>
            <w:tcW w:w="7877" w:type="dxa"/>
            <w:vAlign w:val="center"/>
          </w:tcPr>
          <w:p w:rsidR="0016331A" w:rsidRDefault="008E2EFE">
            <w:pPr>
              <w:rPr>
                <w:rFonts w:ascii="宋体" w:hAnsi="宋体" w:cs="宋体"/>
                <w:kern w:val="0"/>
                <w:sz w:val="24"/>
              </w:rPr>
            </w:pPr>
            <w:r>
              <w:rPr>
                <w:rFonts w:ascii="宋体" w:hAnsi="宋体" w:cs="宋体" w:hint="eastAsia"/>
                <w:kern w:val="0"/>
                <w:sz w:val="24"/>
              </w:rPr>
              <w:t>放电击保护级别：I级。</w:t>
            </w:r>
          </w:p>
        </w:tc>
        <w:tc>
          <w:tcPr>
            <w:tcW w:w="749" w:type="dxa"/>
            <w:vAlign w:val="center"/>
          </w:tcPr>
          <w:p w:rsidR="0016331A" w:rsidRDefault="0016331A">
            <w:pPr>
              <w:rPr>
                <w:rFonts w:ascii="宋体" w:hAnsi="宋体"/>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1.18</w:t>
            </w:r>
          </w:p>
        </w:tc>
        <w:tc>
          <w:tcPr>
            <w:tcW w:w="7877" w:type="dxa"/>
            <w:vAlign w:val="center"/>
          </w:tcPr>
          <w:p w:rsidR="0016331A" w:rsidRDefault="008E2EFE">
            <w:pPr>
              <w:widowControl/>
              <w:rPr>
                <w:rFonts w:ascii="宋体" w:hAnsi="宋体" w:cs="宋体"/>
                <w:kern w:val="0"/>
                <w:sz w:val="24"/>
              </w:rPr>
            </w:pPr>
            <w:r>
              <w:rPr>
                <w:rFonts w:ascii="黑体" w:eastAsia="黑体" w:hAnsi="黑体" w:hint="eastAsia"/>
                <w:b/>
                <w:sz w:val="24"/>
              </w:rPr>
              <w:t>﹡</w:t>
            </w:r>
            <w:r>
              <w:rPr>
                <w:rFonts w:ascii="宋体" w:hAnsi="宋体" w:cs="宋体" w:hint="eastAsia"/>
                <w:kern w:val="0"/>
                <w:sz w:val="24"/>
              </w:rPr>
              <w:t>兼容性：可兼容同品牌电子胃镜、肠镜、支气管镜；纤维支气管镜；超声探头、十二指肠镜等。</w:t>
            </w:r>
          </w:p>
        </w:tc>
        <w:tc>
          <w:tcPr>
            <w:tcW w:w="749" w:type="dxa"/>
            <w:vAlign w:val="center"/>
          </w:tcPr>
          <w:p w:rsidR="0016331A" w:rsidRDefault="0016331A">
            <w:pPr>
              <w:rPr>
                <w:rFonts w:ascii="宋体" w:hAnsi="宋体"/>
                <w:color w:val="0000FF"/>
                <w:sz w:val="24"/>
              </w:rPr>
            </w:pPr>
          </w:p>
        </w:tc>
      </w:tr>
      <w:tr w:rsidR="0016331A">
        <w:trPr>
          <w:trHeight w:val="567"/>
          <w:jc w:val="center"/>
        </w:trPr>
        <w:tc>
          <w:tcPr>
            <w:tcW w:w="1124" w:type="dxa"/>
            <w:vAlign w:val="center"/>
          </w:tcPr>
          <w:p w:rsidR="0016331A" w:rsidRDefault="008E2EFE">
            <w:pPr>
              <w:widowControl/>
              <w:jc w:val="center"/>
              <w:rPr>
                <w:rFonts w:ascii="Arial" w:hAnsi="Arial" w:cs="Arial"/>
                <w:b/>
                <w:bCs/>
                <w:kern w:val="0"/>
                <w:sz w:val="24"/>
              </w:rPr>
            </w:pPr>
            <w:r>
              <w:rPr>
                <w:rFonts w:ascii="Arial" w:hAnsi="Arial" w:cs="Arial" w:hint="eastAsia"/>
                <w:b/>
                <w:bCs/>
                <w:kern w:val="0"/>
                <w:sz w:val="24"/>
              </w:rPr>
              <w:t>2</w:t>
            </w:r>
          </w:p>
        </w:tc>
        <w:tc>
          <w:tcPr>
            <w:tcW w:w="7877" w:type="dxa"/>
            <w:vAlign w:val="center"/>
          </w:tcPr>
          <w:p w:rsidR="0016331A" w:rsidRDefault="008E2EFE">
            <w:pPr>
              <w:rPr>
                <w:rFonts w:ascii="宋体" w:hAnsi="宋体"/>
                <w:b/>
                <w:sz w:val="24"/>
              </w:rPr>
            </w:pPr>
            <w:r>
              <w:rPr>
                <w:rFonts w:ascii="宋体" w:hAnsi="宋体" w:hint="eastAsia"/>
                <w:b/>
                <w:sz w:val="24"/>
              </w:rPr>
              <w:t>电子胃镜</w:t>
            </w:r>
          </w:p>
        </w:tc>
        <w:tc>
          <w:tcPr>
            <w:tcW w:w="749" w:type="dxa"/>
            <w:vAlign w:val="center"/>
          </w:tcPr>
          <w:p w:rsidR="0016331A" w:rsidRDefault="008E2EFE">
            <w:pPr>
              <w:rPr>
                <w:rFonts w:ascii="宋体" w:hAnsi="宋体"/>
                <w:sz w:val="24"/>
              </w:rPr>
            </w:pPr>
            <w:r>
              <w:rPr>
                <w:rFonts w:ascii="宋体" w:hAnsi="宋体" w:hint="eastAsia"/>
                <w:sz w:val="24"/>
              </w:rPr>
              <w:t>1条</w:t>
            </w: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2.1</w:t>
            </w:r>
          </w:p>
        </w:tc>
        <w:tc>
          <w:tcPr>
            <w:tcW w:w="7877" w:type="dxa"/>
            <w:vAlign w:val="center"/>
          </w:tcPr>
          <w:p w:rsidR="0016331A" w:rsidRDefault="008E2EFE">
            <w:pPr>
              <w:rPr>
                <w:rFonts w:ascii="宋体" w:hAnsi="宋体"/>
                <w:sz w:val="24"/>
              </w:rPr>
            </w:pPr>
            <w:r>
              <w:rPr>
                <w:rFonts w:ascii="宋体" w:hAnsi="宋体" w:hint="eastAsia"/>
                <w:sz w:val="24"/>
              </w:rPr>
              <w:t>视野范围（FOV）≥140°</w:t>
            </w:r>
          </w:p>
        </w:tc>
        <w:tc>
          <w:tcPr>
            <w:tcW w:w="749" w:type="dxa"/>
            <w:vAlign w:val="center"/>
          </w:tcPr>
          <w:p w:rsidR="0016331A" w:rsidRDefault="0016331A">
            <w:pPr>
              <w:rPr>
                <w:rFonts w:ascii="宋体" w:hAnsi="宋体"/>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2.2</w:t>
            </w:r>
          </w:p>
        </w:tc>
        <w:tc>
          <w:tcPr>
            <w:tcW w:w="7877" w:type="dxa"/>
            <w:vAlign w:val="center"/>
          </w:tcPr>
          <w:p w:rsidR="0016331A" w:rsidRDefault="008E2EFE">
            <w:pPr>
              <w:rPr>
                <w:rFonts w:ascii="宋体" w:hAnsi="宋体"/>
                <w:sz w:val="24"/>
              </w:rPr>
            </w:pPr>
            <w:r>
              <w:rPr>
                <w:rFonts w:ascii="宋体" w:hAnsi="宋体" w:hint="eastAsia"/>
                <w:sz w:val="24"/>
              </w:rPr>
              <w:t>景深≤3-100mm</w:t>
            </w:r>
          </w:p>
        </w:tc>
        <w:tc>
          <w:tcPr>
            <w:tcW w:w="749" w:type="dxa"/>
            <w:vAlign w:val="center"/>
          </w:tcPr>
          <w:p w:rsidR="0016331A" w:rsidRDefault="0016331A">
            <w:pPr>
              <w:rPr>
                <w:rFonts w:ascii="宋体" w:hAnsi="宋体"/>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2.3</w:t>
            </w:r>
          </w:p>
        </w:tc>
        <w:tc>
          <w:tcPr>
            <w:tcW w:w="7877" w:type="dxa"/>
            <w:vAlign w:val="center"/>
          </w:tcPr>
          <w:p w:rsidR="0016331A" w:rsidRDefault="008E2EFE">
            <w:pPr>
              <w:rPr>
                <w:rFonts w:ascii="宋体" w:hAnsi="宋体"/>
                <w:sz w:val="24"/>
              </w:rPr>
            </w:pPr>
            <w:r>
              <w:rPr>
                <w:rFonts w:ascii="宋体" w:hAnsi="宋体" w:hint="eastAsia"/>
                <w:sz w:val="24"/>
              </w:rPr>
              <w:t>先端部：外径≤9.3mm</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2.4</w:t>
            </w:r>
          </w:p>
        </w:tc>
        <w:tc>
          <w:tcPr>
            <w:tcW w:w="7877" w:type="dxa"/>
            <w:vAlign w:val="center"/>
          </w:tcPr>
          <w:p w:rsidR="0016331A" w:rsidRDefault="008E2EFE">
            <w:pPr>
              <w:rPr>
                <w:rFonts w:ascii="宋体" w:hAnsi="宋体"/>
                <w:sz w:val="24"/>
              </w:rPr>
            </w:pPr>
            <w:r>
              <w:rPr>
                <w:rFonts w:ascii="宋体" w:hAnsi="宋体" w:hint="eastAsia"/>
                <w:sz w:val="24"/>
              </w:rPr>
              <w:t>插入管：外径≤9.2mm</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2.5</w:t>
            </w:r>
          </w:p>
        </w:tc>
        <w:tc>
          <w:tcPr>
            <w:tcW w:w="7877" w:type="dxa"/>
            <w:vAlign w:val="center"/>
          </w:tcPr>
          <w:p w:rsidR="0016331A" w:rsidRDefault="008E2EFE">
            <w:pPr>
              <w:rPr>
                <w:rFonts w:ascii="宋体" w:hAnsi="宋体"/>
                <w:sz w:val="24"/>
              </w:rPr>
            </w:pPr>
            <w:r>
              <w:rPr>
                <w:rFonts w:ascii="宋体" w:hAnsi="宋体" w:hint="eastAsia"/>
                <w:sz w:val="24"/>
              </w:rPr>
              <w:t>钳子管道：内径≥2.8mm</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2.6</w:t>
            </w:r>
          </w:p>
        </w:tc>
        <w:tc>
          <w:tcPr>
            <w:tcW w:w="7877" w:type="dxa"/>
            <w:vAlign w:val="center"/>
          </w:tcPr>
          <w:p w:rsidR="0016331A" w:rsidRDefault="008E2EFE">
            <w:pPr>
              <w:rPr>
                <w:rFonts w:ascii="宋体" w:hAnsi="宋体"/>
                <w:sz w:val="24"/>
              </w:rPr>
            </w:pPr>
            <w:r>
              <w:rPr>
                <w:rFonts w:ascii="宋体" w:hAnsi="宋体" w:hint="eastAsia"/>
                <w:sz w:val="24"/>
              </w:rPr>
              <w:t>手柄遥控按钮个数≥4个（送水送气按钮不算在内）</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2.7</w:t>
            </w:r>
          </w:p>
        </w:tc>
        <w:tc>
          <w:tcPr>
            <w:tcW w:w="7877" w:type="dxa"/>
            <w:vAlign w:val="center"/>
          </w:tcPr>
          <w:p w:rsidR="0016331A" w:rsidRDefault="008E2EFE">
            <w:pPr>
              <w:rPr>
                <w:rFonts w:ascii="宋体" w:hAnsi="宋体"/>
                <w:sz w:val="24"/>
              </w:rPr>
            </w:pPr>
            <w:r>
              <w:rPr>
                <w:rFonts w:ascii="黑体" w:eastAsia="黑体" w:hAnsi="黑体" w:hint="eastAsia"/>
                <w:b/>
                <w:sz w:val="24"/>
              </w:rPr>
              <w:t>﹡</w:t>
            </w:r>
            <w:r>
              <w:rPr>
                <w:rFonts w:ascii="宋体" w:hAnsi="宋体" w:hint="eastAsia"/>
                <w:sz w:val="24"/>
              </w:rPr>
              <w:t>手柄与镜身部位为链条传动</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2.8</w:t>
            </w:r>
          </w:p>
        </w:tc>
        <w:tc>
          <w:tcPr>
            <w:tcW w:w="7877" w:type="dxa"/>
            <w:vAlign w:val="center"/>
          </w:tcPr>
          <w:p w:rsidR="0016331A" w:rsidRDefault="008E2EFE">
            <w:pPr>
              <w:rPr>
                <w:rFonts w:ascii="宋体" w:hAnsi="宋体"/>
                <w:sz w:val="24"/>
              </w:rPr>
            </w:pPr>
            <w:r>
              <w:rPr>
                <w:rFonts w:ascii="宋体" w:hAnsi="宋体" w:hint="eastAsia"/>
                <w:sz w:val="24"/>
              </w:rPr>
              <w:t>高清画质：清晰细节、精确色彩的HDTV图像，实现对毛细血管、黏膜构造和其他结构的观察。</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2.9</w:t>
            </w:r>
          </w:p>
        </w:tc>
        <w:tc>
          <w:tcPr>
            <w:tcW w:w="7877" w:type="dxa"/>
            <w:vAlign w:val="center"/>
          </w:tcPr>
          <w:p w:rsidR="0016331A" w:rsidRDefault="008E2EFE">
            <w:pPr>
              <w:rPr>
                <w:rFonts w:ascii="宋体" w:hAnsi="宋体"/>
                <w:sz w:val="24"/>
              </w:rPr>
            </w:pPr>
            <w:r>
              <w:rPr>
                <w:rFonts w:ascii="宋体" w:hAnsi="宋体" w:hint="eastAsia"/>
                <w:sz w:val="24"/>
              </w:rPr>
              <w:t>可实现窄带成像功能：黏膜表面的毛细血管和其他细微结构在窄带光下得以清晰呈现，帮助识别疑似病变。</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2.10</w:t>
            </w:r>
          </w:p>
        </w:tc>
        <w:tc>
          <w:tcPr>
            <w:tcW w:w="7877" w:type="dxa"/>
            <w:vAlign w:val="center"/>
          </w:tcPr>
          <w:p w:rsidR="0016331A" w:rsidRDefault="008E2EFE">
            <w:pPr>
              <w:rPr>
                <w:rFonts w:ascii="宋体" w:hAnsi="宋体"/>
                <w:sz w:val="24"/>
              </w:rPr>
            </w:pPr>
            <w:r>
              <w:rPr>
                <w:rFonts w:ascii="宋体" w:hAnsi="宋体" w:hint="eastAsia"/>
                <w:sz w:val="24"/>
              </w:rPr>
              <w:t>防水导光接头：新型接头可以完全浸泡在水中而无需防水帽，最大程度地降低了意外浸泡带来的损失。</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2.11</w:t>
            </w:r>
          </w:p>
        </w:tc>
        <w:tc>
          <w:tcPr>
            <w:tcW w:w="7877" w:type="dxa"/>
            <w:vAlign w:val="center"/>
          </w:tcPr>
          <w:p w:rsidR="0016331A" w:rsidRDefault="008E2EFE">
            <w:pPr>
              <w:rPr>
                <w:rFonts w:ascii="宋体" w:hAnsi="宋体"/>
                <w:sz w:val="24"/>
              </w:rPr>
            </w:pPr>
            <w:r>
              <w:rPr>
                <w:rFonts w:ascii="宋体" w:hAnsi="宋体" w:hint="eastAsia"/>
                <w:sz w:val="24"/>
              </w:rPr>
              <w:t>内镜图像为八角图像设计</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color w:val="000000"/>
                <w:kern w:val="0"/>
                <w:sz w:val="24"/>
              </w:rPr>
            </w:pPr>
            <w:r>
              <w:rPr>
                <w:rFonts w:ascii="Arial" w:hAnsi="Arial" w:cs="Arial" w:hint="eastAsia"/>
                <w:color w:val="000000"/>
                <w:kern w:val="0"/>
                <w:sz w:val="24"/>
              </w:rPr>
              <w:t>2.12</w:t>
            </w:r>
          </w:p>
        </w:tc>
        <w:tc>
          <w:tcPr>
            <w:tcW w:w="7877" w:type="dxa"/>
            <w:vAlign w:val="center"/>
          </w:tcPr>
          <w:p w:rsidR="0016331A" w:rsidRDefault="008E2EFE">
            <w:pPr>
              <w:rPr>
                <w:rFonts w:ascii="宋体" w:hAnsi="宋体"/>
                <w:color w:val="000000"/>
                <w:sz w:val="24"/>
              </w:rPr>
            </w:pPr>
            <w:r>
              <w:rPr>
                <w:rFonts w:ascii="宋体" w:hAnsi="宋体" w:hint="eastAsia"/>
                <w:color w:val="000000"/>
                <w:sz w:val="24"/>
              </w:rPr>
              <w:t>高频电烧（HF）：灼烧治疗，可兼容</w:t>
            </w:r>
          </w:p>
        </w:tc>
        <w:tc>
          <w:tcPr>
            <w:tcW w:w="749" w:type="dxa"/>
            <w:vAlign w:val="center"/>
          </w:tcPr>
          <w:p w:rsidR="0016331A" w:rsidRDefault="0016331A">
            <w:pPr>
              <w:rPr>
                <w:rFonts w:ascii="宋体" w:hAnsi="宋体"/>
                <w:color w:val="000000"/>
                <w:sz w:val="24"/>
              </w:rPr>
            </w:pPr>
          </w:p>
        </w:tc>
      </w:tr>
      <w:tr w:rsidR="0016331A">
        <w:trPr>
          <w:trHeight w:val="567"/>
          <w:jc w:val="center"/>
        </w:trPr>
        <w:tc>
          <w:tcPr>
            <w:tcW w:w="1124" w:type="dxa"/>
            <w:vAlign w:val="center"/>
          </w:tcPr>
          <w:p w:rsidR="0016331A" w:rsidRDefault="008E2EFE">
            <w:pPr>
              <w:widowControl/>
              <w:jc w:val="center"/>
              <w:rPr>
                <w:rFonts w:ascii="Arial" w:hAnsi="Arial" w:cs="Arial"/>
                <w:b/>
                <w:bCs/>
                <w:kern w:val="0"/>
                <w:sz w:val="24"/>
              </w:rPr>
            </w:pPr>
            <w:r>
              <w:rPr>
                <w:rFonts w:ascii="Arial" w:hAnsi="Arial" w:cs="Arial" w:hint="eastAsia"/>
                <w:b/>
                <w:bCs/>
                <w:kern w:val="0"/>
                <w:sz w:val="24"/>
              </w:rPr>
              <w:t>3</w:t>
            </w:r>
          </w:p>
        </w:tc>
        <w:tc>
          <w:tcPr>
            <w:tcW w:w="7877" w:type="dxa"/>
            <w:vAlign w:val="center"/>
          </w:tcPr>
          <w:p w:rsidR="0016331A" w:rsidRDefault="008E2EFE">
            <w:pPr>
              <w:widowControl/>
              <w:rPr>
                <w:rFonts w:ascii="宋体" w:hAnsi="宋体" w:cs="宋体"/>
                <w:b/>
                <w:bCs/>
                <w:kern w:val="0"/>
                <w:sz w:val="24"/>
              </w:rPr>
            </w:pPr>
            <w:r>
              <w:rPr>
                <w:rFonts w:ascii="宋体" w:hAnsi="宋体" w:cs="宋体" w:hint="eastAsia"/>
                <w:b/>
                <w:bCs/>
                <w:kern w:val="0"/>
                <w:sz w:val="24"/>
              </w:rPr>
              <w:t>台车1台</w:t>
            </w:r>
          </w:p>
        </w:tc>
        <w:tc>
          <w:tcPr>
            <w:tcW w:w="749" w:type="dxa"/>
            <w:vAlign w:val="center"/>
          </w:tcPr>
          <w:p w:rsidR="0016331A" w:rsidRDefault="008E2EFE">
            <w:pPr>
              <w:rPr>
                <w:rFonts w:ascii="宋体" w:hAnsi="宋体"/>
                <w:sz w:val="24"/>
              </w:rPr>
            </w:pPr>
            <w:r>
              <w:rPr>
                <w:rFonts w:ascii="宋体" w:hAnsi="宋体" w:hint="eastAsia"/>
                <w:sz w:val="24"/>
              </w:rPr>
              <w:t>1台</w:t>
            </w:r>
          </w:p>
        </w:tc>
      </w:tr>
      <w:tr w:rsidR="0016331A">
        <w:trPr>
          <w:trHeight w:val="567"/>
          <w:jc w:val="center"/>
        </w:trPr>
        <w:tc>
          <w:tcPr>
            <w:tcW w:w="1124" w:type="dxa"/>
            <w:vAlign w:val="center"/>
          </w:tcPr>
          <w:p w:rsidR="0016331A" w:rsidRDefault="008E2EFE">
            <w:pPr>
              <w:widowControl/>
              <w:jc w:val="center"/>
              <w:rPr>
                <w:rFonts w:ascii="Arial" w:hAnsi="Arial" w:cs="Arial"/>
                <w:b/>
                <w:bCs/>
                <w:kern w:val="0"/>
                <w:sz w:val="24"/>
              </w:rPr>
            </w:pPr>
            <w:r>
              <w:rPr>
                <w:rFonts w:ascii="Arial" w:hAnsi="Arial" w:cs="Arial" w:hint="eastAsia"/>
                <w:b/>
                <w:bCs/>
                <w:kern w:val="0"/>
                <w:sz w:val="24"/>
              </w:rPr>
              <w:t>4</w:t>
            </w:r>
          </w:p>
        </w:tc>
        <w:tc>
          <w:tcPr>
            <w:tcW w:w="7877" w:type="dxa"/>
            <w:vAlign w:val="center"/>
          </w:tcPr>
          <w:p w:rsidR="0016331A" w:rsidRDefault="008E2EFE">
            <w:pPr>
              <w:widowControl/>
              <w:rPr>
                <w:rFonts w:ascii="宋体" w:hAnsi="宋体" w:cs="宋体"/>
                <w:b/>
                <w:bCs/>
                <w:kern w:val="0"/>
                <w:sz w:val="24"/>
              </w:rPr>
            </w:pPr>
            <w:r>
              <w:rPr>
                <w:rFonts w:ascii="宋体" w:hAnsi="宋体" w:cs="宋体" w:hint="eastAsia"/>
                <w:b/>
                <w:bCs/>
                <w:kern w:val="0"/>
                <w:sz w:val="24"/>
              </w:rPr>
              <w:t>图文工作站套</w:t>
            </w:r>
          </w:p>
        </w:tc>
        <w:tc>
          <w:tcPr>
            <w:tcW w:w="749" w:type="dxa"/>
            <w:vAlign w:val="center"/>
          </w:tcPr>
          <w:p w:rsidR="0016331A" w:rsidRDefault="008E2EFE">
            <w:pPr>
              <w:rPr>
                <w:rFonts w:ascii="宋体" w:hAnsi="宋体"/>
                <w:sz w:val="24"/>
              </w:rPr>
            </w:pPr>
            <w:r>
              <w:rPr>
                <w:rFonts w:ascii="宋体" w:hAnsi="宋体" w:hint="eastAsia"/>
                <w:sz w:val="24"/>
              </w:rPr>
              <w:t>1套</w:t>
            </w:r>
          </w:p>
        </w:tc>
      </w:tr>
    </w:tbl>
    <w:p w:rsidR="00C149EC" w:rsidRPr="00C149EC" w:rsidRDefault="00C149EC" w:rsidP="00C149EC">
      <w:pPr>
        <w:jc w:val="left"/>
        <w:rPr>
          <w:rFonts w:asciiTheme="minorEastAsia" w:hAnsiTheme="minorEastAsia" w:cs="仿宋"/>
          <w:color w:val="000000"/>
          <w:sz w:val="24"/>
          <w:szCs w:val="24"/>
          <w:shd w:val="clear" w:color="auto" w:fill="FFFFFF"/>
        </w:rPr>
      </w:pPr>
      <w:r w:rsidRPr="00C149EC">
        <w:rPr>
          <w:rFonts w:asciiTheme="minorEastAsia" w:hAnsiTheme="minorEastAsia" w:cs="仿宋" w:hint="eastAsia"/>
          <w:color w:val="000000"/>
          <w:sz w:val="24"/>
          <w:szCs w:val="24"/>
          <w:shd w:val="clear" w:color="auto" w:fill="FFFFFF"/>
        </w:rPr>
        <w:t>（二）采购标的执行标准：无</w:t>
      </w:r>
    </w:p>
    <w:p w:rsidR="00C149EC" w:rsidRPr="00C149EC" w:rsidRDefault="00C149EC" w:rsidP="00C149EC">
      <w:pPr>
        <w:jc w:val="left"/>
        <w:rPr>
          <w:rFonts w:asciiTheme="minorEastAsia" w:hAnsiTheme="minorEastAsia" w:cs="仿宋"/>
          <w:color w:val="000000"/>
          <w:sz w:val="24"/>
          <w:szCs w:val="24"/>
          <w:shd w:val="clear" w:color="auto" w:fill="FFFFFF"/>
        </w:rPr>
      </w:pPr>
      <w:r w:rsidRPr="00C149EC">
        <w:rPr>
          <w:rFonts w:asciiTheme="minorEastAsia" w:hAnsiTheme="minorEastAsia" w:cs="仿宋" w:hint="eastAsia"/>
          <w:color w:val="000000"/>
          <w:sz w:val="24"/>
          <w:szCs w:val="24"/>
          <w:shd w:val="clear" w:color="auto" w:fill="FFFFFF"/>
        </w:rPr>
        <w:t>（三）验收标准：</w:t>
      </w:r>
      <w:r w:rsidRPr="00C149EC">
        <w:rPr>
          <w:rFonts w:asciiTheme="minorEastAsia" w:hAnsiTheme="minorEastAsia" w:cs="宋体" w:hint="eastAsia"/>
          <w:bCs/>
          <w:sz w:val="24"/>
          <w:szCs w:val="24"/>
          <w:lang w:val="zh-CN"/>
        </w:rPr>
        <w:t>由采购人成立验收小组</w:t>
      </w:r>
      <w:r w:rsidRPr="00C149EC">
        <w:rPr>
          <w:rFonts w:asciiTheme="minorEastAsia" w:hAnsiTheme="minorEastAsia" w:cs="宋体"/>
          <w:bCs/>
          <w:sz w:val="24"/>
          <w:szCs w:val="24"/>
          <w:lang w:val="zh-CN"/>
        </w:rPr>
        <w:t>,</w:t>
      </w:r>
      <w:r w:rsidRPr="00C149EC">
        <w:rPr>
          <w:rFonts w:asciiTheme="minorEastAsia" w:hAnsiTheme="minorEastAsia" w:cs="宋体" w:hint="eastAsia"/>
          <w:bCs/>
          <w:sz w:val="24"/>
          <w:szCs w:val="24"/>
          <w:lang w:val="zh-CN"/>
        </w:rPr>
        <w:t>按照采购合同的约定对中标人履约情况进行验收。验收时</w:t>
      </w:r>
      <w:r w:rsidRPr="00C149EC">
        <w:rPr>
          <w:rFonts w:asciiTheme="minorEastAsia" w:hAnsiTheme="minorEastAsia" w:cs="宋体"/>
          <w:bCs/>
          <w:sz w:val="24"/>
          <w:szCs w:val="24"/>
          <w:lang w:val="zh-CN"/>
        </w:rPr>
        <w:t>,</w:t>
      </w:r>
      <w:r w:rsidRPr="00C149EC">
        <w:rPr>
          <w:rFonts w:asciiTheme="minorEastAsia" w:hAnsiTheme="minorEastAsia" w:cs="宋体" w:hint="eastAsia"/>
          <w:bCs/>
          <w:sz w:val="24"/>
          <w:szCs w:val="24"/>
          <w:lang w:val="zh-CN"/>
        </w:rPr>
        <w:t>按照采购合同的约定对每一项技术、服务、安全标准的履约情况进行确认。验收结束后</w:t>
      </w:r>
      <w:r w:rsidRPr="00C149EC">
        <w:rPr>
          <w:rFonts w:asciiTheme="minorEastAsia" w:hAnsiTheme="minorEastAsia" w:cs="宋体"/>
          <w:bCs/>
          <w:sz w:val="24"/>
          <w:szCs w:val="24"/>
          <w:lang w:val="zh-CN"/>
        </w:rPr>
        <w:t>,</w:t>
      </w:r>
      <w:r w:rsidRPr="00C149EC">
        <w:rPr>
          <w:rFonts w:asciiTheme="minorEastAsia" w:hAnsiTheme="minorEastAsia" w:cs="宋体" w:hint="eastAsia"/>
          <w:bCs/>
          <w:sz w:val="24"/>
          <w:szCs w:val="24"/>
          <w:lang w:val="zh-CN"/>
        </w:rPr>
        <w:t>出具验收书</w:t>
      </w:r>
      <w:r w:rsidRPr="00C149EC">
        <w:rPr>
          <w:rFonts w:asciiTheme="minorEastAsia" w:hAnsiTheme="minorEastAsia" w:cs="宋体"/>
          <w:bCs/>
          <w:sz w:val="24"/>
          <w:szCs w:val="24"/>
          <w:lang w:val="zh-CN"/>
        </w:rPr>
        <w:t>,</w:t>
      </w:r>
      <w:r w:rsidRPr="00C149EC">
        <w:rPr>
          <w:rFonts w:asciiTheme="minorEastAsia" w:hAnsiTheme="minorEastAsia" w:cs="宋体" w:hint="eastAsia"/>
          <w:bCs/>
          <w:sz w:val="24"/>
          <w:szCs w:val="24"/>
          <w:lang w:val="zh-CN"/>
        </w:rPr>
        <w:t>列明各项标准的验收情况及项目总体评价</w:t>
      </w:r>
      <w:r w:rsidRPr="00C149EC">
        <w:rPr>
          <w:rFonts w:asciiTheme="minorEastAsia" w:hAnsiTheme="minorEastAsia" w:cs="宋体"/>
          <w:bCs/>
          <w:sz w:val="24"/>
          <w:szCs w:val="24"/>
          <w:lang w:val="zh-CN"/>
        </w:rPr>
        <w:t>,</w:t>
      </w:r>
      <w:r w:rsidRPr="00C149EC">
        <w:rPr>
          <w:rFonts w:asciiTheme="minorEastAsia" w:hAnsiTheme="minorEastAsia" w:cs="宋体" w:hint="eastAsia"/>
          <w:bCs/>
          <w:sz w:val="24"/>
          <w:szCs w:val="24"/>
          <w:lang w:val="zh-CN"/>
        </w:rPr>
        <w:t>由验收双方共同签署。</w:t>
      </w:r>
    </w:p>
    <w:p w:rsidR="00C149EC" w:rsidRPr="00C149EC" w:rsidRDefault="00C149EC" w:rsidP="00C149EC">
      <w:pPr>
        <w:rPr>
          <w:rFonts w:asciiTheme="minorEastAsia" w:hAnsiTheme="minorEastAsia"/>
          <w:sz w:val="24"/>
          <w:szCs w:val="24"/>
        </w:rPr>
      </w:pPr>
      <w:r w:rsidRPr="00C149EC">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C149EC" w:rsidRPr="00C149EC" w:rsidRDefault="00C149EC" w:rsidP="00C149EC">
      <w:pPr>
        <w:adjustRightInd w:val="0"/>
        <w:snapToGrid w:val="0"/>
        <w:spacing w:line="360" w:lineRule="auto"/>
        <w:ind w:firstLine="555"/>
        <w:rPr>
          <w:rFonts w:asciiTheme="minorEastAsia" w:hAnsiTheme="minorEastAsia"/>
          <w:sz w:val="24"/>
          <w:szCs w:val="24"/>
        </w:rPr>
      </w:pPr>
      <w:r w:rsidRPr="00C149EC">
        <w:rPr>
          <w:rFonts w:asciiTheme="minorEastAsia" w:hAnsiTheme="minorEastAsia" w:hint="eastAsia"/>
          <w:sz w:val="24"/>
          <w:szCs w:val="24"/>
        </w:rPr>
        <w:t>2.符合招标文件要求和投标文件承诺。</w:t>
      </w:r>
    </w:p>
    <w:p w:rsidR="00C149EC" w:rsidRPr="00C149EC" w:rsidRDefault="00C149EC" w:rsidP="00C149EC">
      <w:pPr>
        <w:adjustRightInd w:val="0"/>
        <w:snapToGrid w:val="0"/>
        <w:spacing w:line="360" w:lineRule="auto"/>
        <w:rPr>
          <w:rFonts w:asciiTheme="minorEastAsia" w:hAnsiTheme="minorEastAsia" w:cs="仿宋"/>
          <w:color w:val="000000"/>
          <w:sz w:val="24"/>
          <w:szCs w:val="24"/>
          <w:shd w:val="clear" w:color="auto" w:fill="FFFFFF"/>
        </w:rPr>
      </w:pPr>
      <w:r w:rsidRPr="00C149EC">
        <w:rPr>
          <w:rFonts w:asciiTheme="minorEastAsia" w:hAnsiTheme="minorEastAsia" w:cs="仿宋" w:hint="eastAsia"/>
          <w:color w:val="000000"/>
          <w:sz w:val="24"/>
          <w:szCs w:val="24"/>
          <w:shd w:val="clear" w:color="auto" w:fill="FFFFFF"/>
        </w:rPr>
        <w:lastRenderedPageBreak/>
        <w:t>（四）采购标的的其他技术、服务等要求：</w:t>
      </w:r>
    </w:p>
    <w:p w:rsidR="008E2EFE" w:rsidRPr="0057282F" w:rsidRDefault="008E2EFE" w:rsidP="008E2EFE">
      <w:pPr>
        <w:pStyle w:val="ab"/>
        <w:widowControl/>
        <w:numPr>
          <w:ilvl w:val="0"/>
          <w:numId w:val="6"/>
        </w:numPr>
        <w:spacing w:line="360" w:lineRule="auto"/>
        <w:rPr>
          <w:rFonts w:asciiTheme="minorEastAsia" w:eastAsiaTheme="minorEastAsia" w:hAnsiTheme="minorEastAsia" w:cs="宋体"/>
          <w:bCs/>
          <w:szCs w:val="28"/>
          <w:lang w:val="zh-CN"/>
        </w:rPr>
      </w:pPr>
      <w:r w:rsidRPr="0057282F">
        <w:rPr>
          <w:rFonts w:asciiTheme="minorEastAsia" w:eastAsiaTheme="minorEastAsia" w:hAnsiTheme="minorEastAsia" w:cs="宋体" w:hint="eastAsia"/>
          <w:bCs/>
          <w:szCs w:val="28"/>
          <w:lang w:val="zh-CN"/>
        </w:rPr>
        <w:t>投标人须明确投标产品的厂家、产地、品牌、型号、详细参数，</w:t>
      </w:r>
      <w:r w:rsidRPr="0057282F">
        <w:rPr>
          <w:rFonts w:asciiTheme="minorEastAsia" w:eastAsiaTheme="minorEastAsia" w:hAnsiTheme="minorEastAsia" w:cs="宋体" w:hint="eastAsia"/>
          <w:b/>
          <w:bCs/>
          <w:szCs w:val="28"/>
          <w:lang w:val="zh-CN"/>
        </w:rPr>
        <w:t>否则为无效投标</w:t>
      </w:r>
      <w:r w:rsidRPr="0057282F">
        <w:rPr>
          <w:rFonts w:asciiTheme="minorEastAsia" w:eastAsiaTheme="minorEastAsia" w:hAnsiTheme="minorEastAsia" w:cs="宋体" w:hint="eastAsia"/>
          <w:bCs/>
          <w:szCs w:val="28"/>
          <w:lang w:val="zh-CN"/>
        </w:rPr>
        <w:t>。</w:t>
      </w:r>
    </w:p>
    <w:p w:rsidR="008E2EFE" w:rsidRPr="0057282F" w:rsidRDefault="008E2EFE" w:rsidP="008E2EFE">
      <w:pPr>
        <w:pStyle w:val="ab"/>
        <w:widowControl/>
        <w:numPr>
          <w:ilvl w:val="0"/>
          <w:numId w:val="6"/>
        </w:numPr>
        <w:spacing w:line="360" w:lineRule="auto"/>
        <w:rPr>
          <w:rFonts w:asciiTheme="minorEastAsia" w:eastAsiaTheme="minorEastAsia" w:hAnsiTheme="minorEastAsia" w:cs="宋体"/>
          <w:bCs/>
          <w:szCs w:val="28"/>
          <w:lang w:val="zh-CN"/>
        </w:rPr>
      </w:pPr>
      <w:r w:rsidRPr="0057282F">
        <w:rPr>
          <w:rFonts w:asciiTheme="minorEastAsia" w:eastAsiaTheme="minorEastAsia" w:hAnsiTheme="minorEastAsia" w:cs="宋体" w:hint="eastAsia"/>
          <w:bCs/>
          <w:szCs w:val="28"/>
          <w:lang w:val="zh-CN"/>
        </w:rPr>
        <w:t>本招标文件所列需求为最低要求，投标产品不得低于最低要求，</w:t>
      </w:r>
      <w:r w:rsidRPr="0057282F">
        <w:rPr>
          <w:rFonts w:asciiTheme="minorEastAsia" w:eastAsiaTheme="minorEastAsia" w:hAnsiTheme="minorEastAsia" w:cs="宋体" w:hint="eastAsia"/>
          <w:b/>
          <w:bCs/>
          <w:szCs w:val="28"/>
          <w:lang w:val="zh-CN"/>
        </w:rPr>
        <w:t>否则为无效投标</w:t>
      </w:r>
      <w:r w:rsidRPr="0057282F">
        <w:rPr>
          <w:rFonts w:asciiTheme="minorEastAsia" w:eastAsiaTheme="minorEastAsia" w:hAnsiTheme="minorEastAsia" w:cs="宋体" w:hint="eastAsia"/>
          <w:bCs/>
          <w:szCs w:val="28"/>
          <w:lang w:val="zh-CN"/>
        </w:rPr>
        <w:t>。</w:t>
      </w:r>
    </w:p>
    <w:p w:rsidR="008E2EFE" w:rsidRPr="0057282F" w:rsidRDefault="00C149EC" w:rsidP="00C149EC">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3、</w:t>
      </w:r>
      <w:r w:rsidR="008E2EFE" w:rsidRPr="0057282F">
        <w:rPr>
          <w:rFonts w:asciiTheme="minorEastAsia" w:eastAsiaTheme="minorEastAsia" w:hAnsiTheme="minorEastAsia" w:cs="宋体" w:hint="eastAsia"/>
          <w:bCs/>
          <w:szCs w:val="28"/>
          <w:lang w:val="zh-CN"/>
        </w:rPr>
        <w:t>投标人须明确质保期限，同时故障响应时间不超过</w:t>
      </w:r>
      <w:r w:rsidR="008E2EFE">
        <w:rPr>
          <w:rFonts w:asciiTheme="minorEastAsia" w:eastAsiaTheme="minorEastAsia" w:hAnsiTheme="minorEastAsia" w:cs="宋体" w:hint="eastAsia"/>
          <w:bCs/>
          <w:szCs w:val="28"/>
          <w:lang w:val="zh-CN"/>
        </w:rPr>
        <w:t>1</w:t>
      </w:r>
      <w:r w:rsidR="008E2EFE" w:rsidRPr="0057282F">
        <w:rPr>
          <w:rFonts w:asciiTheme="minorEastAsia" w:eastAsiaTheme="minorEastAsia" w:hAnsiTheme="minorEastAsia" w:cs="宋体" w:hint="eastAsia"/>
          <w:bCs/>
          <w:szCs w:val="28"/>
          <w:lang w:val="zh-CN"/>
        </w:rPr>
        <w:t>小时，</w:t>
      </w:r>
      <w:r w:rsidRPr="00C149EC">
        <w:rPr>
          <w:rFonts w:asciiTheme="minorEastAsia" w:eastAsiaTheme="minorEastAsia" w:hAnsiTheme="minorEastAsia" w:hint="eastAsia"/>
        </w:rPr>
        <w:t>上门时间6小时，要求工程师须有中标产品公司培训合格证明，持证明服务。</w:t>
      </w:r>
      <w:r w:rsidR="008E2EFE" w:rsidRPr="0057282F">
        <w:rPr>
          <w:rFonts w:asciiTheme="minorEastAsia" w:eastAsiaTheme="minorEastAsia" w:hAnsiTheme="minorEastAsia" w:cs="宋体" w:hint="eastAsia"/>
          <w:b/>
          <w:bCs/>
          <w:szCs w:val="28"/>
          <w:lang w:val="zh-CN"/>
        </w:rPr>
        <w:t>否则为无效投标</w:t>
      </w:r>
      <w:r w:rsidR="008E2EFE" w:rsidRPr="0057282F">
        <w:rPr>
          <w:rFonts w:asciiTheme="minorEastAsia" w:eastAsiaTheme="minorEastAsia" w:hAnsiTheme="minorEastAsia" w:cs="宋体" w:hint="eastAsia"/>
          <w:bCs/>
          <w:szCs w:val="28"/>
          <w:lang w:val="zh-CN"/>
        </w:rPr>
        <w:t>。</w:t>
      </w:r>
    </w:p>
    <w:p w:rsidR="008E2EFE" w:rsidRPr="0057282F" w:rsidRDefault="00C149EC" w:rsidP="008E2EFE">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4、</w:t>
      </w:r>
      <w:r w:rsidR="008E2EFE" w:rsidRPr="0057282F">
        <w:rPr>
          <w:rFonts w:asciiTheme="minorEastAsia" w:eastAsiaTheme="minorEastAsia" w:hAnsiTheme="minorEastAsia" w:cs="宋体" w:hint="eastAsia"/>
          <w:bCs/>
          <w:sz w:val="24"/>
          <w:szCs w:val="28"/>
          <w:lang w:val="zh-CN"/>
        </w:rPr>
        <w:t>投标人应就该项目完整投标，</w:t>
      </w:r>
      <w:r w:rsidR="008E2EFE" w:rsidRPr="0057282F">
        <w:rPr>
          <w:rFonts w:asciiTheme="minorEastAsia" w:eastAsiaTheme="minorEastAsia" w:hAnsiTheme="minorEastAsia" w:cs="宋体" w:hint="eastAsia"/>
          <w:b/>
          <w:bCs/>
          <w:sz w:val="24"/>
          <w:szCs w:val="28"/>
          <w:lang w:val="zh-CN"/>
        </w:rPr>
        <w:t>否则为无效投标。</w:t>
      </w:r>
    </w:p>
    <w:p w:rsidR="008E2EFE" w:rsidRPr="0057282F" w:rsidRDefault="00C149EC" w:rsidP="008E2EFE">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5</w:t>
      </w:r>
      <w:r w:rsidR="008E2EFE" w:rsidRPr="0057282F">
        <w:rPr>
          <w:rFonts w:asciiTheme="minorEastAsia" w:eastAsiaTheme="minorEastAsia" w:hAnsiTheme="minorEastAsia" w:cs="宋体" w:hint="eastAsia"/>
          <w:bCs/>
          <w:szCs w:val="28"/>
          <w:lang w:val="zh-CN"/>
        </w:rPr>
        <w:t>、产品必须符合国家质量检测标准和本招标文件规定标准的全新正品现货，提供随货物《产品合格证》及其它相关质量证明文件。</w:t>
      </w:r>
      <w:r w:rsidR="008E2EFE">
        <w:rPr>
          <w:rFonts w:asciiTheme="minorEastAsia" w:eastAsiaTheme="minorEastAsia" w:hAnsiTheme="minorEastAsia" w:cs="宋体" w:hint="eastAsia"/>
          <w:lang w:val="zh-CN"/>
        </w:rPr>
        <w:t>进口产品须具备《中华人民共和国医疗器械注册证》</w:t>
      </w:r>
      <w:r w:rsidR="008E2EFE">
        <w:rPr>
          <w:rFonts w:asciiTheme="minorEastAsia" w:hAnsiTheme="minorEastAsia" w:cs="宋体" w:hint="eastAsia"/>
          <w:kern w:val="0"/>
        </w:rPr>
        <w:t>并加盖投标人公章的原件扫描件（或图片）</w:t>
      </w:r>
      <w:r w:rsidR="008E2EFE" w:rsidRPr="0057282F">
        <w:rPr>
          <w:rFonts w:asciiTheme="minorEastAsia" w:eastAsiaTheme="minorEastAsia" w:hAnsiTheme="minorEastAsia" w:cs="宋体" w:hint="eastAsia"/>
          <w:bCs/>
          <w:szCs w:val="28"/>
          <w:lang w:val="zh-CN"/>
        </w:rPr>
        <w:t>。</w:t>
      </w:r>
    </w:p>
    <w:p w:rsidR="008E2EFE" w:rsidRPr="0057282F" w:rsidRDefault="00C149EC" w:rsidP="008E2EFE">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w:t>
      </w:r>
      <w:r w:rsidR="008E2EFE" w:rsidRPr="0057282F">
        <w:rPr>
          <w:rFonts w:asciiTheme="minorEastAsia" w:eastAsiaTheme="minorEastAsia" w:hAnsiTheme="minorEastAsia" w:cs="宋体" w:hint="eastAsia"/>
          <w:bCs/>
          <w:szCs w:val="28"/>
          <w:lang w:val="zh-CN"/>
        </w:rPr>
        <w:t>、专利权：投标人应保证用户在使用该货物或其任何一部分时不受第三方提出侵犯其专利权、商标权和工业设计权等的起诉。</w:t>
      </w:r>
    </w:p>
    <w:p w:rsidR="008E2EFE" w:rsidRPr="0057282F" w:rsidRDefault="00C149EC" w:rsidP="008E2EFE">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7</w:t>
      </w:r>
      <w:r w:rsidR="008E2EFE" w:rsidRPr="0057282F">
        <w:rPr>
          <w:rFonts w:asciiTheme="minorEastAsia" w:hAnsiTheme="minorEastAsia" w:cs="宋体" w:hint="eastAsia"/>
          <w:bCs/>
          <w:sz w:val="24"/>
          <w:szCs w:val="28"/>
          <w:lang w:val="zh-CN"/>
        </w:rPr>
        <w:t>、公司具有完善的的售后服务，免费培训操作及维修人员，免费负责设备的安装及调试。质量保修期：提供免费质量保证≥1年，不响应者为无效投标。投标人须明确维修地点、负责人、联系人和联系电话，维修点具备什么样的维修能力等详细资料。</w:t>
      </w:r>
    </w:p>
    <w:p w:rsidR="008E2EFE" w:rsidRDefault="00C149EC" w:rsidP="00C149EC">
      <w:pPr>
        <w:pStyle w:val="ab"/>
        <w:widowControl/>
        <w:spacing w:line="360" w:lineRule="auto"/>
        <w:rPr>
          <w:rFonts w:ascii="宋体" w:cs="宋体"/>
          <w:bCs/>
        </w:rPr>
      </w:pPr>
      <w:r>
        <w:rPr>
          <w:rFonts w:asciiTheme="minorEastAsia" w:eastAsiaTheme="minorEastAsia" w:hAnsiTheme="minorEastAsia" w:cs="宋体" w:hint="eastAsia"/>
          <w:bCs/>
          <w:szCs w:val="28"/>
          <w:lang w:val="zh-CN"/>
        </w:rPr>
        <w:t>8</w:t>
      </w:r>
      <w:r w:rsidR="008E2EFE" w:rsidRPr="0057282F">
        <w:rPr>
          <w:rFonts w:asciiTheme="minorEastAsia" w:eastAsiaTheme="minorEastAsia" w:hAnsiTheme="minorEastAsia" w:cs="宋体" w:hint="eastAsia"/>
          <w:bCs/>
          <w:szCs w:val="28"/>
          <w:lang w:val="zh-CN"/>
        </w:rPr>
        <w:t>、本项目为交钥匙工程（包括设备、材料、元件等购置、安装调试、验收、与其它施工单位协作所产生的费用等）。 </w:t>
      </w:r>
    </w:p>
    <w:p w:rsidR="00C149EC" w:rsidRDefault="00C149EC" w:rsidP="00C149EC">
      <w:pPr>
        <w:pStyle w:val="ab"/>
        <w:widowControl/>
        <w:shd w:val="clear" w:color="auto" w:fill="FFFFFF"/>
        <w:spacing w:line="360" w:lineRule="auto"/>
        <w:contextualSpacing/>
        <w:jc w:val="left"/>
        <w:rPr>
          <w:rFonts w:asciiTheme="minorEastAsia" w:eastAsiaTheme="minorEastAsia" w:hAnsiTheme="minorEastAsia" w:cs="宋体"/>
          <w:color w:val="000000"/>
          <w:kern w:val="0"/>
          <w:lang w:val="zh-CN"/>
        </w:rPr>
      </w:pPr>
      <w:r w:rsidRPr="00C149EC">
        <w:rPr>
          <w:rFonts w:asciiTheme="minorEastAsia" w:eastAsiaTheme="minorEastAsia" w:hAnsiTheme="minorEastAsia" w:cs="黑体" w:hint="eastAsia"/>
          <w:bCs/>
          <w:color w:val="000000"/>
          <w:shd w:val="clear" w:color="auto" w:fill="FFFFFF"/>
        </w:rPr>
        <w:t>（五）本项目预算金额</w:t>
      </w:r>
      <w:r>
        <w:rPr>
          <w:rFonts w:asciiTheme="minorEastAsia" w:eastAsiaTheme="minorEastAsia" w:hAnsiTheme="minorEastAsia" w:cs="黑体" w:hint="eastAsia"/>
          <w:bCs/>
          <w:color w:val="000000"/>
          <w:shd w:val="clear" w:color="auto" w:fill="FFFFFF"/>
        </w:rPr>
        <w:t>40万</w:t>
      </w:r>
      <w:r w:rsidRPr="00C149EC">
        <w:rPr>
          <w:rFonts w:asciiTheme="minorEastAsia" w:eastAsiaTheme="minorEastAsia" w:hAnsiTheme="minorEastAsia" w:cs="黑体" w:hint="eastAsia"/>
          <w:bCs/>
          <w:color w:val="000000"/>
          <w:shd w:val="clear" w:color="auto" w:fill="FFFFFF"/>
        </w:rPr>
        <w:t>元。最高限价</w:t>
      </w:r>
      <w:r>
        <w:rPr>
          <w:rFonts w:asciiTheme="minorEastAsia" w:eastAsiaTheme="minorEastAsia" w:hAnsiTheme="minorEastAsia" w:cs="黑体" w:hint="eastAsia"/>
          <w:bCs/>
          <w:color w:val="000000"/>
          <w:shd w:val="clear" w:color="auto" w:fill="FFFFFF"/>
        </w:rPr>
        <w:t>40万</w:t>
      </w:r>
      <w:r w:rsidRPr="00C149EC">
        <w:rPr>
          <w:rFonts w:asciiTheme="minorEastAsia" w:eastAsiaTheme="minorEastAsia" w:hAnsiTheme="minorEastAsia" w:cs="宋体" w:hint="eastAsia"/>
          <w:color w:val="000000"/>
          <w:kern w:val="0"/>
          <w:lang w:val="zh-CN"/>
        </w:rPr>
        <w:t>元。超出最高限价的投标无效。</w:t>
      </w:r>
    </w:p>
    <w:p w:rsidR="00C149EC" w:rsidRPr="00C149EC" w:rsidRDefault="00C149EC" w:rsidP="00C149EC">
      <w:pPr>
        <w:widowControl/>
        <w:shd w:val="clear" w:color="auto" w:fill="FFFFFF"/>
        <w:spacing w:line="360" w:lineRule="auto"/>
        <w:contextualSpacing/>
        <w:jc w:val="left"/>
        <w:rPr>
          <w:rFonts w:asciiTheme="minorEastAsia" w:hAnsiTheme="minorEastAsia" w:cs="宋体"/>
          <w:color w:val="000000"/>
          <w:kern w:val="0"/>
          <w:sz w:val="24"/>
          <w:szCs w:val="24"/>
          <w:lang w:val="zh-CN"/>
        </w:rPr>
      </w:pPr>
      <w:r w:rsidRPr="00C149EC">
        <w:rPr>
          <w:rFonts w:asciiTheme="minorEastAsia" w:hAnsiTheme="minorEastAsia" w:cs="宋体" w:hint="eastAsia"/>
          <w:color w:val="000000"/>
          <w:kern w:val="0"/>
          <w:sz w:val="24"/>
          <w:szCs w:val="24"/>
          <w:lang w:val="zh-CN"/>
        </w:rPr>
        <w:t>（六）资金支付</w:t>
      </w:r>
    </w:p>
    <w:p w:rsidR="00C149EC" w:rsidRDefault="00C149EC" w:rsidP="00C149E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C149EC" w:rsidRDefault="00C149EC" w:rsidP="00C149EC">
      <w:pPr>
        <w:autoSpaceDE w:val="0"/>
        <w:autoSpaceDN w:val="0"/>
        <w:adjustRightInd w:val="0"/>
        <w:snapToGrid w:val="0"/>
        <w:spacing w:line="360" w:lineRule="auto"/>
        <w:ind w:firstLineChars="200" w:firstLine="480"/>
        <w:rPr>
          <w:rFonts w:ascii="宋体" w:cs="宋体"/>
          <w:bCs/>
          <w:sz w:val="24"/>
        </w:rPr>
      </w:pPr>
      <w:r>
        <w:rPr>
          <w:rFonts w:asciiTheme="minorEastAsia" w:hAnsiTheme="minorEastAsia" w:cs="宋体" w:hint="eastAsia"/>
          <w:color w:val="000000"/>
          <w:kern w:val="0"/>
          <w:sz w:val="24"/>
          <w:szCs w:val="24"/>
          <w:lang w:val="zh-CN"/>
        </w:rPr>
        <w:t>2、支付时间及条件：</w:t>
      </w:r>
      <w:r>
        <w:rPr>
          <w:rFonts w:ascii="宋体" w:cs="宋体" w:hint="eastAsia"/>
          <w:bCs/>
          <w:sz w:val="24"/>
          <w:lang w:val="zh-CN"/>
        </w:rPr>
        <w:t>安装调试运行正常后付款50%，余款三个月内付清</w:t>
      </w:r>
      <w:r>
        <w:rPr>
          <w:rFonts w:ascii="宋体" w:cs="宋体" w:hint="eastAsia"/>
          <w:bCs/>
          <w:sz w:val="24"/>
        </w:rPr>
        <w:t>。</w:t>
      </w:r>
    </w:p>
    <w:p w:rsidR="00C149EC" w:rsidRPr="00C149EC" w:rsidRDefault="00C149EC" w:rsidP="00C149EC">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149EC" w:rsidRDefault="00C149EC" w:rsidP="00C149EC">
      <w:pPr>
        <w:pStyle w:val="ab"/>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p>
    <w:p w:rsidR="00C149EC" w:rsidRPr="00C149EC" w:rsidRDefault="00C149EC" w:rsidP="008E2EFE">
      <w:pPr>
        <w:autoSpaceDE w:val="0"/>
        <w:autoSpaceDN w:val="0"/>
        <w:adjustRightInd w:val="0"/>
        <w:snapToGrid w:val="0"/>
        <w:spacing w:line="360" w:lineRule="auto"/>
        <w:ind w:firstLineChars="200" w:firstLine="480"/>
        <w:rPr>
          <w:rFonts w:ascii="宋体" w:cs="宋体"/>
          <w:bCs/>
          <w:sz w:val="24"/>
        </w:rPr>
      </w:pPr>
    </w:p>
    <w:p w:rsidR="00C149EC" w:rsidRDefault="008E2EFE" w:rsidP="008E2EFE">
      <w:pPr>
        <w:rPr>
          <w:rFonts w:ascii="宋体" w:hAnsi="宋体"/>
          <w:sz w:val="24"/>
        </w:rPr>
      </w:pPr>
      <w:r>
        <w:rPr>
          <w:rFonts w:ascii="宋体" w:hAnsi="宋体" w:hint="eastAsia"/>
          <w:sz w:val="24"/>
        </w:rPr>
        <w:t xml:space="preserve">   </w:t>
      </w:r>
    </w:p>
    <w:p w:rsidR="00C149EC" w:rsidRDefault="00C149EC" w:rsidP="008E2EFE">
      <w:pPr>
        <w:rPr>
          <w:rFonts w:ascii="宋体" w:hAnsi="宋体"/>
          <w:sz w:val="24"/>
        </w:rPr>
      </w:pPr>
    </w:p>
    <w:p w:rsidR="00C149EC" w:rsidRDefault="00C149EC" w:rsidP="008E2EFE">
      <w:pPr>
        <w:rPr>
          <w:rFonts w:ascii="宋体" w:hAnsi="宋体"/>
          <w:sz w:val="24"/>
        </w:rPr>
      </w:pPr>
    </w:p>
    <w:p w:rsidR="00C149EC" w:rsidRDefault="00C149EC" w:rsidP="008E2EFE">
      <w:pPr>
        <w:rPr>
          <w:rFonts w:ascii="宋体" w:hAnsi="宋体"/>
          <w:sz w:val="24"/>
        </w:rPr>
      </w:pPr>
    </w:p>
    <w:p w:rsidR="00C149EC" w:rsidRDefault="00C149EC" w:rsidP="008E2EFE">
      <w:pPr>
        <w:rPr>
          <w:rFonts w:ascii="宋体" w:hAnsi="宋体"/>
          <w:sz w:val="24"/>
        </w:rPr>
      </w:pPr>
    </w:p>
    <w:p w:rsidR="00C149EC" w:rsidRDefault="00C149EC" w:rsidP="008E2EFE">
      <w:pPr>
        <w:rPr>
          <w:rFonts w:ascii="宋体" w:hAnsi="宋体"/>
          <w:sz w:val="24"/>
        </w:rPr>
      </w:pPr>
    </w:p>
    <w:p w:rsidR="0016331A" w:rsidRDefault="008E2EFE" w:rsidP="008E2EFE">
      <w:pPr>
        <w:rPr>
          <w:rFonts w:ascii="宋体" w:hAnsi="宋体"/>
          <w:sz w:val="24"/>
        </w:rPr>
      </w:pPr>
      <w:r>
        <w:rPr>
          <w:rFonts w:ascii="宋体" w:hAnsi="宋体" w:hint="eastAsia"/>
          <w:sz w:val="24"/>
        </w:rPr>
        <w:t xml:space="preserve"> </w:t>
      </w:r>
    </w:p>
    <w:p w:rsidR="0016331A" w:rsidRDefault="0016331A">
      <w:pPr>
        <w:autoSpaceDE w:val="0"/>
        <w:autoSpaceDN w:val="0"/>
        <w:adjustRightInd w:val="0"/>
        <w:jc w:val="center"/>
        <w:rPr>
          <w:rFonts w:asciiTheme="majorEastAsia" w:eastAsiaTheme="majorEastAsia" w:hAnsiTheme="majorEastAsia" w:cs="宋体"/>
          <w:b/>
          <w:kern w:val="0"/>
          <w:sz w:val="36"/>
          <w:szCs w:val="36"/>
        </w:rPr>
      </w:pPr>
    </w:p>
    <w:p w:rsidR="0016331A" w:rsidRDefault="008E2EF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6331A" w:rsidRDefault="008E2EF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6331A">
        <w:trPr>
          <w:trHeight w:val="636"/>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6331A" w:rsidRDefault="008E2E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6331A">
        <w:trPr>
          <w:trHeight w:val="1278"/>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6331A" w:rsidRDefault="008E2EFE">
            <w:pPr>
              <w:autoSpaceDE w:val="0"/>
              <w:autoSpaceDN w:val="0"/>
              <w:adjustRightInd w:val="0"/>
              <w:spacing w:line="360" w:lineRule="auto"/>
              <w:jc w:val="left"/>
              <w:rPr>
                <w:rFonts w:hAnsi="宋体" w:cs="仿宋_GB2312"/>
                <w:sz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4"/>
                <w:shd w:val="clear" w:color="auto" w:fill="FFFFFF"/>
              </w:rPr>
              <w:t>禹州市顺店镇中心卫生院“所需</w:t>
            </w:r>
            <w:r>
              <w:rPr>
                <w:rFonts w:hAnsi="宋体" w:cs="仿宋_GB2312" w:hint="eastAsia"/>
                <w:sz w:val="24"/>
                <w:szCs w:val="24"/>
              </w:rPr>
              <w:t>电子胃镜</w:t>
            </w:r>
            <w:r>
              <w:rPr>
                <w:rFonts w:asciiTheme="minorEastAsia" w:hAnsiTheme="minorEastAsia" w:cs="仿宋_GB2312" w:hint="eastAsia"/>
                <w:color w:val="000000"/>
                <w:sz w:val="24"/>
                <w:szCs w:val="24"/>
                <w:shd w:val="clear" w:color="auto" w:fill="FFFFFF"/>
              </w:rPr>
              <w:t>医疗设备采购”项目</w:t>
            </w:r>
            <w:r>
              <w:rPr>
                <w:rFonts w:hAnsi="宋体" w:cs="仿宋_GB2312"/>
                <w:sz w:val="24"/>
              </w:rPr>
              <w:t xml:space="preserve"> </w:t>
            </w:r>
          </w:p>
          <w:p w:rsidR="0016331A" w:rsidRDefault="008E2EFE">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sidR="00C907FF">
              <w:rPr>
                <w:rFonts w:hAnsi="宋体" w:cs="仿宋_GB2312" w:hint="eastAsia"/>
                <w:sz w:val="24"/>
              </w:rPr>
              <w:t>G20180</w:t>
            </w:r>
            <w:r>
              <w:rPr>
                <w:rFonts w:hAnsi="宋体" w:cs="仿宋_GB2312" w:hint="eastAsia"/>
                <w:sz w:val="24"/>
              </w:rPr>
              <w:t>12</w:t>
            </w:r>
            <w:r>
              <w:rPr>
                <w:rFonts w:hAnsi="宋体" w:cs="仿宋_GB2312" w:hint="eastAsia"/>
                <w:sz w:val="24"/>
              </w:rPr>
              <w:t>号</w:t>
            </w:r>
          </w:p>
          <w:p w:rsidR="0016331A" w:rsidRDefault="008E2EFE">
            <w:pPr>
              <w:pStyle w:val="ab"/>
              <w:widowControl/>
              <w:shd w:val="clear" w:color="auto" w:fill="FFFFFF"/>
              <w:spacing w:line="315" w:lineRule="atLeast"/>
              <w:jc w:val="left"/>
              <w:rPr>
                <w:rFonts w:hAnsi="宋体" w:cs="仿宋_GB2312"/>
              </w:rPr>
            </w:pPr>
            <w:r>
              <w:rPr>
                <w:rFonts w:hAnsi="宋体" w:cs="仿宋_GB2312" w:hint="eastAsia"/>
              </w:rPr>
              <w:t>项目内容：电子胃镜一台。</w:t>
            </w:r>
          </w:p>
          <w:p w:rsidR="0016331A" w:rsidRDefault="008E2E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rPr>
              <w:t>项目地址：禹州市顺店镇中心卫生院</w:t>
            </w:r>
          </w:p>
        </w:tc>
      </w:tr>
      <w:tr w:rsidR="0016331A">
        <w:trPr>
          <w:trHeight w:val="1421"/>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6331A" w:rsidRDefault="008E2EFE">
            <w:pPr>
              <w:autoSpaceDE w:val="0"/>
              <w:autoSpaceDN w:val="0"/>
              <w:adjustRightInd w:val="0"/>
              <w:spacing w:line="360" w:lineRule="auto"/>
              <w:jc w:val="left"/>
              <w:rPr>
                <w:rFonts w:hAnsi="宋体" w:cs="仿宋_GB2312"/>
                <w:sz w:val="24"/>
              </w:rPr>
            </w:pPr>
            <w:r>
              <w:rPr>
                <w:rFonts w:hAnsi="宋体" w:cs="仿宋_GB2312" w:hint="eastAsia"/>
                <w:sz w:val="24"/>
              </w:rPr>
              <w:t>名称：禹州市顺店镇中心卫生院</w:t>
            </w:r>
          </w:p>
          <w:p w:rsidR="0016331A" w:rsidRDefault="008E2EFE">
            <w:pPr>
              <w:autoSpaceDE w:val="0"/>
              <w:autoSpaceDN w:val="0"/>
              <w:adjustRightInd w:val="0"/>
              <w:spacing w:line="360" w:lineRule="auto"/>
              <w:jc w:val="left"/>
              <w:rPr>
                <w:rFonts w:hAnsi="宋体" w:cs="仿宋_GB2312"/>
                <w:sz w:val="24"/>
              </w:rPr>
            </w:pPr>
            <w:r>
              <w:rPr>
                <w:rFonts w:hAnsi="宋体" w:cs="仿宋_GB2312" w:hint="eastAsia"/>
                <w:sz w:val="24"/>
              </w:rPr>
              <w:t>地址：禹州市</w:t>
            </w:r>
            <w:r>
              <w:rPr>
                <w:rFonts w:hint="eastAsia"/>
                <w:sz w:val="24"/>
                <w:szCs w:val="32"/>
              </w:rPr>
              <w:t>银星大道与</w:t>
            </w:r>
            <w:r>
              <w:rPr>
                <w:rFonts w:hint="eastAsia"/>
                <w:sz w:val="24"/>
                <w:szCs w:val="32"/>
              </w:rPr>
              <w:t>237</w:t>
            </w:r>
            <w:r>
              <w:rPr>
                <w:rFonts w:hint="eastAsia"/>
                <w:sz w:val="24"/>
                <w:szCs w:val="32"/>
              </w:rPr>
              <w:t>省道交叉口东南</w:t>
            </w:r>
            <w:r>
              <w:rPr>
                <w:rFonts w:hint="eastAsia"/>
                <w:sz w:val="24"/>
                <w:szCs w:val="32"/>
              </w:rPr>
              <w:t>100</w:t>
            </w:r>
            <w:r>
              <w:rPr>
                <w:rFonts w:hint="eastAsia"/>
                <w:sz w:val="24"/>
                <w:szCs w:val="32"/>
              </w:rPr>
              <w:t>米</w:t>
            </w:r>
          </w:p>
          <w:p w:rsidR="0016331A" w:rsidRDefault="008E2E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联系人：周国煜</w:t>
            </w:r>
            <w:r>
              <w:rPr>
                <w:rFonts w:hAnsi="宋体" w:cs="仿宋_GB2312" w:hint="eastAsia"/>
                <w:sz w:val="24"/>
              </w:rPr>
              <w:t xml:space="preserve">                    </w:t>
            </w:r>
            <w:r>
              <w:rPr>
                <w:rFonts w:hAnsi="宋体" w:cs="仿宋_GB2312" w:hint="eastAsia"/>
                <w:sz w:val="24"/>
              </w:rPr>
              <w:t>电话：</w:t>
            </w:r>
            <w:r>
              <w:rPr>
                <w:rFonts w:hAnsi="宋体" w:cs="仿宋_GB2312" w:hint="eastAsia"/>
                <w:sz w:val="24"/>
              </w:rPr>
              <w:t>13598959368</w:t>
            </w:r>
          </w:p>
        </w:tc>
      </w:tr>
      <w:tr w:rsidR="0016331A">
        <w:trPr>
          <w:trHeight w:val="323"/>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6331A" w:rsidRDefault="008E2EF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6331A" w:rsidRDefault="008E2EF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6331A" w:rsidRDefault="008E2E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16331A">
        <w:trPr>
          <w:trHeight w:val="9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6331A" w:rsidRDefault="008E2E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6331A" w:rsidRDefault="008E2E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6331A" w:rsidRDefault="008E2EF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16331A" w:rsidRDefault="008E2EF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6331A" w:rsidRDefault="008E2E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6331A" w:rsidRDefault="008E2E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6331A" w:rsidRDefault="008E2EF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6331A" w:rsidRDefault="008E2E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6331A" w:rsidRDefault="008E2EF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6331A" w:rsidRDefault="008E2EF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Pr="008E2EFE">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；所投设备如为进口产品的，须具备《中华人民共和国医疗器械注册证》</w:t>
            </w:r>
            <w:r w:rsidRPr="008E2EFE">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w:t>
            </w:r>
          </w:p>
          <w:p w:rsidR="0016331A" w:rsidRDefault="008E2EF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6331A" w:rsidRDefault="008E2EF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6331A" w:rsidRDefault="008E2E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A5AA5">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4A5AA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16331A" w:rsidRDefault="008E2E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40万元，超出最高限价的投标无效。</w:t>
            </w:r>
          </w:p>
        </w:tc>
      </w:tr>
      <w:tr w:rsidR="0016331A">
        <w:trPr>
          <w:trHeight w:val="907"/>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6331A" w:rsidRDefault="004A5AA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不组织</w:t>
            </w:r>
          </w:p>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6331A">
        <w:trPr>
          <w:trHeight w:val="907"/>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6331A" w:rsidRDefault="004A5AA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不召开</w:t>
            </w:r>
          </w:p>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6331A" w:rsidRDefault="008E2EFE">
            <w:pPr>
              <w:autoSpaceDE w:val="0"/>
              <w:autoSpaceDN w:val="0"/>
              <w:adjustRightInd w:val="0"/>
              <w:spacing w:line="276" w:lineRule="auto"/>
              <w:rPr>
                <w:rFonts w:asciiTheme="minorEastAsia" w:hAnsiTheme="minorEastAsia"/>
                <w:sz w:val="24"/>
                <w:szCs w:val="24"/>
              </w:rPr>
            </w:pPr>
            <w:r>
              <w:rPr>
                <w:rFonts w:asciiTheme="minorEastAsia" w:hAnsiTheme="minorEastAsia" w:hint="eastAsia"/>
                <w:sz w:val="24"/>
                <w:szCs w:val="24"/>
              </w:rPr>
              <w:t>允许</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6331A" w:rsidRDefault="008E2E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6331A" w:rsidRDefault="008E2E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6331A" w:rsidRDefault="008E2E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6331A" w:rsidRDefault="004A5AA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 xml:space="preserve">不允许   </w:t>
            </w:r>
            <w:r w:rsidR="008E2EFE">
              <w:rPr>
                <w:rFonts w:asciiTheme="minorEastAsia" w:hAnsiTheme="minorEastAsia" w:cs="宋体" w:hint="eastAsia"/>
                <w:b/>
                <w:bCs/>
                <w:sz w:val="24"/>
                <w:szCs w:val="24"/>
                <w:lang w:val="zh-CN"/>
              </w:rPr>
              <w:t>□</w:t>
            </w:r>
            <w:r w:rsidR="008E2EFE">
              <w:rPr>
                <w:rFonts w:asciiTheme="minorEastAsia" w:hAnsiTheme="minorEastAsia" w:cs="仿宋_GB2312" w:hint="eastAsia"/>
                <w:sz w:val="24"/>
                <w:szCs w:val="24"/>
              </w:rPr>
              <w:t>允许</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6331A" w:rsidRDefault="008E2EF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2E0B81">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2E0B81">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月</w:t>
            </w:r>
            <w:r w:rsidR="002E0B81">
              <w:rPr>
                <w:rFonts w:asciiTheme="minorEastAsia" w:hAnsiTheme="minorEastAsia" w:cs="宋体" w:hint="eastAsia"/>
                <w:bCs/>
                <w:sz w:val="24"/>
                <w:szCs w:val="24"/>
                <w:lang w:val="zh-CN"/>
              </w:rPr>
              <w:t>28</w:t>
            </w:r>
            <w:r>
              <w:rPr>
                <w:rFonts w:asciiTheme="minorEastAsia" w:hAnsiTheme="minorEastAsia" w:cs="宋体" w:hint="eastAsia"/>
                <w:bCs/>
                <w:sz w:val="24"/>
                <w:szCs w:val="24"/>
                <w:lang w:val="zh-CN"/>
              </w:rPr>
              <w:t>日</w:t>
            </w:r>
            <w:r w:rsidR="002E0B81">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2E0B81">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许昌市公共资源交易中心三楼开标</w:t>
            </w:r>
            <w:r>
              <w:rPr>
                <w:rFonts w:asciiTheme="minorEastAsia" w:hAnsiTheme="minorEastAsia" w:cs="宋体" w:hint="eastAsia"/>
                <w:bCs/>
                <w:sz w:val="24"/>
                <w:szCs w:val="24"/>
                <w:u w:val="single"/>
                <w:lang w:val="zh-CN"/>
              </w:rPr>
              <w:t xml:space="preserve"> </w:t>
            </w:r>
            <w:r w:rsidR="002E0B81">
              <w:rPr>
                <w:rFonts w:asciiTheme="minorEastAsia" w:hAnsiTheme="minorEastAsia" w:cs="宋体" w:hint="eastAsia"/>
                <w:bCs/>
                <w:sz w:val="24"/>
                <w:szCs w:val="24"/>
                <w:u w:val="single"/>
                <w:lang w:val="zh-CN"/>
              </w:rPr>
              <w:t>四</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w:t>
            </w:r>
            <w:r>
              <w:rPr>
                <w:rFonts w:asciiTheme="minorEastAsia" w:hAnsiTheme="minorEastAsia" w:cs="宋体"/>
                <w:bCs/>
                <w:sz w:val="24"/>
                <w:szCs w:val="24"/>
                <w:lang w:val="zh-CN"/>
              </w:rPr>
              <w:lastRenderedPageBreak/>
              <w:t>汇处</w:t>
            </w:r>
            <w:r>
              <w:rPr>
                <w:rFonts w:asciiTheme="minorEastAsia" w:hAnsiTheme="minorEastAsia" w:cs="宋体" w:hint="eastAsia"/>
                <w:bCs/>
                <w:sz w:val="24"/>
                <w:szCs w:val="24"/>
                <w:lang w:val="zh-CN"/>
              </w:rPr>
              <w:t>公共资源大厦）</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金额：8000元</w:t>
            </w:r>
            <w:r>
              <w:rPr>
                <w:rFonts w:asciiTheme="minorEastAsia" w:hAnsiTheme="minorEastAsia" w:cs="仿宋_GB2312"/>
                <w:sz w:val="24"/>
                <w:szCs w:val="24"/>
                <w:lang w:val="zh-CN"/>
              </w:rPr>
              <w:t xml:space="preserve"> </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6331A">
        <w:trPr>
          <w:trHeight w:val="156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6331A" w:rsidRDefault="004A5AA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8E2EF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E2EFE">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8E2EFE">
              <w:rPr>
                <w:rFonts w:asciiTheme="minorEastAsia" w:hAnsiTheme="minorEastAsia" w:cs="宋体" w:hint="eastAsia"/>
                <w:color w:val="000000"/>
                <w:sz w:val="24"/>
                <w:szCs w:val="24"/>
                <w:lang w:val="zh-CN"/>
              </w:rPr>
              <w:t>（文件格式为： XXX公司XXX项目编号.file）。</w:t>
            </w:r>
            <w:r w:rsidR="008E2EFE">
              <w:rPr>
                <w:rFonts w:asciiTheme="minorEastAsia" w:hAnsiTheme="minorEastAsia" w:cs="宋体" w:hint="eastAsia"/>
                <w:color w:val="000000"/>
                <w:sz w:val="24"/>
                <w:szCs w:val="24"/>
              </w:rPr>
              <w:t>使用电子介质存储的备份文件1份（文件格式为：名称为“备份”的文件夹）。</w:t>
            </w:r>
          </w:p>
          <w:p w:rsidR="0016331A" w:rsidRDefault="004A5AA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8E2EF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E2EFE">
              <w:rPr>
                <w:rFonts w:asciiTheme="minorEastAsia" w:hAnsiTheme="minorEastAsia" w:cs="宋体" w:hint="eastAsia"/>
                <w:color w:val="000000"/>
                <w:sz w:val="24"/>
                <w:szCs w:val="24"/>
              </w:rPr>
              <w:t>纸质投标文件：正本一份，副本一份。使用格式为“投标文件（供打印）.PDF”的文件</w:t>
            </w:r>
          </w:p>
          <w:p w:rsidR="0016331A" w:rsidRDefault="008E2EF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6813" w:type="dxa"/>
            <w:vAlign w:val="center"/>
          </w:tcPr>
          <w:p w:rsidR="0016331A" w:rsidRDefault="004A5AA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8E2EF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E2EFE">
              <w:rPr>
                <w:rFonts w:asciiTheme="minorEastAsia" w:hAnsiTheme="minorEastAsia" w:cs="宋体" w:hint="eastAsia"/>
                <w:color w:val="000000"/>
                <w:sz w:val="24"/>
                <w:szCs w:val="24"/>
              </w:rPr>
              <w:t>电子投标文件：按招标文件要求加盖电子印章和法人电子印</w:t>
            </w:r>
            <w:r w:rsidR="008E2EFE">
              <w:rPr>
                <w:rFonts w:asciiTheme="minorEastAsia" w:hAnsiTheme="minorEastAsia" w:cs="宋体" w:hint="eastAsia"/>
                <w:color w:val="000000"/>
                <w:sz w:val="24"/>
                <w:szCs w:val="24"/>
              </w:rPr>
              <w:lastRenderedPageBreak/>
              <w:t>章。</w:t>
            </w:r>
          </w:p>
          <w:p w:rsidR="0016331A" w:rsidRDefault="004A5AA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8E2EF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E2EFE">
              <w:rPr>
                <w:rFonts w:asciiTheme="minorEastAsia" w:hAnsiTheme="minorEastAsia" w:cs="宋体" w:hint="eastAsia"/>
                <w:color w:val="000000"/>
                <w:sz w:val="24"/>
                <w:szCs w:val="24"/>
              </w:rPr>
              <w:t>纸质投标文件：正本按招标文件要求签字盖章（无需逐页签字盖章），副本应与正本保持一致（可为正本的复印件）。正本与副本不一致的，以正本为准。</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6331A" w:rsidRDefault="004A5A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综合评分法</w:t>
            </w:r>
            <w:r w:rsidR="008E2EFE">
              <w:rPr>
                <w:rFonts w:asciiTheme="minorEastAsia" w:hAnsiTheme="minorEastAsia" w:cs="宋体" w:hint="eastAsia"/>
                <w:color w:val="000000"/>
                <w:kern w:val="0"/>
                <w:sz w:val="24"/>
                <w:szCs w:val="24"/>
                <w:lang w:val="zh-CN"/>
              </w:rPr>
              <w:t xml:space="preserve">  </w:t>
            </w:r>
            <w:r w:rsidR="008E2EFE">
              <w:rPr>
                <w:rFonts w:asciiTheme="minorEastAsia" w:hAnsiTheme="minorEastAsia" w:cs="宋体" w:hint="eastAsia"/>
                <w:b/>
                <w:bCs/>
                <w:sz w:val="24"/>
                <w:szCs w:val="24"/>
                <w:lang w:val="zh-CN"/>
              </w:rPr>
              <w:t>□</w:t>
            </w:r>
            <w:r w:rsidR="008E2EFE">
              <w:rPr>
                <w:rFonts w:asciiTheme="minorEastAsia" w:hAnsiTheme="minorEastAsia" w:cs="仿宋_GB2312" w:hint="eastAsia"/>
                <w:sz w:val="24"/>
                <w:szCs w:val="24"/>
                <w:lang w:val="zh-CN"/>
              </w:rPr>
              <w:t>最低评标价法</w:t>
            </w:r>
          </w:p>
        </w:tc>
      </w:tr>
      <w:tr w:rsidR="0016331A">
        <w:trPr>
          <w:trHeight w:val="1587"/>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6331A" w:rsidRDefault="004A5AA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无要求</w:t>
            </w:r>
          </w:p>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6331A" w:rsidRDefault="008E2EF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6331A" w:rsidRDefault="004A5AA5">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收取中标人；</w:t>
            </w:r>
            <w:r w:rsidR="008E2EFE">
              <w:rPr>
                <w:rFonts w:asciiTheme="minorEastAsia" w:hAnsiTheme="minorEastAsia" w:cs="宋体" w:hint="eastAsia"/>
                <w:b/>
                <w:bCs/>
                <w:sz w:val="24"/>
                <w:szCs w:val="24"/>
                <w:lang w:val="zh-CN"/>
              </w:rPr>
              <w:t>□</w:t>
            </w:r>
            <w:r w:rsidR="008E2EFE">
              <w:rPr>
                <w:rFonts w:asciiTheme="minorEastAsia" w:hAnsiTheme="minorEastAsia" w:cs="宋体" w:hint="eastAsia"/>
                <w:bCs/>
                <w:sz w:val="24"/>
                <w:szCs w:val="24"/>
                <w:lang w:val="zh-CN"/>
              </w:rPr>
              <w:t>收取采购人。</w:t>
            </w:r>
            <w:r w:rsidR="008E2EFE">
              <w:rPr>
                <w:rFonts w:asciiTheme="minorEastAsia" w:hAnsiTheme="minorEastAsia" w:cs="宋体" w:hint="eastAsia"/>
                <w:color w:val="333333"/>
                <w:sz w:val="24"/>
                <w:szCs w:val="24"/>
              </w:rPr>
              <w:t>收取标准:中标合同金额的</w:t>
            </w:r>
            <w:r w:rsidR="008E2EFE">
              <w:rPr>
                <w:rFonts w:asciiTheme="minorEastAsia" w:hAnsiTheme="minorEastAsia" w:cs="宋体" w:hint="eastAsia"/>
                <w:color w:val="333333"/>
                <w:sz w:val="24"/>
                <w:szCs w:val="24"/>
                <w:u w:val="single"/>
              </w:rPr>
              <w:t xml:space="preserve"> 1.5 </w:t>
            </w:r>
            <w:r w:rsidR="008E2EFE">
              <w:rPr>
                <w:rFonts w:asciiTheme="minorEastAsia" w:hAnsiTheme="minorEastAsia" w:cs="宋体" w:hint="eastAsia"/>
                <w:color w:val="333333"/>
                <w:sz w:val="24"/>
                <w:szCs w:val="24"/>
              </w:rPr>
              <w:t>%。一次性以银行划账、电汇、汇票或支票的形式支付。</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6331A" w:rsidRDefault="004A5A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16331A" w:rsidRDefault="008E2E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16331A" w:rsidRDefault="008E2EF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16331A" w:rsidRDefault="008E2EF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16331A" w:rsidRDefault="008E2EFE">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16331A" w:rsidRDefault="008E2EF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w:t>
      </w:r>
      <w:r>
        <w:rPr>
          <w:rFonts w:asciiTheme="minorEastAsia" w:hAnsiTheme="minorEastAsia" w:cs="宋体" w:hint="eastAsia"/>
          <w:kern w:val="0"/>
          <w:sz w:val="24"/>
          <w:szCs w:val="24"/>
        </w:rPr>
        <w:lastRenderedPageBreak/>
        <w:t>件时参考，招标人不对投标人据此作出的判断和决策负责。</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16331A" w:rsidRDefault="008E2EF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16331A" w:rsidRDefault="008E2EFE">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16331A" w:rsidRDefault="008E2EFE">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w:t>
      </w:r>
      <w:r>
        <w:rPr>
          <w:rFonts w:asciiTheme="minorEastAsia" w:hAnsiTheme="minorEastAsia" w:cs="宋体" w:hint="eastAsia"/>
          <w:kern w:val="0"/>
          <w:sz w:val="24"/>
          <w:szCs w:val="24"/>
        </w:rPr>
        <w:lastRenderedPageBreak/>
        <w:t>辅材）、管理、税费及利润等。</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本项目所涉及的运输、施工、安装、集成、调试、验收、备品和工具等费用均包含在投标报价中。</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16331A" w:rsidRDefault="008E2EFE">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14.5 投标人登录许昌公共资源交易系统下载“许昌投标文件制作系统SEARUN V1.0”，按招标文件要求根据所投标段制作电子投标文件。 </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16.1.8 不同投标人的投标保证金不得从同一单位或者个人的账户转出。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16.2.2.5 法律法规及招标文件规定的其他情形。</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凡投标人投标保证金交纳至同一标段相同子账号的，保证金暂不予退还，并依照《许昌</w:t>
      </w:r>
      <w:r>
        <w:rPr>
          <w:rFonts w:asciiTheme="minorEastAsia" w:hAnsiTheme="minorEastAsia" w:cs="仿宋_GB2312" w:hint="eastAsia"/>
          <w:sz w:val="24"/>
          <w:szCs w:val="24"/>
          <w:lang w:val="zh-CN"/>
        </w:rPr>
        <w:lastRenderedPageBreak/>
        <w:t>市公共资源交易当事人不良行为管理暂行办法》（许公管委〔2017〕1号）规定，进行调查、认定、记录，并予以公示公告。对涉嫌串通投标，经调查核实后，记录不良行为，移交有关部门进行查处，不予退还的保证金上缴国库。</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投标文件的数量和签署盖章</w:t>
      </w:r>
    </w:p>
    <w:p w:rsidR="0016331A" w:rsidRDefault="008E2EF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w:t>
      </w:r>
    </w:p>
    <w:p w:rsidR="0016331A" w:rsidRDefault="008E2EF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纸质投标文件副本，所有资料都可以是投标文件的正本复印而成。</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纸质投标文件正本均须打印并由法定代表人或经过法定代表人正式授权的投标人代表在正本上规定处签字（有特殊要求的按要求执行）。</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shd w:val="pct10" w:color="auto" w:fill="FFFFFF"/>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rsidR="0016331A" w:rsidRDefault="008E2EF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投标人应将纸质投标文件“正本”、“ 副本”密封包装。使用电子介质存储的投标文件单独密封包装，并随纸质投标文件一并提交。</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18.2 投标文件如果未按规定密封，招标人将拒绝接收。</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16331A" w:rsidRDefault="008E2EF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6331A" w:rsidRDefault="008E2EF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16331A" w:rsidRDefault="008E2EFE">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投标截止时间之后送达/上传的投标文件，招标人将拒绝接收。</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21.2 投标人补充、修改的内容并作为投标文件的组成部分。补充或修改应当按招标文件要求签署、盖章、密封、递交，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22．除投标人须知前附表另有规定外，投标人所提交的电子投标文件、纸质投标文件及电子介质存储的备份文件不予退还。</w:t>
      </w:r>
    </w:p>
    <w:p w:rsidR="0016331A" w:rsidRDefault="008E2EF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 电子投标文件的解密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23.3.2 电子投标文件解密异常情况处理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（1）因电子交易系统异常无法解密电子投标文件的，使用纸质投标文件以人工方式进行。</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投标人不足3家的，不得开标。</w:t>
      </w:r>
    </w:p>
    <w:p w:rsidR="0016331A" w:rsidRDefault="008E2EF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投标人未参加开标的，视同认可开标结果。</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25.1.1 采购项目符合下列情形之一的，评标委员会成员人数应当为7人以上单数：</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w:t>
      </w:r>
      <w:r>
        <w:rPr>
          <w:rFonts w:asciiTheme="minorEastAsia" w:hAnsiTheme="minorEastAsia" w:cs="仿宋_GB2312" w:hint="eastAsia"/>
          <w:sz w:val="24"/>
          <w:szCs w:val="24"/>
          <w:lang w:val="zh-CN"/>
        </w:rPr>
        <w:lastRenderedPageBreak/>
        <w:t>者代理机构发现评审专家与参加采购活动的供应商有利害关系的,应当要求其回避。</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评标委员会成员名单在评标结果公告前应当保密。</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审查、评价投标文件是否符合招标文件的商务、技术等实质性要求。</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可要求投标人对投标文件有关事项作出澄清或者说明。</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投标文件报价出现前后不一致的修正</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大写金额和小写金额不一致的，以大写金额为准；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单价金额小数点或者百分比有明显错位的，以开标一览表的总价为准，并修改单价；</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总价金额与按单价汇总金额不一致的，以单价金额计算结果为准。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.投标无效情形</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投标文件属下列情况之一的，按照无效投标处理：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.1.2 投标文件未按招标文件要求签署、盖章的；</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.1.3 不具备招标文件中规定的资格要求的；</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.1.4 报价超过招标文件中规定的预算金额或者最高限价的；</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有下列情形之一的，视为投标人串通投标，其投标无效：</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.2.1 不同投标人的投标文件由同一单位或者个人编制；</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.2.2 不同投标人委托同一单位或者个人办理投标事宜；</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.2.3 不同投标人的投标文件载明的项目管理成员或者联系人员为同一人；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.2.4 不同投标人的投标文件异常一致或者投标报价呈规律性差异；</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.2.5 不同投标人的投标文件相互混装；</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.2.6 不同投标人的投标保证金从同一单位或者个人的账户转出。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16331A" w:rsidRDefault="008E2EFE">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30.</w:t>
      </w:r>
      <w:r>
        <w:rPr>
          <w:rFonts w:asciiTheme="minorEastAsia" w:hAnsiTheme="minorEastAsia" w:hint="eastAsia"/>
          <w:b/>
          <w:bCs/>
          <w:sz w:val="24"/>
          <w:szCs w:val="24"/>
          <w:lang w:val="zh-CN"/>
        </w:rPr>
        <w:t xml:space="preserve"> 相同品牌投标人的认定</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投标文件的比较与评价</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w:t>
      </w:r>
      <w:r>
        <w:rPr>
          <w:rFonts w:asciiTheme="minorEastAsia" w:hAnsiTheme="minorEastAsia" w:cs="仿宋_GB2312" w:hint="eastAsia"/>
          <w:sz w:val="24"/>
          <w:szCs w:val="24"/>
          <w:lang w:val="zh-CN"/>
        </w:rPr>
        <w:lastRenderedPageBreak/>
        <w:t>技术评估，综合比较与评价。</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.评标方法、评标标准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评标方法分为最低评标价法和综合评分法。</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 最低评标价法</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价格分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.2.2 评标过程中，不得去掉报价中的最高报价和最低报价。</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.2.3 因落实政府采购政策进行价格调整的，以调整后的价格计算评标基准价和投标报价。</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3</w:t>
      </w:r>
      <w:r>
        <w:rPr>
          <w:rFonts w:asciiTheme="minorEastAsia" w:hAnsiTheme="minorEastAsia" w:hint="eastAsia"/>
          <w:b/>
          <w:bCs/>
          <w:sz w:val="24"/>
          <w:szCs w:val="24"/>
          <w:lang w:val="zh-CN"/>
        </w:rPr>
        <w:t>. 推荐中标候选人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.评审意见无效情形</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确定参与评标至评标结束前私自接触投标人；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违反评标纪律发表倾向性意见或者征询采购人的倾向性意见；</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对需要专业判断的主观评审因素协商评分；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34.5 在评标过程中擅离职守，影响评标程序正常进行的；</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记录、复制或者带走任何评标资料；</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其他不遵守评标纪律的行为。</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保密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6331A" w:rsidRDefault="008E2EF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确定中标人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中标公告、发出中标通知书</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采购人确认中标人后，招标人在公告中标结果的同时，向中标人发出中标通知书。</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中标通知书发出后，采购人不得违法改变中标结果，中标人无正当理由不得放弃中标。</w:t>
      </w:r>
    </w:p>
    <w:p w:rsidR="0016331A" w:rsidRDefault="008E2EFE">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38.1.2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38.1.3 对中标结果提出质疑的，为中标结果公告期限届满之日起七个工作日内，以书面形式向采购人和采购代理机构一次性提出。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40.履约保证金</w:t>
      </w:r>
    </w:p>
    <w:p w:rsidR="0016331A" w:rsidRDefault="008E2EFE">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16331A" w:rsidRDefault="00163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331A" w:rsidRDefault="00163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331A" w:rsidRDefault="00163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331A" w:rsidRDefault="00163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331A" w:rsidRDefault="00163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331A" w:rsidRDefault="00163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331A" w:rsidRDefault="00163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331A" w:rsidRDefault="00163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331A" w:rsidRDefault="008E2E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16331A" w:rsidRDefault="008E2E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6331A" w:rsidRDefault="008E2EF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本次采购货物中属于强制采购的节能产品，投标人所投产品必须是《节能产品政府采购清单》内产品，投标文件中须提供最新一期《节能产品政府采购清单》中产品所在页所</w:t>
      </w:r>
      <w:r>
        <w:rPr>
          <w:rFonts w:asciiTheme="minorEastAsia" w:eastAsiaTheme="minorEastAsia" w:hAnsiTheme="minorEastAsia" w:cs="仿宋_GB2312" w:hint="eastAsia"/>
          <w:szCs w:val="24"/>
        </w:rPr>
        <w:t>在页并加盖投标人公章的原件扫描件（或图片），</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6331A" w:rsidRDefault="008E2E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6331A" w:rsidRDefault="008E2E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6331A" w:rsidRDefault="008E2E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6331A" w:rsidRDefault="008E2EF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6331A" w:rsidRDefault="008E2EF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16331A" w:rsidRDefault="008E2E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6331A" w:rsidRDefault="008E2EF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6331A" w:rsidRDefault="008E2EF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6331A" w:rsidRDefault="008E2EF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6331A" w:rsidRDefault="008E2E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6331A" w:rsidRDefault="008E2EF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6331A" w:rsidRDefault="0016331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331A" w:rsidRDefault="008E2EF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6331A" w:rsidRDefault="008E2EF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6331A" w:rsidRDefault="008E2EF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6331A" w:rsidRDefault="008E2EF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6331A">
        <w:trPr>
          <w:trHeight w:val="567"/>
        </w:trPr>
        <w:tc>
          <w:tcPr>
            <w:tcW w:w="9079" w:type="dxa"/>
            <w:vAlign w:val="center"/>
          </w:tcPr>
          <w:p w:rsidR="0016331A" w:rsidRDefault="008E2EF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6331A">
        <w:trPr>
          <w:trHeight w:val="567"/>
        </w:trPr>
        <w:tc>
          <w:tcPr>
            <w:tcW w:w="9079" w:type="dxa"/>
            <w:vAlign w:val="center"/>
          </w:tcPr>
          <w:p w:rsidR="0016331A" w:rsidRDefault="008E2EF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6331A">
        <w:tc>
          <w:tcPr>
            <w:tcW w:w="9079" w:type="dxa"/>
            <w:vAlign w:val="center"/>
          </w:tcPr>
          <w:p w:rsidR="0016331A" w:rsidRDefault="008E2EF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6331A" w:rsidRDefault="008E2EF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6331A">
        <w:tc>
          <w:tcPr>
            <w:tcW w:w="9079" w:type="dxa"/>
            <w:vAlign w:val="center"/>
          </w:tcPr>
          <w:p w:rsidR="0016331A" w:rsidRDefault="008E2EF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6331A" w:rsidRDefault="008E2EF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6331A">
        <w:tc>
          <w:tcPr>
            <w:tcW w:w="9079" w:type="dxa"/>
            <w:vAlign w:val="center"/>
          </w:tcPr>
          <w:p w:rsidR="0016331A" w:rsidRDefault="008E2EF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6331A" w:rsidRDefault="008E2EF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6331A">
        <w:tc>
          <w:tcPr>
            <w:tcW w:w="9079" w:type="dxa"/>
            <w:vAlign w:val="center"/>
          </w:tcPr>
          <w:p w:rsidR="0016331A" w:rsidRDefault="008E2EF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6331A">
        <w:tc>
          <w:tcPr>
            <w:tcW w:w="9079" w:type="dxa"/>
            <w:vAlign w:val="center"/>
          </w:tcPr>
          <w:p w:rsidR="0016331A" w:rsidRDefault="008E2E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6331A" w:rsidRDefault="008E2EF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16331A">
        <w:tc>
          <w:tcPr>
            <w:tcW w:w="9079" w:type="dxa"/>
            <w:vAlign w:val="center"/>
          </w:tcPr>
          <w:p w:rsidR="0016331A" w:rsidRDefault="008E2EF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6331A">
        <w:tc>
          <w:tcPr>
            <w:tcW w:w="9079" w:type="dxa"/>
            <w:vAlign w:val="center"/>
          </w:tcPr>
          <w:p w:rsidR="0016331A" w:rsidRDefault="008E2EF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Pr="008E2EFE">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；所投设备如为进口产品的，须具备《中华人民共和国医疗器械注册证》</w:t>
            </w:r>
            <w:r w:rsidRPr="008E2EFE">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w:t>
            </w:r>
          </w:p>
        </w:tc>
      </w:tr>
      <w:tr w:rsidR="0016331A">
        <w:tc>
          <w:tcPr>
            <w:tcW w:w="9079" w:type="dxa"/>
            <w:vAlign w:val="center"/>
          </w:tcPr>
          <w:p w:rsidR="0016331A" w:rsidRDefault="008E2EF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16331A">
        <w:trPr>
          <w:trHeight w:val="624"/>
        </w:trPr>
        <w:tc>
          <w:tcPr>
            <w:tcW w:w="9079" w:type="dxa"/>
            <w:vAlign w:val="center"/>
          </w:tcPr>
          <w:p w:rsidR="0016331A" w:rsidRDefault="008E2EF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16331A" w:rsidRDefault="008E2EF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6331A">
        <w:trPr>
          <w:trHeight w:val="624"/>
        </w:trPr>
        <w:tc>
          <w:tcPr>
            <w:tcW w:w="9079" w:type="dxa"/>
            <w:vAlign w:val="center"/>
          </w:tcPr>
          <w:p w:rsidR="0016331A" w:rsidRDefault="008E2E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16331A" w:rsidRDefault="008E2EF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6331A">
        <w:trPr>
          <w:trHeight w:val="624"/>
        </w:trPr>
        <w:tc>
          <w:tcPr>
            <w:tcW w:w="9079" w:type="dxa"/>
            <w:vAlign w:val="center"/>
          </w:tcPr>
          <w:p w:rsidR="0016331A" w:rsidRDefault="008E2EF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16331A" w:rsidRDefault="008E2EF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6331A">
        <w:trPr>
          <w:trHeight w:val="567"/>
        </w:trPr>
        <w:tc>
          <w:tcPr>
            <w:tcW w:w="9079" w:type="dxa"/>
            <w:vAlign w:val="center"/>
          </w:tcPr>
          <w:p w:rsidR="0016331A" w:rsidRDefault="008E2EF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16331A" w:rsidRDefault="008E2EF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6331A" w:rsidRDefault="008E2EF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16331A" w:rsidRDefault="008E2EF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6331A" w:rsidRDefault="008E2EFE">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6331A" w:rsidRDefault="008E2EF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6331A" w:rsidRDefault="008E2EF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6331A" w:rsidRDefault="008E2EF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6331A" w:rsidRDefault="008E2EFE">
      <w:pPr>
        <w:pStyle w:val="a7"/>
        <w:numPr>
          <w:ilvl w:val="0"/>
          <w:numId w:val="4"/>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16331A" w:rsidRDefault="008E2EFE">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6331A" w:rsidRDefault="008E2EF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16331A" w:rsidRDefault="008E2EF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6331A" w:rsidRDefault="008E2E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6331A" w:rsidRDefault="008E2EFE">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6331A" w:rsidRDefault="008E2EF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16331A" w:rsidRDefault="008E2EF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16331A" w:rsidRDefault="008E2EF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16331A" w:rsidRDefault="008E2EF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6331A" w:rsidRDefault="008E2EF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w:t>
      </w:r>
      <w:r>
        <w:rPr>
          <w:rFonts w:asciiTheme="minorEastAsia" w:eastAsiaTheme="minorEastAsia" w:hAnsiTheme="minorEastAsia" w:cs="仿宋_GB2312"/>
          <w:szCs w:val="24"/>
          <w:lang w:val="zh-CN"/>
        </w:rPr>
        <w:lastRenderedPageBreak/>
        <w:t>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6331A" w:rsidRDefault="008E2EF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6331A" w:rsidRDefault="008E2EFE">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16331A" w:rsidRDefault="008E2EF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6331A" w:rsidRDefault="008E2EF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16331A" w:rsidRDefault="008E2EF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16331A" w:rsidRDefault="008E2EF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16331A" w:rsidRDefault="008E2EF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6331A" w:rsidRDefault="008E2EF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16331A" w:rsidRDefault="008E2EF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c.不同投标人的投标文件载明的项目管理成员或者联系人员为同一人；</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16331A" w:rsidRDefault="008E2E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16331A" w:rsidRDefault="008E2EF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16331A">
        <w:trPr>
          <w:trHeight w:val="900"/>
          <w:jc w:val="center"/>
        </w:trPr>
        <w:tc>
          <w:tcPr>
            <w:tcW w:w="1762" w:type="dxa"/>
            <w:vAlign w:val="center"/>
          </w:tcPr>
          <w:p w:rsidR="0016331A" w:rsidRDefault="008E2EFE">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16331A" w:rsidRDefault="008E2EFE">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16331A" w:rsidRDefault="008E2EF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p w:rsidR="0016331A" w:rsidRDefault="008E2EF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20   </w:t>
            </w:r>
            <w:r>
              <w:rPr>
                <w:rFonts w:asciiTheme="minorEastAsia" w:hAnsiTheme="minorEastAsia" w:hint="eastAsia"/>
                <w:sz w:val="24"/>
                <w:szCs w:val="24"/>
              </w:rPr>
              <w:t>分</w:t>
            </w:r>
          </w:p>
          <w:p w:rsidR="0016331A" w:rsidRDefault="008E2EF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16331A">
        <w:trPr>
          <w:trHeight w:val="567"/>
          <w:jc w:val="center"/>
        </w:trPr>
        <w:tc>
          <w:tcPr>
            <w:tcW w:w="8966" w:type="dxa"/>
            <w:gridSpan w:val="3"/>
            <w:tcBorders>
              <w:bottom w:val="single" w:sz="4" w:space="0" w:color="auto"/>
            </w:tcBorders>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16331A">
        <w:trPr>
          <w:trHeight w:val="567"/>
          <w:jc w:val="center"/>
        </w:trPr>
        <w:tc>
          <w:tcPr>
            <w:tcW w:w="1762" w:type="dxa"/>
            <w:tcBorders>
              <w:top w:val="single" w:sz="4" w:space="0" w:color="auto"/>
            </w:tcBorders>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分值</w:t>
            </w:r>
          </w:p>
        </w:tc>
      </w:tr>
      <w:tr w:rsidR="0016331A">
        <w:trPr>
          <w:trHeight w:val="1519"/>
          <w:jc w:val="center"/>
        </w:trPr>
        <w:tc>
          <w:tcPr>
            <w:tcW w:w="1762" w:type="dxa"/>
            <w:tcBorders>
              <w:top w:val="single" w:sz="4" w:space="0" w:color="auto"/>
            </w:tcBorders>
            <w:vAlign w:val="center"/>
          </w:tcPr>
          <w:p w:rsidR="0016331A" w:rsidRDefault="008E2EFE">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16331A" w:rsidRDefault="008E2EFE">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16331A" w:rsidRDefault="008E2EFE">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16331A" w:rsidRDefault="008E2EFE">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40 </w:t>
            </w:r>
          </w:p>
        </w:tc>
        <w:tc>
          <w:tcPr>
            <w:tcW w:w="967" w:type="dxa"/>
            <w:tcBorders>
              <w:top w:val="single" w:sz="4" w:space="0" w:color="auto"/>
            </w:tcBorders>
            <w:vAlign w:val="center"/>
          </w:tcPr>
          <w:p w:rsidR="0016331A" w:rsidRDefault="008E2EF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16331A">
        <w:trPr>
          <w:trHeight w:val="567"/>
          <w:jc w:val="center"/>
        </w:trPr>
        <w:tc>
          <w:tcPr>
            <w:tcW w:w="8966" w:type="dxa"/>
            <w:gridSpan w:val="3"/>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20 </w:t>
            </w:r>
            <w:r>
              <w:rPr>
                <w:rFonts w:asciiTheme="minorEastAsia" w:hAnsiTheme="minorEastAsia" w:hint="eastAsia"/>
                <w:b/>
                <w:sz w:val="24"/>
                <w:szCs w:val="24"/>
              </w:rPr>
              <w:t>分）</w:t>
            </w:r>
          </w:p>
        </w:tc>
      </w:tr>
      <w:tr w:rsidR="0016331A">
        <w:trPr>
          <w:trHeight w:val="567"/>
          <w:jc w:val="center"/>
        </w:trPr>
        <w:tc>
          <w:tcPr>
            <w:tcW w:w="1762" w:type="dxa"/>
            <w:tcBorders>
              <w:bottom w:val="single" w:sz="4" w:space="0" w:color="auto"/>
            </w:tcBorders>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分值</w:t>
            </w:r>
          </w:p>
        </w:tc>
      </w:tr>
      <w:tr w:rsidR="0016331A">
        <w:trPr>
          <w:trHeight w:val="567"/>
          <w:jc w:val="center"/>
        </w:trPr>
        <w:tc>
          <w:tcPr>
            <w:tcW w:w="1762" w:type="dxa"/>
            <w:vAlign w:val="center"/>
          </w:tcPr>
          <w:p w:rsidR="0016331A" w:rsidRDefault="008E2EFE">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16331A" w:rsidRDefault="008E2EFE">
            <w:pPr>
              <w:spacing w:line="360" w:lineRule="auto"/>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16331A" w:rsidRDefault="008E2EFE">
            <w:pPr>
              <w:spacing w:line="360" w:lineRule="auto"/>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16331A" w:rsidRDefault="008E2EFE">
            <w:pPr>
              <w:jc w:val="center"/>
              <w:rPr>
                <w:rFonts w:ascii="仿宋" w:eastAsia="仿宋" w:hAnsi="仿宋"/>
                <w:sz w:val="28"/>
                <w:szCs w:val="28"/>
              </w:rPr>
            </w:pPr>
            <w:r>
              <w:rPr>
                <w:rFonts w:ascii="仿宋" w:eastAsia="仿宋" w:hAnsi="仿宋" w:hint="eastAsia"/>
                <w:sz w:val="28"/>
                <w:szCs w:val="28"/>
              </w:rPr>
              <w:t>2分</w:t>
            </w:r>
          </w:p>
        </w:tc>
      </w:tr>
      <w:tr w:rsidR="0016331A">
        <w:trPr>
          <w:trHeight w:val="567"/>
          <w:jc w:val="center"/>
        </w:trPr>
        <w:tc>
          <w:tcPr>
            <w:tcW w:w="1762" w:type="dxa"/>
            <w:vAlign w:val="center"/>
          </w:tcPr>
          <w:p w:rsidR="0016331A" w:rsidRDefault="008E2EFE">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w:t>
            </w:r>
            <w:r>
              <w:rPr>
                <w:rFonts w:asciiTheme="minorEastAsia" w:hAnsiTheme="minorEastAsia" w:hint="eastAsia"/>
                <w:sz w:val="24"/>
                <w:szCs w:val="24"/>
              </w:rPr>
              <w:lastRenderedPageBreak/>
              <w:t>分</w:t>
            </w:r>
          </w:p>
          <w:p w:rsidR="0016331A" w:rsidRDefault="0016331A">
            <w:pPr>
              <w:spacing w:line="360" w:lineRule="exact"/>
              <w:jc w:val="center"/>
              <w:rPr>
                <w:rFonts w:asciiTheme="minorEastAsia" w:hAnsiTheme="minorEastAsia"/>
                <w:sz w:val="24"/>
                <w:szCs w:val="24"/>
              </w:rPr>
            </w:pPr>
          </w:p>
        </w:tc>
        <w:tc>
          <w:tcPr>
            <w:tcW w:w="6237" w:type="dxa"/>
            <w:vAlign w:val="center"/>
          </w:tcPr>
          <w:p w:rsidR="0016331A" w:rsidRDefault="008E2EFE">
            <w:pPr>
              <w:spacing w:line="360" w:lineRule="auto"/>
              <w:jc w:val="left"/>
              <w:rPr>
                <w:rFonts w:ascii="宋体" w:hAnsi="宋体"/>
                <w:color w:val="000000"/>
                <w:sz w:val="24"/>
                <w:szCs w:val="24"/>
                <w:lang w:val="en-GB"/>
              </w:rPr>
            </w:pPr>
            <w:r>
              <w:rPr>
                <w:rFonts w:ascii="宋体" w:hAnsi="宋体" w:hint="eastAsia"/>
                <w:color w:val="000000"/>
                <w:sz w:val="24"/>
                <w:szCs w:val="24"/>
                <w:lang w:val="en-GB"/>
              </w:rPr>
              <w:lastRenderedPageBreak/>
              <w:t>1、除政府强制采购的节能产品外，投标人所投其他产品属</w:t>
            </w:r>
            <w:r>
              <w:rPr>
                <w:rFonts w:ascii="宋体" w:hAnsi="宋体" w:hint="eastAsia"/>
                <w:color w:val="000000"/>
                <w:sz w:val="24"/>
                <w:szCs w:val="24"/>
                <w:lang w:val="en-GB"/>
              </w:rPr>
              <w:lastRenderedPageBreak/>
              <w:t>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宋体" w:hAnsi="宋体" w:hint="eastAsia"/>
                <w:color w:val="000000"/>
                <w:sz w:val="24"/>
                <w:szCs w:val="24"/>
                <w:lang w:val="zh-CN"/>
              </w:rPr>
              <w:t>单》中产品所在页并加盖投标人公章的原件扫描件（或图片）。</w:t>
            </w:r>
            <w:r>
              <w:rPr>
                <w:rFonts w:ascii="宋体" w:hAnsi="宋体" w:hint="eastAsia"/>
                <w:color w:val="000000"/>
                <w:sz w:val="24"/>
                <w:szCs w:val="24"/>
                <w:lang w:val="en-GB"/>
              </w:rPr>
              <w:t>每项0.5分，满分1分。</w:t>
            </w:r>
          </w:p>
          <w:p w:rsidR="0016331A" w:rsidRDefault="008E2EFE">
            <w:pPr>
              <w:spacing w:line="360" w:lineRule="auto"/>
              <w:jc w:val="left"/>
              <w:rPr>
                <w:rFonts w:ascii="宋体" w:hAnsi="宋体"/>
                <w:color w:val="000000"/>
                <w:sz w:val="24"/>
                <w:szCs w:val="24"/>
                <w:lang w:val="en-GB"/>
              </w:rPr>
            </w:pPr>
            <w:r>
              <w:rPr>
                <w:rFonts w:ascii="宋体" w:hAnsi="宋体" w:hint="eastAsia"/>
                <w:color w:val="000000"/>
                <w:sz w:val="24"/>
                <w:szCs w:val="24"/>
                <w:lang w:val="en-GB"/>
              </w:rPr>
              <w:t>2、投标人所投产品属于“环境标志产品政府采购清单”内产品，</w:t>
            </w:r>
            <w:r>
              <w:rPr>
                <w:rFonts w:ascii="宋体" w:hAnsi="宋体" w:hint="eastAsia"/>
                <w:color w:val="000000"/>
                <w:sz w:val="24"/>
                <w:szCs w:val="24"/>
                <w:lang w:val="zh-CN"/>
              </w:rPr>
              <w:t>投标文件中须提供最新一期《环保产品政府采购清单》中产品所在页并加盖投标人公章的原件扫描件（或图片）。</w:t>
            </w:r>
            <w:r>
              <w:rPr>
                <w:rFonts w:ascii="宋体" w:hAnsi="宋体" w:hint="eastAsia"/>
                <w:color w:val="000000"/>
                <w:sz w:val="24"/>
                <w:szCs w:val="24"/>
                <w:lang w:val="en-GB"/>
              </w:rPr>
              <w:t>每项0.5分，满分1分。</w:t>
            </w:r>
          </w:p>
          <w:p w:rsidR="0016331A" w:rsidRDefault="008E2EFE">
            <w:pPr>
              <w:spacing w:line="360" w:lineRule="auto"/>
              <w:rPr>
                <w:rFonts w:ascii="宋体" w:hAnsi="宋体"/>
                <w:bCs/>
                <w:color w:val="FF0000"/>
                <w:sz w:val="24"/>
                <w:szCs w:val="24"/>
                <w:lang w:val="en-GB"/>
              </w:rPr>
            </w:pPr>
            <w:r>
              <w:rPr>
                <w:rFonts w:ascii="宋体" w:hAnsi="宋体"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lastRenderedPageBreak/>
              <w:t>1分</w:t>
            </w:r>
          </w:p>
        </w:tc>
      </w:tr>
      <w:tr w:rsidR="0016331A">
        <w:trPr>
          <w:trHeight w:val="567"/>
          <w:jc w:val="center"/>
        </w:trPr>
        <w:tc>
          <w:tcPr>
            <w:tcW w:w="1762" w:type="dxa"/>
            <w:vAlign w:val="center"/>
          </w:tcPr>
          <w:p w:rsidR="0016331A" w:rsidRDefault="008E2EFE">
            <w:pPr>
              <w:spacing w:line="360" w:lineRule="exact"/>
              <w:jc w:val="center"/>
              <w:rPr>
                <w:rFonts w:ascii="仿宋" w:eastAsia="仿宋" w:hAnsi="仿宋"/>
                <w:sz w:val="28"/>
                <w:szCs w:val="28"/>
              </w:rPr>
            </w:pPr>
            <w:r>
              <w:rPr>
                <w:rFonts w:ascii="宋体" w:hAnsi="宋体" w:hint="eastAsia"/>
                <w:bCs/>
                <w:sz w:val="24"/>
              </w:rPr>
              <w:lastRenderedPageBreak/>
              <w:t>业绩</w:t>
            </w:r>
          </w:p>
        </w:tc>
        <w:tc>
          <w:tcPr>
            <w:tcW w:w="6237" w:type="dxa"/>
            <w:vAlign w:val="center"/>
          </w:tcPr>
          <w:p w:rsidR="0016331A" w:rsidRDefault="008E2EFE">
            <w:pPr>
              <w:spacing w:line="360" w:lineRule="exact"/>
              <w:rPr>
                <w:rFonts w:ascii="宋体" w:hAnsi="宋体"/>
                <w:bCs/>
                <w:sz w:val="24"/>
              </w:rPr>
            </w:pPr>
            <w:r>
              <w:rPr>
                <w:rFonts w:ascii="宋体" w:hAnsi="宋体" w:hint="eastAsia"/>
                <w:bCs/>
                <w:sz w:val="24"/>
              </w:rPr>
              <w:t>投标人2016年1月1日以来，具有类似项目业绩单次合同金额在：40万元以上（含40万元）</w:t>
            </w:r>
            <w:r>
              <w:rPr>
                <w:rFonts w:ascii="宋体" w:hAnsi="宋体" w:hint="eastAsia"/>
                <w:color w:val="000000"/>
                <w:sz w:val="28"/>
                <w:szCs w:val="28"/>
              </w:rPr>
              <w:t>。</w:t>
            </w:r>
            <w:r>
              <w:rPr>
                <w:rFonts w:ascii="宋体" w:hAnsi="宋体" w:hint="eastAsia"/>
                <w:bCs/>
                <w:sz w:val="24"/>
              </w:rPr>
              <w:t>合同及验收报告齐全，每提供一份得1分，最多得5分，不提供者为0分。</w:t>
            </w:r>
          </w:p>
        </w:tc>
        <w:tc>
          <w:tcPr>
            <w:tcW w:w="967" w:type="dxa"/>
            <w:vAlign w:val="center"/>
          </w:tcPr>
          <w:p w:rsidR="0016331A" w:rsidRDefault="008E2EFE">
            <w:pPr>
              <w:jc w:val="center"/>
              <w:rPr>
                <w:rFonts w:ascii="仿宋" w:eastAsia="仿宋" w:hAnsi="仿宋"/>
                <w:sz w:val="28"/>
                <w:szCs w:val="28"/>
              </w:rPr>
            </w:pPr>
            <w:r>
              <w:rPr>
                <w:rFonts w:ascii="仿宋" w:eastAsia="仿宋" w:hAnsi="仿宋" w:hint="eastAsia"/>
                <w:color w:val="FF0000"/>
                <w:sz w:val="28"/>
                <w:szCs w:val="28"/>
                <w:u w:val="single"/>
              </w:rPr>
              <w:t xml:space="preserve"> 5 </w:t>
            </w:r>
            <w:r>
              <w:rPr>
                <w:rFonts w:ascii="仿宋" w:eastAsia="仿宋" w:hAnsi="仿宋" w:hint="eastAsia"/>
                <w:sz w:val="28"/>
                <w:szCs w:val="28"/>
              </w:rPr>
              <w:t>分</w:t>
            </w:r>
          </w:p>
        </w:tc>
      </w:tr>
      <w:tr w:rsidR="0016331A">
        <w:trPr>
          <w:trHeight w:val="567"/>
          <w:jc w:val="center"/>
        </w:trPr>
        <w:tc>
          <w:tcPr>
            <w:tcW w:w="1762" w:type="dxa"/>
            <w:vAlign w:val="center"/>
          </w:tcPr>
          <w:p w:rsidR="0016331A" w:rsidRDefault="008E2EFE">
            <w:pPr>
              <w:spacing w:line="360" w:lineRule="exact"/>
              <w:jc w:val="center"/>
              <w:rPr>
                <w:rFonts w:ascii="宋体" w:hAnsi="宋体"/>
                <w:bCs/>
                <w:sz w:val="24"/>
              </w:rPr>
            </w:pPr>
            <w:r>
              <w:rPr>
                <w:rFonts w:ascii="宋体" w:hAnsi="宋体" w:hint="eastAsia"/>
                <w:bCs/>
                <w:sz w:val="24"/>
              </w:rPr>
              <w:t>投标文件规范程度</w:t>
            </w:r>
          </w:p>
        </w:tc>
        <w:tc>
          <w:tcPr>
            <w:tcW w:w="6237" w:type="dxa"/>
            <w:vAlign w:val="center"/>
          </w:tcPr>
          <w:p w:rsidR="0016331A" w:rsidRDefault="008E2EFE">
            <w:pPr>
              <w:spacing w:line="360" w:lineRule="exact"/>
              <w:rPr>
                <w:rFonts w:ascii="宋体" w:hAnsi="宋体"/>
                <w:bCs/>
                <w:sz w:val="24"/>
              </w:rPr>
            </w:pPr>
            <w:r>
              <w:rPr>
                <w:rFonts w:ascii="宋体" w:hAnsi="宋体" w:hint="eastAsia"/>
                <w:bCs/>
                <w:sz w:val="24"/>
              </w:rPr>
              <w:t>所提供资料准确完整、装订规范、文字清晰得、无差错得3分，不完整得0分。</w:t>
            </w:r>
          </w:p>
        </w:tc>
        <w:tc>
          <w:tcPr>
            <w:tcW w:w="967" w:type="dxa"/>
            <w:vAlign w:val="center"/>
          </w:tcPr>
          <w:p w:rsidR="0016331A" w:rsidRDefault="008E2EFE">
            <w:pPr>
              <w:jc w:val="center"/>
              <w:rPr>
                <w:rFonts w:ascii="仿宋" w:eastAsia="仿宋" w:hAnsi="仿宋"/>
                <w:color w:val="FF0000"/>
                <w:sz w:val="28"/>
                <w:szCs w:val="28"/>
                <w:u w:val="single"/>
              </w:rPr>
            </w:pPr>
            <w:r>
              <w:rPr>
                <w:rFonts w:ascii="仿宋" w:eastAsia="仿宋" w:hAnsi="仿宋" w:hint="eastAsia"/>
                <w:color w:val="FF0000"/>
                <w:sz w:val="28"/>
                <w:szCs w:val="28"/>
                <w:u w:val="single"/>
              </w:rPr>
              <w:t xml:space="preserve">3 </w:t>
            </w:r>
            <w:r>
              <w:rPr>
                <w:rFonts w:ascii="仿宋" w:eastAsia="仿宋" w:hAnsi="仿宋" w:hint="eastAsia"/>
                <w:color w:val="000000" w:themeColor="text1"/>
                <w:sz w:val="28"/>
                <w:szCs w:val="28"/>
              </w:rPr>
              <w:t>分</w:t>
            </w:r>
          </w:p>
        </w:tc>
      </w:tr>
      <w:tr w:rsidR="0016331A">
        <w:trPr>
          <w:trHeight w:val="567"/>
          <w:jc w:val="center"/>
        </w:trPr>
        <w:tc>
          <w:tcPr>
            <w:tcW w:w="1762" w:type="dxa"/>
            <w:vAlign w:val="center"/>
          </w:tcPr>
          <w:p w:rsidR="0016331A" w:rsidRDefault="008E2EFE">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16331A" w:rsidRDefault="008E2EFE">
            <w:pPr>
              <w:rPr>
                <w:rFonts w:ascii="宋体" w:hAnsi="宋体"/>
                <w:color w:val="000000"/>
                <w:sz w:val="24"/>
                <w:szCs w:val="24"/>
                <w:lang w:val="en-GB"/>
              </w:rPr>
            </w:pPr>
            <w:r>
              <w:rPr>
                <w:rFonts w:ascii="宋体" w:hAnsi="宋体" w:hint="eastAsia"/>
                <w:color w:val="000000"/>
                <w:sz w:val="24"/>
                <w:szCs w:val="24"/>
                <w:lang w:val="en-GB"/>
              </w:rPr>
              <w:t>1、提供免费质量保障，投标人满足1年免费质保后每延长1年加1分，共3分。</w:t>
            </w:r>
          </w:p>
          <w:p w:rsidR="0016331A" w:rsidRDefault="008E2EFE">
            <w:pPr>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w:t>
            </w:r>
            <w:r w:rsidR="00221158">
              <w:rPr>
                <w:rFonts w:ascii="宋体" w:hAnsi="宋体" w:hint="eastAsia"/>
                <w:color w:val="000000"/>
                <w:sz w:val="24"/>
                <w:szCs w:val="24"/>
                <w:lang w:val="en-GB"/>
              </w:rPr>
              <w:t>1</w:t>
            </w:r>
            <w:r>
              <w:rPr>
                <w:rFonts w:ascii="宋体" w:hAnsi="宋体" w:hint="eastAsia"/>
                <w:color w:val="000000"/>
                <w:sz w:val="24"/>
                <w:szCs w:val="24"/>
                <w:lang w:val="en-GB"/>
              </w:rPr>
              <w:t>小时，上门时间小于</w:t>
            </w:r>
            <w:r w:rsidR="00221158">
              <w:rPr>
                <w:rFonts w:ascii="宋体" w:hAnsi="宋体" w:hint="eastAsia"/>
                <w:color w:val="000000"/>
                <w:sz w:val="24"/>
                <w:szCs w:val="24"/>
                <w:lang w:val="en-GB"/>
              </w:rPr>
              <w:t>6</w:t>
            </w:r>
            <w:r>
              <w:rPr>
                <w:rFonts w:ascii="宋体" w:hAnsi="宋体" w:hint="eastAsia"/>
                <w:color w:val="000000"/>
                <w:sz w:val="24"/>
                <w:szCs w:val="24"/>
                <w:lang w:val="en-GB"/>
              </w:rPr>
              <w:t>小时，维修和更换时间小于24小时，得3分，不满足不得分。</w:t>
            </w:r>
          </w:p>
          <w:p w:rsidR="0016331A" w:rsidRDefault="008E2EFE">
            <w:pPr>
              <w:rPr>
                <w:rFonts w:ascii="仿宋" w:eastAsia="仿宋" w:hAnsi="仿宋"/>
                <w:sz w:val="24"/>
                <w:szCs w:val="24"/>
              </w:rPr>
            </w:pPr>
            <w:r>
              <w:rPr>
                <w:rFonts w:ascii="仿宋" w:eastAsia="仿宋" w:hAnsi="仿宋" w:hint="eastAsia"/>
                <w:sz w:val="24"/>
                <w:szCs w:val="24"/>
              </w:rPr>
              <w:t>3、</w:t>
            </w:r>
            <w:r>
              <w:rPr>
                <w:rFonts w:ascii="宋体" w:hAnsi="宋体" w:hint="eastAsia"/>
                <w:color w:val="000000"/>
                <w:sz w:val="24"/>
                <w:szCs w:val="24"/>
                <w:lang w:val="en-GB"/>
              </w:rPr>
              <w:t>具有明确的培训内容、计划合理、培训不少于5人10课时得3分，不满足不得分。</w:t>
            </w:r>
          </w:p>
        </w:tc>
        <w:tc>
          <w:tcPr>
            <w:tcW w:w="967" w:type="dxa"/>
            <w:vAlign w:val="center"/>
          </w:tcPr>
          <w:p w:rsidR="0016331A" w:rsidRDefault="008E2EF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16331A">
        <w:trPr>
          <w:trHeight w:val="599"/>
          <w:jc w:val="center"/>
        </w:trPr>
        <w:tc>
          <w:tcPr>
            <w:tcW w:w="8966" w:type="dxa"/>
            <w:gridSpan w:val="3"/>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16331A">
        <w:trPr>
          <w:trHeight w:val="567"/>
          <w:jc w:val="center"/>
        </w:trPr>
        <w:tc>
          <w:tcPr>
            <w:tcW w:w="1762" w:type="dxa"/>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分值</w:t>
            </w:r>
          </w:p>
        </w:tc>
      </w:tr>
      <w:tr w:rsidR="0016331A">
        <w:trPr>
          <w:trHeight w:val="567"/>
          <w:jc w:val="center"/>
        </w:trPr>
        <w:tc>
          <w:tcPr>
            <w:tcW w:w="1762" w:type="dxa"/>
            <w:vAlign w:val="center"/>
          </w:tcPr>
          <w:p w:rsidR="0016331A" w:rsidRDefault="008E2EFE">
            <w:pPr>
              <w:jc w:val="center"/>
              <w:rPr>
                <w:rFonts w:asciiTheme="minorEastAsia" w:hAnsiTheme="minorEastAsia"/>
                <w:sz w:val="24"/>
                <w:szCs w:val="24"/>
              </w:rPr>
            </w:pPr>
            <w:r>
              <w:rPr>
                <w:rFonts w:asciiTheme="minorEastAsia" w:hAnsiTheme="minorEastAsia" w:hint="eastAsia"/>
                <w:sz w:val="24"/>
                <w:szCs w:val="28"/>
              </w:rPr>
              <w:t>产品技术性能和功能</w:t>
            </w:r>
          </w:p>
        </w:tc>
        <w:tc>
          <w:tcPr>
            <w:tcW w:w="6237" w:type="dxa"/>
            <w:vAlign w:val="center"/>
          </w:tcPr>
          <w:p w:rsidR="0016331A" w:rsidRDefault="008E2EFE">
            <w:pPr>
              <w:spacing w:line="360" w:lineRule="exact"/>
              <w:rPr>
                <w:rFonts w:ascii="宋体" w:hAnsi="宋体" w:cs="宋体"/>
                <w:kern w:val="0"/>
                <w:sz w:val="24"/>
                <w:szCs w:val="24"/>
              </w:rPr>
            </w:pPr>
            <w:r>
              <w:rPr>
                <w:rFonts w:ascii="宋体" w:hAnsi="宋体" w:cs="宋体"/>
                <w:kern w:val="0"/>
                <w:sz w:val="24"/>
                <w:szCs w:val="24"/>
              </w:rPr>
              <w:t>投标人所投产品完全满足招标文件技术要求的，得</w:t>
            </w:r>
            <w:r>
              <w:rPr>
                <w:rFonts w:ascii="宋体" w:hAnsi="宋体" w:cs="宋体" w:hint="eastAsia"/>
                <w:kern w:val="0"/>
                <w:sz w:val="24"/>
                <w:szCs w:val="24"/>
              </w:rPr>
              <w:t>24</w:t>
            </w:r>
            <w:r>
              <w:rPr>
                <w:rFonts w:ascii="宋体" w:hAnsi="宋体" w:cs="宋体"/>
                <w:kern w:val="0"/>
                <w:sz w:val="24"/>
                <w:szCs w:val="24"/>
              </w:rPr>
              <w:t>分。</w:t>
            </w:r>
          </w:p>
          <w:p w:rsidR="0016331A" w:rsidRDefault="008E2EFE">
            <w:pPr>
              <w:spacing w:line="360" w:lineRule="exact"/>
              <w:rPr>
                <w:rFonts w:ascii="仿宋" w:eastAsia="仿宋" w:hAnsi="仿宋"/>
                <w:b/>
                <w:sz w:val="24"/>
                <w:szCs w:val="24"/>
              </w:rPr>
            </w:pPr>
            <w:r>
              <w:rPr>
                <w:rFonts w:ascii="宋体" w:hAnsi="宋体" w:cs="宋体" w:hint="eastAsia"/>
                <w:kern w:val="0"/>
                <w:sz w:val="24"/>
                <w:szCs w:val="24"/>
              </w:rPr>
              <w:t>优于加“</w:t>
            </w:r>
            <w:r>
              <w:rPr>
                <w:rFonts w:ascii="黑体" w:eastAsia="黑体" w:hAnsi="黑体" w:hint="eastAsia"/>
                <w:b/>
                <w:sz w:val="24"/>
              </w:rPr>
              <w:t>﹡</w:t>
            </w:r>
            <w:r>
              <w:rPr>
                <w:rFonts w:ascii="宋体" w:hAnsi="宋体" w:cs="宋体" w:hint="eastAsia"/>
                <w:kern w:val="0"/>
                <w:sz w:val="24"/>
                <w:szCs w:val="24"/>
              </w:rPr>
              <w:t>”项每一项加2分，最多加6分。</w:t>
            </w:r>
          </w:p>
        </w:tc>
        <w:tc>
          <w:tcPr>
            <w:tcW w:w="967" w:type="dxa"/>
            <w:vAlign w:val="center"/>
          </w:tcPr>
          <w:p w:rsidR="0016331A" w:rsidRDefault="008E2EF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30 </w:t>
            </w:r>
            <w:r>
              <w:rPr>
                <w:rFonts w:asciiTheme="minorEastAsia" w:hAnsiTheme="minorEastAsia" w:hint="eastAsia"/>
                <w:sz w:val="24"/>
                <w:szCs w:val="24"/>
              </w:rPr>
              <w:t>分</w:t>
            </w:r>
          </w:p>
        </w:tc>
      </w:tr>
      <w:tr w:rsidR="0016331A">
        <w:trPr>
          <w:trHeight w:val="567"/>
          <w:jc w:val="center"/>
        </w:trPr>
        <w:tc>
          <w:tcPr>
            <w:tcW w:w="1762" w:type="dxa"/>
            <w:vAlign w:val="center"/>
          </w:tcPr>
          <w:p w:rsidR="0016331A" w:rsidRDefault="008E2EFE">
            <w:pPr>
              <w:spacing w:line="360" w:lineRule="auto"/>
              <w:jc w:val="center"/>
              <w:rPr>
                <w:rFonts w:ascii="仿宋" w:eastAsia="仿宋" w:hAnsi="仿宋"/>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237" w:type="dxa"/>
            <w:vAlign w:val="center"/>
          </w:tcPr>
          <w:p w:rsidR="0016331A" w:rsidRDefault="008E2EFE">
            <w:pPr>
              <w:spacing w:line="360" w:lineRule="exact"/>
              <w:rPr>
                <w:rFonts w:ascii="仿宋" w:eastAsia="仿宋" w:hAnsi="仿宋"/>
                <w:sz w:val="24"/>
                <w:szCs w:val="24"/>
              </w:rPr>
            </w:pPr>
            <w:r>
              <w:rPr>
                <w:rFonts w:ascii="宋体" w:hAnsi="宋体" w:cs="宋体"/>
                <w:kern w:val="0"/>
                <w:sz w:val="24"/>
                <w:szCs w:val="24"/>
              </w:rPr>
              <w:t>彩页资料完整且能佐证所投产品的主要技术参数及功能和配置标准的得</w:t>
            </w:r>
            <w:r>
              <w:rPr>
                <w:rFonts w:ascii="宋体" w:hAnsi="宋体" w:cs="宋体" w:hint="eastAsia"/>
                <w:kern w:val="0"/>
                <w:sz w:val="24"/>
                <w:szCs w:val="24"/>
              </w:rPr>
              <w:t>8</w:t>
            </w:r>
            <w:r>
              <w:rPr>
                <w:rFonts w:ascii="宋体" w:hAnsi="宋体" w:cs="宋体"/>
                <w:kern w:val="0"/>
                <w:sz w:val="24"/>
                <w:szCs w:val="24"/>
              </w:rPr>
              <w:t>分；彩页资料仅能部分佐证所投产品的主要技术参数及功能和配置标准的得</w:t>
            </w:r>
            <w:r>
              <w:rPr>
                <w:rFonts w:ascii="宋体" w:hAnsi="宋体" w:cs="宋体" w:hint="eastAsia"/>
                <w:kern w:val="0"/>
                <w:sz w:val="24"/>
                <w:szCs w:val="24"/>
              </w:rPr>
              <w:t>7</w:t>
            </w:r>
            <w:r>
              <w:rPr>
                <w:rFonts w:ascii="宋体" w:hAnsi="宋体"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16331A" w:rsidRDefault="008E2EF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8 </w:t>
            </w:r>
            <w:r>
              <w:rPr>
                <w:rFonts w:asciiTheme="minorEastAsia" w:hAnsiTheme="minorEastAsia" w:hint="eastAsia"/>
                <w:sz w:val="24"/>
                <w:szCs w:val="24"/>
              </w:rPr>
              <w:t>分</w:t>
            </w:r>
          </w:p>
        </w:tc>
      </w:tr>
      <w:tr w:rsidR="0016331A">
        <w:trPr>
          <w:trHeight w:val="567"/>
          <w:jc w:val="center"/>
        </w:trPr>
        <w:tc>
          <w:tcPr>
            <w:tcW w:w="1762" w:type="dxa"/>
            <w:vAlign w:val="center"/>
          </w:tcPr>
          <w:p w:rsidR="0016331A" w:rsidRDefault="008E2EFE">
            <w:pPr>
              <w:spacing w:line="360" w:lineRule="exact"/>
              <w:jc w:val="center"/>
              <w:rPr>
                <w:rFonts w:ascii="仿宋" w:eastAsia="仿宋" w:hAnsi="仿宋"/>
                <w:sz w:val="28"/>
                <w:szCs w:val="28"/>
              </w:rPr>
            </w:pPr>
            <w:r>
              <w:rPr>
                <w:rFonts w:ascii="宋体" w:hAnsi="宋体" w:cs="宋体"/>
                <w:kern w:val="0"/>
                <w:sz w:val="24"/>
                <w:szCs w:val="24"/>
              </w:rPr>
              <w:t>产品配置情况</w:t>
            </w:r>
          </w:p>
        </w:tc>
        <w:tc>
          <w:tcPr>
            <w:tcW w:w="6237" w:type="dxa"/>
            <w:vAlign w:val="center"/>
          </w:tcPr>
          <w:p w:rsidR="0016331A" w:rsidRDefault="008E2EFE">
            <w:pPr>
              <w:spacing w:line="360" w:lineRule="exact"/>
              <w:rPr>
                <w:rFonts w:ascii="仿宋" w:eastAsia="仿宋" w:hAnsi="仿宋"/>
                <w:sz w:val="28"/>
                <w:szCs w:val="28"/>
              </w:rPr>
            </w:pPr>
            <w:r>
              <w:rPr>
                <w:rFonts w:ascii="宋体" w:hAnsi="宋体" w:cs="宋体"/>
                <w:kern w:val="0"/>
                <w:sz w:val="24"/>
                <w:szCs w:val="24"/>
              </w:rPr>
              <w:t>投标人对招标文件各项配置要求（包括如主机、附件或配件等）</w:t>
            </w:r>
            <w:r>
              <w:rPr>
                <w:rFonts w:ascii="宋体" w:hAnsi="宋体" w:cs="宋体" w:hint="eastAsia"/>
                <w:kern w:val="0"/>
                <w:sz w:val="24"/>
                <w:szCs w:val="24"/>
              </w:rPr>
              <w:t>提供</w:t>
            </w:r>
            <w:r>
              <w:rPr>
                <w:rFonts w:ascii="宋体" w:hAnsi="宋体" w:cs="宋体"/>
                <w:kern w:val="0"/>
                <w:sz w:val="24"/>
                <w:szCs w:val="24"/>
              </w:rPr>
              <w:t>响应承诺</w:t>
            </w:r>
            <w:r>
              <w:rPr>
                <w:rFonts w:ascii="宋体" w:hAnsi="宋体" w:cs="宋体" w:hint="eastAsia"/>
                <w:kern w:val="0"/>
                <w:sz w:val="24"/>
                <w:szCs w:val="24"/>
              </w:rPr>
              <w:t>得2分</w:t>
            </w:r>
            <w:r>
              <w:rPr>
                <w:rFonts w:ascii="宋体" w:hAnsi="宋体" w:cs="宋体"/>
                <w:kern w:val="0"/>
                <w:sz w:val="24"/>
                <w:szCs w:val="24"/>
              </w:rPr>
              <w:t>，不</w:t>
            </w:r>
            <w:r>
              <w:rPr>
                <w:rFonts w:ascii="宋体" w:hAnsi="宋体" w:cs="宋体" w:hint="eastAsia"/>
                <w:kern w:val="0"/>
                <w:sz w:val="24"/>
                <w:szCs w:val="24"/>
              </w:rPr>
              <w:t>响应不提供的得0分。</w:t>
            </w:r>
          </w:p>
        </w:tc>
        <w:tc>
          <w:tcPr>
            <w:tcW w:w="967" w:type="dxa"/>
            <w:vAlign w:val="center"/>
          </w:tcPr>
          <w:p w:rsidR="0016331A" w:rsidRDefault="008E2EF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2 </w:t>
            </w:r>
            <w:r>
              <w:rPr>
                <w:rFonts w:asciiTheme="minorEastAsia" w:hAnsiTheme="minorEastAsia" w:hint="eastAsia"/>
                <w:sz w:val="24"/>
                <w:szCs w:val="24"/>
              </w:rPr>
              <w:t>分</w:t>
            </w:r>
          </w:p>
        </w:tc>
      </w:tr>
    </w:tbl>
    <w:p w:rsidR="0016331A" w:rsidRDefault="008E2EF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6331A">
        <w:trPr>
          <w:trHeight w:val="557"/>
          <w:jc w:val="center"/>
        </w:trPr>
        <w:tc>
          <w:tcPr>
            <w:tcW w:w="721"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lastRenderedPageBreak/>
              <w:t>序号</w:t>
            </w:r>
          </w:p>
        </w:tc>
        <w:tc>
          <w:tcPr>
            <w:tcW w:w="2823"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6331A">
        <w:trPr>
          <w:trHeight w:val="891"/>
          <w:jc w:val="center"/>
        </w:trPr>
        <w:tc>
          <w:tcPr>
            <w:tcW w:w="721"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6331A" w:rsidRDefault="008E2EFE">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6331A" w:rsidRDefault="008E2EFE">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6331A" w:rsidRDefault="008E2EF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6331A" w:rsidRDefault="0016331A">
            <w:pPr>
              <w:jc w:val="center"/>
              <w:rPr>
                <w:rFonts w:ascii="宋体" w:hAnsi="宋体"/>
                <w:b/>
                <w:color w:val="000000"/>
                <w:sz w:val="24"/>
                <w:szCs w:val="24"/>
                <w:lang w:val="en-GB"/>
              </w:rPr>
            </w:pPr>
          </w:p>
        </w:tc>
      </w:tr>
      <w:tr w:rsidR="0016331A">
        <w:trPr>
          <w:trHeight w:val="1414"/>
          <w:jc w:val="center"/>
        </w:trPr>
        <w:tc>
          <w:tcPr>
            <w:tcW w:w="721"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6331A" w:rsidRDefault="008E2EFE">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6331A" w:rsidRDefault="008E2EFE">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6331A" w:rsidRDefault="008E2EFE">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6331A" w:rsidRDefault="0016331A">
            <w:pPr>
              <w:rPr>
                <w:rFonts w:ascii="宋体" w:hAnsi="宋体"/>
                <w:color w:val="000000"/>
                <w:sz w:val="24"/>
                <w:szCs w:val="24"/>
                <w:lang w:val="en-GB"/>
              </w:rPr>
            </w:pPr>
          </w:p>
        </w:tc>
      </w:tr>
      <w:tr w:rsidR="0016331A">
        <w:trPr>
          <w:trHeight w:val="707"/>
          <w:jc w:val="center"/>
        </w:trPr>
        <w:tc>
          <w:tcPr>
            <w:tcW w:w="721"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6331A" w:rsidRDefault="008E2EFE">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6331A" w:rsidRDefault="008E2EFE">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6331A" w:rsidRDefault="008E2EFE">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6331A" w:rsidRDefault="0016331A">
            <w:pPr>
              <w:jc w:val="center"/>
              <w:rPr>
                <w:rFonts w:ascii="宋体" w:hAnsi="宋体"/>
                <w:b/>
                <w:color w:val="000000"/>
                <w:sz w:val="24"/>
                <w:szCs w:val="24"/>
                <w:lang w:val="en-GB"/>
              </w:rPr>
            </w:pPr>
          </w:p>
        </w:tc>
      </w:tr>
      <w:tr w:rsidR="0016331A">
        <w:trPr>
          <w:trHeight w:val="707"/>
          <w:jc w:val="center"/>
        </w:trPr>
        <w:tc>
          <w:tcPr>
            <w:tcW w:w="721"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6331A" w:rsidRDefault="008E2EFE">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6331A">
        <w:trPr>
          <w:trHeight w:val="707"/>
          <w:jc w:val="center"/>
        </w:trPr>
        <w:tc>
          <w:tcPr>
            <w:tcW w:w="721"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6331A" w:rsidRDefault="008E2EF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6331A">
        <w:trPr>
          <w:trHeight w:val="2582"/>
          <w:jc w:val="center"/>
        </w:trPr>
        <w:tc>
          <w:tcPr>
            <w:tcW w:w="8931" w:type="dxa"/>
            <w:gridSpan w:val="4"/>
            <w:vAlign w:val="center"/>
          </w:tcPr>
          <w:p w:rsidR="0016331A" w:rsidRDefault="008E2EF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6331A" w:rsidRDefault="008E2EF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6331A" w:rsidRDefault="008E2EFE" w:rsidP="0016331A">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6331A" w:rsidRDefault="008E2EFE" w:rsidP="0016331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6331A" w:rsidRDefault="008E2EFE">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6331A" w:rsidRDefault="008E2EF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6331A" w:rsidRDefault="008E2EF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6331A" w:rsidRDefault="008E2EF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6331A" w:rsidRDefault="008E2EF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16331A" w:rsidRDefault="008E2EF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2） </w:t>
      </w:r>
      <w:r>
        <w:rPr>
          <w:rFonts w:asciiTheme="minorEastAsia" w:hAnsiTheme="minorEastAsia" w:cs="仿宋_GB2312"/>
          <w:sz w:val="24"/>
          <w:szCs w:val="24"/>
          <w:lang w:val="zh-CN"/>
        </w:rPr>
        <w:t>分项评分超出评分标准范围的；</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6331A" w:rsidRDefault="008E2EF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6331A" w:rsidRDefault="008E2EF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8E2EFE" w:rsidRDefault="008E2EFE">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8E2EF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16331A" w:rsidRDefault="0016331A">
      <w:pPr>
        <w:pStyle w:val="a3"/>
        <w:ind w:firstLine="240"/>
        <w:rPr>
          <w:rFonts w:hAnsi="宋体"/>
          <w:sz w:val="24"/>
          <w:szCs w:val="24"/>
        </w:rPr>
      </w:pPr>
    </w:p>
    <w:p w:rsidR="0016331A" w:rsidRDefault="0016331A">
      <w:pPr>
        <w:wordWrap w:val="0"/>
        <w:topLinePunct/>
        <w:autoSpaceDE w:val="0"/>
        <w:autoSpaceDN w:val="0"/>
        <w:adjustRightInd w:val="0"/>
        <w:snapToGrid w:val="0"/>
        <w:spacing w:line="360" w:lineRule="auto"/>
        <w:jc w:val="center"/>
        <w:rPr>
          <w:rFonts w:ascii="宋体" w:hAnsi="宋体"/>
          <w:sz w:val="24"/>
          <w:szCs w:val="24"/>
        </w:rPr>
      </w:pPr>
    </w:p>
    <w:p w:rsidR="0016331A" w:rsidRDefault="008E2EF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16331A" w:rsidRDefault="0016331A">
      <w:pPr>
        <w:pStyle w:val="a3"/>
        <w:ind w:firstLine="240"/>
        <w:rPr>
          <w:rFonts w:hAnsi="宋体"/>
          <w:sz w:val="24"/>
          <w:szCs w:val="24"/>
          <w:lang w:val="zh-CN"/>
        </w:rPr>
      </w:pPr>
    </w:p>
    <w:p w:rsidR="0016331A" w:rsidRDefault="0016331A">
      <w:pPr>
        <w:pStyle w:val="a3"/>
        <w:ind w:firstLine="240"/>
        <w:rPr>
          <w:rFonts w:hAnsi="宋体"/>
          <w:sz w:val="24"/>
          <w:szCs w:val="24"/>
          <w:lang w:val="zh-CN"/>
        </w:rPr>
      </w:pPr>
    </w:p>
    <w:p w:rsidR="0016331A" w:rsidRDefault="0016331A">
      <w:pPr>
        <w:pStyle w:val="a3"/>
        <w:ind w:firstLine="240"/>
        <w:rPr>
          <w:rFonts w:hAnsi="宋体"/>
          <w:sz w:val="24"/>
          <w:szCs w:val="24"/>
          <w:lang w:val="zh-CN"/>
        </w:rPr>
      </w:pPr>
    </w:p>
    <w:p w:rsidR="0016331A" w:rsidRDefault="0016331A">
      <w:pPr>
        <w:pStyle w:val="a3"/>
        <w:ind w:firstLine="240"/>
        <w:rPr>
          <w:rFonts w:hAnsi="宋体"/>
          <w:sz w:val="24"/>
          <w:szCs w:val="24"/>
          <w:lang w:val="zh-CN"/>
        </w:rPr>
      </w:pPr>
    </w:p>
    <w:p w:rsidR="0016331A" w:rsidRDefault="008E2EF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6331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16331A">
        <w:trPr>
          <w:trHeight w:val="430"/>
        </w:trPr>
        <w:tc>
          <w:tcPr>
            <w:tcW w:w="491"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r>
      <w:tr w:rsidR="0016331A">
        <w:trPr>
          <w:trHeight w:val="446"/>
        </w:trPr>
        <w:tc>
          <w:tcPr>
            <w:tcW w:w="491"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r>
      <w:tr w:rsidR="0016331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8E2EF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16331A" w:rsidRDefault="008E2EF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6331A">
        <w:tc>
          <w:tcPr>
            <w:tcW w:w="468" w:type="dxa"/>
            <w:vAlign w:val="center"/>
          </w:tcPr>
          <w:p w:rsidR="0016331A" w:rsidRDefault="008E2EF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6331A" w:rsidRDefault="008E2EF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6331A" w:rsidRDefault="008E2EF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6331A" w:rsidRDefault="008E2EF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6331A" w:rsidRDefault="008E2EF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6331A" w:rsidRDefault="008E2EF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6331A" w:rsidRDefault="008E2EFE">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6331A" w:rsidRDefault="008E2EFE">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6331A" w:rsidRDefault="008E2EFE">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6331A" w:rsidRDefault="008E2EFE">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Merge w:val="restart"/>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6331A" w:rsidRDefault="008E2EFE">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Merge/>
            <w:vAlign w:val="center"/>
          </w:tcPr>
          <w:p w:rsidR="0016331A" w:rsidRDefault="0016331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6331A" w:rsidRDefault="0016331A">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6331A" w:rsidRDefault="008E2EFE">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6331A" w:rsidRDefault="0016331A">
            <w:pPr>
              <w:pStyle w:val="a7"/>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Merge w:val="restart"/>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6331A" w:rsidRDefault="008E2EF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 w:val="24"/>
                <w:szCs w:val="24"/>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6331A" w:rsidRDefault="001633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 w:val="24"/>
                <w:szCs w:val="24"/>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6331A" w:rsidRDefault="001633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 w:val="24"/>
                <w:szCs w:val="24"/>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6331A" w:rsidRDefault="001633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 w:val="24"/>
                <w:szCs w:val="24"/>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6331A" w:rsidRDefault="001633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 w:val="24"/>
                <w:szCs w:val="24"/>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6331A" w:rsidRDefault="008E2EF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c>
          <w:tcPr>
            <w:tcW w:w="468" w:type="dxa"/>
            <w:vMerge w:val="restart"/>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6331A" w:rsidRDefault="008E2EF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 w:val="24"/>
                <w:szCs w:val="24"/>
              </w:rPr>
            </w:pPr>
          </w:p>
        </w:tc>
      </w:tr>
      <w:tr w:rsidR="0016331A">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r>
      <w:tr w:rsidR="0016331A">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r>
      <w:tr w:rsidR="0016331A">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6331A" w:rsidRDefault="008E2EFE">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16331A" w:rsidRDefault="008E2EF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tcBorders>
              <w:top w:val="double" w:sz="4" w:space="0" w:color="auto"/>
            </w:tcBorders>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6331A" w:rsidRDefault="0016331A">
            <w:pPr>
              <w:jc w:val="center"/>
            </w:pPr>
          </w:p>
        </w:tc>
        <w:tc>
          <w:tcPr>
            <w:tcW w:w="1560" w:type="dxa"/>
            <w:tcBorders>
              <w:top w:val="double" w:sz="4" w:space="0" w:color="auto"/>
            </w:tcBorders>
            <w:vAlign w:val="center"/>
          </w:tcPr>
          <w:p w:rsidR="0016331A" w:rsidRDefault="0016331A">
            <w:pPr>
              <w:snapToGrid w:val="0"/>
              <w:spacing w:line="400" w:lineRule="exact"/>
              <w:rPr>
                <w:rFonts w:ascii="宋体" w:hAnsi="宋体" w:cs="微软雅黑"/>
                <w:szCs w:val="21"/>
              </w:rPr>
            </w:pPr>
          </w:p>
        </w:tc>
        <w:tc>
          <w:tcPr>
            <w:tcW w:w="2018" w:type="dxa"/>
            <w:tcBorders>
              <w:top w:val="double" w:sz="4" w:space="0" w:color="auto"/>
            </w:tcBorders>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6331A" w:rsidRDefault="0016331A">
            <w:pPr>
              <w:jc w:val="center"/>
            </w:pPr>
          </w:p>
        </w:tc>
        <w:tc>
          <w:tcPr>
            <w:tcW w:w="1560" w:type="dxa"/>
            <w:tcBorders>
              <w:top w:val="single" w:sz="4" w:space="0" w:color="auto"/>
            </w:tcBorders>
            <w:vAlign w:val="center"/>
          </w:tcPr>
          <w:p w:rsidR="0016331A" w:rsidRDefault="0016331A">
            <w:pPr>
              <w:snapToGrid w:val="0"/>
              <w:spacing w:line="400" w:lineRule="exact"/>
              <w:rPr>
                <w:rFonts w:ascii="宋体" w:hAnsi="宋体" w:cs="微软雅黑"/>
                <w:szCs w:val="21"/>
              </w:rPr>
            </w:pPr>
          </w:p>
        </w:tc>
        <w:tc>
          <w:tcPr>
            <w:tcW w:w="2018" w:type="dxa"/>
            <w:tcBorders>
              <w:top w:val="single" w:sz="4" w:space="0" w:color="auto"/>
            </w:tcBorders>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Merge w:val="restart"/>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Merge/>
            <w:vAlign w:val="center"/>
          </w:tcPr>
          <w:p w:rsidR="0016331A" w:rsidRDefault="0016331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331A" w:rsidRDefault="008E2EF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Merge/>
            <w:vAlign w:val="center"/>
          </w:tcPr>
          <w:p w:rsidR="0016331A" w:rsidRDefault="0016331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331A" w:rsidRDefault="008E2EF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Merge w:val="restart"/>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16331A" w:rsidRDefault="008E2EFE">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6331A" w:rsidRDefault="008E2EF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Merge/>
            <w:vAlign w:val="center"/>
          </w:tcPr>
          <w:p w:rsidR="0016331A" w:rsidRDefault="0016331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331A" w:rsidRDefault="008E2EF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16331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6331A" w:rsidRDefault="0016331A">
            <w:pPr>
              <w:pStyle w:val="a7"/>
              <w:kinsoku w:val="0"/>
              <w:overflowPunct w:val="0"/>
              <w:autoSpaceDE w:val="0"/>
              <w:autoSpaceDN w:val="0"/>
              <w:spacing w:line="320" w:lineRule="exact"/>
              <w:rPr>
                <w:rFonts w:hAnsi="宋体" w:cs="微软雅黑"/>
                <w:bCs/>
                <w:kern w:val="0"/>
              </w:rPr>
            </w:pP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bl>
    <w:p w:rsidR="0016331A" w:rsidRDefault="0016331A">
      <w:pPr>
        <w:autoSpaceDE w:val="0"/>
        <w:autoSpaceDN w:val="0"/>
        <w:adjustRightInd w:val="0"/>
        <w:spacing w:line="700" w:lineRule="exact"/>
        <w:ind w:firstLine="551"/>
        <w:jc w:val="center"/>
        <w:rPr>
          <w:rFonts w:asciiTheme="minorEastAsia" w:hAnsiTheme="minorEastAsia" w:cs="黑体"/>
          <w:b/>
          <w:bCs/>
          <w:sz w:val="44"/>
          <w:szCs w:val="44"/>
          <w:lang w:val="zh-CN"/>
        </w:rPr>
      </w:pPr>
    </w:p>
    <w:p w:rsidR="0016331A" w:rsidRDefault="0016331A">
      <w:pPr>
        <w:autoSpaceDE w:val="0"/>
        <w:autoSpaceDN w:val="0"/>
        <w:adjustRightInd w:val="0"/>
        <w:spacing w:line="700" w:lineRule="exact"/>
        <w:ind w:firstLine="551"/>
        <w:jc w:val="center"/>
        <w:rPr>
          <w:rFonts w:asciiTheme="minorEastAsia" w:hAnsiTheme="minorEastAsia" w:cs="黑体"/>
          <w:b/>
          <w:bCs/>
          <w:sz w:val="44"/>
          <w:szCs w:val="44"/>
          <w:lang w:val="zh-CN"/>
        </w:rPr>
      </w:pPr>
    </w:p>
    <w:p w:rsidR="0016331A" w:rsidRDefault="0016331A">
      <w:pPr>
        <w:pStyle w:val="a7"/>
        <w:spacing w:line="360" w:lineRule="auto"/>
        <w:jc w:val="center"/>
        <w:rPr>
          <w:rFonts w:asciiTheme="majorEastAsia" w:eastAsiaTheme="majorEastAsia" w:hAnsiTheme="majorEastAsia"/>
          <w:b/>
          <w:snapToGrid w:val="0"/>
          <w:kern w:val="0"/>
          <w:sz w:val="36"/>
          <w:szCs w:val="36"/>
        </w:rPr>
      </w:pPr>
    </w:p>
    <w:p w:rsidR="0016331A" w:rsidRDefault="008E2EF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6331A" w:rsidRDefault="008E2EFE" w:rsidP="004A5A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6331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6331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cs="宋体"/>
                <w:sz w:val="24"/>
                <w:szCs w:val="24"/>
                <w:lang w:val="zh-CN"/>
              </w:rPr>
            </w:pPr>
          </w:p>
        </w:tc>
      </w:tr>
      <w:tr w:rsidR="0016331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cs="宋体"/>
                <w:sz w:val="24"/>
                <w:szCs w:val="24"/>
                <w:lang w:val="zh-CN"/>
              </w:rPr>
            </w:pP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年月日</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8E2EF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6331A" w:rsidRDefault="008E2EF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6331A" w:rsidRDefault="008E2EFE">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16331A" w:rsidRDefault="008E2EF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6331A" w:rsidRDefault="008E2EF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16331A" w:rsidRDefault="008E2EF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6331A" w:rsidRDefault="008E2EF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6331A" w:rsidRDefault="008E2EF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6331A" w:rsidRDefault="008E2EF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6331A" w:rsidRDefault="008E2EF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6331A" w:rsidRDefault="008E2EF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6331A" w:rsidRDefault="008E2EF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6331A" w:rsidRDefault="008E2EF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6331A" w:rsidRDefault="008E2EF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6331A" w:rsidRDefault="008E2EF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6331A" w:rsidRDefault="008E2EFE">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6331A" w:rsidRDefault="008E2EF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6331A" w:rsidRDefault="008E2EF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6331A" w:rsidRDefault="008E2EF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6331A" w:rsidRDefault="008E2EF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6331A" w:rsidRDefault="008E2EF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6331A" w:rsidRDefault="0016331A">
      <w:pPr>
        <w:pStyle w:val="a7"/>
        <w:adjustRightInd w:val="0"/>
        <w:snapToGrid w:val="0"/>
        <w:spacing w:line="360" w:lineRule="auto"/>
        <w:rPr>
          <w:rFonts w:asciiTheme="minorEastAsia" w:eastAsiaTheme="minorEastAsia" w:hAnsiTheme="minorEastAsia"/>
          <w:szCs w:val="24"/>
        </w:rPr>
      </w:pPr>
    </w:p>
    <w:p w:rsidR="0016331A" w:rsidRDefault="008E2EFE">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6331A" w:rsidRDefault="008E2EF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6331A" w:rsidRDefault="008E2EF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6331A" w:rsidRDefault="008E2EF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6331A" w:rsidRDefault="0016331A">
      <w:pPr>
        <w:adjustRightInd w:val="0"/>
        <w:snapToGrid w:val="0"/>
        <w:spacing w:line="360" w:lineRule="auto"/>
        <w:rPr>
          <w:rFonts w:asciiTheme="minorEastAsia" w:hAnsiTheme="minorEastAsia" w:cs="宋体"/>
          <w:sz w:val="24"/>
          <w:szCs w:val="24"/>
          <w:u w:val="single"/>
        </w:rPr>
      </w:pPr>
    </w:p>
    <w:p w:rsidR="0016331A" w:rsidRDefault="008E2EF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6331A" w:rsidRDefault="008E2EF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6331A" w:rsidRDefault="0016331A">
      <w:pPr>
        <w:adjustRightInd w:val="0"/>
        <w:snapToGrid w:val="0"/>
        <w:spacing w:line="360" w:lineRule="auto"/>
        <w:ind w:firstLineChars="2050" w:firstLine="4920"/>
        <w:rPr>
          <w:rFonts w:asciiTheme="minorEastAsia" w:hAnsiTheme="minorEastAsia" w:cs="宋体"/>
          <w:sz w:val="24"/>
          <w:szCs w:val="24"/>
        </w:rPr>
      </w:pPr>
    </w:p>
    <w:p w:rsidR="0016331A" w:rsidRDefault="008E2EF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8E2EFE">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6331A" w:rsidRDefault="0016331A" w:rsidP="0016331A">
      <w:pPr>
        <w:autoSpaceDE w:val="0"/>
        <w:autoSpaceDN w:val="0"/>
        <w:adjustRightInd w:val="0"/>
        <w:spacing w:line="480" w:lineRule="auto"/>
        <w:ind w:firstLineChars="257" w:firstLine="617"/>
        <w:rPr>
          <w:rFonts w:ascii="宋体" w:hAnsi="宋体"/>
          <w:color w:val="000000"/>
          <w:sz w:val="24"/>
          <w:szCs w:val="24"/>
        </w:rPr>
      </w:pPr>
    </w:p>
    <w:p w:rsidR="0016331A" w:rsidRDefault="008E2EFE">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6331A" w:rsidRDefault="008E2EF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6331A" w:rsidRDefault="008E2EF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6331A" w:rsidRDefault="008E2EF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6331A" w:rsidRDefault="008E2EF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6331A" w:rsidRDefault="0016331A">
      <w:pPr>
        <w:pStyle w:val="13"/>
        <w:spacing w:line="480" w:lineRule="auto"/>
        <w:ind w:firstLineChars="225" w:firstLine="540"/>
        <w:jc w:val="left"/>
        <w:rPr>
          <w:rFonts w:asciiTheme="minorEastAsia" w:hAnsiTheme="minorEastAsia"/>
          <w:color w:val="000000"/>
          <w:szCs w:val="24"/>
        </w:rPr>
      </w:pPr>
    </w:p>
    <w:p w:rsidR="0016331A" w:rsidRDefault="0016331A">
      <w:pPr>
        <w:pStyle w:val="13"/>
        <w:spacing w:line="480" w:lineRule="auto"/>
        <w:ind w:firstLineChars="225" w:firstLine="540"/>
        <w:jc w:val="left"/>
        <w:rPr>
          <w:rFonts w:asciiTheme="minorEastAsia" w:hAnsiTheme="minorEastAsia"/>
          <w:color w:val="000000"/>
          <w:szCs w:val="24"/>
        </w:rPr>
      </w:pPr>
    </w:p>
    <w:p w:rsidR="0016331A" w:rsidRDefault="008E2EFE" w:rsidP="0016331A">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6331A" w:rsidRDefault="0016331A" w:rsidP="0016331A">
      <w:pPr>
        <w:pStyle w:val="13"/>
        <w:spacing w:line="480" w:lineRule="auto"/>
        <w:ind w:leftChars="-256" w:left="-538" w:firstLineChars="257" w:firstLine="617"/>
        <w:jc w:val="center"/>
        <w:rPr>
          <w:rFonts w:asciiTheme="minorEastAsia" w:hAnsiTheme="minorEastAsia"/>
          <w:bCs/>
          <w:color w:val="000000"/>
          <w:szCs w:val="24"/>
        </w:rPr>
      </w:pPr>
    </w:p>
    <w:p w:rsidR="0016331A" w:rsidRDefault="0016331A">
      <w:pPr>
        <w:autoSpaceDE w:val="0"/>
        <w:autoSpaceDN w:val="0"/>
        <w:adjustRightInd w:val="0"/>
        <w:spacing w:line="360" w:lineRule="auto"/>
        <w:ind w:right="-11"/>
        <w:rPr>
          <w:rFonts w:asciiTheme="minorEastAsia" w:hAnsiTheme="minorEastAsia" w:cs="宋体"/>
          <w:sz w:val="24"/>
          <w:szCs w:val="24"/>
          <w:lang w:val="zh-CN"/>
        </w:rPr>
      </w:pPr>
    </w:p>
    <w:p w:rsidR="0016331A" w:rsidRDefault="0016331A">
      <w:pPr>
        <w:autoSpaceDE w:val="0"/>
        <w:autoSpaceDN w:val="0"/>
        <w:adjustRightInd w:val="0"/>
        <w:spacing w:line="360" w:lineRule="auto"/>
        <w:ind w:right="-11"/>
        <w:rPr>
          <w:rFonts w:asciiTheme="minorEastAsia" w:hAnsiTheme="minorEastAsia" w:cs="宋体"/>
          <w:sz w:val="24"/>
          <w:szCs w:val="24"/>
          <w:lang w:val="zh-CN"/>
        </w:rPr>
      </w:pPr>
    </w:p>
    <w:p w:rsidR="0016331A" w:rsidRDefault="0016331A">
      <w:pPr>
        <w:autoSpaceDE w:val="0"/>
        <w:autoSpaceDN w:val="0"/>
        <w:adjustRightInd w:val="0"/>
        <w:spacing w:line="360" w:lineRule="auto"/>
        <w:ind w:right="-11"/>
        <w:rPr>
          <w:rFonts w:asciiTheme="minorEastAsia" w:hAnsiTheme="minorEastAsia" w:cs="宋体"/>
          <w:sz w:val="24"/>
          <w:szCs w:val="24"/>
          <w:lang w:val="zh-CN"/>
        </w:rPr>
      </w:pPr>
    </w:p>
    <w:p w:rsidR="0016331A" w:rsidRDefault="008E2EFE">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6331A" w:rsidRDefault="008E2EFE">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6331A" w:rsidRDefault="0016331A">
      <w:pPr>
        <w:pStyle w:val="14"/>
        <w:spacing w:line="480" w:lineRule="auto"/>
        <w:rPr>
          <w:rFonts w:asciiTheme="minorEastAsia" w:hAnsiTheme="minorEastAsia" w:cs="Arial"/>
          <w:color w:val="000000"/>
          <w:szCs w:val="24"/>
        </w:rPr>
      </w:pPr>
    </w:p>
    <w:p w:rsidR="0016331A" w:rsidRDefault="0016331A"/>
    <w:p w:rsidR="0016331A" w:rsidRDefault="008E2EFE">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6331A" w:rsidRDefault="0016331A">
      <w:pPr>
        <w:spacing w:line="480" w:lineRule="exact"/>
        <w:jc w:val="center"/>
        <w:rPr>
          <w:rFonts w:ascii="宋体" w:hAnsi="宋体"/>
          <w:b/>
          <w:bCs/>
          <w:color w:val="000000"/>
          <w:sz w:val="36"/>
          <w:szCs w:val="36"/>
        </w:rPr>
      </w:pPr>
    </w:p>
    <w:p w:rsidR="0016331A" w:rsidRDefault="0016331A">
      <w:pPr>
        <w:spacing w:line="480" w:lineRule="exact"/>
        <w:jc w:val="center"/>
        <w:rPr>
          <w:rFonts w:ascii="宋体" w:hAnsi="宋体"/>
          <w:b/>
          <w:bCs/>
          <w:color w:val="000000"/>
          <w:sz w:val="36"/>
          <w:szCs w:val="36"/>
        </w:rPr>
      </w:pPr>
    </w:p>
    <w:p w:rsidR="0016331A" w:rsidRDefault="0016331A">
      <w:pPr>
        <w:spacing w:line="480" w:lineRule="exact"/>
        <w:jc w:val="center"/>
        <w:rPr>
          <w:rFonts w:ascii="宋体" w:hAnsi="宋体"/>
          <w:b/>
          <w:bCs/>
          <w:color w:val="000000"/>
          <w:sz w:val="36"/>
          <w:szCs w:val="36"/>
        </w:rPr>
      </w:pPr>
    </w:p>
    <w:p w:rsidR="0016331A" w:rsidRDefault="0016331A">
      <w:pPr>
        <w:spacing w:line="480" w:lineRule="exact"/>
        <w:jc w:val="center"/>
        <w:rPr>
          <w:rFonts w:ascii="宋体" w:hAnsi="宋体"/>
          <w:b/>
          <w:bCs/>
          <w:color w:val="000000"/>
          <w:sz w:val="36"/>
          <w:szCs w:val="36"/>
        </w:rPr>
      </w:pPr>
    </w:p>
    <w:p w:rsidR="0016331A" w:rsidRDefault="008E2EFE">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6331A" w:rsidRDefault="0016331A">
      <w:pPr>
        <w:spacing w:line="480" w:lineRule="exact"/>
        <w:jc w:val="center"/>
        <w:rPr>
          <w:rFonts w:ascii="宋体" w:hAnsi="宋体"/>
          <w:b/>
          <w:bCs/>
          <w:color w:val="000000"/>
          <w:sz w:val="36"/>
          <w:szCs w:val="36"/>
        </w:rPr>
      </w:pP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6331A" w:rsidRDefault="008E2EF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6331A" w:rsidRDefault="008E2EF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6331A" w:rsidRDefault="008E2EF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6331A">
        <w:trPr>
          <w:gridAfter w:val="1"/>
          <w:wAfter w:w="14" w:type="dxa"/>
          <w:trHeight w:val="2636"/>
        </w:trPr>
        <w:tc>
          <w:tcPr>
            <w:tcW w:w="4484" w:type="dxa"/>
            <w:vAlign w:val="center"/>
          </w:tcPr>
          <w:p w:rsidR="0016331A" w:rsidRDefault="008E2EF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6331A" w:rsidRDefault="008E2EF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6331A">
        <w:trPr>
          <w:trHeight w:val="2781"/>
        </w:trPr>
        <w:tc>
          <w:tcPr>
            <w:tcW w:w="4491" w:type="dxa"/>
            <w:gridSpan w:val="2"/>
            <w:vAlign w:val="center"/>
          </w:tcPr>
          <w:p w:rsidR="0016331A" w:rsidRDefault="008E2EFE">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16331A" w:rsidRDefault="008E2EFE">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16331A" w:rsidRDefault="0016331A" w:rsidP="0016331A">
      <w:pPr>
        <w:spacing w:line="320" w:lineRule="exact"/>
        <w:ind w:left="2" w:firstLineChars="149" w:firstLine="358"/>
        <w:rPr>
          <w:rFonts w:asciiTheme="minorEastAsia" w:hAnsiTheme="minorEastAsia" w:cs="Courier New"/>
          <w:sz w:val="24"/>
          <w:szCs w:val="24"/>
        </w:rPr>
      </w:pPr>
    </w:p>
    <w:p w:rsidR="0016331A" w:rsidRDefault="0016331A">
      <w:pPr>
        <w:widowControl/>
        <w:spacing w:before="100" w:beforeAutospacing="1" w:after="100" w:afterAutospacing="1" w:line="360" w:lineRule="auto"/>
        <w:jc w:val="center"/>
        <w:rPr>
          <w:rFonts w:ascii="宋体" w:hAnsi="宋体"/>
          <w:b/>
          <w:bCs/>
          <w:color w:val="000000"/>
          <w:sz w:val="36"/>
          <w:szCs w:val="36"/>
        </w:rPr>
      </w:pPr>
    </w:p>
    <w:p w:rsidR="0016331A" w:rsidRDefault="008E2EF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6331A" w:rsidRDefault="008E2EFE" w:rsidP="004A5AA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6331A" w:rsidRDefault="008E2EFE" w:rsidP="004A5AA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6331A" w:rsidRDefault="008E2EFE" w:rsidP="004A5AA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6331A" w:rsidRDefault="008E2EFE" w:rsidP="004A5AA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6331A" w:rsidRDefault="0016331A" w:rsidP="004A5AA5">
      <w:pPr>
        <w:spacing w:beforeLines="50" w:afterLines="50" w:line="360" w:lineRule="auto"/>
        <w:ind w:firstLineChars="236" w:firstLine="566"/>
        <w:rPr>
          <w:rFonts w:asciiTheme="minorEastAsia" w:hAnsiTheme="minorEastAsia" w:cs="宋体"/>
          <w:sz w:val="24"/>
          <w:szCs w:val="24"/>
          <w:lang w:val="zh-CN"/>
        </w:rPr>
      </w:pPr>
    </w:p>
    <w:p w:rsidR="0016331A" w:rsidRDefault="008E2EFE" w:rsidP="004A5AA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6331A" w:rsidRDefault="008E2EFE" w:rsidP="004A5AA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6331A" w:rsidRDefault="0016331A" w:rsidP="004A5AA5">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4A5AA5">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4A5AA5">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4A5AA5">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4A5AA5">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4A5AA5">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4A5AA5">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4A5AA5">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4A5AA5">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4A5AA5">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4A5AA5">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4A5AA5">
      <w:pPr>
        <w:spacing w:beforeLines="50" w:afterLines="50" w:line="360" w:lineRule="auto"/>
        <w:ind w:right="420" w:firstLineChars="2286" w:firstLine="5486"/>
        <w:rPr>
          <w:rFonts w:asciiTheme="minorEastAsia" w:hAnsiTheme="minorEastAsia" w:cs="宋体"/>
          <w:sz w:val="24"/>
          <w:szCs w:val="24"/>
          <w:lang w:val="zh-CN"/>
        </w:rPr>
      </w:pPr>
    </w:p>
    <w:p w:rsidR="0016331A" w:rsidRDefault="008E2EF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16331A" w:rsidRDefault="0016331A">
      <w:pPr>
        <w:autoSpaceDE w:val="0"/>
        <w:autoSpaceDN w:val="0"/>
        <w:adjustRightInd w:val="0"/>
        <w:spacing w:line="360" w:lineRule="auto"/>
        <w:jc w:val="center"/>
        <w:outlineLvl w:val="0"/>
        <w:rPr>
          <w:rFonts w:eastAsia="宋体" w:hAnsi="宋体"/>
          <w:b/>
          <w:snapToGrid w:val="0"/>
          <w:kern w:val="0"/>
          <w:sz w:val="36"/>
          <w:szCs w:val="36"/>
        </w:rPr>
      </w:pPr>
    </w:p>
    <w:p w:rsidR="0016331A" w:rsidRDefault="008E2EF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6331A" w:rsidRDefault="0016331A">
      <w:pPr>
        <w:autoSpaceDE w:val="0"/>
        <w:autoSpaceDN w:val="0"/>
        <w:adjustRightInd w:val="0"/>
        <w:spacing w:line="360" w:lineRule="auto"/>
        <w:jc w:val="center"/>
        <w:rPr>
          <w:rFonts w:ascii="宋体" w:cs="宋体"/>
          <w:sz w:val="24"/>
          <w:lang w:val="zh-CN"/>
        </w:rPr>
      </w:pPr>
    </w:p>
    <w:p w:rsidR="0016331A" w:rsidRDefault="008E2EF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16331A" w:rsidRDefault="0016331A">
      <w:pPr>
        <w:autoSpaceDE w:val="0"/>
        <w:autoSpaceDN w:val="0"/>
        <w:adjustRightInd w:val="0"/>
        <w:spacing w:line="360" w:lineRule="auto"/>
        <w:ind w:right="-11"/>
        <w:rPr>
          <w:rFonts w:ascii="宋体" w:cs="宋体"/>
          <w:sz w:val="24"/>
          <w:lang w:val="zh-CN"/>
        </w:rPr>
      </w:pPr>
    </w:p>
    <w:p w:rsidR="0016331A" w:rsidRDefault="0016331A">
      <w:pPr>
        <w:autoSpaceDE w:val="0"/>
        <w:autoSpaceDN w:val="0"/>
        <w:adjustRightInd w:val="0"/>
        <w:spacing w:line="360" w:lineRule="auto"/>
        <w:jc w:val="center"/>
        <w:rPr>
          <w:rFonts w:asciiTheme="minorEastAsia" w:hAnsiTheme="minorEastAsia" w:cs="宋体"/>
          <w:sz w:val="24"/>
          <w:szCs w:val="24"/>
          <w:lang w:val="zh-CN"/>
        </w:rPr>
      </w:pPr>
    </w:p>
    <w:p w:rsidR="0016331A" w:rsidRDefault="0016331A">
      <w:pPr>
        <w:autoSpaceDE w:val="0"/>
        <w:autoSpaceDN w:val="0"/>
        <w:adjustRightInd w:val="0"/>
        <w:spacing w:line="360" w:lineRule="auto"/>
        <w:jc w:val="center"/>
        <w:rPr>
          <w:rFonts w:asciiTheme="minorEastAsia" w:hAnsiTheme="minorEastAsia" w:cs="宋体"/>
          <w:sz w:val="24"/>
          <w:szCs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8E2EF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16331A" w:rsidRDefault="0016331A">
      <w:pPr>
        <w:autoSpaceDE w:val="0"/>
        <w:autoSpaceDN w:val="0"/>
        <w:adjustRightInd w:val="0"/>
        <w:spacing w:line="360" w:lineRule="auto"/>
        <w:jc w:val="center"/>
        <w:outlineLvl w:val="0"/>
        <w:rPr>
          <w:rFonts w:eastAsia="宋体" w:hAnsi="宋体"/>
          <w:b/>
          <w:snapToGrid w:val="0"/>
          <w:kern w:val="0"/>
          <w:sz w:val="36"/>
          <w:szCs w:val="36"/>
        </w:rPr>
      </w:pPr>
    </w:p>
    <w:p w:rsidR="0016331A" w:rsidRDefault="0016331A">
      <w:pPr>
        <w:autoSpaceDE w:val="0"/>
        <w:autoSpaceDN w:val="0"/>
        <w:adjustRightInd w:val="0"/>
        <w:spacing w:line="360" w:lineRule="auto"/>
        <w:jc w:val="center"/>
        <w:outlineLvl w:val="0"/>
        <w:rPr>
          <w:rFonts w:eastAsia="宋体" w:hAnsi="宋体"/>
          <w:b/>
          <w:snapToGrid w:val="0"/>
          <w:kern w:val="0"/>
          <w:sz w:val="36"/>
          <w:szCs w:val="36"/>
        </w:rPr>
      </w:pPr>
    </w:p>
    <w:p w:rsidR="0016331A" w:rsidRDefault="0016331A">
      <w:pPr>
        <w:autoSpaceDE w:val="0"/>
        <w:autoSpaceDN w:val="0"/>
        <w:adjustRightInd w:val="0"/>
        <w:spacing w:line="360" w:lineRule="auto"/>
        <w:jc w:val="center"/>
        <w:outlineLvl w:val="0"/>
        <w:rPr>
          <w:rFonts w:eastAsia="宋体" w:hAnsi="宋体"/>
          <w:b/>
          <w:snapToGrid w:val="0"/>
          <w:kern w:val="0"/>
          <w:sz w:val="36"/>
          <w:szCs w:val="36"/>
        </w:rPr>
      </w:pPr>
    </w:p>
    <w:p w:rsidR="0016331A" w:rsidRDefault="0016331A">
      <w:pPr>
        <w:autoSpaceDE w:val="0"/>
        <w:autoSpaceDN w:val="0"/>
        <w:adjustRightInd w:val="0"/>
        <w:spacing w:line="360" w:lineRule="auto"/>
        <w:jc w:val="center"/>
        <w:outlineLvl w:val="0"/>
        <w:rPr>
          <w:rFonts w:eastAsia="宋体" w:hAnsi="宋体"/>
          <w:b/>
          <w:snapToGrid w:val="0"/>
          <w:kern w:val="0"/>
          <w:sz w:val="36"/>
          <w:szCs w:val="36"/>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8E2EF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6331A" w:rsidRDefault="008E2EF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16331A" w:rsidRDefault="008E2EFE" w:rsidP="004A5A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6331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6331A" w:rsidRDefault="008E2EF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6331A" w:rsidRDefault="008E2EF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6331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r>
      <w:tr w:rsidR="0016331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r>
      <w:tr w:rsidR="0016331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6331A" w:rsidRDefault="0016331A">
      <w:pPr>
        <w:autoSpaceDE w:val="0"/>
        <w:autoSpaceDN w:val="0"/>
        <w:adjustRightInd w:val="0"/>
        <w:spacing w:line="480" w:lineRule="auto"/>
        <w:rPr>
          <w:rFonts w:asciiTheme="minorEastAsia" w:hAnsiTheme="minorEastAsia" w:cs="宋体"/>
          <w:sz w:val="24"/>
          <w:szCs w:val="24"/>
          <w:lang w:val="zh-CN"/>
        </w:rPr>
      </w:pPr>
    </w:p>
    <w:p w:rsidR="0016331A" w:rsidRDefault="0016331A">
      <w:pPr>
        <w:spacing w:line="300" w:lineRule="exact"/>
        <w:rPr>
          <w:rFonts w:asciiTheme="minorEastAsia" w:hAnsiTheme="minorEastAsia"/>
          <w:color w:val="000000"/>
          <w:sz w:val="24"/>
          <w:szCs w:val="24"/>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8E2EF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16331A" w:rsidRDefault="008E2EFE" w:rsidP="004A5A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6331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6331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jc w:val="center"/>
              <w:rPr>
                <w:rFonts w:asciiTheme="minorEastAsia" w:hAnsiTheme="minorEastAsia"/>
                <w:b/>
                <w:bCs/>
                <w:sz w:val="24"/>
                <w:szCs w:val="24"/>
              </w:rPr>
            </w:pPr>
          </w:p>
        </w:tc>
      </w:tr>
      <w:tr w:rsidR="0016331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jc w:val="center"/>
              <w:rPr>
                <w:rFonts w:asciiTheme="minorEastAsia" w:hAnsiTheme="minorEastAsia"/>
                <w:b/>
                <w:bCs/>
                <w:sz w:val="24"/>
                <w:szCs w:val="24"/>
              </w:rPr>
            </w:pP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8E2EF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6331A" w:rsidRDefault="0016331A">
      <w:pPr>
        <w:snapToGrid w:val="0"/>
        <w:spacing w:line="360" w:lineRule="auto"/>
        <w:jc w:val="center"/>
        <w:rPr>
          <w:rFonts w:eastAsia="宋体" w:hAnsi="宋体"/>
          <w:b/>
          <w:snapToGrid w:val="0"/>
          <w:kern w:val="0"/>
          <w:sz w:val="36"/>
          <w:szCs w:val="36"/>
        </w:rPr>
      </w:pPr>
    </w:p>
    <w:p w:rsidR="0016331A" w:rsidRDefault="008E2EF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6331A" w:rsidRDefault="0016331A">
      <w:pPr>
        <w:snapToGrid w:val="0"/>
        <w:spacing w:line="360" w:lineRule="auto"/>
        <w:jc w:val="center"/>
        <w:rPr>
          <w:rFonts w:eastAsia="宋体" w:hAnsi="宋体"/>
          <w:b/>
          <w:snapToGrid w:val="0"/>
          <w:kern w:val="0"/>
          <w:sz w:val="36"/>
          <w:szCs w:val="36"/>
        </w:rPr>
      </w:pPr>
    </w:p>
    <w:p w:rsidR="0016331A" w:rsidRDefault="0016331A">
      <w:pPr>
        <w:snapToGrid w:val="0"/>
        <w:spacing w:line="360" w:lineRule="auto"/>
        <w:jc w:val="center"/>
        <w:rPr>
          <w:rFonts w:eastAsia="宋体" w:hAnsi="宋体"/>
          <w:b/>
          <w:snapToGrid w:val="0"/>
          <w:kern w:val="0"/>
          <w:sz w:val="36"/>
          <w:szCs w:val="36"/>
        </w:rPr>
      </w:pPr>
    </w:p>
    <w:p w:rsidR="0016331A" w:rsidRDefault="0016331A">
      <w:pPr>
        <w:snapToGrid w:val="0"/>
        <w:spacing w:line="360" w:lineRule="auto"/>
        <w:jc w:val="center"/>
        <w:rPr>
          <w:rFonts w:eastAsia="宋体" w:hAnsi="宋体"/>
          <w:b/>
          <w:snapToGrid w:val="0"/>
          <w:kern w:val="0"/>
          <w:sz w:val="36"/>
          <w:szCs w:val="36"/>
        </w:rPr>
      </w:pPr>
    </w:p>
    <w:p w:rsidR="0016331A" w:rsidRDefault="008E2EFE">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16331A" w:rsidRDefault="008E2EFE" w:rsidP="004A5A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6331A">
        <w:trPr>
          <w:trHeight w:val="777"/>
        </w:trPr>
        <w:tc>
          <w:tcPr>
            <w:tcW w:w="712" w:type="dxa"/>
            <w:shd w:val="clear" w:color="auto" w:fill="F3F3F3"/>
            <w:vAlign w:val="center"/>
          </w:tcPr>
          <w:p w:rsidR="0016331A" w:rsidRDefault="008E2EF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6331A" w:rsidRDefault="008E2EF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6331A" w:rsidRDefault="008E2EF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6331A" w:rsidRDefault="008E2EF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6331A" w:rsidRDefault="008E2EF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6331A">
        <w:trPr>
          <w:trHeight w:val="680"/>
        </w:trPr>
        <w:tc>
          <w:tcPr>
            <w:tcW w:w="712" w:type="dxa"/>
            <w:vAlign w:val="center"/>
          </w:tcPr>
          <w:p w:rsidR="0016331A" w:rsidRDefault="008E2EF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6331A" w:rsidRDefault="0016331A">
            <w:pPr>
              <w:pStyle w:val="a6"/>
              <w:spacing w:line="360" w:lineRule="auto"/>
              <w:rPr>
                <w:rFonts w:ascii="宋体" w:eastAsia="宋体" w:hAnsi="宋体" w:cs="Times New Roman"/>
                <w:sz w:val="24"/>
                <w:szCs w:val="24"/>
              </w:rPr>
            </w:pPr>
          </w:p>
        </w:tc>
        <w:tc>
          <w:tcPr>
            <w:tcW w:w="3579" w:type="dxa"/>
            <w:vAlign w:val="center"/>
          </w:tcPr>
          <w:p w:rsidR="0016331A" w:rsidRDefault="0016331A">
            <w:pPr>
              <w:pStyle w:val="a6"/>
              <w:spacing w:line="360" w:lineRule="auto"/>
              <w:rPr>
                <w:rFonts w:ascii="宋体" w:eastAsia="宋体" w:hAnsi="宋体" w:cs="Times New Roman"/>
                <w:sz w:val="24"/>
                <w:szCs w:val="24"/>
              </w:rPr>
            </w:pPr>
          </w:p>
        </w:tc>
        <w:tc>
          <w:tcPr>
            <w:tcW w:w="1440" w:type="dxa"/>
            <w:vAlign w:val="center"/>
          </w:tcPr>
          <w:p w:rsidR="0016331A" w:rsidRDefault="0016331A">
            <w:pPr>
              <w:pStyle w:val="a6"/>
              <w:spacing w:line="360" w:lineRule="auto"/>
              <w:rPr>
                <w:rFonts w:ascii="宋体" w:eastAsia="宋体" w:hAnsi="宋体" w:cs="Times New Roman"/>
                <w:sz w:val="24"/>
                <w:szCs w:val="24"/>
              </w:rPr>
            </w:pPr>
          </w:p>
        </w:tc>
        <w:tc>
          <w:tcPr>
            <w:tcW w:w="1706" w:type="dxa"/>
            <w:vAlign w:val="center"/>
          </w:tcPr>
          <w:p w:rsidR="0016331A" w:rsidRDefault="0016331A">
            <w:pPr>
              <w:pStyle w:val="a6"/>
              <w:spacing w:line="360" w:lineRule="auto"/>
              <w:rPr>
                <w:rFonts w:ascii="宋体" w:eastAsia="宋体" w:hAnsi="宋体" w:cs="Times New Roman"/>
                <w:sz w:val="24"/>
                <w:szCs w:val="24"/>
              </w:rPr>
            </w:pPr>
          </w:p>
        </w:tc>
      </w:tr>
      <w:tr w:rsidR="0016331A">
        <w:trPr>
          <w:trHeight w:val="680"/>
        </w:trPr>
        <w:tc>
          <w:tcPr>
            <w:tcW w:w="712" w:type="dxa"/>
            <w:vAlign w:val="center"/>
          </w:tcPr>
          <w:p w:rsidR="0016331A" w:rsidRDefault="008E2EF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6331A" w:rsidRDefault="0016331A">
            <w:pPr>
              <w:pStyle w:val="a6"/>
              <w:spacing w:line="360" w:lineRule="auto"/>
              <w:rPr>
                <w:rFonts w:ascii="宋体" w:eastAsia="宋体" w:hAnsi="宋体" w:cs="Times New Roman"/>
                <w:sz w:val="24"/>
                <w:szCs w:val="24"/>
              </w:rPr>
            </w:pPr>
          </w:p>
        </w:tc>
        <w:tc>
          <w:tcPr>
            <w:tcW w:w="3579" w:type="dxa"/>
            <w:vAlign w:val="center"/>
          </w:tcPr>
          <w:p w:rsidR="0016331A" w:rsidRDefault="0016331A">
            <w:pPr>
              <w:pStyle w:val="a6"/>
              <w:spacing w:line="360" w:lineRule="auto"/>
              <w:rPr>
                <w:rFonts w:ascii="宋体" w:eastAsia="宋体" w:hAnsi="宋体" w:cs="Times New Roman"/>
                <w:sz w:val="24"/>
                <w:szCs w:val="24"/>
              </w:rPr>
            </w:pPr>
          </w:p>
        </w:tc>
        <w:tc>
          <w:tcPr>
            <w:tcW w:w="1440" w:type="dxa"/>
            <w:vAlign w:val="center"/>
          </w:tcPr>
          <w:p w:rsidR="0016331A" w:rsidRDefault="0016331A">
            <w:pPr>
              <w:pStyle w:val="a6"/>
              <w:spacing w:line="360" w:lineRule="auto"/>
              <w:rPr>
                <w:rFonts w:ascii="宋体" w:eastAsia="宋体" w:hAnsi="宋体" w:cs="Times New Roman"/>
                <w:sz w:val="24"/>
                <w:szCs w:val="24"/>
              </w:rPr>
            </w:pPr>
          </w:p>
        </w:tc>
        <w:tc>
          <w:tcPr>
            <w:tcW w:w="1706" w:type="dxa"/>
            <w:vAlign w:val="center"/>
          </w:tcPr>
          <w:p w:rsidR="0016331A" w:rsidRDefault="0016331A">
            <w:pPr>
              <w:pStyle w:val="a6"/>
              <w:spacing w:line="360" w:lineRule="auto"/>
              <w:rPr>
                <w:rFonts w:ascii="宋体" w:eastAsia="宋体" w:hAnsi="宋体" w:cs="Times New Roman"/>
                <w:sz w:val="24"/>
                <w:szCs w:val="24"/>
              </w:rPr>
            </w:pPr>
          </w:p>
        </w:tc>
      </w:tr>
      <w:tr w:rsidR="0016331A">
        <w:trPr>
          <w:trHeight w:val="680"/>
        </w:trPr>
        <w:tc>
          <w:tcPr>
            <w:tcW w:w="712" w:type="dxa"/>
            <w:vAlign w:val="center"/>
          </w:tcPr>
          <w:p w:rsidR="0016331A" w:rsidRDefault="008E2EFE">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6331A" w:rsidRDefault="0016331A">
            <w:pPr>
              <w:pStyle w:val="a6"/>
              <w:spacing w:line="360" w:lineRule="auto"/>
              <w:rPr>
                <w:rFonts w:ascii="宋体" w:eastAsia="宋体" w:hAnsi="宋体" w:cs="Times New Roman"/>
                <w:sz w:val="24"/>
                <w:szCs w:val="24"/>
              </w:rPr>
            </w:pPr>
          </w:p>
        </w:tc>
        <w:tc>
          <w:tcPr>
            <w:tcW w:w="3579" w:type="dxa"/>
            <w:vAlign w:val="center"/>
          </w:tcPr>
          <w:p w:rsidR="0016331A" w:rsidRDefault="0016331A">
            <w:pPr>
              <w:pStyle w:val="a6"/>
              <w:spacing w:line="360" w:lineRule="auto"/>
              <w:rPr>
                <w:rFonts w:ascii="宋体" w:eastAsia="宋体" w:hAnsi="宋体" w:cs="Times New Roman"/>
                <w:sz w:val="24"/>
                <w:szCs w:val="24"/>
              </w:rPr>
            </w:pPr>
          </w:p>
        </w:tc>
        <w:tc>
          <w:tcPr>
            <w:tcW w:w="1440" w:type="dxa"/>
            <w:vAlign w:val="center"/>
          </w:tcPr>
          <w:p w:rsidR="0016331A" w:rsidRDefault="0016331A">
            <w:pPr>
              <w:pStyle w:val="a6"/>
              <w:spacing w:line="360" w:lineRule="auto"/>
              <w:rPr>
                <w:rFonts w:ascii="宋体" w:eastAsia="宋体" w:hAnsi="宋体" w:cs="Times New Roman"/>
                <w:sz w:val="24"/>
                <w:szCs w:val="24"/>
              </w:rPr>
            </w:pPr>
          </w:p>
        </w:tc>
        <w:tc>
          <w:tcPr>
            <w:tcW w:w="1706" w:type="dxa"/>
            <w:vAlign w:val="center"/>
          </w:tcPr>
          <w:p w:rsidR="0016331A" w:rsidRDefault="0016331A">
            <w:pPr>
              <w:pStyle w:val="a6"/>
              <w:spacing w:line="360" w:lineRule="auto"/>
              <w:rPr>
                <w:rFonts w:ascii="宋体" w:eastAsia="宋体" w:hAnsi="宋体" w:cs="Times New Roman"/>
                <w:sz w:val="24"/>
                <w:szCs w:val="24"/>
              </w:rPr>
            </w:pPr>
          </w:p>
        </w:tc>
      </w:tr>
      <w:tr w:rsidR="0016331A">
        <w:trPr>
          <w:trHeight w:val="680"/>
        </w:trPr>
        <w:tc>
          <w:tcPr>
            <w:tcW w:w="712" w:type="dxa"/>
            <w:vAlign w:val="center"/>
          </w:tcPr>
          <w:p w:rsidR="0016331A" w:rsidRDefault="008E2EF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6331A" w:rsidRDefault="0016331A">
            <w:pPr>
              <w:rPr>
                <w:rFonts w:ascii="宋体"/>
              </w:rPr>
            </w:pPr>
          </w:p>
        </w:tc>
        <w:tc>
          <w:tcPr>
            <w:tcW w:w="3579" w:type="dxa"/>
            <w:vAlign w:val="center"/>
          </w:tcPr>
          <w:p w:rsidR="0016331A" w:rsidRDefault="0016331A">
            <w:pPr>
              <w:rPr>
                <w:rFonts w:ascii="宋体"/>
              </w:rPr>
            </w:pPr>
          </w:p>
        </w:tc>
        <w:tc>
          <w:tcPr>
            <w:tcW w:w="1440" w:type="dxa"/>
            <w:vAlign w:val="center"/>
          </w:tcPr>
          <w:p w:rsidR="0016331A" w:rsidRDefault="0016331A">
            <w:pPr>
              <w:rPr>
                <w:rFonts w:ascii="宋体"/>
              </w:rPr>
            </w:pPr>
          </w:p>
        </w:tc>
        <w:tc>
          <w:tcPr>
            <w:tcW w:w="1706" w:type="dxa"/>
            <w:vAlign w:val="center"/>
          </w:tcPr>
          <w:p w:rsidR="0016331A" w:rsidRDefault="0016331A">
            <w:pPr>
              <w:rPr>
                <w:rFonts w:ascii="宋体"/>
              </w:rPr>
            </w:pPr>
          </w:p>
        </w:tc>
      </w:tr>
      <w:tr w:rsidR="0016331A">
        <w:trPr>
          <w:trHeight w:val="680"/>
        </w:trPr>
        <w:tc>
          <w:tcPr>
            <w:tcW w:w="712"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6331A" w:rsidRDefault="0016331A">
            <w:pPr>
              <w:rPr>
                <w:rFonts w:ascii="宋体"/>
              </w:rPr>
            </w:pPr>
          </w:p>
        </w:tc>
        <w:tc>
          <w:tcPr>
            <w:tcW w:w="3579" w:type="dxa"/>
            <w:vAlign w:val="center"/>
          </w:tcPr>
          <w:p w:rsidR="0016331A" w:rsidRDefault="0016331A">
            <w:pPr>
              <w:rPr>
                <w:rFonts w:ascii="宋体"/>
              </w:rPr>
            </w:pPr>
          </w:p>
        </w:tc>
        <w:tc>
          <w:tcPr>
            <w:tcW w:w="1440" w:type="dxa"/>
            <w:vAlign w:val="center"/>
          </w:tcPr>
          <w:p w:rsidR="0016331A" w:rsidRDefault="0016331A">
            <w:pPr>
              <w:rPr>
                <w:rFonts w:ascii="宋体"/>
              </w:rPr>
            </w:pPr>
          </w:p>
        </w:tc>
        <w:tc>
          <w:tcPr>
            <w:tcW w:w="1706" w:type="dxa"/>
            <w:vAlign w:val="center"/>
          </w:tcPr>
          <w:p w:rsidR="0016331A" w:rsidRDefault="0016331A">
            <w:pPr>
              <w:rPr>
                <w:rFonts w:ascii="宋体"/>
              </w:rPr>
            </w:pP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6331A" w:rsidRDefault="0016331A">
      <w:pPr>
        <w:autoSpaceDE w:val="0"/>
        <w:autoSpaceDN w:val="0"/>
        <w:adjustRightInd w:val="0"/>
        <w:spacing w:line="480" w:lineRule="auto"/>
        <w:rPr>
          <w:rFonts w:asciiTheme="minorEastAsia" w:hAnsiTheme="minorEastAsia" w:cs="宋体"/>
          <w:sz w:val="24"/>
          <w:szCs w:val="24"/>
          <w:lang w:val="zh-CN"/>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8E2EF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8E2EF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hAnsi="宋体" w:cs="微软雅黑"/>
          <w:bCs/>
          <w:kern w:val="0"/>
        </w:rPr>
      </w:pPr>
    </w:p>
    <w:p w:rsidR="0016331A" w:rsidRDefault="008E2EFE">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16331A" w:rsidRDefault="008E2EFE" w:rsidP="004A5A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6331A">
        <w:trPr>
          <w:trHeight w:val="225"/>
          <w:tblHeader/>
        </w:trPr>
        <w:tc>
          <w:tcPr>
            <w:tcW w:w="537"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6331A" w:rsidRDefault="0016331A">
      <w:pPr>
        <w:snapToGrid w:val="0"/>
        <w:spacing w:line="500" w:lineRule="exact"/>
        <w:rPr>
          <w:rFonts w:asciiTheme="minorEastAsia" w:hAnsiTheme="minorEastAsia" w:cs="宋体"/>
          <w:sz w:val="24"/>
          <w:szCs w:val="24"/>
          <w:lang w:val="zh-CN"/>
        </w:rPr>
      </w:pPr>
    </w:p>
    <w:p w:rsidR="0016331A" w:rsidRDefault="008E2EF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6331A" w:rsidRDefault="0016331A">
      <w:pPr>
        <w:rPr>
          <w:rFonts w:asciiTheme="minorEastAsia" w:hAnsiTheme="minorEastAsia" w:cs="宋体"/>
          <w:sz w:val="24"/>
          <w:szCs w:val="24"/>
          <w:lang w:val="zh-CN"/>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8E2EF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16331A" w:rsidRDefault="008E2EFE" w:rsidP="004A5A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6331A">
        <w:trPr>
          <w:trHeight w:val="225"/>
          <w:tblHeader/>
        </w:trPr>
        <w:tc>
          <w:tcPr>
            <w:tcW w:w="537"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6331A" w:rsidRDefault="0016331A">
      <w:pPr>
        <w:snapToGrid w:val="0"/>
        <w:spacing w:line="500" w:lineRule="exact"/>
        <w:rPr>
          <w:rFonts w:asciiTheme="minorEastAsia" w:hAnsiTheme="minorEastAsia" w:cs="宋体"/>
          <w:sz w:val="24"/>
          <w:szCs w:val="24"/>
          <w:lang w:val="zh-CN"/>
        </w:rPr>
      </w:pPr>
    </w:p>
    <w:p w:rsidR="0016331A" w:rsidRDefault="0016331A">
      <w:pPr>
        <w:snapToGrid w:val="0"/>
        <w:spacing w:line="500" w:lineRule="exact"/>
        <w:rPr>
          <w:rFonts w:asciiTheme="minorEastAsia" w:hAnsiTheme="minorEastAsia" w:cs="宋体"/>
          <w:sz w:val="24"/>
          <w:szCs w:val="24"/>
          <w:lang w:val="zh-CN"/>
        </w:rPr>
      </w:pPr>
    </w:p>
    <w:p w:rsidR="0016331A" w:rsidRDefault="008E2EF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8E2EF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16331A" w:rsidRDefault="008E2EFE" w:rsidP="004A5A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6331A">
        <w:trPr>
          <w:trHeight w:val="225"/>
          <w:tblHeader/>
        </w:trPr>
        <w:tc>
          <w:tcPr>
            <w:tcW w:w="537"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6331A" w:rsidRDefault="0016331A">
      <w:pPr>
        <w:snapToGrid w:val="0"/>
        <w:spacing w:line="500" w:lineRule="exact"/>
        <w:rPr>
          <w:rFonts w:asciiTheme="minorEastAsia" w:hAnsiTheme="minorEastAsia" w:cs="宋体"/>
          <w:sz w:val="24"/>
          <w:szCs w:val="24"/>
          <w:lang w:val="zh-CN"/>
        </w:rPr>
      </w:pPr>
    </w:p>
    <w:p w:rsidR="0016331A" w:rsidRDefault="0016331A">
      <w:pPr>
        <w:snapToGrid w:val="0"/>
        <w:spacing w:line="500" w:lineRule="exact"/>
        <w:rPr>
          <w:rFonts w:asciiTheme="minorEastAsia" w:hAnsiTheme="minorEastAsia" w:cs="宋体"/>
          <w:sz w:val="24"/>
          <w:szCs w:val="24"/>
          <w:lang w:val="zh-CN"/>
        </w:rPr>
      </w:pPr>
    </w:p>
    <w:p w:rsidR="0016331A" w:rsidRDefault="008E2EFE">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8E2EF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16331A" w:rsidRDefault="0016331A">
      <w:pPr>
        <w:spacing w:line="360" w:lineRule="auto"/>
        <w:jc w:val="center"/>
        <w:rPr>
          <w:rFonts w:ascii="宋体" w:hAnsi="宋体"/>
          <w:b/>
          <w:bCs/>
          <w:color w:val="000000"/>
          <w:sz w:val="36"/>
          <w:szCs w:val="36"/>
        </w:rPr>
      </w:pPr>
    </w:p>
    <w:p w:rsidR="0016331A" w:rsidRDefault="008E2EF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6331A" w:rsidRDefault="008E2EF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6331A" w:rsidRDefault="0016331A">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6331A" w:rsidRDefault="008E2EF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6331A" w:rsidRDefault="0016331A">
      <w:pPr>
        <w:widowControl/>
        <w:spacing w:before="100" w:beforeAutospacing="1" w:after="100" w:afterAutospacing="1" w:line="360" w:lineRule="auto"/>
        <w:jc w:val="left"/>
        <w:rPr>
          <w:rFonts w:ascii="宋体" w:hAnsi="宋体"/>
          <w:color w:val="000000"/>
          <w:sz w:val="24"/>
          <w:szCs w:val="24"/>
        </w:rPr>
      </w:pPr>
    </w:p>
    <w:p w:rsidR="0016331A" w:rsidRDefault="008E2EFE">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6331A" w:rsidRDefault="008E2EF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6331A" w:rsidRDefault="008E2EF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6331A" w:rsidRDefault="0016331A">
      <w:pPr>
        <w:autoSpaceDE w:val="0"/>
        <w:autoSpaceDN w:val="0"/>
        <w:adjustRightInd w:val="0"/>
        <w:spacing w:line="360" w:lineRule="auto"/>
        <w:jc w:val="center"/>
        <w:outlineLvl w:val="0"/>
        <w:rPr>
          <w:rFonts w:ascii="宋体" w:hAnsi="宋体" w:cs="Arial"/>
          <w:color w:val="000000"/>
          <w:kern w:val="0"/>
          <w:sz w:val="24"/>
          <w:szCs w:val="24"/>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8E2EFE">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16331A" w:rsidRDefault="0016331A">
      <w:pPr>
        <w:spacing w:line="360" w:lineRule="auto"/>
        <w:rPr>
          <w:rFonts w:ascii="宋体" w:hAnsi="宋体"/>
          <w:szCs w:val="21"/>
        </w:rPr>
      </w:pPr>
    </w:p>
    <w:p w:rsidR="0016331A" w:rsidRDefault="008E2EF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6331A" w:rsidRDefault="008E2EF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6331A" w:rsidRDefault="0016331A">
      <w:pPr>
        <w:spacing w:line="360" w:lineRule="auto"/>
        <w:rPr>
          <w:rFonts w:ascii="宋体" w:hAnsi="宋体"/>
          <w:sz w:val="24"/>
          <w:szCs w:val="24"/>
        </w:rPr>
      </w:pPr>
    </w:p>
    <w:p w:rsidR="0016331A" w:rsidRDefault="0016331A">
      <w:pPr>
        <w:spacing w:line="360" w:lineRule="auto"/>
        <w:rPr>
          <w:rFonts w:ascii="宋体" w:hAnsi="宋体"/>
          <w:sz w:val="24"/>
          <w:szCs w:val="24"/>
        </w:rPr>
      </w:pPr>
    </w:p>
    <w:p w:rsidR="0016331A" w:rsidRDefault="008E2EFE">
      <w:pPr>
        <w:spacing w:line="360" w:lineRule="auto"/>
        <w:rPr>
          <w:rFonts w:ascii="宋体" w:hAnsi="宋体"/>
          <w:sz w:val="24"/>
          <w:szCs w:val="24"/>
        </w:rPr>
      </w:pPr>
      <w:r>
        <w:rPr>
          <w:rFonts w:ascii="宋体" w:hAnsi="宋体" w:hint="eastAsia"/>
          <w:sz w:val="24"/>
          <w:szCs w:val="24"/>
        </w:rPr>
        <w:t xml:space="preserve">                                    单位名称（盖章）：</w:t>
      </w:r>
    </w:p>
    <w:p w:rsidR="0016331A" w:rsidRDefault="008E2EFE">
      <w:pPr>
        <w:spacing w:line="360" w:lineRule="auto"/>
        <w:rPr>
          <w:rFonts w:ascii="宋体" w:hAnsi="宋体"/>
          <w:sz w:val="24"/>
          <w:szCs w:val="24"/>
        </w:rPr>
      </w:pPr>
      <w:r>
        <w:rPr>
          <w:rFonts w:ascii="宋体" w:hAnsi="宋体" w:hint="eastAsia"/>
          <w:sz w:val="24"/>
          <w:szCs w:val="24"/>
        </w:rPr>
        <w:t xml:space="preserve">                                    日    期：</w:t>
      </w:r>
    </w:p>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8E2EF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16331A" w:rsidRDefault="008E2EFE">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6331A" w:rsidRDefault="0016331A">
      <w:pPr>
        <w:widowControl/>
        <w:spacing w:before="100" w:beforeAutospacing="1" w:after="100" w:afterAutospacing="1" w:line="360" w:lineRule="auto"/>
        <w:jc w:val="center"/>
        <w:rPr>
          <w:rFonts w:ascii="宋体" w:hAnsi="宋体"/>
          <w:b/>
          <w:bCs/>
          <w:color w:val="000000"/>
          <w:sz w:val="36"/>
          <w:szCs w:val="36"/>
        </w:rPr>
      </w:pPr>
    </w:p>
    <w:p w:rsidR="0016331A" w:rsidRDefault="0016331A">
      <w:pPr>
        <w:widowControl/>
        <w:spacing w:before="100" w:beforeAutospacing="1" w:after="100" w:afterAutospacing="1" w:line="360" w:lineRule="auto"/>
        <w:jc w:val="center"/>
        <w:rPr>
          <w:rFonts w:ascii="宋体" w:hAnsi="宋体"/>
          <w:b/>
          <w:bCs/>
          <w:color w:val="000000"/>
          <w:sz w:val="36"/>
          <w:szCs w:val="36"/>
        </w:rPr>
      </w:pPr>
    </w:p>
    <w:p w:rsidR="0016331A" w:rsidRDefault="0016331A"/>
    <w:p w:rsidR="0016331A" w:rsidRDefault="0016331A"/>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E517B1" w:rsidP="00E517B1">
      <w:pPr>
        <w:tabs>
          <w:tab w:val="center" w:pos="4873"/>
          <w:tab w:val="left" w:pos="7665"/>
        </w:tabs>
        <w:autoSpaceDE w:val="0"/>
        <w:autoSpaceDN w:val="0"/>
        <w:adjustRightInd w:val="0"/>
        <w:spacing w:line="360" w:lineRule="auto"/>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r w:rsidR="008E2EFE">
        <w:rPr>
          <w:rFonts w:asciiTheme="minorEastAsia" w:hAnsiTheme="minorEastAsia" w:cs="黑体" w:hint="eastAsia"/>
          <w:b/>
          <w:bCs/>
          <w:sz w:val="44"/>
          <w:szCs w:val="44"/>
          <w:lang w:val="zh-CN"/>
        </w:rPr>
        <w:t>四、</w:t>
      </w:r>
      <w:r w:rsidR="008E2EFE">
        <w:rPr>
          <w:rFonts w:asciiTheme="minorEastAsia" w:hAnsiTheme="minorEastAsia" w:cs="黑体"/>
          <w:b/>
          <w:sz w:val="44"/>
          <w:szCs w:val="44"/>
          <w:lang w:val="zh-CN"/>
        </w:rPr>
        <w:t>其他资料（若有）</w:t>
      </w:r>
      <w:r>
        <w:rPr>
          <w:rFonts w:asciiTheme="minorEastAsia" w:hAnsiTheme="minorEastAsia" w:cs="黑体"/>
          <w:b/>
          <w:sz w:val="44"/>
          <w:szCs w:val="44"/>
          <w:lang w:val="zh-CN"/>
        </w:rPr>
        <w:tab/>
      </w:r>
    </w:p>
    <w:p w:rsidR="0016331A" w:rsidRDefault="008E2EF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6331A" w:rsidRDefault="008E2EFE">
      <w:pPr>
        <w:spacing w:line="360" w:lineRule="auto"/>
        <w:jc w:val="center"/>
        <w:rPr>
          <w:rFonts w:ascii="宋体" w:hAnsi="宋体"/>
          <w:b/>
          <w:bCs/>
          <w:color w:val="000000"/>
          <w:sz w:val="28"/>
          <w:szCs w:val="28"/>
        </w:rPr>
      </w:pPr>
      <w:r>
        <w:rPr>
          <w:rFonts w:ascii="宋体" w:hAnsi="宋体"/>
          <w:b/>
          <w:bCs/>
          <w:color w:val="000000"/>
          <w:sz w:val="28"/>
          <w:szCs w:val="28"/>
        </w:rPr>
        <w:t> </w:t>
      </w:r>
    </w:p>
    <w:p w:rsidR="0016331A" w:rsidRDefault="0016331A"/>
    <w:sectPr w:rsidR="0016331A" w:rsidSect="0016331A">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7FF" w:rsidRDefault="00C907FF" w:rsidP="0016331A">
      <w:r>
        <w:separator/>
      </w:r>
    </w:p>
  </w:endnote>
  <w:endnote w:type="continuationSeparator" w:id="1">
    <w:p w:rsidR="00C907FF" w:rsidRDefault="00C907FF" w:rsidP="00163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方正舒体"/>
    <w:charset w:val="86"/>
    <w:family w:val="auto"/>
    <w:pitch w:val="default"/>
    <w:sig w:usb0="00000000" w:usb1="00000000" w:usb2="00000000" w:usb3="00000000" w:csb0="0000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FF" w:rsidRDefault="00C907FF">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C907FF" w:rsidRDefault="00C907FF">
                <w:pPr>
                  <w:pStyle w:val="a9"/>
                </w:pPr>
                <w:fldSimple w:instr=" PAGE  \* MERGEFORMAT ">
                  <w:r w:rsidR="000C05FF">
                    <w:rPr>
                      <w:noProof/>
                    </w:rPr>
                    <w:t>35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7FF" w:rsidRDefault="00C907FF" w:rsidP="0016331A">
      <w:r>
        <w:separator/>
      </w:r>
    </w:p>
  </w:footnote>
  <w:footnote w:type="continuationSeparator" w:id="1">
    <w:p w:rsidR="00C907FF" w:rsidRDefault="00C907FF" w:rsidP="00163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FF" w:rsidRDefault="00C907FF">
    <w:pPr>
      <w:pStyle w:val="aa"/>
      <w:pBdr>
        <w:bottom w:val="double" w:sz="8" w:space="1" w:color="auto"/>
      </w:pBdr>
      <w:ind w:firstLineChars="200" w:firstLine="360"/>
      <w:jc w:val="both"/>
    </w:pPr>
    <w:r>
      <w:rPr>
        <w:rFonts w:hint="eastAsia"/>
      </w:rPr>
      <w:t>禹州市顺店镇中心卫生院“所需电子胃镜医疗设备采购”项目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5">
    <w:nsid w:val="5AA77FB2"/>
    <w:multiLevelType w:val="singleLevel"/>
    <w:tmpl w:val="5AA77FB2"/>
    <w:lvl w:ilvl="0">
      <w:start w:val="3"/>
      <w:numFmt w:val="decimal"/>
      <w:suff w:val="nothing"/>
      <w:lvlText w:val="%1、"/>
      <w:lvlJc w:val="left"/>
    </w:lvl>
  </w:abstractNum>
  <w:num w:numId="1">
    <w:abstractNumId w:val="0"/>
  </w:num>
  <w:num w:numId="2">
    <w:abstractNumId w:val="1"/>
  </w:num>
  <w:num w:numId="3">
    <w:abstractNumId w:val="3"/>
  </w:num>
  <w:num w:numId="4">
    <w:abstractNumId w:val="5"/>
  </w:num>
  <w:num w:numId="5">
    <w:abstractNumId w:val="2"/>
  </w:num>
  <w:num w:numId="6">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36C12"/>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05FF"/>
    <w:rsid w:val="000C386F"/>
    <w:rsid w:val="000C393F"/>
    <w:rsid w:val="000C6E80"/>
    <w:rsid w:val="000D74F9"/>
    <w:rsid w:val="000E264F"/>
    <w:rsid w:val="000E4F3B"/>
    <w:rsid w:val="001008C2"/>
    <w:rsid w:val="00110C26"/>
    <w:rsid w:val="0011325E"/>
    <w:rsid w:val="001262C8"/>
    <w:rsid w:val="001276EF"/>
    <w:rsid w:val="00132444"/>
    <w:rsid w:val="00140426"/>
    <w:rsid w:val="00141B3F"/>
    <w:rsid w:val="00147B7D"/>
    <w:rsid w:val="0016331A"/>
    <w:rsid w:val="001634C3"/>
    <w:rsid w:val="00163CBE"/>
    <w:rsid w:val="001645B9"/>
    <w:rsid w:val="00165060"/>
    <w:rsid w:val="001758B6"/>
    <w:rsid w:val="00177750"/>
    <w:rsid w:val="00183EF7"/>
    <w:rsid w:val="00185ECD"/>
    <w:rsid w:val="0018761C"/>
    <w:rsid w:val="001948F5"/>
    <w:rsid w:val="00195D1B"/>
    <w:rsid w:val="001977EA"/>
    <w:rsid w:val="001A70C2"/>
    <w:rsid w:val="001B41AD"/>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13B"/>
    <w:rsid w:val="001F7E43"/>
    <w:rsid w:val="002026FE"/>
    <w:rsid w:val="002121A9"/>
    <w:rsid w:val="00212788"/>
    <w:rsid w:val="00216728"/>
    <w:rsid w:val="00221158"/>
    <w:rsid w:val="002232E0"/>
    <w:rsid w:val="00223E42"/>
    <w:rsid w:val="00243B01"/>
    <w:rsid w:val="00247570"/>
    <w:rsid w:val="00247938"/>
    <w:rsid w:val="0025544A"/>
    <w:rsid w:val="002567BE"/>
    <w:rsid w:val="00257257"/>
    <w:rsid w:val="00263C0C"/>
    <w:rsid w:val="00264FDB"/>
    <w:rsid w:val="00266A53"/>
    <w:rsid w:val="00266F38"/>
    <w:rsid w:val="002670FD"/>
    <w:rsid w:val="002704F0"/>
    <w:rsid w:val="00281155"/>
    <w:rsid w:val="00296074"/>
    <w:rsid w:val="002969B1"/>
    <w:rsid w:val="002A00B7"/>
    <w:rsid w:val="002A0347"/>
    <w:rsid w:val="002B2BE8"/>
    <w:rsid w:val="002D0D13"/>
    <w:rsid w:val="002E0B81"/>
    <w:rsid w:val="002E22F2"/>
    <w:rsid w:val="002E3055"/>
    <w:rsid w:val="002E60F6"/>
    <w:rsid w:val="002E744B"/>
    <w:rsid w:val="0030587D"/>
    <w:rsid w:val="0031527C"/>
    <w:rsid w:val="00316537"/>
    <w:rsid w:val="00316973"/>
    <w:rsid w:val="00334874"/>
    <w:rsid w:val="00336815"/>
    <w:rsid w:val="00345108"/>
    <w:rsid w:val="00345E09"/>
    <w:rsid w:val="0034698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17652"/>
    <w:rsid w:val="00420293"/>
    <w:rsid w:val="004224AA"/>
    <w:rsid w:val="00423593"/>
    <w:rsid w:val="004243C5"/>
    <w:rsid w:val="0043081A"/>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5AA5"/>
    <w:rsid w:val="004A69C6"/>
    <w:rsid w:val="004C00FF"/>
    <w:rsid w:val="004C15CA"/>
    <w:rsid w:val="004C7060"/>
    <w:rsid w:val="004D4DF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2CB8"/>
    <w:rsid w:val="00546002"/>
    <w:rsid w:val="00555840"/>
    <w:rsid w:val="005601D7"/>
    <w:rsid w:val="00572C46"/>
    <w:rsid w:val="005755F7"/>
    <w:rsid w:val="00576428"/>
    <w:rsid w:val="00586B7A"/>
    <w:rsid w:val="005939AD"/>
    <w:rsid w:val="00594467"/>
    <w:rsid w:val="0059516F"/>
    <w:rsid w:val="005A1C0C"/>
    <w:rsid w:val="005B439F"/>
    <w:rsid w:val="005B6237"/>
    <w:rsid w:val="005C2C3A"/>
    <w:rsid w:val="005D272E"/>
    <w:rsid w:val="005D5852"/>
    <w:rsid w:val="005D5E11"/>
    <w:rsid w:val="005D77CF"/>
    <w:rsid w:val="005D7FD7"/>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A464E"/>
    <w:rsid w:val="006B3B14"/>
    <w:rsid w:val="006C33F0"/>
    <w:rsid w:val="006C575E"/>
    <w:rsid w:val="006D24FE"/>
    <w:rsid w:val="006D7995"/>
    <w:rsid w:val="006E1073"/>
    <w:rsid w:val="006E5294"/>
    <w:rsid w:val="006E69A9"/>
    <w:rsid w:val="006E71E0"/>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8411F"/>
    <w:rsid w:val="007942AC"/>
    <w:rsid w:val="007A05F2"/>
    <w:rsid w:val="007A0F7B"/>
    <w:rsid w:val="007A1777"/>
    <w:rsid w:val="007A2471"/>
    <w:rsid w:val="007A7D61"/>
    <w:rsid w:val="007B3355"/>
    <w:rsid w:val="007C23FB"/>
    <w:rsid w:val="007C5C66"/>
    <w:rsid w:val="007D37EB"/>
    <w:rsid w:val="007D6EF3"/>
    <w:rsid w:val="007E2A0C"/>
    <w:rsid w:val="007E7C8D"/>
    <w:rsid w:val="007F1CC8"/>
    <w:rsid w:val="00810B9A"/>
    <w:rsid w:val="008123F9"/>
    <w:rsid w:val="00813462"/>
    <w:rsid w:val="008147AE"/>
    <w:rsid w:val="00814D8F"/>
    <w:rsid w:val="00815F3D"/>
    <w:rsid w:val="00815F60"/>
    <w:rsid w:val="008219F4"/>
    <w:rsid w:val="00822AC8"/>
    <w:rsid w:val="00827FEC"/>
    <w:rsid w:val="00847A1F"/>
    <w:rsid w:val="00856E26"/>
    <w:rsid w:val="008618FC"/>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2EFE"/>
    <w:rsid w:val="008E7034"/>
    <w:rsid w:val="008F6208"/>
    <w:rsid w:val="00903C60"/>
    <w:rsid w:val="00910FBF"/>
    <w:rsid w:val="009130EC"/>
    <w:rsid w:val="00913638"/>
    <w:rsid w:val="00920741"/>
    <w:rsid w:val="00926573"/>
    <w:rsid w:val="0093613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4517"/>
    <w:rsid w:val="00A26A2D"/>
    <w:rsid w:val="00A272CE"/>
    <w:rsid w:val="00A30654"/>
    <w:rsid w:val="00A30773"/>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AF44EC"/>
    <w:rsid w:val="00AF4B66"/>
    <w:rsid w:val="00B0198A"/>
    <w:rsid w:val="00B0319F"/>
    <w:rsid w:val="00B17370"/>
    <w:rsid w:val="00B2055A"/>
    <w:rsid w:val="00B24B86"/>
    <w:rsid w:val="00B2744E"/>
    <w:rsid w:val="00B30A6C"/>
    <w:rsid w:val="00B40771"/>
    <w:rsid w:val="00B40C7E"/>
    <w:rsid w:val="00B540C1"/>
    <w:rsid w:val="00B60539"/>
    <w:rsid w:val="00B66E6E"/>
    <w:rsid w:val="00B75416"/>
    <w:rsid w:val="00B80C52"/>
    <w:rsid w:val="00B91885"/>
    <w:rsid w:val="00B95A20"/>
    <w:rsid w:val="00BB1EC0"/>
    <w:rsid w:val="00BB6CC2"/>
    <w:rsid w:val="00BC01E9"/>
    <w:rsid w:val="00BC6B45"/>
    <w:rsid w:val="00BD3AFF"/>
    <w:rsid w:val="00BE618B"/>
    <w:rsid w:val="00BF1DA5"/>
    <w:rsid w:val="00C06F9E"/>
    <w:rsid w:val="00C149EC"/>
    <w:rsid w:val="00C1514A"/>
    <w:rsid w:val="00C23622"/>
    <w:rsid w:val="00C271B6"/>
    <w:rsid w:val="00C36189"/>
    <w:rsid w:val="00C414AD"/>
    <w:rsid w:val="00C430C9"/>
    <w:rsid w:val="00C45EEC"/>
    <w:rsid w:val="00C51319"/>
    <w:rsid w:val="00C638EC"/>
    <w:rsid w:val="00C7189B"/>
    <w:rsid w:val="00C731CA"/>
    <w:rsid w:val="00C75A26"/>
    <w:rsid w:val="00C8587D"/>
    <w:rsid w:val="00C907FF"/>
    <w:rsid w:val="00C932A1"/>
    <w:rsid w:val="00C956D7"/>
    <w:rsid w:val="00CA0494"/>
    <w:rsid w:val="00CA2C12"/>
    <w:rsid w:val="00CB5576"/>
    <w:rsid w:val="00CC1929"/>
    <w:rsid w:val="00CD4CBE"/>
    <w:rsid w:val="00CD7E6D"/>
    <w:rsid w:val="00CE0F39"/>
    <w:rsid w:val="00CF4F24"/>
    <w:rsid w:val="00D11037"/>
    <w:rsid w:val="00D16124"/>
    <w:rsid w:val="00D21019"/>
    <w:rsid w:val="00D35049"/>
    <w:rsid w:val="00D409E1"/>
    <w:rsid w:val="00D54C29"/>
    <w:rsid w:val="00D60BC1"/>
    <w:rsid w:val="00D6169A"/>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17B1"/>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29F3"/>
    <w:rsid w:val="00F847FE"/>
    <w:rsid w:val="00F849D7"/>
    <w:rsid w:val="00F86489"/>
    <w:rsid w:val="00F8732C"/>
    <w:rsid w:val="00F90D82"/>
    <w:rsid w:val="00F920D8"/>
    <w:rsid w:val="00F92C08"/>
    <w:rsid w:val="00FA64E7"/>
    <w:rsid w:val="00FA774A"/>
    <w:rsid w:val="00FB0DF3"/>
    <w:rsid w:val="00FC0DEB"/>
    <w:rsid w:val="00FC4909"/>
    <w:rsid w:val="00FC4962"/>
    <w:rsid w:val="00FD12DE"/>
    <w:rsid w:val="00FD62FF"/>
    <w:rsid w:val="00FE2F78"/>
    <w:rsid w:val="00FE61C6"/>
    <w:rsid w:val="00FF4EA4"/>
    <w:rsid w:val="062062C8"/>
    <w:rsid w:val="0B7C7CF7"/>
    <w:rsid w:val="150E2ADE"/>
    <w:rsid w:val="23454469"/>
    <w:rsid w:val="23487FB4"/>
    <w:rsid w:val="335D147F"/>
    <w:rsid w:val="4DAC69D9"/>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31A"/>
    <w:pPr>
      <w:widowControl w:val="0"/>
      <w:jc w:val="both"/>
    </w:pPr>
    <w:rPr>
      <w:kern w:val="2"/>
      <w:sz w:val="21"/>
      <w:szCs w:val="22"/>
    </w:rPr>
  </w:style>
  <w:style w:type="paragraph" w:styleId="1">
    <w:name w:val="heading 1"/>
    <w:basedOn w:val="a"/>
    <w:next w:val="a"/>
    <w:link w:val="1Char"/>
    <w:qFormat/>
    <w:rsid w:val="0016331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6331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6331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6331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6331A"/>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16331A"/>
    <w:pPr>
      <w:spacing w:after="120"/>
    </w:pPr>
  </w:style>
  <w:style w:type="paragraph" w:styleId="a5">
    <w:name w:val="Normal Indent"/>
    <w:basedOn w:val="a"/>
    <w:qFormat/>
    <w:rsid w:val="0016331A"/>
    <w:pPr>
      <w:ind w:firstLine="425"/>
    </w:pPr>
    <w:rPr>
      <w:rFonts w:ascii="Times New Roman" w:eastAsia="宋体" w:hAnsi="Times New Roman" w:cs="Times New Roman"/>
      <w:szCs w:val="20"/>
    </w:rPr>
  </w:style>
  <w:style w:type="paragraph" w:styleId="a6">
    <w:name w:val="caption"/>
    <w:basedOn w:val="a"/>
    <w:next w:val="a"/>
    <w:qFormat/>
    <w:rsid w:val="0016331A"/>
    <w:rPr>
      <w:rFonts w:ascii="Arial" w:eastAsia="黑体" w:hAnsi="Arial" w:cs="Arial"/>
      <w:sz w:val="20"/>
      <w:szCs w:val="20"/>
    </w:rPr>
  </w:style>
  <w:style w:type="paragraph" w:styleId="30">
    <w:name w:val="Body Text 3"/>
    <w:basedOn w:val="a"/>
    <w:link w:val="3Char0"/>
    <w:qFormat/>
    <w:rsid w:val="0016331A"/>
    <w:rPr>
      <w:rFonts w:ascii="Times New Roman" w:eastAsia="宋体" w:hAnsi="Times New Roman" w:cs="Times New Roman"/>
      <w:color w:val="FF0000"/>
      <w:sz w:val="24"/>
      <w:szCs w:val="24"/>
    </w:rPr>
  </w:style>
  <w:style w:type="paragraph" w:styleId="5">
    <w:name w:val="toc 5"/>
    <w:basedOn w:val="a"/>
    <w:next w:val="a"/>
    <w:uiPriority w:val="39"/>
    <w:qFormat/>
    <w:rsid w:val="0016331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6331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6331A"/>
    <w:rPr>
      <w:rFonts w:eastAsia="宋体"/>
      <w:sz w:val="24"/>
    </w:rPr>
  </w:style>
  <w:style w:type="paragraph" w:styleId="a8">
    <w:name w:val="Date"/>
    <w:basedOn w:val="a"/>
    <w:next w:val="a"/>
    <w:link w:val="Char2"/>
    <w:uiPriority w:val="99"/>
    <w:unhideWhenUsed/>
    <w:qFormat/>
    <w:rsid w:val="0016331A"/>
    <w:pPr>
      <w:ind w:leftChars="2500" w:left="100"/>
    </w:pPr>
  </w:style>
  <w:style w:type="paragraph" w:styleId="a9">
    <w:name w:val="footer"/>
    <w:basedOn w:val="a"/>
    <w:link w:val="Char3"/>
    <w:uiPriority w:val="99"/>
    <w:unhideWhenUsed/>
    <w:qFormat/>
    <w:rsid w:val="0016331A"/>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6331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6331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163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6331A"/>
    <w:rPr>
      <w:rFonts w:ascii="Calibri" w:eastAsia="宋体" w:hAnsi="Calibri" w:cs="Times New Roman"/>
      <w:sz w:val="24"/>
      <w:szCs w:val="24"/>
    </w:rPr>
  </w:style>
  <w:style w:type="character" w:styleId="ac">
    <w:name w:val="Strong"/>
    <w:basedOn w:val="a0"/>
    <w:uiPriority w:val="22"/>
    <w:qFormat/>
    <w:rsid w:val="0016331A"/>
    <w:rPr>
      <w:b/>
      <w:bCs/>
    </w:rPr>
  </w:style>
  <w:style w:type="character" w:styleId="ad">
    <w:name w:val="FollowedHyperlink"/>
    <w:basedOn w:val="a0"/>
    <w:uiPriority w:val="99"/>
    <w:unhideWhenUsed/>
    <w:qFormat/>
    <w:rsid w:val="0016331A"/>
    <w:rPr>
      <w:color w:val="800080" w:themeColor="followedHyperlink"/>
      <w:u w:val="single"/>
    </w:rPr>
  </w:style>
  <w:style w:type="character" w:styleId="ae">
    <w:name w:val="Hyperlink"/>
    <w:basedOn w:val="a0"/>
    <w:uiPriority w:val="99"/>
    <w:unhideWhenUsed/>
    <w:qFormat/>
    <w:rsid w:val="0016331A"/>
    <w:rPr>
      <w:color w:val="0000FF"/>
      <w:u w:val="single"/>
    </w:rPr>
  </w:style>
  <w:style w:type="character" w:customStyle="1" w:styleId="1Char">
    <w:name w:val="标题 1 Char"/>
    <w:basedOn w:val="a0"/>
    <w:link w:val="1"/>
    <w:rsid w:val="0016331A"/>
    <w:rPr>
      <w:rFonts w:ascii="Calibri" w:eastAsia="宋体" w:hAnsi="Calibri" w:cs="Times New Roman"/>
      <w:b/>
      <w:bCs/>
      <w:kern w:val="44"/>
      <w:sz w:val="44"/>
      <w:szCs w:val="44"/>
    </w:rPr>
  </w:style>
  <w:style w:type="character" w:customStyle="1" w:styleId="2Char">
    <w:name w:val="标题 2 Char"/>
    <w:basedOn w:val="a0"/>
    <w:link w:val="2"/>
    <w:qFormat/>
    <w:rsid w:val="0016331A"/>
    <w:rPr>
      <w:rFonts w:ascii="Arial" w:eastAsia="黑体" w:hAnsi="Arial" w:cs="Times New Roman"/>
      <w:b/>
      <w:bCs/>
      <w:kern w:val="0"/>
      <w:sz w:val="32"/>
      <w:szCs w:val="32"/>
    </w:rPr>
  </w:style>
  <w:style w:type="character" w:customStyle="1" w:styleId="3Char">
    <w:name w:val="标题 3 Char"/>
    <w:basedOn w:val="a0"/>
    <w:link w:val="3"/>
    <w:qFormat/>
    <w:rsid w:val="0016331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6331A"/>
    <w:rPr>
      <w:rFonts w:ascii="Arial" w:eastAsia="黑体" w:hAnsi="Arial" w:cs="Times New Roman"/>
      <w:b/>
      <w:bCs/>
      <w:kern w:val="0"/>
      <w:sz w:val="28"/>
      <w:szCs w:val="28"/>
    </w:rPr>
  </w:style>
  <w:style w:type="character" w:customStyle="1" w:styleId="Char1">
    <w:name w:val="纯文本 Char"/>
    <w:basedOn w:val="a0"/>
    <w:link w:val="a7"/>
    <w:qFormat/>
    <w:rsid w:val="0016331A"/>
    <w:rPr>
      <w:rFonts w:eastAsia="宋体"/>
      <w:sz w:val="24"/>
    </w:rPr>
  </w:style>
  <w:style w:type="character" w:customStyle="1" w:styleId="Char2">
    <w:name w:val="日期 Char"/>
    <w:basedOn w:val="a0"/>
    <w:link w:val="a8"/>
    <w:uiPriority w:val="99"/>
    <w:qFormat/>
    <w:rsid w:val="0016331A"/>
  </w:style>
  <w:style w:type="character" w:customStyle="1" w:styleId="Char3">
    <w:name w:val="页脚 Char"/>
    <w:basedOn w:val="a0"/>
    <w:link w:val="a9"/>
    <w:uiPriority w:val="99"/>
    <w:qFormat/>
    <w:rsid w:val="0016331A"/>
    <w:rPr>
      <w:sz w:val="18"/>
      <w:szCs w:val="18"/>
    </w:rPr>
  </w:style>
  <w:style w:type="character" w:customStyle="1" w:styleId="Char4">
    <w:name w:val="页眉 Char"/>
    <w:basedOn w:val="a0"/>
    <w:link w:val="aa"/>
    <w:uiPriority w:val="99"/>
    <w:qFormat/>
    <w:rsid w:val="0016331A"/>
    <w:rPr>
      <w:sz w:val="18"/>
      <w:szCs w:val="18"/>
    </w:rPr>
  </w:style>
  <w:style w:type="character" w:customStyle="1" w:styleId="Char10">
    <w:name w:val="纯文本 Char1"/>
    <w:qFormat/>
    <w:rsid w:val="0016331A"/>
    <w:rPr>
      <w:rFonts w:eastAsia="宋体"/>
      <w:sz w:val="24"/>
    </w:rPr>
  </w:style>
  <w:style w:type="paragraph" w:customStyle="1" w:styleId="Default">
    <w:name w:val="Default"/>
    <w:qFormat/>
    <w:rsid w:val="0016331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6331A"/>
    <w:pPr>
      <w:ind w:firstLineChars="200" w:firstLine="420"/>
    </w:pPr>
  </w:style>
  <w:style w:type="paragraph" w:styleId="af">
    <w:name w:val="List Paragraph"/>
    <w:basedOn w:val="a"/>
    <w:unhideWhenUsed/>
    <w:qFormat/>
    <w:rsid w:val="0016331A"/>
    <w:pPr>
      <w:ind w:firstLineChars="200" w:firstLine="420"/>
    </w:pPr>
  </w:style>
  <w:style w:type="character" w:customStyle="1" w:styleId="CharChar">
    <w:name w:val="正文文本缩进 Char Char"/>
    <w:link w:val="13"/>
    <w:qFormat/>
    <w:rsid w:val="0016331A"/>
    <w:rPr>
      <w:rFonts w:ascii="宋体"/>
      <w:sz w:val="24"/>
    </w:rPr>
  </w:style>
  <w:style w:type="paragraph" w:customStyle="1" w:styleId="13">
    <w:name w:val="正文文本缩进1"/>
    <w:basedOn w:val="a"/>
    <w:link w:val="CharChar"/>
    <w:rsid w:val="0016331A"/>
    <w:pPr>
      <w:spacing w:line="360" w:lineRule="auto"/>
      <w:ind w:firstLineChars="200" w:firstLine="480"/>
    </w:pPr>
    <w:rPr>
      <w:rFonts w:ascii="宋体"/>
      <w:sz w:val="24"/>
    </w:rPr>
  </w:style>
  <w:style w:type="character" w:customStyle="1" w:styleId="CharChar0">
    <w:name w:val="日期 Char Char"/>
    <w:link w:val="14"/>
    <w:rsid w:val="0016331A"/>
    <w:rPr>
      <w:sz w:val="24"/>
    </w:rPr>
  </w:style>
  <w:style w:type="paragraph" w:customStyle="1" w:styleId="14">
    <w:name w:val="日期1"/>
    <w:basedOn w:val="a"/>
    <w:next w:val="a"/>
    <w:link w:val="CharChar0"/>
    <w:qFormat/>
    <w:rsid w:val="0016331A"/>
    <w:rPr>
      <w:sz w:val="24"/>
    </w:rPr>
  </w:style>
  <w:style w:type="paragraph" w:customStyle="1" w:styleId="15">
    <w:name w:val="正文缩进1"/>
    <w:basedOn w:val="a"/>
    <w:qFormat/>
    <w:rsid w:val="0016331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6331A"/>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16331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6331A"/>
    <w:rPr>
      <w:rFonts w:ascii="Times New Roman" w:eastAsia="宋体" w:hAnsi="Times New Roman" w:cs="Times New Roman"/>
      <w:color w:val="FF0000"/>
      <w:sz w:val="24"/>
      <w:szCs w:val="24"/>
    </w:rPr>
  </w:style>
  <w:style w:type="character" w:customStyle="1" w:styleId="edittexttarea">
    <w:name w:val="edittexttarea"/>
    <w:basedOn w:val="a0"/>
    <w:qFormat/>
    <w:rsid w:val="0016331A"/>
  </w:style>
  <w:style w:type="paragraph" w:customStyle="1" w:styleId="11212">
    <w:name w:val="样式 标题 1 + 四号 居中 段前: 12 磅 段后: 12 磅 行距: 单倍行距"/>
    <w:basedOn w:val="1"/>
    <w:rsid w:val="0016331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6331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6331A"/>
  </w:style>
  <w:style w:type="character" w:customStyle="1" w:styleId="Char">
    <w:name w:val="正文首行缩进 Char"/>
    <w:basedOn w:val="Char0"/>
    <w:link w:val="a3"/>
    <w:qFormat/>
    <w:rsid w:val="0016331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16331A"/>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554CEF32-C922-4319-8DE3-496CDBA992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66</Pages>
  <Words>6180</Words>
  <Characters>35227</Characters>
  <Application>Microsoft Office Word</Application>
  <DocSecurity>0</DocSecurity>
  <Lines>293</Lines>
  <Paragraphs>82</Paragraphs>
  <ScaleCrop>false</ScaleCrop>
  <Company>china</Company>
  <LinksUpToDate>false</LinksUpToDate>
  <CharactersWithSpaces>41325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AutoBVT</cp:lastModifiedBy>
  <cp:revision>421</cp:revision>
  <cp:lastPrinted>2018-03-28T05:18:00Z</cp:lastPrinted>
  <dcterms:created xsi:type="dcterms:W3CDTF">2018-02-27T06:49:00Z</dcterms:created>
  <dcterms:modified xsi:type="dcterms:W3CDTF">2018-04-23T08:46:00Z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