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E8051C" w:rsidP="00F51389">
      <w:pPr>
        <w:jc w:val="center"/>
        <w:rPr>
          <w:rFonts w:asciiTheme="majorEastAsia" w:eastAsiaTheme="majorEastAsia" w:hAnsiTheme="majorEastAsia" w:cstheme="majorEastAsia"/>
          <w:b/>
          <w:bCs/>
          <w:color w:val="000000"/>
          <w:sz w:val="44"/>
          <w:szCs w:val="44"/>
        </w:rPr>
      </w:pPr>
      <w:r w:rsidRPr="00E8051C">
        <w:rPr>
          <w:rFonts w:asciiTheme="majorEastAsia" w:eastAsiaTheme="majorEastAsia" w:hAnsiTheme="majorEastAsia" w:cstheme="majorEastAsia"/>
          <w:b/>
          <w:bCs/>
          <w:color w:val="000000"/>
          <w:sz w:val="44"/>
          <w:szCs w:val="44"/>
        </w:rPr>
        <w:t>河南省许昌市中级人民法院</w:t>
      </w:r>
      <w:r w:rsidR="00F51389" w:rsidRPr="00D94605">
        <w:rPr>
          <w:rFonts w:asciiTheme="majorEastAsia" w:eastAsiaTheme="majorEastAsia" w:hAnsiTheme="majorEastAsia" w:cstheme="majorEastAsia" w:hint="eastAsia"/>
          <w:b/>
          <w:bCs/>
          <w:color w:val="000000"/>
          <w:sz w:val="44"/>
          <w:szCs w:val="44"/>
        </w:rPr>
        <w:t>“</w:t>
      </w:r>
      <w:r w:rsidRPr="00E8051C">
        <w:rPr>
          <w:rFonts w:asciiTheme="majorEastAsia" w:eastAsiaTheme="majorEastAsia" w:hAnsiTheme="majorEastAsia" w:cstheme="majorEastAsia"/>
          <w:b/>
          <w:bCs/>
          <w:color w:val="000000"/>
          <w:sz w:val="44"/>
          <w:szCs w:val="44"/>
        </w:rPr>
        <w:t>台式电脑</w:t>
      </w:r>
      <w:r w:rsidR="00F51389" w:rsidRPr="00D94605">
        <w:rPr>
          <w:rFonts w:asciiTheme="majorEastAsia" w:eastAsiaTheme="majorEastAsia" w:hAnsiTheme="majorEastAsia" w:cstheme="majorEastAsia" w:hint="eastAsia"/>
          <w:b/>
          <w:bCs/>
          <w:color w:val="000000"/>
          <w:sz w:val="44"/>
          <w:szCs w:val="44"/>
        </w:rPr>
        <w:t>”</w:t>
      </w:r>
      <w:r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F735E2">
        <w:rPr>
          <w:rFonts w:asciiTheme="majorEastAsia" w:eastAsiaTheme="majorEastAsia" w:hAnsiTheme="majorEastAsia" w:cstheme="majorEastAsia" w:hint="eastAsia"/>
          <w:b/>
          <w:bCs/>
          <w:color w:val="000000"/>
          <w:sz w:val="36"/>
          <w:szCs w:val="36"/>
        </w:rPr>
        <w:t>054</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E8051C" w:rsidRPr="00E8051C">
        <w:rPr>
          <w:rFonts w:asciiTheme="majorEastAsia" w:eastAsiaTheme="majorEastAsia" w:hAnsiTheme="majorEastAsia" w:cstheme="majorEastAsia"/>
          <w:b/>
          <w:bCs/>
          <w:color w:val="000000"/>
          <w:sz w:val="36"/>
          <w:szCs w:val="36"/>
        </w:rPr>
        <w:t>河南省许昌市中级人民法院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F735E2">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F735E2">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E8051C" w:rsidRPr="00E8051C">
        <w:rPr>
          <w:rFonts w:asciiTheme="minorEastAsia" w:eastAsiaTheme="minorEastAsia" w:hAnsiTheme="minorEastAsia" w:cs="仿宋_GB2312"/>
          <w:color w:val="000000"/>
          <w:shd w:val="clear" w:color="auto" w:fill="FFFFFF"/>
        </w:rPr>
        <w:t>台式电脑</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Pr>
          <w:rFonts w:asciiTheme="minorEastAsia" w:eastAsiaTheme="minorEastAsia" w:hAnsiTheme="minorEastAsia" w:cs="仿宋_GB2312" w:hint="eastAsia"/>
          <w:color w:val="000000"/>
          <w:shd w:val="clear" w:color="auto" w:fill="FFFFFF"/>
        </w:rPr>
        <w:t>8</w:t>
      </w:r>
      <w:r w:rsidR="00F735E2">
        <w:rPr>
          <w:rFonts w:asciiTheme="minorEastAsia" w:eastAsiaTheme="minorEastAsia" w:hAnsiTheme="minorEastAsia" w:cs="仿宋_GB2312" w:hint="eastAsia"/>
          <w:color w:val="000000"/>
          <w:shd w:val="clear" w:color="auto" w:fill="FFFFFF"/>
        </w:rPr>
        <w:t>054</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E8051C" w:rsidRPr="00E8051C">
        <w:rPr>
          <w:rFonts w:asciiTheme="minorEastAsia" w:eastAsiaTheme="minorEastAsia" w:hAnsiTheme="minorEastAsia" w:cs="仿宋_GB2312" w:hint="eastAsia"/>
          <w:color w:val="000000"/>
          <w:shd w:val="clear" w:color="auto" w:fill="FFFFFF"/>
        </w:rPr>
        <w:t>公开招标</w:t>
      </w:r>
      <w:r w:rsidRPr="003C4395">
        <w:rPr>
          <w:rFonts w:asciiTheme="minorEastAsia" w:eastAsiaTheme="minorEastAsia" w:hAnsiTheme="minorEastAsia" w:cs="仿宋_GB2312" w:hint="eastAsia"/>
          <w:color w:val="000000"/>
          <w:shd w:val="clear" w:color="auto" w:fill="FFFFFF"/>
        </w:rPr>
        <w:t xml:space="preserve">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（四）</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E8051C" w:rsidRPr="00E8051C">
        <w:rPr>
          <w:rFonts w:asciiTheme="minorEastAsia" w:eastAsiaTheme="minorEastAsia" w:hAnsiTheme="minorEastAsia" w:cs="仿宋_GB2312" w:hint="eastAsia"/>
          <w:color w:val="000000"/>
          <w:shd w:val="clear" w:color="auto" w:fill="FFFFFF"/>
        </w:rPr>
        <w:t>商用一体计算机 60台</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E8051C" w:rsidRPr="00E8051C">
        <w:rPr>
          <w:rFonts w:asciiTheme="minorEastAsia" w:eastAsiaTheme="minorEastAsia" w:hAnsiTheme="minorEastAsia" w:cs="仿宋_GB2312" w:hint="eastAsia"/>
          <w:color w:val="000000"/>
          <w:shd w:val="clear" w:color="auto" w:fill="FFFFFF"/>
        </w:rPr>
        <w:t>27万元</w:t>
      </w:r>
      <w:r w:rsidRPr="003C4395">
        <w:rPr>
          <w:rFonts w:asciiTheme="minorEastAsia" w:eastAsiaTheme="minorEastAsia" w:hAnsiTheme="minorEastAsia" w:cs="仿宋_GB2312" w:hint="eastAsia"/>
          <w:color w:val="000000"/>
          <w:shd w:val="clear" w:color="auto" w:fill="FFFFFF"/>
        </w:rPr>
        <w:t>。最高限价：</w:t>
      </w:r>
      <w:r w:rsidR="00E8051C" w:rsidRPr="00E8051C">
        <w:rPr>
          <w:rFonts w:asciiTheme="minorEastAsia" w:eastAsiaTheme="minorEastAsia" w:hAnsiTheme="minorEastAsia" w:cs="仿宋_GB2312" w:hint="eastAsia"/>
          <w:color w:val="000000"/>
          <w:shd w:val="clear" w:color="auto" w:fill="FFFFFF"/>
        </w:rPr>
        <w:t>27万元</w:t>
      </w:r>
      <w:r w:rsidRPr="003C4395">
        <w:rPr>
          <w:rFonts w:asciiTheme="minorEastAsia" w:eastAsiaTheme="minorEastAsia" w:hAnsiTheme="minorEastAsia" w:cs="仿宋_GB2312" w:hint="eastAsia"/>
          <w:color w:val="000000"/>
          <w:shd w:val="clear" w:color="auto" w:fill="FFFFFF"/>
        </w:rPr>
        <w:t>。</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E8051C" w:rsidRPr="00E8051C">
        <w:rPr>
          <w:rFonts w:asciiTheme="minorEastAsia" w:eastAsiaTheme="minorEastAsia" w:hAnsiTheme="minorEastAsia" w:cs="仿宋_GB2312" w:hint="eastAsia"/>
          <w:color w:val="000000"/>
          <w:shd w:val="clear" w:color="auto" w:fill="FFFFFF"/>
        </w:rPr>
        <w:t>30工作日</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E8051C" w:rsidRPr="00E8051C">
        <w:rPr>
          <w:rFonts w:asciiTheme="minorEastAsia" w:eastAsiaTheme="minorEastAsia" w:hAnsiTheme="minorEastAsia" w:cs="仿宋_GB2312"/>
          <w:color w:val="000000"/>
          <w:shd w:val="clear" w:color="auto" w:fill="FFFFFF"/>
        </w:rPr>
        <w:t>河南省许昌市中级人民法院</w:t>
      </w:r>
    </w:p>
    <w:p w:rsidR="00AC62A0" w:rsidRDefault="00AC62A0" w:rsidP="00AC62A0">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AC62A0">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监狱企业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Pr="00222C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F735E2">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月</w:t>
      </w:r>
      <w:r w:rsidR="00F735E2">
        <w:rPr>
          <w:rFonts w:asciiTheme="minorEastAsia" w:eastAsiaTheme="minorEastAsia" w:hAnsiTheme="minorEastAsia" w:cs="仿宋_GB2312" w:hint="eastAsia"/>
          <w:color w:val="000000"/>
          <w:u w:val="single"/>
        </w:rPr>
        <w:t>29</w:t>
      </w:r>
      <w:r w:rsidRPr="00DC5A3D">
        <w:rPr>
          <w:rFonts w:asciiTheme="minorEastAsia" w:eastAsiaTheme="minorEastAsia" w:hAnsiTheme="minorEastAsia" w:cs="仿宋_GB2312" w:hint="eastAsia"/>
          <w:color w:val="000000"/>
        </w:rPr>
        <w:t>日</w:t>
      </w:r>
      <w:r w:rsidR="00F735E2">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F735E2">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F735E2">
        <w:rPr>
          <w:rFonts w:asciiTheme="minorEastAsia" w:eastAsiaTheme="minorEastAsia" w:hAnsiTheme="minorEastAsia" w:cs="仿宋_GB2312" w:hint="eastAsia"/>
          <w:color w:val="000000"/>
          <w:u w:val="single"/>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E8051C" w:rsidRPr="00E8051C">
        <w:rPr>
          <w:rFonts w:asciiTheme="minorEastAsia" w:eastAsiaTheme="minorEastAsia" w:hAnsiTheme="minorEastAsia" w:cs="仿宋_GB2312"/>
          <w:color w:val="000000"/>
        </w:rPr>
        <w:t>河南省许昌市中级人民法院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E8051C" w:rsidRPr="00E8051C">
        <w:rPr>
          <w:rFonts w:asciiTheme="minorEastAsia" w:eastAsiaTheme="minorEastAsia" w:hAnsiTheme="minorEastAsia" w:cs="仿宋_GB2312"/>
          <w:color w:val="000000"/>
        </w:rPr>
        <w:t>许昌市前进路东段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E8051C" w:rsidRPr="00E8051C">
        <w:rPr>
          <w:rFonts w:asciiTheme="minorEastAsia" w:eastAsiaTheme="minorEastAsia" w:hAnsiTheme="minorEastAsia" w:cs="仿宋_GB2312"/>
          <w:color w:val="000000"/>
        </w:rPr>
        <w:t>陈</w:t>
      </w:r>
      <w:r w:rsidR="00E8051C" w:rsidRPr="00E8051C">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E8051C" w:rsidRPr="00E8051C">
        <w:rPr>
          <w:rFonts w:asciiTheme="minorEastAsia" w:eastAsiaTheme="minorEastAsia" w:hAnsiTheme="minorEastAsia" w:cs="仿宋_GB2312"/>
          <w:color w:val="000000"/>
        </w:rPr>
        <w:t>0374-2929015</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E8051C" w:rsidRPr="00E8051C">
        <w:rPr>
          <w:rFonts w:asciiTheme="minorEastAsia" w:hAnsiTheme="minorEastAsia" w:cs="仿宋_GB2312"/>
          <w:color w:val="000000"/>
          <w:sz w:val="24"/>
          <w:szCs w:val="24"/>
        </w:rPr>
        <w:t>河南省许昌市中级人民法院</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F735E2">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F735E2">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1977EA" w:rsidRDefault="001977EA"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30587D" w:rsidRDefault="0030587D" w:rsidP="0030587D">
      <w:pPr>
        <w:spacing w:line="360" w:lineRule="auto"/>
        <w:rPr>
          <w:rFonts w:hAnsi="宋体"/>
          <w:b/>
          <w:sz w:val="28"/>
          <w:szCs w:val="28"/>
        </w:rPr>
      </w:pPr>
      <w:r w:rsidRPr="00622FF6">
        <w:rPr>
          <w:rFonts w:hAnsi="宋体" w:hint="eastAsia"/>
          <w:b/>
          <w:sz w:val="32"/>
          <w:szCs w:val="32"/>
        </w:rPr>
        <w:lastRenderedPageBreak/>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F735E2">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22FF6" w:rsidRDefault="00622FF6"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51389">
      <w:pPr>
        <w:autoSpaceDE w:val="0"/>
        <w:autoSpaceDN w:val="0"/>
        <w:adjustRightInd w:val="0"/>
        <w:spacing w:line="700" w:lineRule="exact"/>
        <w:ind w:firstLine="560"/>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4E3A99">
        <w:rPr>
          <w:rFonts w:asciiTheme="minorEastAsia" w:hAnsiTheme="minorEastAsia" w:cs="黑体" w:hint="eastAsia"/>
          <w:b/>
          <w:bCs/>
          <w:color w:val="000000"/>
          <w:sz w:val="24"/>
          <w:szCs w:val="24"/>
          <w:shd w:val="clear" w:color="auto" w:fill="FFFFFF"/>
        </w:rPr>
        <w:t>一、本项目需实现的功能或者目标</w:t>
      </w:r>
    </w:p>
    <w:p w:rsidR="00D82CD1" w:rsidRPr="00D82CD1" w:rsidRDefault="00D82CD1" w:rsidP="00D82CD1">
      <w:pPr>
        <w:widowControl/>
        <w:shd w:val="clear" w:color="auto" w:fill="FFFFFF"/>
        <w:spacing w:line="360" w:lineRule="atLeast"/>
        <w:ind w:firstLine="600"/>
        <w:jc w:val="left"/>
        <w:rPr>
          <w:rFonts w:hAnsi="宋体"/>
          <w:color w:val="000000"/>
          <w:sz w:val="24"/>
          <w:szCs w:val="24"/>
        </w:rPr>
      </w:pPr>
      <w:r w:rsidRPr="00D82CD1">
        <w:rPr>
          <w:rFonts w:hAnsi="宋体" w:hint="eastAsia"/>
          <w:color w:val="000000"/>
          <w:sz w:val="24"/>
          <w:szCs w:val="24"/>
        </w:rPr>
        <w:t>台式电脑一体机。</w:t>
      </w:r>
    </w:p>
    <w:p w:rsidR="00F51389" w:rsidRDefault="00F51389"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Pr="00E55465">
        <w:rPr>
          <w:rFonts w:asciiTheme="minorEastAsia" w:hAnsiTheme="minorEastAsia" w:cs="黑体" w:hint="eastAsia"/>
          <w:b/>
          <w:bCs/>
          <w:color w:val="000000"/>
          <w:sz w:val="24"/>
          <w:szCs w:val="24"/>
          <w:shd w:val="clear" w:color="auto" w:fill="FFFFFF"/>
        </w:rPr>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3675"/>
        <w:gridCol w:w="851"/>
        <w:gridCol w:w="992"/>
        <w:gridCol w:w="2189"/>
      </w:tblGrid>
      <w:tr w:rsidR="00D82CD1" w:rsidTr="001F4BF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b/>
                <w:color w:val="000000"/>
                <w:kern w:val="0"/>
                <w:sz w:val="24"/>
                <w:szCs w:val="24"/>
              </w:rPr>
              <w:t>货物名称</w:t>
            </w:r>
          </w:p>
        </w:tc>
        <w:tc>
          <w:tcPr>
            <w:tcW w:w="367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b/>
                <w:color w:val="000000"/>
                <w:kern w:val="0"/>
                <w:sz w:val="24"/>
                <w:szCs w:val="24"/>
              </w:rPr>
              <w:t>技术规格及主要参数</w:t>
            </w:r>
          </w:p>
        </w:tc>
        <w:tc>
          <w:tcPr>
            <w:tcW w:w="85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b/>
                <w:color w:val="000000"/>
                <w:kern w:val="0"/>
                <w:sz w:val="24"/>
                <w:szCs w:val="24"/>
              </w:rPr>
              <w:t>数量</w:t>
            </w:r>
          </w:p>
        </w:tc>
        <w:tc>
          <w:tcPr>
            <w:tcW w:w="2189" w:type="dxa"/>
            <w:tcBorders>
              <w:top w:val="single" w:sz="8" w:space="0" w:color="auto"/>
              <w:left w:val="nil"/>
              <w:bottom w:val="single" w:sz="8" w:space="0" w:color="auto"/>
              <w:right w:val="single" w:sz="8" w:space="0" w:color="auto"/>
            </w:tcBorders>
            <w:shd w:val="clear" w:color="auto" w:fill="FFFFFF"/>
          </w:tcPr>
          <w:p w:rsidR="00D82CD1" w:rsidRDefault="00D82CD1" w:rsidP="001F4BFD">
            <w:pPr>
              <w:widowControl/>
              <w:spacing w:line="360" w:lineRule="atLeast"/>
              <w:jc w:val="center"/>
            </w:pPr>
            <w:r>
              <w:rPr>
                <w:rFonts w:ascii="仿宋" w:eastAsia="仿宋" w:hAnsi="仿宋" w:cs="仿宋" w:hint="eastAsia"/>
                <w:b/>
                <w:color w:val="000000"/>
                <w:kern w:val="0"/>
                <w:sz w:val="24"/>
                <w:szCs w:val="24"/>
              </w:rPr>
              <w:t>是否为核心产品</w:t>
            </w:r>
          </w:p>
        </w:tc>
      </w:tr>
      <w:tr w:rsidR="00D82CD1" w:rsidTr="001F4BFD">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color w:val="000000"/>
                <w:kern w:val="0"/>
                <w:sz w:val="24"/>
                <w:szCs w:val="24"/>
              </w:rPr>
              <w:t>1</w:t>
            </w:r>
          </w:p>
        </w:tc>
        <w:tc>
          <w:tcPr>
            <w:tcW w:w="891" w:type="dxa"/>
            <w:tcBorders>
              <w:top w:val="nil"/>
              <w:left w:val="nil"/>
              <w:bottom w:val="single" w:sz="8" w:space="0" w:color="auto"/>
              <w:right w:val="single" w:sz="8" w:space="0" w:color="auto"/>
            </w:tcBorders>
            <w:shd w:val="clear" w:color="auto" w:fill="FFFFFF"/>
            <w:tcMar>
              <w:left w:w="105" w:type="dxa"/>
              <w:right w:w="105" w:type="dxa"/>
            </w:tcMar>
            <w:vAlign w:val="center"/>
          </w:tcPr>
          <w:p w:rsidR="00D82CD1" w:rsidRDefault="00D82CD1" w:rsidP="00E71F12">
            <w:pPr>
              <w:widowControl/>
              <w:spacing w:line="360" w:lineRule="atLeast"/>
              <w:jc w:val="center"/>
            </w:pPr>
            <w:r>
              <w:rPr>
                <w:rFonts w:ascii="宋体" w:eastAsia="宋体" w:hAnsi="宋体" w:cs="宋体" w:hint="eastAsia"/>
                <w:color w:val="000000"/>
                <w:kern w:val="0"/>
                <w:sz w:val="24"/>
                <w:szCs w:val="24"/>
              </w:rPr>
              <w:t> </w:t>
            </w:r>
            <w:r>
              <w:rPr>
                <w:rFonts w:ascii="仿宋" w:eastAsia="仿宋" w:hAnsi="仿宋" w:cs="仿宋" w:hint="eastAsia"/>
                <w:color w:val="000000"/>
                <w:kern w:val="0"/>
                <w:sz w:val="24"/>
                <w:szCs w:val="24"/>
              </w:rPr>
              <w:t>商用</w:t>
            </w:r>
            <w:r w:rsidR="00E71F12">
              <w:rPr>
                <w:rFonts w:ascii="仿宋" w:eastAsia="仿宋" w:hAnsi="仿宋" w:cs="仿宋" w:hint="eastAsia"/>
                <w:color w:val="000000"/>
                <w:kern w:val="0"/>
                <w:sz w:val="24"/>
                <w:szCs w:val="24"/>
              </w:rPr>
              <w:t>一</w:t>
            </w:r>
            <w:r>
              <w:rPr>
                <w:rFonts w:ascii="仿宋" w:eastAsia="仿宋" w:hAnsi="仿宋" w:cs="仿宋" w:hint="eastAsia"/>
                <w:color w:val="000000"/>
                <w:kern w:val="0"/>
                <w:sz w:val="24"/>
                <w:szCs w:val="24"/>
              </w:rPr>
              <w:t>体计算机</w:t>
            </w:r>
          </w:p>
        </w:tc>
        <w:tc>
          <w:tcPr>
            <w:tcW w:w="3675" w:type="dxa"/>
            <w:tcBorders>
              <w:top w:val="nil"/>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*CPU：Intel Core i3-7100T</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主板：Intel 200系列芯片组及以上</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*内存：配置 ≥4G DDR4内存</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显卡：</w:t>
            </w:r>
            <w:r>
              <w:rPr>
                <w:rFonts w:ascii="仿宋" w:eastAsia="仿宋" w:hAnsi="仿宋" w:cs="仿宋"/>
                <w:color w:val="000000"/>
                <w:kern w:val="0"/>
                <w:sz w:val="24"/>
                <w:szCs w:val="24"/>
              </w:rPr>
              <w:t>Intel HD Graphics 630</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声卡：集成声卡</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*硬盘：≥500G SATA3硬盘</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网卡：集成10/100/1000M以太网卡,无线网卡，蓝牙</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音频设备：内置音箱</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摄像头：720P高清摄像头，配置数字阵列麦克风</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显示屏：≥21.5寸LED背光液晶显示屏</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键盘、鼠标： USB键盘、鼠标</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接口：≥4个USB接口，其中USB3.0≥2个,HDMI≥1个</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电源：≤180W节能电源</w:t>
            </w:r>
          </w:p>
          <w:p w:rsidR="00D82CD1" w:rsidRDefault="00D82CD1" w:rsidP="001F4BFD">
            <w:pPr>
              <w:widowControl/>
              <w:spacing w:line="36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保修：三年保修及上门服务</w:t>
            </w:r>
          </w:p>
        </w:tc>
        <w:tc>
          <w:tcPr>
            <w:tcW w:w="851" w:type="dxa"/>
            <w:tcBorders>
              <w:top w:val="nil"/>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宋体" w:eastAsia="宋体" w:hAnsi="宋体" w:cs="宋体" w:hint="eastAsia"/>
                <w:color w:val="000000"/>
                <w:kern w:val="0"/>
                <w:sz w:val="24"/>
                <w:szCs w:val="24"/>
              </w:rPr>
              <w:t> </w:t>
            </w:r>
            <w:r>
              <w:rPr>
                <w:rFonts w:ascii="仿宋" w:eastAsia="仿宋" w:hAnsi="仿宋" w:cs="仿宋" w:hint="eastAsia"/>
                <w:color w:val="000000"/>
                <w:kern w:val="0"/>
                <w:sz w:val="24"/>
                <w:szCs w:val="24"/>
              </w:rPr>
              <w:t>台</w:t>
            </w:r>
          </w:p>
        </w:tc>
        <w:tc>
          <w:tcPr>
            <w:tcW w:w="992" w:type="dxa"/>
            <w:tcBorders>
              <w:top w:val="nil"/>
              <w:left w:val="nil"/>
              <w:bottom w:val="single" w:sz="8" w:space="0" w:color="auto"/>
              <w:right w:val="single" w:sz="8" w:space="0" w:color="auto"/>
            </w:tcBorders>
            <w:shd w:val="clear" w:color="auto" w:fill="FFFFFF"/>
            <w:tcMar>
              <w:left w:w="105" w:type="dxa"/>
              <w:right w:w="105" w:type="dxa"/>
            </w:tcMar>
            <w:vAlign w:val="center"/>
          </w:tcPr>
          <w:p w:rsidR="00D82CD1" w:rsidRDefault="00D82CD1" w:rsidP="001F4BFD">
            <w:pPr>
              <w:widowControl/>
              <w:spacing w:line="360" w:lineRule="atLeast"/>
              <w:jc w:val="center"/>
            </w:pPr>
            <w:r>
              <w:rPr>
                <w:rFonts w:ascii="仿宋" w:eastAsia="仿宋" w:hAnsi="仿宋" w:cs="仿宋" w:hint="eastAsia"/>
                <w:color w:val="000000"/>
                <w:kern w:val="0"/>
                <w:sz w:val="24"/>
                <w:szCs w:val="24"/>
              </w:rPr>
              <w:t>60</w:t>
            </w:r>
          </w:p>
        </w:tc>
        <w:tc>
          <w:tcPr>
            <w:tcW w:w="2189" w:type="dxa"/>
            <w:tcBorders>
              <w:top w:val="nil"/>
              <w:left w:val="nil"/>
              <w:bottom w:val="single" w:sz="8" w:space="0" w:color="auto"/>
              <w:right w:val="single" w:sz="8" w:space="0" w:color="auto"/>
            </w:tcBorders>
            <w:shd w:val="clear" w:color="auto" w:fill="FFFFFF"/>
            <w:vAlign w:val="center"/>
          </w:tcPr>
          <w:p w:rsidR="00D82CD1" w:rsidRDefault="00D82CD1" w:rsidP="001F4BFD">
            <w:pPr>
              <w:widowControl/>
              <w:spacing w:line="360" w:lineRule="atLeast"/>
              <w:jc w:val="center"/>
            </w:pPr>
            <w:r>
              <w:rPr>
                <w:rFonts w:ascii="仿宋" w:eastAsia="仿宋" w:hAnsi="仿宋" w:cs="仿宋" w:hint="eastAsia"/>
                <w:color w:val="000000"/>
                <w:kern w:val="0"/>
                <w:sz w:val="24"/>
                <w:szCs w:val="24"/>
              </w:rPr>
              <w:t>是</w:t>
            </w:r>
          </w:p>
        </w:tc>
      </w:tr>
    </w:tbl>
    <w:p w:rsidR="002E744B" w:rsidRDefault="00F51389" w:rsidP="002E744B">
      <w:pPr>
        <w:spacing w:line="360" w:lineRule="auto"/>
        <w:ind w:firstLineChars="200" w:firstLine="482"/>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t>★</w:t>
      </w:r>
      <w:r w:rsidRPr="00B76EE9">
        <w:rPr>
          <w:rFonts w:asciiTheme="minorEastAsia" w:hAnsiTheme="minorEastAsia" w:cs="宋体" w:hint="eastAsia"/>
          <w:b/>
          <w:color w:val="000000"/>
          <w:kern w:val="0"/>
          <w:sz w:val="24"/>
          <w:szCs w:val="24"/>
          <w:lang w:val="zh-CN"/>
        </w:rPr>
        <w:t>三、采购标的执行标准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601DC9">
        <w:rPr>
          <w:rFonts w:ascii="Times New Roman" w:eastAsia="仿宋_GB2312" w:hAnsi="Times New Roman" w:cs="Times New Roman" w:hint="eastAsia"/>
          <w:i/>
          <w:color w:val="548DD4" w:themeColor="text2" w:themeTint="99"/>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4511E4" w:rsidRDefault="00594467" w:rsidP="0077387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4511E4" w:rsidRPr="005B5BCB">
        <w:rPr>
          <w:rFonts w:asciiTheme="minorEastAsia" w:hAnsiTheme="minorEastAsia" w:cs="宋体"/>
          <w:kern w:val="0"/>
          <w:sz w:val="24"/>
          <w:szCs w:val="24"/>
        </w:rPr>
        <w:t>强制性产品认证</w:t>
      </w:r>
    </w:p>
    <w:p w:rsidR="002A00B7" w:rsidRDefault="00893816" w:rsidP="0077387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w:t>
      </w:r>
      <w:r w:rsidR="00671218">
        <w:rPr>
          <w:rFonts w:asciiTheme="minorEastAsia" w:hAnsiTheme="minorEastAsia" w:cs="宋体" w:hint="eastAsia"/>
          <w:kern w:val="0"/>
          <w:sz w:val="24"/>
          <w:szCs w:val="24"/>
        </w:rPr>
        <w:t>中序号</w:t>
      </w:r>
      <w:r w:rsidR="00E71F12">
        <w:rPr>
          <w:rFonts w:asciiTheme="minorEastAsia" w:hAnsiTheme="minorEastAsia" w:cs="宋体" w:hint="eastAsia"/>
          <w:kern w:val="0"/>
          <w:sz w:val="24"/>
          <w:szCs w:val="24"/>
        </w:rPr>
        <w:t>1商用一体计算机</w:t>
      </w:r>
      <w:r w:rsidR="00E71FE4" w:rsidRPr="005B5BCB">
        <w:rPr>
          <w:rFonts w:asciiTheme="minorEastAsia" w:hAnsiTheme="minorEastAsia" w:cs="宋体" w:hint="eastAsia"/>
          <w:kern w:val="0"/>
          <w:sz w:val="24"/>
          <w:szCs w:val="24"/>
        </w:rPr>
        <w:t>产品被列入</w:t>
      </w:r>
      <w:r w:rsidR="00E71FE4" w:rsidRPr="005B5BCB">
        <w:rPr>
          <w:rFonts w:asciiTheme="minorEastAsia" w:hAnsiTheme="minorEastAsia" w:cs="宋体"/>
          <w:kern w:val="0"/>
          <w:sz w:val="24"/>
          <w:szCs w:val="24"/>
        </w:rPr>
        <w:t>《中华人民共和国实施强制性产品认证的产品目录》，</w:t>
      </w:r>
      <w:r w:rsidR="00E71FE4" w:rsidRPr="005B5BCB">
        <w:rPr>
          <w:rFonts w:asciiTheme="minorEastAsia" w:hAnsiTheme="minorEastAsia" w:cs="宋体" w:hint="eastAsia"/>
          <w:kern w:val="0"/>
          <w:sz w:val="24"/>
          <w:szCs w:val="24"/>
        </w:rPr>
        <w:t>投标人</w:t>
      </w:r>
      <w:r w:rsidR="00E71FE4" w:rsidRPr="005B5BCB">
        <w:rPr>
          <w:rFonts w:asciiTheme="minorEastAsia" w:hAnsiTheme="minorEastAsia" w:cs="宋体"/>
          <w:kern w:val="0"/>
          <w:sz w:val="24"/>
          <w:szCs w:val="24"/>
        </w:rPr>
        <w:t>不能提供超出此目录范畴外的替代品</w:t>
      </w:r>
      <w:r w:rsidR="00E71FE4" w:rsidRPr="005B5BCB">
        <w:rPr>
          <w:rFonts w:asciiTheme="minorEastAsia" w:hAnsiTheme="minorEastAsia" w:cs="宋体" w:hint="eastAsia"/>
          <w:kern w:val="0"/>
          <w:sz w:val="24"/>
          <w:szCs w:val="24"/>
        </w:rPr>
        <w:t>并</w:t>
      </w:r>
      <w:r w:rsidR="00E71FE4">
        <w:rPr>
          <w:rFonts w:asciiTheme="minorEastAsia" w:hAnsiTheme="minorEastAsia" w:cs="宋体" w:hint="eastAsia"/>
          <w:kern w:val="0"/>
          <w:sz w:val="24"/>
          <w:szCs w:val="24"/>
        </w:rPr>
        <w:t>须在投标文件</w:t>
      </w:r>
      <w:r w:rsidR="00E71FE4">
        <w:rPr>
          <w:rFonts w:asciiTheme="minorEastAsia" w:hAnsiTheme="minorEastAsia" w:cs="宋体" w:hint="eastAsia"/>
          <w:kern w:val="0"/>
          <w:sz w:val="24"/>
          <w:szCs w:val="24"/>
        </w:rPr>
        <w:lastRenderedPageBreak/>
        <w:t>中提供：</w:t>
      </w:r>
    </w:p>
    <w:p w:rsidR="00893816" w:rsidRDefault="002A00B7" w:rsidP="002A00B7">
      <w:pPr>
        <w:wordWrap w:val="0"/>
        <w:spacing w:line="360" w:lineRule="auto"/>
        <w:ind w:firstLineChars="200" w:firstLine="480"/>
        <w:contextualSpacing/>
        <w:rPr>
          <w:rFonts w:asciiTheme="minorEastAsia" w:hAnsiTheme="minorEastAsia" w:cs="宋体"/>
          <w:kern w:val="0"/>
          <w:sz w:val="24"/>
          <w:szCs w:val="24"/>
        </w:rPr>
      </w:pPr>
      <w:r w:rsidRPr="00A0270D">
        <w:rPr>
          <w:rFonts w:asciiTheme="minorEastAsia" w:hAnsiTheme="minorEastAsia" w:cs="宋体" w:hint="eastAsia"/>
          <w:kern w:val="0"/>
          <w:sz w:val="24"/>
          <w:szCs w:val="24"/>
        </w:rPr>
        <w:t>中国国家认证认可监督管理委员会官网（</w:t>
      </w:r>
      <w:hyperlink r:id="rId11" w:tgtFrame="_blank" w:history="1">
        <w:r w:rsidRPr="00A0270D">
          <w:rPr>
            <w:rFonts w:asciiTheme="minorEastAsia" w:hAnsiTheme="minorEastAsia" w:cs="宋体" w:hint="eastAsia"/>
            <w:kern w:val="0"/>
            <w:sz w:val="24"/>
            <w:szCs w:val="24"/>
          </w:rPr>
          <w:t>http://cx.cnca.cn/rjwcx/web/cert/index.do</w:t>
        </w:r>
      </w:hyperlink>
      <w:r w:rsidRPr="00A0270D">
        <w:rPr>
          <w:rFonts w:asciiTheme="minorEastAsia" w:hAnsiTheme="minorEastAsia" w:cs="宋体" w:hint="eastAsia"/>
          <w:kern w:val="0"/>
          <w:sz w:val="24"/>
          <w:szCs w:val="24"/>
        </w:rPr>
        <w:t>）产品认证证书打印并加盖投标人公章的原件扫描件（或图片）</w:t>
      </w:r>
      <w:r w:rsidRPr="00E906B8">
        <w:rPr>
          <w:rFonts w:asciiTheme="minorEastAsia" w:hAnsiTheme="minorEastAsia" w:cs="宋体" w:hint="eastAsia"/>
          <w:b/>
          <w:color w:val="FF0000"/>
          <w:kern w:val="0"/>
          <w:sz w:val="24"/>
          <w:szCs w:val="24"/>
        </w:rPr>
        <w:t>或</w:t>
      </w:r>
      <w:r w:rsidRPr="00A0270D">
        <w:rPr>
          <w:rFonts w:asciiTheme="minorEastAsia" w:hAnsiTheme="minorEastAsia" w:cs="宋体" w:hint="eastAsia"/>
          <w:kern w:val="0"/>
          <w:sz w:val="24"/>
          <w:szCs w:val="24"/>
        </w:rPr>
        <w:t>强制性产品认证机构颁发的CCC认证证书并加盖投标人公章的原件扫描件（或图片）。</w:t>
      </w:r>
    </w:p>
    <w:p w:rsidR="00F51389" w:rsidRPr="000E2789" w:rsidRDefault="00F51389" w:rsidP="00F51389">
      <w:pPr>
        <w:spacing w:line="360" w:lineRule="auto"/>
        <w:ind w:firstLineChars="200" w:firstLine="482"/>
        <w:contextualSpacing/>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Pr="000E2789">
        <w:rPr>
          <w:rFonts w:asciiTheme="minorEastAsia" w:hAnsiTheme="minorEastAsia" w:cs="宋体" w:hint="eastAsia"/>
          <w:b/>
          <w:color w:val="000000"/>
          <w:kern w:val="0"/>
          <w:sz w:val="24"/>
          <w:szCs w:val="24"/>
          <w:lang w:val="zh-CN"/>
        </w:rPr>
        <w:t>四、服务标准、期限、效率等要求</w:t>
      </w:r>
    </w:p>
    <w:p w:rsidR="005D2961" w:rsidRPr="005D2961" w:rsidRDefault="005D2961" w:rsidP="005D2961">
      <w:pPr>
        <w:widowControl/>
        <w:shd w:val="clear" w:color="auto" w:fill="FFFFFF"/>
        <w:spacing w:line="360" w:lineRule="atLeast"/>
        <w:ind w:firstLineChars="200" w:firstLine="480"/>
        <w:jc w:val="left"/>
        <w:rPr>
          <w:rFonts w:asciiTheme="minorEastAsia" w:hAnsiTheme="minorEastAsia" w:cs="宋体"/>
          <w:kern w:val="0"/>
          <w:sz w:val="24"/>
          <w:szCs w:val="24"/>
        </w:rPr>
      </w:pPr>
      <w:r w:rsidRPr="005D2961">
        <w:rPr>
          <w:rFonts w:asciiTheme="minorEastAsia" w:hAnsiTheme="minorEastAsia" w:cs="宋体" w:hint="eastAsia"/>
          <w:kern w:val="0"/>
          <w:sz w:val="24"/>
          <w:szCs w:val="24"/>
        </w:rPr>
        <w:t>三年质保，故障相应及处理及时。</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Pr="00341CCA">
        <w:rPr>
          <w:rFonts w:asciiTheme="minorEastAsia" w:hAnsiTheme="minorEastAsia" w:cs="宋体" w:hint="eastAsia"/>
          <w:b/>
          <w:color w:val="000000"/>
          <w:kern w:val="0"/>
          <w:sz w:val="24"/>
          <w:szCs w:val="24"/>
          <w:lang w:val="zh-CN"/>
        </w:rPr>
        <w:t>五、</w:t>
      </w:r>
      <w:r w:rsidRPr="000E2789">
        <w:rPr>
          <w:rFonts w:asciiTheme="minorEastAsia" w:hAnsiTheme="minorEastAsia" w:cs="宋体" w:hint="eastAsia"/>
          <w:b/>
          <w:color w:val="000000"/>
          <w:kern w:val="0"/>
          <w:sz w:val="24"/>
          <w:szCs w:val="24"/>
          <w:lang w:val="zh-CN"/>
        </w:rPr>
        <w:t>验收标准</w:t>
      </w:r>
    </w:p>
    <w:p w:rsidR="00DB7ADE" w:rsidRPr="00DB7ADE" w:rsidRDefault="00DB7ADE" w:rsidP="00DB7ADE">
      <w:pPr>
        <w:widowControl/>
        <w:shd w:val="clear" w:color="auto" w:fill="FFFFFF"/>
        <w:spacing w:line="360" w:lineRule="atLeast"/>
        <w:ind w:firstLine="600"/>
        <w:jc w:val="left"/>
        <w:rPr>
          <w:rFonts w:asciiTheme="minorEastAsia" w:hAnsiTheme="minorEastAsia" w:cs="宋体"/>
          <w:kern w:val="0"/>
          <w:sz w:val="24"/>
          <w:szCs w:val="24"/>
        </w:rPr>
      </w:pPr>
      <w:r w:rsidRPr="00DB7ADE">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034FC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DB7ADE">
        <w:rPr>
          <w:rFonts w:asciiTheme="minorEastAsia" w:eastAsiaTheme="minorEastAsia" w:hAnsiTheme="minorEastAsia" w:cs="微软雅黑" w:hint="eastAsia"/>
          <w:b/>
          <w:color w:val="FF0000"/>
        </w:rPr>
        <w:t>六</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Pr="00034FC6">
        <w:rPr>
          <w:rFonts w:asciiTheme="minorEastAsia" w:eastAsiaTheme="minorEastAsia" w:hAnsiTheme="minorEastAsia" w:cs="黑体" w:hint="eastAsia"/>
          <w:b/>
          <w:bCs/>
          <w:color w:val="000000"/>
          <w:shd w:val="clear" w:color="auto" w:fill="FFFFFF"/>
        </w:rPr>
        <w:t xml:space="preserve"> </w:t>
      </w:r>
      <w:r w:rsidR="00DB7ADE">
        <w:rPr>
          <w:rFonts w:asciiTheme="minorEastAsia" w:eastAsiaTheme="minorEastAsia" w:hAnsiTheme="minorEastAsia" w:cs="黑体" w:hint="eastAsia"/>
          <w:b/>
          <w:bCs/>
          <w:color w:val="000000"/>
          <w:shd w:val="clear" w:color="auto" w:fill="FFFFFF"/>
        </w:rPr>
        <w:t>27万</w:t>
      </w:r>
      <w:r w:rsidRPr="00034FC6">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 xml:space="preserve"> </w:t>
      </w:r>
      <w:r w:rsidR="00DB7ADE">
        <w:rPr>
          <w:rFonts w:asciiTheme="minorEastAsia" w:eastAsiaTheme="minorEastAsia" w:hAnsiTheme="minorEastAsia" w:cs="黑体" w:hint="eastAsia"/>
          <w:b/>
          <w:bCs/>
          <w:color w:val="000000"/>
          <w:shd w:val="clear" w:color="auto" w:fill="FFFFFF"/>
        </w:rPr>
        <w:t>27万</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51389" w:rsidRPr="00FF6244"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DB7ADE">
        <w:rPr>
          <w:rFonts w:asciiTheme="minorEastAsia" w:hAnsiTheme="minorEastAsia" w:cs="宋体" w:hint="eastAsia"/>
          <w:b/>
          <w:color w:val="000000"/>
          <w:kern w:val="0"/>
          <w:sz w:val="24"/>
          <w:szCs w:val="24"/>
          <w:lang w:val="zh-CN"/>
        </w:rPr>
        <w:t>七</w:t>
      </w:r>
      <w:r w:rsidRPr="00FF6244">
        <w:rPr>
          <w:rFonts w:asciiTheme="minorEastAsia" w:hAnsiTheme="minorEastAsia" w:cs="宋体" w:hint="eastAsia"/>
          <w:b/>
          <w:color w:val="000000"/>
          <w:kern w:val="0"/>
          <w:sz w:val="24"/>
          <w:szCs w:val="24"/>
          <w:lang w:val="zh-CN"/>
        </w:rPr>
        <w:t>、资金支付</w:t>
      </w:r>
    </w:p>
    <w:p w:rsidR="00DB7ADE" w:rsidRPr="00DB7ADE" w:rsidRDefault="00F51389" w:rsidP="00DB7ADE">
      <w:pPr>
        <w:widowControl/>
        <w:shd w:val="clear" w:color="auto" w:fill="FFFFFF"/>
        <w:spacing w:line="360" w:lineRule="atLeast"/>
        <w:ind w:firstLine="600"/>
        <w:jc w:val="left"/>
        <w:rPr>
          <w:rFonts w:ascii="宋体" w:cs="宋体"/>
          <w:sz w:val="24"/>
          <w:lang w:val="zh-CN"/>
        </w:rPr>
      </w:pPr>
      <w:r w:rsidRPr="00DB7ADE">
        <w:rPr>
          <w:rFonts w:ascii="宋体" w:cs="宋体" w:hint="eastAsia"/>
          <w:sz w:val="24"/>
          <w:lang w:val="zh-CN"/>
        </w:rPr>
        <w:t>1、</w:t>
      </w:r>
      <w:r w:rsidR="00DB7ADE" w:rsidRPr="00DB7ADE">
        <w:rPr>
          <w:rFonts w:ascii="宋体" w:cs="宋体" w:hint="eastAsia"/>
          <w:sz w:val="24"/>
          <w:lang w:val="zh-CN"/>
        </w:rPr>
        <w:t>支付方式：银行转账</w:t>
      </w:r>
    </w:p>
    <w:p w:rsidR="00DB7ADE" w:rsidRPr="00DB7ADE" w:rsidRDefault="00DB7ADE" w:rsidP="00DB7ADE">
      <w:pPr>
        <w:widowControl/>
        <w:shd w:val="clear" w:color="auto" w:fill="FFFFFF"/>
        <w:spacing w:line="360" w:lineRule="atLeast"/>
        <w:ind w:firstLine="600"/>
        <w:jc w:val="left"/>
        <w:rPr>
          <w:rFonts w:ascii="宋体" w:cs="宋体"/>
          <w:sz w:val="24"/>
          <w:lang w:val="zh-CN"/>
        </w:rPr>
      </w:pPr>
      <w:r w:rsidRPr="00DB7ADE">
        <w:rPr>
          <w:rFonts w:ascii="宋体" w:cs="宋体" w:hint="eastAsia"/>
          <w:sz w:val="24"/>
          <w:lang w:val="zh-CN"/>
        </w:rPr>
        <w:t>2、支付时间及条件：验收合格30日内，支付合同总价款90%，运行满半年无故障支付剩余10%。</w:t>
      </w:r>
    </w:p>
    <w:p w:rsidR="00AC62A0" w:rsidRDefault="00AC62A0" w:rsidP="00DB7ADE">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DB7ADE">
        <w:rPr>
          <w:rFonts w:asciiTheme="minorEastAsia" w:hAnsiTheme="minorEastAsia" w:cs="宋体" w:hint="eastAsia"/>
          <w:b/>
          <w:color w:val="000000"/>
          <w:kern w:val="0"/>
          <w:sz w:val="24"/>
          <w:szCs w:val="24"/>
          <w:lang w:val="zh-CN"/>
        </w:rPr>
        <w:t>八</w:t>
      </w:r>
      <w:r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AC62A0" w:rsidP="00AC62A0">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AC62A0" w:rsidRDefault="00AC62A0"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Pr="00434826">
        <w:rPr>
          <w:rFonts w:ascii="宋体" w:cs="宋体" w:hint="eastAsia"/>
          <w:sz w:val="24"/>
          <w:lang w:val="zh-CN"/>
        </w:rPr>
        <w:t>、投标人应就</w:t>
      </w:r>
      <w:r w:rsidRPr="00B2067D">
        <w:rPr>
          <w:rFonts w:ascii="宋体" w:cs="宋体" w:hint="eastAsia"/>
          <w:color w:val="FF0000"/>
          <w:sz w:val="24"/>
          <w:lang w:val="zh-CN"/>
        </w:rPr>
        <w:t>该项目</w:t>
      </w:r>
      <w:r w:rsidRPr="00434826">
        <w:rPr>
          <w:rFonts w:ascii="宋体" w:cs="宋体" w:hint="eastAsia"/>
          <w:sz w:val="24"/>
          <w:lang w:val="zh-CN"/>
        </w:rPr>
        <w:t>完整投标，</w:t>
      </w:r>
      <w:r w:rsidRPr="00434826">
        <w:rPr>
          <w:rFonts w:ascii="宋体" w:cs="宋体" w:hint="eastAsia"/>
          <w:b/>
          <w:sz w:val="24"/>
          <w:lang w:val="zh-CN"/>
        </w:rPr>
        <w:t>否则为无效投标。</w:t>
      </w:r>
    </w:p>
    <w:p w:rsidR="00AC62A0" w:rsidRPr="00434826" w:rsidRDefault="00AC62A0"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AC62A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5</w:t>
      </w:r>
      <w:r w:rsidRPr="00434826">
        <w:rPr>
          <w:rFonts w:ascii="宋体" w:cs="宋体" w:hint="eastAsia"/>
          <w:sz w:val="24"/>
          <w:lang w:val="zh-CN"/>
        </w:rPr>
        <w:t>、本项目为交钥匙工程。</w:t>
      </w:r>
      <w:r w:rsidRPr="00434826">
        <w:rPr>
          <w:rFonts w:ascii="宋体" w:cs="宋体" w:hint="eastAsia"/>
          <w:b/>
          <w:sz w:val="24"/>
          <w:lang w:val="zh-CN"/>
        </w:rPr>
        <w:t xml:space="preserve"> </w:t>
      </w:r>
    </w:p>
    <w:p w:rsidR="00AC62A0" w:rsidRPr="00784B83" w:rsidRDefault="00AC62A0"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51389" w:rsidRDefault="00AC62A0" w:rsidP="005D2488">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F51389">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5D2488" w:rsidRPr="005D2488">
              <w:rPr>
                <w:rFonts w:asciiTheme="minorEastAsia" w:hAnsiTheme="minorEastAsia" w:cs="仿宋_GB2312"/>
                <w:sz w:val="24"/>
                <w:szCs w:val="24"/>
              </w:rPr>
              <w:t>台式电脑</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D87AE5" w:rsidRPr="00D87AE5">
              <w:rPr>
                <w:rFonts w:asciiTheme="minorEastAsia" w:hAnsiTheme="minorEastAsia" w:cs="仿宋_GB2312" w:hint="eastAsia"/>
                <w:sz w:val="24"/>
                <w:szCs w:val="24"/>
              </w:rPr>
              <w:t>ZFCG-G2018</w:t>
            </w:r>
            <w:r w:rsidR="00F735E2">
              <w:rPr>
                <w:rFonts w:asciiTheme="minorEastAsia" w:hAnsiTheme="minorEastAsia" w:cs="仿宋_GB2312" w:hint="eastAsia"/>
                <w:sz w:val="24"/>
                <w:szCs w:val="24"/>
              </w:rPr>
              <w:t>054</w:t>
            </w:r>
            <w:r w:rsidR="00D87AE5" w:rsidRPr="00D87AE5">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5D2488" w:rsidRPr="005D2488">
              <w:rPr>
                <w:rFonts w:asciiTheme="minorEastAsia" w:hAnsiTheme="minorEastAsia" w:cs="仿宋_GB2312" w:hint="eastAsia"/>
                <w:sz w:val="24"/>
                <w:szCs w:val="24"/>
              </w:rPr>
              <w:t>商用一体计算机 60台</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5D2488" w:rsidRPr="005D2488">
              <w:rPr>
                <w:rFonts w:asciiTheme="minorEastAsia" w:hAnsiTheme="minorEastAsia" w:cs="仿宋_GB2312"/>
                <w:sz w:val="24"/>
                <w:szCs w:val="24"/>
              </w:rPr>
              <w:t>许昌市前进路东段</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D2488" w:rsidRPr="005D2488">
              <w:rPr>
                <w:rFonts w:asciiTheme="minorEastAsia" w:hAnsiTheme="minorEastAsia" w:cs="仿宋_GB2312"/>
                <w:sz w:val="24"/>
                <w:szCs w:val="24"/>
              </w:rPr>
              <w:t>河南省许昌市中级人民法院</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D2488" w:rsidRPr="005D2488">
              <w:rPr>
                <w:rFonts w:asciiTheme="minorEastAsia" w:hAnsiTheme="minorEastAsia" w:cs="仿宋_GB2312"/>
                <w:sz w:val="24"/>
                <w:szCs w:val="24"/>
              </w:rPr>
              <w:t> 许昌市前进路东段</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D2488" w:rsidRPr="005D2488">
              <w:rPr>
                <w:rFonts w:asciiTheme="minorEastAsia" w:hAnsiTheme="minorEastAsia" w:cs="仿宋_GB2312"/>
                <w:sz w:val="24"/>
                <w:szCs w:val="24"/>
              </w:rPr>
              <w:t>陈</w:t>
            </w:r>
            <w:r w:rsidR="005D2488" w:rsidRPr="005D2488">
              <w:rPr>
                <w:rFonts w:asciiTheme="minorEastAsia" w:hAnsiTheme="minorEastAsia" w:cs="仿宋_GB2312" w:hint="eastAsia"/>
                <w:sz w:val="24"/>
                <w:szCs w:val="24"/>
              </w:rPr>
              <w:t>先生</w:t>
            </w:r>
            <w:r w:rsidRPr="00A10179">
              <w:rPr>
                <w:rFonts w:asciiTheme="minorEastAsia" w:hAnsiTheme="minorEastAsia" w:cs="仿宋_GB2312" w:hint="eastAsia"/>
                <w:sz w:val="24"/>
                <w:szCs w:val="24"/>
              </w:rPr>
              <w:t xml:space="preserve">          电话：</w:t>
            </w:r>
            <w:r w:rsidR="005D2488" w:rsidRPr="005D2488">
              <w:rPr>
                <w:rFonts w:asciiTheme="minorEastAsia" w:hAnsiTheme="minorEastAsia" w:cs="仿宋_GB2312"/>
                <w:sz w:val="24"/>
                <w:szCs w:val="24"/>
              </w:rPr>
              <w:t>0374-2929015</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096CD9">
              <w:rPr>
                <w:rFonts w:asciiTheme="minorEastAsia" w:hAnsiTheme="minorEastAsia" w:cs="仿宋_GB2312" w:hint="eastAsia"/>
                <w:sz w:val="24"/>
                <w:szCs w:val="24"/>
              </w:rPr>
              <w:t>许昌市龙兴路创业中心E座6楼</w:t>
            </w:r>
          </w:p>
          <w:p w:rsidR="00F51389"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李女士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F51389" w:rsidP="005D2488">
            <w:pPr>
              <w:autoSpaceDE w:val="0"/>
              <w:autoSpaceDN w:val="0"/>
              <w:adjustRightInd w:val="0"/>
              <w:spacing w:line="360" w:lineRule="auto"/>
              <w:ind w:right="-11"/>
              <w:rPr>
                <w:rFonts w:asciiTheme="minorEastAsia" w:hAnsiTheme="minorEastAsia" w:cs="宋体"/>
                <w:kern w:val="0"/>
                <w:sz w:val="24"/>
                <w:szCs w:val="24"/>
              </w:rPr>
            </w:pPr>
            <w:r w:rsidRPr="00AC62A0">
              <w:rPr>
                <w:rFonts w:asciiTheme="minorEastAsia" w:hAnsiTheme="minorEastAsia" w:cs="宋体" w:hint="eastAsia"/>
                <w:b/>
                <w:color w:val="FF0000"/>
                <w:kern w:val="0"/>
                <w:sz w:val="24"/>
                <w:szCs w:val="24"/>
                <w:lang w:val="zh-CN"/>
              </w:rPr>
              <w:t>七、</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CF258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CF258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D2488"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27万</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CF258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CF258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CF258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CF258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F735E2" w:rsidP="00F735E2">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5</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29</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F735E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F735E2">
              <w:rPr>
                <w:rFonts w:asciiTheme="minorEastAsia" w:hAnsiTheme="minorEastAsia" w:cs="宋体" w:hint="eastAsia"/>
                <w:bCs/>
                <w:sz w:val="24"/>
                <w:szCs w:val="24"/>
                <w:u w:val="single"/>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D2488">
              <w:rPr>
                <w:rFonts w:asciiTheme="minorEastAsia" w:hAnsiTheme="minorEastAsia" w:cs="仿宋_GB2312" w:hint="eastAsia"/>
                <w:sz w:val="24"/>
                <w:szCs w:val="24"/>
                <w:lang w:val="zh-CN"/>
              </w:rPr>
              <w:t>伍仟肆佰</w:t>
            </w:r>
            <w:r w:rsidRPr="001F254C">
              <w:rPr>
                <w:rFonts w:asciiTheme="minorEastAsia" w:hAnsiTheme="minorEastAsia" w:cs="仿宋_GB2312" w:hint="eastAsia"/>
                <w:sz w:val="24"/>
                <w:szCs w:val="24"/>
                <w:lang w:val="zh-CN"/>
              </w:rPr>
              <w:t>元</w:t>
            </w:r>
            <w:r w:rsidR="005D2488">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 xml:space="preserve">（¥ </w:t>
            </w:r>
            <w:r w:rsidR="005D2488">
              <w:rPr>
                <w:rFonts w:asciiTheme="minorEastAsia" w:hAnsiTheme="minorEastAsia" w:cs="仿宋_GB2312" w:hint="eastAsia"/>
                <w:sz w:val="24"/>
                <w:szCs w:val="24"/>
                <w:lang w:val="zh-CN"/>
              </w:rPr>
              <w:t>5400元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3"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CF258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CF2581"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CF258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CF2581"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CF258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CF258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CF258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CF258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Default="000028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6"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标段</w:t>
      </w:r>
      <w:r w:rsidRPr="00971DFC">
        <w:rPr>
          <w:rFonts w:ascii="Calibri" w:eastAsia="宋体" w:hAnsi="宋体" w:cs="Times New Roman" w:hint="eastAsia"/>
          <w:color w:val="000000"/>
          <w:sz w:val="24"/>
          <w:szCs w:val="24"/>
        </w:rPr>
        <w:t>制作电子投标文件。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对采购过程、中标结果提出的质疑，合格供应商符合法定数量时，可以从合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51389"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lastRenderedPageBreak/>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8"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lastRenderedPageBreak/>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161FB2" w:rsidTr="001F4BFD">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8004A">
            <w:pPr>
              <w:widowControl/>
              <w:spacing w:line="330" w:lineRule="atLeast"/>
              <w:jc w:val="center"/>
            </w:pPr>
            <w:r>
              <w:rPr>
                <w:rFonts w:ascii="仿宋" w:eastAsia="仿宋" w:hAnsi="仿宋"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60" w:lineRule="atLeast"/>
              <w:ind w:firstLine="480"/>
              <w:jc w:val="center"/>
            </w:pPr>
            <w:r>
              <w:rPr>
                <w:rFonts w:ascii="仿宋" w:eastAsia="仿宋" w:hAnsi="仿宋" w:cs="仿宋" w:hint="eastAsia"/>
                <w:color w:val="000000"/>
                <w:kern w:val="0"/>
                <w:sz w:val="24"/>
                <w:szCs w:val="24"/>
              </w:rPr>
              <w:t>价格分值：</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50</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p w:rsidR="00161FB2" w:rsidRDefault="00161FB2" w:rsidP="001F4BFD">
            <w:pPr>
              <w:widowControl/>
              <w:spacing w:line="360" w:lineRule="atLeast"/>
              <w:ind w:firstLine="480"/>
              <w:jc w:val="center"/>
            </w:pPr>
            <w:r>
              <w:rPr>
                <w:rFonts w:ascii="仿宋" w:eastAsia="仿宋" w:hAnsi="仿宋" w:cs="仿宋" w:hint="eastAsia"/>
                <w:color w:val="000000"/>
                <w:kern w:val="0"/>
                <w:sz w:val="24"/>
                <w:szCs w:val="24"/>
              </w:rPr>
              <w:t>商务部分：</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25</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p w:rsidR="00161FB2" w:rsidRDefault="00161FB2" w:rsidP="001F4BFD">
            <w:pPr>
              <w:widowControl/>
              <w:spacing w:line="360" w:lineRule="atLeast"/>
              <w:ind w:firstLine="480"/>
              <w:jc w:val="center"/>
            </w:pPr>
            <w:r>
              <w:rPr>
                <w:rFonts w:ascii="仿宋" w:eastAsia="仿宋" w:hAnsi="仿宋" w:cs="仿宋" w:hint="eastAsia"/>
                <w:color w:val="000000"/>
                <w:kern w:val="0"/>
                <w:sz w:val="24"/>
                <w:szCs w:val="24"/>
              </w:rPr>
              <w:t>技术部分：</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25</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tc>
      </w:tr>
      <w:tr w:rsidR="00161FB2" w:rsidTr="001F4BFD">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一、价格部分（满分</w:t>
            </w:r>
            <w:r>
              <w:rPr>
                <w:rFonts w:ascii="宋体" w:eastAsia="宋体" w:hAnsi="宋体" w:cs="宋体" w:hint="eastAsia"/>
                <w:b/>
                <w:color w:val="000000"/>
                <w:kern w:val="0"/>
                <w:sz w:val="24"/>
                <w:szCs w:val="24"/>
                <w:u w:val="single"/>
              </w:rPr>
              <w:t> </w:t>
            </w:r>
            <w:r>
              <w:rPr>
                <w:rFonts w:ascii="仿宋" w:eastAsia="仿宋" w:hAnsi="仿宋" w:cs="仿宋" w:hint="eastAsia"/>
                <w:b/>
                <w:color w:val="000000"/>
                <w:kern w:val="0"/>
                <w:sz w:val="24"/>
                <w:szCs w:val="24"/>
                <w:u w:val="single"/>
              </w:rPr>
              <w:t>50</w:t>
            </w:r>
            <w:r>
              <w:rPr>
                <w:rFonts w:ascii="宋体" w:eastAsia="宋体" w:hAnsi="宋体" w:cs="宋体" w:hint="eastAsia"/>
                <w:b/>
                <w:color w:val="000000"/>
                <w:kern w:val="0"/>
                <w:sz w:val="24"/>
                <w:szCs w:val="24"/>
                <w:u w:val="single"/>
              </w:rPr>
              <w:t> </w:t>
            </w:r>
            <w:r>
              <w:rPr>
                <w:rFonts w:ascii="仿宋" w:eastAsia="仿宋" w:hAnsi="仿宋" w:cs="仿宋" w:hint="eastAsia"/>
                <w:b/>
                <w:color w:val="000000"/>
                <w:kern w:val="0"/>
                <w:sz w:val="24"/>
                <w:szCs w:val="24"/>
              </w:rPr>
              <w:t>分）</w:t>
            </w:r>
          </w:p>
        </w:tc>
      </w:tr>
      <w:tr w:rsidR="00161FB2" w:rsidTr="001F4BFD">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分值</w:t>
            </w:r>
          </w:p>
        </w:tc>
      </w:tr>
      <w:tr w:rsidR="00161FB2" w:rsidTr="001F4BFD">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color w:val="000000"/>
                <w:kern w:val="0"/>
                <w:sz w:val="24"/>
                <w:szCs w:val="24"/>
              </w:rPr>
              <w:t>投标报价</w:t>
            </w:r>
          </w:p>
          <w:p w:rsidR="00161FB2" w:rsidRDefault="00161FB2" w:rsidP="001F4BFD">
            <w:pPr>
              <w:widowControl/>
              <w:spacing w:line="330" w:lineRule="atLeast"/>
              <w:jc w:val="center"/>
            </w:pPr>
            <w:r>
              <w:rPr>
                <w:rFonts w:ascii="仿宋" w:eastAsia="仿宋" w:hAnsi="仿宋" w:cs="仿宋" w:hint="eastAsia"/>
                <w:color w:val="000000"/>
                <w:kern w:val="0"/>
                <w:sz w:val="24"/>
                <w:szCs w:val="24"/>
              </w:rPr>
              <w:lastRenderedPageBreak/>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left"/>
            </w:pPr>
            <w:r>
              <w:rPr>
                <w:rFonts w:ascii="仿宋" w:eastAsia="仿宋" w:hAnsi="仿宋" w:cs="仿宋" w:hint="eastAsia"/>
                <w:color w:val="000000"/>
                <w:kern w:val="0"/>
                <w:sz w:val="24"/>
                <w:szCs w:val="24"/>
              </w:rPr>
              <w:lastRenderedPageBreak/>
              <w:t>评标基准价：满足招标文件要求的有效投标报</w:t>
            </w:r>
            <w:r>
              <w:rPr>
                <w:rFonts w:ascii="仿宋" w:eastAsia="仿宋" w:hAnsi="仿宋" w:cs="仿宋" w:hint="eastAsia"/>
                <w:color w:val="000000"/>
                <w:kern w:val="0"/>
                <w:sz w:val="24"/>
                <w:szCs w:val="24"/>
              </w:rPr>
              <w:lastRenderedPageBreak/>
              <w:t>价中，最低的投标报价为评标基准价。</w:t>
            </w:r>
          </w:p>
          <w:p w:rsidR="00161FB2" w:rsidRDefault="00161FB2" w:rsidP="001F4BFD">
            <w:pPr>
              <w:widowControl/>
              <w:spacing w:line="330" w:lineRule="atLeast"/>
              <w:jc w:val="left"/>
            </w:pPr>
            <w:r>
              <w:rPr>
                <w:rFonts w:ascii="仿宋" w:eastAsia="仿宋" w:hAnsi="仿宋" w:cs="仿宋" w:hint="eastAsia"/>
                <w:color w:val="000000"/>
                <w:kern w:val="0"/>
                <w:sz w:val="24"/>
                <w:szCs w:val="24"/>
              </w:rPr>
              <w:t>投标报价得分=（评标基准价/投标报价）×</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50</w:t>
            </w:r>
            <w:r>
              <w:rPr>
                <w:rFonts w:ascii="宋体" w:eastAsia="宋体" w:hAnsi="宋体" w:cs="宋体" w:hint="eastAsia"/>
                <w:color w:val="000000"/>
                <w:kern w:val="0"/>
                <w:sz w:val="24"/>
                <w:szCs w:val="24"/>
                <w:u w:val="single"/>
              </w:rPr>
              <w:t>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宋体" w:eastAsia="宋体" w:hAnsi="宋体" w:cs="宋体" w:hint="eastAsia"/>
                <w:color w:val="000000"/>
                <w:kern w:val="0"/>
                <w:sz w:val="24"/>
                <w:szCs w:val="24"/>
                <w:u w:val="single"/>
              </w:rPr>
              <w:lastRenderedPageBreak/>
              <w:t> </w:t>
            </w:r>
            <w:r>
              <w:rPr>
                <w:rFonts w:ascii="仿宋" w:eastAsia="仿宋" w:hAnsi="仿宋" w:cs="仿宋" w:hint="eastAsia"/>
                <w:color w:val="000000"/>
                <w:kern w:val="0"/>
                <w:sz w:val="24"/>
                <w:szCs w:val="24"/>
                <w:u w:val="single"/>
              </w:rPr>
              <w:t>50</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tc>
      </w:tr>
      <w:tr w:rsidR="00161FB2" w:rsidTr="001F4BFD">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lastRenderedPageBreak/>
              <w:t>二、商务部分（满分</w:t>
            </w:r>
            <w:r>
              <w:rPr>
                <w:rFonts w:ascii="宋体" w:eastAsia="宋体" w:hAnsi="宋体" w:cs="宋体" w:hint="eastAsia"/>
                <w:b/>
                <w:color w:val="000000"/>
                <w:kern w:val="0"/>
                <w:sz w:val="24"/>
                <w:szCs w:val="24"/>
                <w:u w:val="single"/>
              </w:rPr>
              <w:t> </w:t>
            </w:r>
            <w:r>
              <w:rPr>
                <w:rFonts w:ascii="仿宋" w:eastAsia="仿宋" w:hAnsi="仿宋" w:cs="仿宋" w:hint="eastAsia"/>
                <w:b/>
                <w:color w:val="000000"/>
                <w:kern w:val="0"/>
                <w:sz w:val="24"/>
                <w:szCs w:val="24"/>
                <w:u w:val="single"/>
              </w:rPr>
              <w:t>25</w:t>
            </w:r>
            <w:r>
              <w:rPr>
                <w:rFonts w:ascii="宋体" w:eastAsia="宋体" w:hAnsi="宋体" w:cs="宋体" w:hint="eastAsia"/>
                <w:b/>
                <w:color w:val="000000"/>
                <w:kern w:val="0"/>
                <w:sz w:val="24"/>
                <w:szCs w:val="24"/>
                <w:u w:val="single"/>
              </w:rPr>
              <w:t> </w:t>
            </w:r>
            <w:r>
              <w:rPr>
                <w:rFonts w:ascii="仿宋" w:eastAsia="仿宋" w:hAnsi="仿宋" w:cs="仿宋" w:hint="eastAsia"/>
                <w:b/>
                <w:color w:val="000000"/>
                <w:kern w:val="0"/>
                <w:sz w:val="24"/>
                <w:szCs w:val="24"/>
              </w:rPr>
              <w:t>分）</w:t>
            </w:r>
          </w:p>
        </w:tc>
      </w:tr>
      <w:tr w:rsidR="00161FB2" w:rsidTr="001F4BFD">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分值</w:t>
            </w:r>
          </w:p>
        </w:tc>
      </w:tr>
      <w:tr w:rsidR="00161FB2" w:rsidTr="001F4BFD">
        <w:trPr>
          <w:trHeight w:val="68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40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161FB2" w:rsidRDefault="00161FB2" w:rsidP="00161FB2">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2.根据投标人在2016年度以来社会对其认可度以及行政主管部门、工商、银行、行业部门颁发的荣誉牌或荣誉证书等情况评定，每提供一份荣誉牌或荣誉证书得3分，满分6分。未提供不得分。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color w:val="000000"/>
                <w:kern w:val="0"/>
                <w:sz w:val="24"/>
                <w:szCs w:val="24"/>
                <w:u w:val="single"/>
              </w:rPr>
              <w:t>8</w:t>
            </w:r>
            <w:r>
              <w:rPr>
                <w:rFonts w:ascii="仿宋" w:eastAsia="仿宋" w:hAnsi="仿宋" w:cs="仿宋" w:hint="eastAsia"/>
                <w:color w:val="000000"/>
                <w:kern w:val="0"/>
                <w:sz w:val="24"/>
                <w:szCs w:val="24"/>
              </w:rPr>
              <w:t>分</w:t>
            </w:r>
          </w:p>
        </w:tc>
      </w:tr>
      <w:tr w:rsidR="00161FB2" w:rsidTr="001F4BFD">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60" w:lineRule="atLeast"/>
              <w:jc w:val="center"/>
            </w:pPr>
            <w:r>
              <w:rPr>
                <w:rFonts w:ascii="仿宋" w:eastAsia="仿宋" w:hAnsi="仿宋" w:cs="仿宋" w:hint="eastAsia"/>
                <w:color w:val="000000"/>
                <w:kern w:val="0"/>
                <w:sz w:val="24"/>
                <w:szCs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1.投标人所投产品生产厂商通过ISO20000信息技术服务管理体系认证和ISO27001信息安全管理体系认证，每项得1.5分，提供证书复印件并加盖生产厂商公章，未提供不得分，最高3分。</w:t>
            </w:r>
          </w:p>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2.投标人所投产品生产厂商通过“中国信息安全测评中心”颁发的信息安全服务资质（安全工程类）一级以上认证。提供证书复印件并加盖生产厂商公章，得3分，未提供不得分。</w:t>
            </w:r>
          </w:p>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投标人所投计算机类产品通过“国家广播电视产品质量监督检验中心”颁发的CNAS认可的平均无故障运行时间的稳定性（MTBF值)指标，当MTBF值≥80万，得1分；MTBF值每增加10万加1分，最多得3分；提供证书复印件并加盖生产厂商公章，未提供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color w:val="000000"/>
                <w:kern w:val="0"/>
                <w:sz w:val="24"/>
                <w:szCs w:val="24"/>
                <w:u w:val="single"/>
              </w:rPr>
              <w:t>9</w:t>
            </w:r>
            <w:r>
              <w:rPr>
                <w:rFonts w:ascii="仿宋" w:eastAsia="仿宋" w:hAnsi="仿宋" w:cs="仿宋" w:hint="eastAsia"/>
                <w:color w:val="000000"/>
                <w:kern w:val="0"/>
                <w:sz w:val="24"/>
                <w:szCs w:val="24"/>
              </w:rPr>
              <w:t>分</w:t>
            </w:r>
          </w:p>
        </w:tc>
      </w:tr>
      <w:tr w:rsidR="00161FB2" w:rsidTr="001F4BFD">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400" w:lineRule="atLeast"/>
              <w:jc w:val="center"/>
            </w:pPr>
            <w:r>
              <w:rPr>
                <w:rFonts w:ascii="仿宋" w:eastAsia="仿宋" w:hAnsi="仿宋"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61FB2">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投标人具有2017年1月1日以来（以合同签订日期为准）类似项目业绩，中标通知书、合同</w:t>
            </w:r>
            <w:r>
              <w:rPr>
                <w:rFonts w:ascii="仿宋" w:eastAsia="仿宋" w:hAnsi="仿宋" w:cs="仿宋" w:hint="eastAsia"/>
                <w:color w:val="000000"/>
                <w:kern w:val="0"/>
                <w:sz w:val="24"/>
                <w:szCs w:val="24"/>
              </w:rPr>
              <w:lastRenderedPageBreak/>
              <w:t>及验收报告齐全者每个2分，满分6分。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宋体" w:eastAsia="宋体" w:hAnsi="宋体" w:cs="宋体" w:hint="eastAsia"/>
                <w:color w:val="000000"/>
                <w:kern w:val="0"/>
                <w:sz w:val="24"/>
                <w:szCs w:val="24"/>
                <w:u w:val="single"/>
              </w:rPr>
              <w:lastRenderedPageBreak/>
              <w:t> </w:t>
            </w:r>
            <w:r>
              <w:rPr>
                <w:rFonts w:ascii="仿宋" w:eastAsia="仿宋" w:hAnsi="仿宋" w:cs="仿宋" w:hint="eastAsia"/>
                <w:color w:val="000000"/>
                <w:kern w:val="0"/>
                <w:sz w:val="24"/>
                <w:szCs w:val="24"/>
                <w:u w:val="single"/>
              </w:rPr>
              <w:t>6</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tc>
      </w:tr>
      <w:tr w:rsidR="00161FB2" w:rsidTr="001F4BFD">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40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装订规范、文字清晰、无差错得1分，所提供资料准确完整得1分。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rPr>
                <w:rFonts w:ascii="仿宋" w:eastAsia="仿宋" w:hAnsi="仿宋" w:cs="仿宋"/>
                <w:color w:val="000000"/>
                <w:kern w:val="0"/>
                <w:sz w:val="24"/>
                <w:szCs w:val="24"/>
              </w:rPr>
            </w:pP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2</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tc>
      </w:tr>
      <w:tr w:rsidR="00161FB2" w:rsidTr="001F4BFD">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三、技术部分（满分</w:t>
            </w:r>
            <w:r>
              <w:rPr>
                <w:rFonts w:ascii="宋体" w:eastAsia="宋体" w:hAnsi="宋体" w:cs="宋体" w:hint="eastAsia"/>
                <w:b/>
                <w:color w:val="000000"/>
                <w:kern w:val="0"/>
                <w:sz w:val="24"/>
                <w:szCs w:val="24"/>
                <w:u w:val="single"/>
              </w:rPr>
              <w:t> </w:t>
            </w:r>
            <w:r>
              <w:rPr>
                <w:rFonts w:ascii="仿宋" w:eastAsia="仿宋" w:hAnsi="仿宋" w:cs="仿宋" w:hint="eastAsia"/>
                <w:b/>
                <w:color w:val="000000"/>
                <w:kern w:val="0"/>
                <w:sz w:val="24"/>
                <w:szCs w:val="24"/>
                <w:u w:val="single"/>
              </w:rPr>
              <w:t>25</w:t>
            </w:r>
            <w:r>
              <w:rPr>
                <w:rFonts w:ascii="宋体" w:eastAsia="宋体" w:hAnsi="宋体" w:cs="宋体" w:hint="eastAsia"/>
                <w:b/>
                <w:color w:val="000000"/>
                <w:kern w:val="0"/>
                <w:sz w:val="24"/>
                <w:szCs w:val="24"/>
                <w:u w:val="single"/>
              </w:rPr>
              <w:t> </w:t>
            </w:r>
            <w:r>
              <w:rPr>
                <w:rFonts w:ascii="仿宋" w:eastAsia="仿宋" w:hAnsi="仿宋" w:cs="仿宋" w:hint="eastAsia"/>
                <w:b/>
                <w:color w:val="000000"/>
                <w:kern w:val="0"/>
                <w:sz w:val="24"/>
                <w:szCs w:val="24"/>
              </w:rPr>
              <w:t>分）</w:t>
            </w:r>
          </w:p>
        </w:tc>
      </w:tr>
      <w:tr w:rsidR="00161FB2" w:rsidTr="001F4BFD">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b/>
                <w:color w:val="000000"/>
                <w:kern w:val="0"/>
                <w:sz w:val="24"/>
                <w:szCs w:val="24"/>
              </w:rPr>
              <w:t>分值</w:t>
            </w:r>
          </w:p>
        </w:tc>
      </w:tr>
      <w:tr w:rsidR="00161FB2" w:rsidTr="001F4BFD">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仿宋" w:eastAsia="仿宋" w:hAnsi="仿宋" w:cs="仿宋" w:hint="eastAsia"/>
                <w:color w:val="000000"/>
                <w:kern w:val="0"/>
                <w:sz w:val="24"/>
                <w:szCs w:val="24"/>
              </w:rPr>
              <w:t>对招标文件</w:t>
            </w:r>
          </w:p>
          <w:p w:rsidR="00161FB2" w:rsidRDefault="00161FB2" w:rsidP="001F4BFD">
            <w:pPr>
              <w:widowControl/>
              <w:spacing w:line="330" w:lineRule="atLeast"/>
              <w:jc w:val="center"/>
            </w:pPr>
            <w:r>
              <w:rPr>
                <w:rFonts w:ascii="仿宋" w:eastAsia="仿宋" w:hAnsi="仿宋"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投标货物技术参数、性能及产品功能，全部满足招标文件技术指标要求的，得15分。技术参数中加</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号部分每有一项正偏离加1分，最多18分。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18</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tc>
      </w:tr>
      <w:tr w:rsidR="00161FB2" w:rsidTr="001F4BFD">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60" w:lineRule="atLeast"/>
              <w:jc w:val="center"/>
            </w:pPr>
            <w:r>
              <w:rPr>
                <w:rFonts w:ascii="仿宋" w:eastAsia="仿宋" w:hAnsi="仿宋" w:cs="仿宋" w:hint="eastAsia"/>
                <w:color w:val="000000"/>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所投计算机类产品生产厂商能通过微信服务平台1.提供全天候自助服务和12小时在线人工服务；2.咨询在线客服；3.查询服务网点，提供功能截图证明文件并加盖生产厂家公章，以上每项1分，最多得3分，不提供证明材料不得分。</w:t>
            </w:r>
          </w:p>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2.解决问题时间以小时为单位（四舍五入法，30分钟及以上按1小时计算），以6小时为起点，基本分1分，每减少1小时，加0.5分，满分2分。6小时以上的不得分。</w:t>
            </w:r>
          </w:p>
          <w:p w:rsidR="00161FB2" w:rsidRDefault="00161FB2" w:rsidP="001F4BFD">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3.投标人针对本项目所提供详细、合理的售后服务1分，培训计划情况1分。不提供不得分。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161FB2" w:rsidRDefault="00161FB2" w:rsidP="001F4BFD">
            <w:pPr>
              <w:widowControl/>
              <w:spacing w:line="330" w:lineRule="atLeast"/>
              <w:jc w:val="center"/>
            </w:pP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u w:val="single"/>
              </w:rPr>
              <w:t>7</w:t>
            </w:r>
            <w:r>
              <w:rPr>
                <w:rFonts w:ascii="宋体" w:eastAsia="宋体" w:hAnsi="宋体" w:cs="宋体" w:hint="eastAsia"/>
                <w:color w:val="000000"/>
                <w:kern w:val="0"/>
                <w:sz w:val="24"/>
                <w:szCs w:val="24"/>
                <w:u w:val="single"/>
              </w:rPr>
              <w:t> </w:t>
            </w:r>
            <w:r>
              <w:rPr>
                <w:rFonts w:ascii="仿宋" w:eastAsia="仿宋" w:hAnsi="仿宋" w:cs="仿宋" w:hint="eastAsia"/>
                <w:color w:val="000000"/>
                <w:kern w:val="0"/>
                <w:sz w:val="24"/>
                <w:szCs w:val="24"/>
              </w:rPr>
              <w:t>分</w:t>
            </w:r>
          </w:p>
        </w:tc>
      </w:tr>
    </w:tbl>
    <w:p w:rsidR="00F51389" w:rsidRPr="009E3660" w:rsidRDefault="00F51389" w:rsidP="00F513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color w:val="FF0000"/>
          <w:sz w:val="24"/>
          <w:szCs w:val="24"/>
          <w:lang w:val="en-GB"/>
        </w:rPr>
      </w:pPr>
      <w:r w:rsidRPr="002B3FFD">
        <w:rPr>
          <w:rFonts w:ascii="宋体" w:hAnsi="宋体" w:hint="eastAsia"/>
          <w:bCs/>
          <w:color w:val="FF0000"/>
          <w:sz w:val="24"/>
          <w:szCs w:val="24"/>
          <w:lang w:val="en-GB"/>
        </w:rPr>
        <w:t>备注：</w:t>
      </w:r>
    </w:p>
    <w:p w:rsidR="00F51389" w:rsidRPr="002B3FFD"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sidRPr="002B3FFD">
        <w:rPr>
          <w:rFonts w:ascii="宋体" w:hAnsi="宋体" w:hint="eastAsia"/>
          <w:bCs/>
          <w:color w:val="FF0000"/>
          <w:sz w:val="24"/>
          <w:szCs w:val="24"/>
          <w:lang w:val="en-GB"/>
        </w:rPr>
        <w:t>、不接受联合体投标的项目，</w:t>
      </w:r>
      <w:r>
        <w:rPr>
          <w:rFonts w:ascii="宋体" w:hAnsi="宋体" w:hint="eastAsia"/>
          <w:bCs/>
          <w:color w:val="FF0000"/>
          <w:sz w:val="24"/>
          <w:szCs w:val="24"/>
          <w:lang w:val="en-GB"/>
        </w:rPr>
        <w:t>本表中</w:t>
      </w:r>
      <w:r w:rsidRPr="002B3FFD">
        <w:rPr>
          <w:rFonts w:ascii="宋体" w:hAnsi="宋体" w:hint="eastAsia"/>
          <w:bCs/>
          <w:color w:val="FF0000"/>
          <w:sz w:val="24"/>
          <w:szCs w:val="24"/>
          <w:lang w:val="en-GB"/>
        </w:rPr>
        <w:t>第2项、第3项情形不适用</w:t>
      </w:r>
      <w:r>
        <w:rPr>
          <w:rFonts w:ascii="宋体" w:hAnsi="宋体" w:hint="eastAsia"/>
          <w:bCs/>
          <w:color w:val="FF0000"/>
          <w:sz w:val="24"/>
          <w:szCs w:val="24"/>
          <w:lang w:val="en-GB"/>
        </w:rPr>
        <w:t>。</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sidRPr="002B3FFD">
        <w:rPr>
          <w:rFonts w:ascii="宋体" w:hAnsi="宋体" w:hint="eastAsia"/>
          <w:bCs/>
          <w:color w:val="FF0000"/>
          <w:sz w:val="24"/>
          <w:szCs w:val="24"/>
          <w:lang w:val="en-GB"/>
        </w:rPr>
        <w:t>、小型和微型企业产品包括货物及其提供的服务与工程。</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sidRPr="00D806BA">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F51389" w:rsidRDefault="00F51389" w:rsidP="00F513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sidRPr="002B3FFD">
        <w:rPr>
          <w:rFonts w:ascii="宋体" w:hAnsi="宋体" w:hint="eastAsia"/>
          <w:bCs/>
          <w:color w:val="FF0000"/>
          <w:sz w:val="24"/>
          <w:szCs w:val="24"/>
          <w:lang w:val="en-GB"/>
        </w:rPr>
        <w:t>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110784">
        <w:rPr>
          <w:rFonts w:asciiTheme="minorEastAsia" w:hAnsiTheme="minorEastAsia" w:cs="仿宋_GB2312"/>
          <w:sz w:val="24"/>
          <w:szCs w:val="24"/>
          <w:lang w:val="zh-CN"/>
        </w:rPr>
        <w:lastRenderedPageBreak/>
        <w:t>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141B3F" w:rsidRDefault="00141B3F"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B23488" w:rsidRDefault="00B2348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006D7995" w:rsidRPr="006D7995">
              <w:rPr>
                <w:rFonts w:asciiTheme="minorEastAsia" w:hAnsiTheme="minorEastAsia" w:cs="宋体" w:hint="eastAsia"/>
                <w:kern w:val="0"/>
                <w:szCs w:val="24"/>
              </w:rPr>
              <w:t>产品认证证书打印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8004A">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8004A">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8004A">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8004A">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8004A">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8004A">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8004A">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8004A">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8004A">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8004A">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8004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5F9" w:rsidRPr="00A35E77" w:rsidRDefault="006045F9" w:rsidP="005939AD">
      <w:pPr>
        <w:rPr>
          <w:rFonts w:ascii="仿宋_GB2312" w:eastAsia="仿宋_GB2312"/>
          <w:b/>
          <w:sz w:val="32"/>
          <w:szCs w:val="32"/>
        </w:rPr>
      </w:pPr>
      <w:r>
        <w:separator/>
      </w:r>
    </w:p>
  </w:endnote>
  <w:endnote w:type="continuationSeparator" w:id="1">
    <w:p w:rsidR="006045F9" w:rsidRPr="00A35E77" w:rsidRDefault="006045F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CF258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CF2581">
                <w:pPr>
                  <w:pStyle w:val="a5"/>
                </w:pPr>
                <w:fldSimple w:instr=" PAGE  \* MERGEFORMAT ">
                  <w:r w:rsidR="0018004A">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5F9" w:rsidRPr="00A35E77" w:rsidRDefault="006045F9" w:rsidP="005939AD">
      <w:pPr>
        <w:rPr>
          <w:rFonts w:ascii="仿宋_GB2312" w:eastAsia="仿宋_GB2312"/>
          <w:b/>
          <w:sz w:val="32"/>
          <w:szCs w:val="32"/>
        </w:rPr>
      </w:pPr>
      <w:r>
        <w:separator/>
      </w:r>
    </w:p>
  </w:footnote>
  <w:footnote w:type="continuationSeparator" w:id="1">
    <w:p w:rsidR="006045F9" w:rsidRPr="00A35E77" w:rsidRDefault="006045F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68E0"/>
    <w:rsid w:val="00147B7D"/>
    <w:rsid w:val="00161FB2"/>
    <w:rsid w:val="00163CBE"/>
    <w:rsid w:val="001645B9"/>
    <w:rsid w:val="00165060"/>
    <w:rsid w:val="00177750"/>
    <w:rsid w:val="0018004A"/>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46B1"/>
    <w:rsid w:val="0031527C"/>
    <w:rsid w:val="00316537"/>
    <w:rsid w:val="00316973"/>
    <w:rsid w:val="00316D67"/>
    <w:rsid w:val="003179E8"/>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B506F"/>
    <w:rsid w:val="004C00FF"/>
    <w:rsid w:val="004C15CA"/>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10B0"/>
    <w:rsid w:val="005C2C3A"/>
    <w:rsid w:val="005D2488"/>
    <w:rsid w:val="005D272E"/>
    <w:rsid w:val="005D2961"/>
    <w:rsid w:val="005D5852"/>
    <w:rsid w:val="005D5E11"/>
    <w:rsid w:val="005D77CF"/>
    <w:rsid w:val="005E0D81"/>
    <w:rsid w:val="005E1286"/>
    <w:rsid w:val="005E4F9E"/>
    <w:rsid w:val="005E6DCD"/>
    <w:rsid w:val="006010BB"/>
    <w:rsid w:val="00601DC9"/>
    <w:rsid w:val="00603BB7"/>
    <w:rsid w:val="006045F9"/>
    <w:rsid w:val="006070B9"/>
    <w:rsid w:val="006211BD"/>
    <w:rsid w:val="00621788"/>
    <w:rsid w:val="00622134"/>
    <w:rsid w:val="00622FF6"/>
    <w:rsid w:val="00624614"/>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47436"/>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7370"/>
    <w:rsid w:val="00B2055A"/>
    <w:rsid w:val="00B2067D"/>
    <w:rsid w:val="00B23488"/>
    <w:rsid w:val="00B24B86"/>
    <w:rsid w:val="00B30A6C"/>
    <w:rsid w:val="00B40771"/>
    <w:rsid w:val="00B40C7E"/>
    <w:rsid w:val="00B64EAB"/>
    <w:rsid w:val="00B65A0E"/>
    <w:rsid w:val="00B66E6E"/>
    <w:rsid w:val="00B75416"/>
    <w:rsid w:val="00B80C52"/>
    <w:rsid w:val="00B91885"/>
    <w:rsid w:val="00B95A20"/>
    <w:rsid w:val="00BB1EC0"/>
    <w:rsid w:val="00BB6CC2"/>
    <w:rsid w:val="00BC01E9"/>
    <w:rsid w:val="00BC05E7"/>
    <w:rsid w:val="00BD0FE7"/>
    <w:rsid w:val="00BD3AFF"/>
    <w:rsid w:val="00BE696A"/>
    <w:rsid w:val="00BF1DA5"/>
    <w:rsid w:val="00BF21E1"/>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066"/>
    <w:rsid w:val="00CB5576"/>
    <w:rsid w:val="00CD4CBE"/>
    <w:rsid w:val="00CD7E6D"/>
    <w:rsid w:val="00CE0F39"/>
    <w:rsid w:val="00CF2581"/>
    <w:rsid w:val="00CF4F24"/>
    <w:rsid w:val="00D11037"/>
    <w:rsid w:val="00D21019"/>
    <w:rsid w:val="00D228EB"/>
    <w:rsid w:val="00D31F0B"/>
    <w:rsid w:val="00D35049"/>
    <w:rsid w:val="00D409E1"/>
    <w:rsid w:val="00D44821"/>
    <w:rsid w:val="00D54C29"/>
    <w:rsid w:val="00D60BC1"/>
    <w:rsid w:val="00D82CD1"/>
    <w:rsid w:val="00D87AE5"/>
    <w:rsid w:val="00D87CA6"/>
    <w:rsid w:val="00D90CE2"/>
    <w:rsid w:val="00D95770"/>
    <w:rsid w:val="00DA3386"/>
    <w:rsid w:val="00DA70EB"/>
    <w:rsid w:val="00DB748A"/>
    <w:rsid w:val="00DB7ADE"/>
    <w:rsid w:val="00DC5A3D"/>
    <w:rsid w:val="00DD116A"/>
    <w:rsid w:val="00DD1648"/>
    <w:rsid w:val="00E155B5"/>
    <w:rsid w:val="00E16A95"/>
    <w:rsid w:val="00E203D7"/>
    <w:rsid w:val="00E23924"/>
    <w:rsid w:val="00E24944"/>
    <w:rsid w:val="00E26F3E"/>
    <w:rsid w:val="00E32D01"/>
    <w:rsid w:val="00E403D1"/>
    <w:rsid w:val="00E43378"/>
    <w:rsid w:val="00E52D68"/>
    <w:rsid w:val="00E6072E"/>
    <w:rsid w:val="00E71F12"/>
    <w:rsid w:val="00E71FE4"/>
    <w:rsid w:val="00E72B34"/>
    <w:rsid w:val="00E8051C"/>
    <w:rsid w:val="00E85524"/>
    <w:rsid w:val="00E86D2C"/>
    <w:rsid w:val="00E8799C"/>
    <w:rsid w:val="00E87E2A"/>
    <w:rsid w:val="00E906B8"/>
    <w:rsid w:val="00E956EC"/>
    <w:rsid w:val="00E9578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35E2"/>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x.cnca.cn/rjwcx/web/cert/index.do"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71</Pages>
  <Words>5795</Words>
  <Characters>33038</Characters>
  <Application>Microsoft Office Word</Application>
  <DocSecurity>0</DocSecurity>
  <Lines>275</Lines>
  <Paragraphs>77</Paragraphs>
  <ScaleCrop>false</ScaleCrop>
  <Company>Sky123.Org</Company>
  <LinksUpToDate>false</LinksUpToDate>
  <CharactersWithSpaces>38756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cp:revision>
  <cp:lastPrinted>2018-03-20T03:26:00Z</cp:lastPrinted>
  <dcterms:created xsi:type="dcterms:W3CDTF">2018-04-16T02:52:00Z</dcterms:created>
  <dcterms:modified xsi:type="dcterms:W3CDTF">2018-05-08T07:59:00Z</dcterms:modified>
</cp:coreProperties>
</file>