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4" w:rsidRDefault="00AD1028" w:rsidP="00AD1028">
      <w:pPr>
        <w:pStyle w:val="p16"/>
        <w:spacing w:before="0" w:after="0" w:line="440" w:lineRule="exact"/>
        <w:ind w:left="3092" w:hangingChars="700" w:hanging="3092"/>
        <w:rPr>
          <w:rFonts w:asciiTheme="majorEastAsia" w:eastAsiaTheme="majorEastAsia" w:hAnsiTheme="majorEastAsia" w:cstheme="majorEastAsia"/>
          <w:b/>
          <w:bCs/>
          <w:sz w:val="44"/>
          <w:szCs w:val="44"/>
        </w:rPr>
      </w:pPr>
      <w:r w:rsidRPr="00AD1028">
        <w:rPr>
          <w:rFonts w:asciiTheme="majorEastAsia" w:eastAsiaTheme="majorEastAsia" w:hAnsiTheme="majorEastAsia" w:cstheme="majorEastAsia" w:hint="eastAsia"/>
          <w:b/>
          <w:bCs/>
          <w:color w:val="000000"/>
          <w:sz w:val="44"/>
          <w:szCs w:val="44"/>
          <w:shd w:val="clear" w:color="auto" w:fill="FFFFFF"/>
        </w:rPr>
        <w:t xml:space="preserve">襄城县湛北乡卫生院采购小机房医用电梯项目 </w:t>
      </w:r>
      <w:r>
        <w:rPr>
          <w:rFonts w:ascii="仿宋" w:eastAsia="仿宋" w:hAnsi="仿宋" w:cs="仿宋" w:hint="eastAsia"/>
          <w:color w:val="000000"/>
          <w:sz w:val="32"/>
          <w:szCs w:val="32"/>
          <w:shd w:val="clear" w:color="auto" w:fill="FFFFFF"/>
        </w:rPr>
        <w:t xml:space="preserve"> </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3141B4" w:rsidRDefault="003141B4" w:rsidP="003141B4">
      <w:pPr>
        <w:pStyle w:val="p16"/>
        <w:spacing w:before="0" w:after="0" w:line="440" w:lineRule="exact"/>
        <w:jc w:val="center"/>
        <w:rPr>
          <w:rFonts w:asciiTheme="majorEastAsia" w:eastAsiaTheme="majorEastAsia" w:hAnsiTheme="majorEastAsia" w:cstheme="majorEastAsia"/>
          <w:b/>
          <w:bCs/>
          <w:sz w:val="44"/>
          <w:szCs w:val="44"/>
        </w:rPr>
      </w:pPr>
    </w:p>
    <w:p w:rsidR="003141B4" w:rsidRDefault="003141B4" w:rsidP="003141B4">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襄城县政府采购中心受</w:t>
      </w:r>
      <w:r w:rsidR="00446918">
        <w:rPr>
          <w:rFonts w:ascii="仿宋" w:eastAsia="仿宋" w:hAnsi="仿宋" w:cs="仿宋" w:hint="eastAsia"/>
          <w:sz w:val="32"/>
          <w:szCs w:val="32"/>
        </w:rPr>
        <w:t>襄</w:t>
      </w:r>
      <w:r w:rsidR="00AD1028" w:rsidRPr="00540227">
        <w:rPr>
          <w:rFonts w:ascii="仿宋" w:eastAsia="仿宋" w:hAnsi="仿宋" w:cs="仿宋" w:hint="eastAsia"/>
          <w:color w:val="000000"/>
          <w:sz w:val="32"/>
          <w:szCs w:val="32"/>
          <w:shd w:val="clear" w:color="auto" w:fill="FFFFFF"/>
        </w:rPr>
        <w:t>城县湛北乡卫生院</w:t>
      </w:r>
      <w:r>
        <w:rPr>
          <w:rFonts w:ascii="仿宋" w:eastAsia="仿宋" w:hAnsi="仿宋" w:cs="仿宋" w:hint="eastAsia"/>
          <w:sz w:val="32"/>
          <w:szCs w:val="32"/>
        </w:rPr>
        <w:t>的委托，对“</w:t>
      </w:r>
      <w:r w:rsidR="00AD1028" w:rsidRPr="00540227">
        <w:rPr>
          <w:rFonts w:ascii="仿宋" w:eastAsia="仿宋" w:hAnsi="仿宋" w:cs="仿宋" w:hint="eastAsia"/>
          <w:color w:val="000000"/>
          <w:sz w:val="32"/>
          <w:szCs w:val="32"/>
          <w:shd w:val="clear" w:color="auto" w:fill="FFFFFF"/>
        </w:rPr>
        <w:t>襄城县湛北乡卫生院采购小机房医用电梯项目</w:t>
      </w:r>
      <w:r w:rsidR="00AD1028">
        <w:rPr>
          <w:rFonts w:ascii="仿宋" w:eastAsia="仿宋" w:hAnsi="仿宋" w:cs="仿宋" w:hint="eastAsia"/>
          <w:color w:val="000000"/>
          <w:sz w:val="32"/>
          <w:szCs w:val="32"/>
          <w:shd w:val="clear" w:color="auto" w:fill="FFFFFF"/>
        </w:rPr>
        <w:t xml:space="preserve">  </w:t>
      </w:r>
      <w:r>
        <w:rPr>
          <w:rFonts w:ascii="仿宋" w:eastAsia="仿宋" w:hAnsi="仿宋" w:cs="仿宋" w:hint="eastAsia"/>
          <w:sz w:val="32"/>
          <w:szCs w:val="32"/>
        </w:rPr>
        <w:t xml:space="preserve">”进行询价采购，欢迎符合条件的供应商参加。      </w:t>
      </w:r>
    </w:p>
    <w:p w:rsidR="00AD1028" w:rsidRPr="00AD1028" w:rsidRDefault="003141B4" w:rsidP="00AD1028">
      <w:pPr>
        <w:pStyle w:val="a9"/>
        <w:numPr>
          <w:ilvl w:val="0"/>
          <w:numId w:val="3"/>
        </w:numPr>
        <w:spacing w:line="440" w:lineRule="exact"/>
        <w:ind w:firstLineChars="0"/>
        <w:jc w:val="left"/>
        <w:rPr>
          <w:rFonts w:ascii="仿宋" w:eastAsia="仿宋" w:hAnsi="仿宋" w:cs="仿宋"/>
          <w:b/>
          <w:bCs/>
          <w:sz w:val="32"/>
          <w:szCs w:val="32"/>
        </w:rPr>
      </w:pPr>
      <w:r w:rsidRPr="00AD1028">
        <w:rPr>
          <w:rFonts w:ascii="黑体" w:eastAsia="黑体" w:hAnsi="黑体" w:cs="仿宋" w:hint="eastAsia"/>
          <w:b/>
          <w:bCs/>
          <w:sz w:val="32"/>
          <w:szCs w:val="32"/>
        </w:rPr>
        <w:t>项目名称及编号</w:t>
      </w:r>
      <w:r w:rsidRPr="00AD1028">
        <w:rPr>
          <w:rFonts w:ascii="仿宋" w:eastAsia="仿宋" w:hAnsi="仿宋" w:cs="仿宋" w:hint="eastAsia"/>
          <w:b/>
          <w:bCs/>
          <w:sz w:val="32"/>
          <w:szCs w:val="32"/>
        </w:rPr>
        <w:t>：</w:t>
      </w:r>
    </w:p>
    <w:p w:rsidR="003141B4" w:rsidRPr="003B00EB" w:rsidRDefault="00AD1028" w:rsidP="003B00EB">
      <w:pPr>
        <w:pStyle w:val="a9"/>
        <w:spacing w:line="440" w:lineRule="exact"/>
        <w:ind w:left="720" w:firstLineChars="50" w:firstLine="160"/>
        <w:jc w:val="left"/>
        <w:rPr>
          <w:rFonts w:ascii="仿宋" w:eastAsia="仿宋" w:hAnsi="仿宋" w:cs="仿宋"/>
          <w:sz w:val="32"/>
          <w:szCs w:val="32"/>
        </w:rPr>
      </w:pPr>
      <w:r w:rsidRPr="003B00EB">
        <w:rPr>
          <w:rFonts w:ascii="仿宋" w:eastAsia="仿宋" w:hAnsi="仿宋" w:cs="仿宋" w:hint="eastAsia"/>
          <w:color w:val="000000"/>
          <w:sz w:val="32"/>
          <w:szCs w:val="32"/>
          <w:shd w:val="clear" w:color="auto" w:fill="FFFFFF"/>
        </w:rPr>
        <w:t xml:space="preserve">襄城县湛北乡卫生院采购小机房医用电梯项目  </w:t>
      </w:r>
    </w:p>
    <w:p w:rsidR="003141B4" w:rsidRDefault="003141B4" w:rsidP="003B00EB">
      <w:pPr>
        <w:spacing w:line="440" w:lineRule="exact"/>
        <w:ind w:firstLineChars="300" w:firstLine="960"/>
        <w:jc w:val="left"/>
        <w:rPr>
          <w:rFonts w:ascii="仿宋" w:eastAsia="仿宋" w:hAnsi="仿宋" w:cs="仿宋"/>
          <w:sz w:val="32"/>
          <w:szCs w:val="32"/>
        </w:rPr>
      </w:pPr>
      <w:r>
        <w:rPr>
          <w:rFonts w:ascii="仿宋" w:eastAsia="仿宋" w:hAnsi="仿宋" w:cs="仿宋" w:hint="eastAsia"/>
          <w:sz w:val="32"/>
          <w:szCs w:val="32"/>
        </w:rPr>
        <w:t>XZZ-X20180</w:t>
      </w:r>
      <w:r w:rsidR="00AD1028">
        <w:rPr>
          <w:rFonts w:ascii="仿宋" w:eastAsia="仿宋" w:hAnsi="仿宋" w:cs="仿宋" w:hint="eastAsia"/>
          <w:sz w:val="32"/>
          <w:szCs w:val="32"/>
        </w:rPr>
        <w:t>13</w:t>
      </w:r>
      <w:r>
        <w:rPr>
          <w:rFonts w:ascii="仿宋" w:eastAsia="仿宋" w:hAnsi="仿宋" w:cs="仿宋" w:hint="eastAsia"/>
          <w:sz w:val="32"/>
          <w:szCs w:val="32"/>
        </w:rPr>
        <w:t>号</w:t>
      </w:r>
    </w:p>
    <w:p w:rsidR="00C77BD9" w:rsidRPr="00C77BD9" w:rsidRDefault="003141B4" w:rsidP="00C77BD9">
      <w:pPr>
        <w:pStyle w:val="p16"/>
        <w:numPr>
          <w:ilvl w:val="0"/>
          <w:numId w:val="2"/>
        </w:numPr>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项目简要说明</w:t>
      </w:r>
      <w:r w:rsidRPr="00C77BD9">
        <w:rPr>
          <w:rFonts w:ascii="黑体" w:eastAsia="黑体" w:hAnsi="黑体" w:cs="仿宋" w:hint="eastAsia"/>
          <w:b/>
          <w:bCs/>
          <w:sz w:val="32"/>
          <w:szCs w:val="32"/>
        </w:rPr>
        <w:t>及采购预算</w:t>
      </w:r>
      <w:r>
        <w:rPr>
          <w:rFonts w:ascii="仿宋" w:eastAsia="仿宋" w:hAnsi="仿宋" w:cs="仿宋" w:hint="eastAsia"/>
          <w:b/>
          <w:bCs/>
          <w:color w:val="000000"/>
          <w:sz w:val="32"/>
          <w:szCs w:val="32"/>
        </w:rPr>
        <w:t>：</w:t>
      </w:r>
    </w:p>
    <w:p w:rsidR="003141B4" w:rsidRDefault="00AD1028" w:rsidP="00AD1028">
      <w:pPr>
        <w:pStyle w:val="p16"/>
        <w:spacing w:before="0" w:after="0" w:line="440" w:lineRule="exact"/>
        <w:ind w:left="720" w:firstLineChars="50" w:firstLine="16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本项目</w:t>
      </w:r>
      <w:r w:rsidRPr="00540227">
        <w:rPr>
          <w:rFonts w:ascii="仿宋" w:eastAsia="仿宋" w:hAnsi="仿宋" w:cs="仿宋" w:hint="eastAsia"/>
          <w:color w:val="000000"/>
          <w:sz w:val="32"/>
          <w:szCs w:val="32"/>
          <w:shd w:val="clear" w:color="auto" w:fill="FFFFFF"/>
        </w:rPr>
        <w:t>采购小机房医用电梯</w:t>
      </w:r>
      <w:r>
        <w:rPr>
          <w:rFonts w:ascii="仿宋" w:eastAsia="仿宋" w:hAnsi="仿宋" w:cs="仿宋" w:hint="eastAsia"/>
          <w:color w:val="000000"/>
          <w:sz w:val="32"/>
          <w:szCs w:val="32"/>
          <w:shd w:val="clear" w:color="auto" w:fill="FFFFFF"/>
        </w:rPr>
        <w:t>1台,</w:t>
      </w:r>
      <w:r w:rsidR="003141B4">
        <w:rPr>
          <w:rFonts w:ascii="仿宋" w:eastAsia="仿宋" w:hAnsi="仿宋" w:cs="仿宋" w:hint="eastAsia"/>
          <w:sz w:val="32"/>
          <w:szCs w:val="32"/>
        </w:rPr>
        <w:t>（具体内容详见采购参数要求）</w:t>
      </w:r>
      <w:r w:rsidR="003141B4">
        <w:rPr>
          <w:rFonts w:ascii="仿宋" w:eastAsia="仿宋" w:hAnsi="仿宋" w:cs="仿宋" w:hint="eastAsia"/>
          <w:b/>
          <w:bCs/>
          <w:color w:val="000000"/>
          <w:sz w:val="32"/>
          <w:szCs w:val="32"/>
        </w:rPr>
        <w:t>采购控制金额</w:t>
      </w:r>
      <w:r w:rsidR="003141B4">
        <w:rPr>
          <w:rFonts w:ascii="仿宋" w:eastAsia="仿宋" w:hAnsi="仿宋" w:cs="仿宋" w:hint="eastAsia"/>
          <w:color w:val="000000"/>
          <w:sz w:val="32"/>
          <w:szCs w:val="32"/>
        </w:rPr>
        <w:t>：</w:t>
      </w:r>
      <w:r w:rsidRPr="00540227">
        <w:rPr>
          <w:rFonts w:ascii="仿宋" w:eastAsia="仿宋" w:hAnsi="仿宋" w:cs="仿宋" w:hint="eastAsia"/>
          <w:b/>
          <w:color w:val="000000"/>
          <w:sz w:val="32"/>
          <w:szCs w:val="32"/>
          <w:shd w:val="clear" w:color="auto" w:fill="FFFFFF"/>
        </w:rPr>
        <w:t>163000</w:t>
      </w:r>
      <w:r w:rsidR="00AF7B75">
        <w:rPr>
          <w:rFonts w:ascii="仿宋" w:eastAsia="仿宋" w:hAnsi="仿宋" w:cs="仿宋" w:hint="eastAsia"/>
          <w:b/>
          <w:color w:val="000000"/>
          <w:sz w:val="32"/>
          <w:szCs w:val="32"/>
          <w:shd w:val="clear" w:color="auto" w:fill="FFFFFF"/>
        </w:rPr>
        <w:t>.00</w:t>
      </w:r>
      <w:r w:rsidR="003141B4">
        <w:rPr>
          <w:rFonts w:ascii="仿宋" w:eastAsia="仿宋" w:hAnsi="仿宋" w:cs="仿宋" w:hint="eastAsia"/>
          <w:color w:val="000000"/>
          <w:sz w:val="32"/>
          <w:szCs w:val="32"/>
        </w:rPr>
        <w:t>元</w:t>
      </w:r>
      <w:r w:rsidR="003141B4">
        <w:rPr>
          <w:rFonts w:ascii="仿宋" w:eastAsia="仿宋" w:hAnsi="仿宋" w:cs="仿宋" w:hint="eastAsia"/>
          <w:sz w:val="32"/>
          <w:szCs w:val="32"/>
        </w:rPr>
        <w:t>（超出者为无效投标）</w:t>
      </w:r>
    </w:p>
    <w:p w:rsidR="003141B4" w:rsidRDefault="003141B4" w:rsidP="003141B4">
      <w:pPr>
        <w:pStyle w:val="p16"/>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三、</w:t>
      </w:r>
      <w:r w:rsidRPr="00C77BD9">
        <w:rPr>
          <w:rFonts w:ascii="黑体" w:eastAsia="黑体" w:hAnsi="黑体" w:cs="仿宋" w:hint="eastAsia"/>
          <w:b/>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AD1028">
        <w:rPr>
          <w:rFonts w:ascii="仿宋" w:eastAsia="仿宋" w:hAnsi="仿宋" w:cs="仿宋" w:hint="eastAsia"/>
          <w:sz w:val="32"/>
          <w:szCs w:val="32"/>
        </w:rPr>
        <w:t>5</w:t>
      </w:r>
      <w:r>
        <w:rPr>
          <w:rFonts w:ascii="仿宋" w:eastAsia="仿宋" w:hAnsi="仿宋" w:cs="仿宋" w:hint="eastAsia"/>
          <w:sz w:val="32"/>
          <w:szCs w:val="32"/>
        </w:rPr>
        <w:t>月1</w:t>
      </w:r>
      <w:r w:rsidR="00AD1028">
        <w:rPr>
          <w:rFonts w:ascii="仿宋" w:eastAsia="仿宋" w:hAnsi="仿宋" w:cs="仿宋" w:hint="eastAsia"/>
          <w:sz w:val="32"/>
          <w:szCs w:val="32"/>
        </w:rPr>
        <w:t>1</w:t>
      </w:r>
      <w:r>
        <w:rPr>
          <w:rFonts w:ascii="仿宋" w:eastAsia="仿宋" w:hAnsi="仿宋" w:cs="仿宋" w:hint="eastAsia"/>
          <w:sz w:val="32"/>
          <w:szCs w:val="32"/>
        </w:rPr>
        <w:t>日</w:t>
      </w:r>
      <w:r w:rsidR="002D6C46">
        <w:rPr>
          <w:rFonts w:ascii="仿宋" w:eastAsia="仿宋" w:hAnsi="仿宋" w:cs="仿宋" w:hint="eastAsia"/>
          <w:sz w:val="32"/>
          <w:szCs w:val="32"/>
        </w:rPr>
        <w:t>上</w:t>
      </w:r>
      <w:r>
        <w:rPr>
          <w:rFonts w:ascii="仿宋" w:eastAsia="仿宋" w:hAnsi="仿宋" w:cs="仿宋" w:hint="eastAsia"/>
          <w:sz w:val="32"/>
          <w:szCs w:val="32"/>
        </w:rPr>
        <w:t>午</w:t>
      </w:r>
      <w:r w:rsidR="002D6C46">
        <w:rPr>
          <w:rFonts w:ascii="仿宋" w:eastAsia="仿宋" w:hAnsi="仿宋" w:cs="仿宋" w:hint="eastAsia"/>
          <w:sz w:val="32"/>
          <w:szCs w:val="32"/>
        </w:rPr>
        <w:t>09</w:t>
      </w:r>
      <w:r>
        <w:rPr>
          <w:rFonts w:ascii="仿宋" w:eastAsia="仿宋" w:hAnsi="仿宋" w:cs="仿宋" w:hint="eastAsia"/>
          <w:sz w:val="32"/>
          <w:szCs w:val="32"/>
        </w:rPr>
        <w:t>：</w:t>
      </w:r>
      <w:r w:rsidR="00AD1028">
        <w:rPr>
          <w:rFonts w:ascii="仿宋" w:eastAsia="仿宋" w:hAnsi="仿宋" w:cs="仿宋" w:hint="eastAsia"/>
          <w:sz w:val="32"/>
          <w:szCs w:val="32"/>
        </w:rPr>
        <w:t>3</w:t>
      </w:r>
      <w:r>
        <w:rPr>
          <w:rFonts w:ascii="仿宋" w:eastAsia="仿宋" w:hAnsi="仿宋" w:cs="仿宋" w:hint="eastAsia"/>
          <w:sz w:val="32"/>
          <w:szCs w:val="32"/>
        </w:rPr>
        <w:t>0前递交到襄城县政府采购中心开标室（襄城县八七路东段电子商务产业园12楼1207室，迟到按自动放弃处理）；</w:t>
      </w:r>
    </w:p>
    <w:p w:rsidR="003141B4" w:rsidRPr="00C77BD9" w:rsidRDefault="003141B4" w:rsidP="003141B4">
      <w:pPr>
        <w:spacing w:line="440" w:lineRule="exact"/>
        <w:rPr>
          <w:rFonts w:ascii="黑体" w:eastAsia="黑体" w:hAnsi="黑体" w:cs="仿宋"/>
          <w:color w:val="000000"/>
          <w:sz w:val="32"/>
          <w:szCs w:val="32"/>
        </w:rPr>
      </w:pPr>
      <w:r w:rsidRPr="00C77BD9">
        <w:rPr>
          <w:rFonts w:ascii="黑体" w:eastAsia="黑体" w:hAnsi="黑体" w:cs="仿宋" w:hint="eastAsia"/>
          <w:b/>
          <w:color w:val="000000"/>
          <w:sz w:val="32"/>
          <w:szCs w:val="32"/>
        </w:rPr>
        <w:t>四、参加开标时必须提供以下证明文件原件及复印件一份（复印件须加盖公章）及投标保证金缴纳：</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(三）询价表（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（四）其它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 xml:space="preserve">相关资质资料。 </w:t>
      </w:r>
    </w:p>
    <w:p w:rsidR="003141B4" w:rsidRPr="00C77BD9" w:rsidRDefault="003141B4" w:rsidP="003141B4">
      <w:pPr>
        <w:pStyle w:val="p16"/>
        <w:spacing w:before="0" w:after="0" w:line="360" w:lineRule="auto"/>
        <w:jc w:val="both"/>
        <w:rPr>
          <w:rFonts w:ascii="黑体" w:eastAsia="黑体" w:hAnsi="黑体" w:cs="仿宋"/>
          <w:bCs/>
          <w:color w:val="000000"/>
          <w:sz w:val="32"/>
          <w:szCs w:val="32"/>
        </w:rPr>
      </w:pPr>
      <w:r w:rsidRPr="00C77BD9">
        <w:rPr>
          <w:rFonts w:ascii="黑体" w:eastAsia="黑体" w:hAnsi="黑体" w:cs="仿宋" w:hint="eastAsia"/>
          <w:b/>
          <w:color w:val="000000"/>
          <w:sz w:val="32"/>
          <w:szCs w:val="32"/>
        </w:rPr>
        <w:t>五</w:t>
      </w:r>
      <w:r w:rsidRPr="00C77BD9">
        <w:rPr>
          <w:rFonts w:ascii="黑体" w:eastAsia="黑体" w:hAnsi="黑体" w:cs="仿宋" w:hint="eastAsia"/>
          <w:bCs/>
          <w:color w:val="000000"/>
          <w:sz w:val="32"/>
          <w:szCs w:val="32"/>
        </w:rPr>
        <w:t>、</w:t>
      </w:r>
      <w:r w:rsidRPr="00C77BD9">
        <w:rPr>
          <w:rFonts w:ascii="黑体" w:eastAsia="黑体" w:hAnsi="黑体" w:cs="仿宋" w:hint="eastAsia"/>
          <w:b/>
          <w:color w:val="000000"/>
          <w:sz w:val="32"/>
          <w:szCs w:val="32"/>
        </w:rPr>
        <w:t>投标保证金的提交</w:t>
      </w:r>
      <w:r w:rsidRPr="00C77BD9">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（二）投标人向招标人提交</w:t>
      </w:r>
      <w:r w:rsidR="00AD1028" w:rsidRPr="00AD1028">
        <w:rPr>
          <w:rFonts w:ascii="仿宋" w:eastAsia="仿宋" w:hAnsi="仿宋" w:cs="仿宋" w:hint="eastAsia"/>
          <w:b/>
          <w:bCs/>
          <w:color w:val="000000"/>
          <w:sz w:val="32"/>
          <w:szCs w:val="32"/>
        </w:rPr>
        <w:t>3000</w:t>
      </w:r>
      <w:r w:rsidRPr="00AD1028">
        <w:rPr>
          <w:rFonts w:ascii="仿宋" w:eastAsia="仿宋" w:hAnsi="仿宋" w:cs="仿宋" w:hint="eastAsia"/>
          <w:b/>
          <w:bCs/>
          <w:color w:val="000000"/>
          <w:sz w:val="32"/>
          <w:szCs w:val="32"/>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5.4.7中心不开具保证金收款收据。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5.6.2因供应商自身原因无法及时退还投标保证金、滞留三年以上的，投标保证金上缴财政。</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lastRenderedPageBreak/>
        <w:t>询价开标时间：2018年</w:t>
      </w:r>
      <w:r w:rsidR="00AD1028">
        <w:rPr>
          <w:rFonts w:ascii="仿宋" w:eastAsia="仿宋" w:hAnsi="仿宋" w:cs="仿宋" w:hint="eastAsia"/>
          <w:sz w:val="32"/>
          <w:szCs w:val="32"/>
        </w:rPr>
        <w:t>5</w:t>
      </w:r>
      <w:r>
        <w:rPr>
          <w:rFonts w:ascii="仿宋" w:eastAsia="仿宋" w:hAnsi="仿宋" w:cs="仿宋" w:hint="eastAsia"/>
          <w:sz w:val="32"/>
          <w:szCs w:val="32"/>
        </w:rPr>
        <w:t>月1</w:t>
      </w:r>
      <w:r w:rsidR="00AD1028">
        <w:rPr>
          <w:rFonts w:ascii="仿宋" w:eastAsia="仿宋" w:hAnsi="仿宋" w:cs="仿宋" w:hint="eastAsia"/>
          <w:sz w:val="32"/>
          <w:szCs w:val="32"/>
        </w:rPr>
        <w:t>1</w:t>
      </w:r>
      <w:r>
        <w:rPr>
          <w:rFonts w:ascii="仿宋" w:eastAsia="仿宋" w:hAnsi="仿宋" w:cs="仿宋" w:hint="eastAsia"/>
          <w:sz w:val="32"/>
          <w:szCs w:val="32"/>
        </w:rPr>
        <w:t>日</w:t>
      </w:r>
      <w:r w:rsidR="002D6C46">
        <w:rPr>
          <w:rFonts w:ascii="仿宋" w:eastAsia="仿宋" w:hAnsi="仿宋" w:cs="仿宋" w:hint="eastAsia"/>
          <w:sz w:val="32"/>
          <w:szCs w:val="32"/>
        </w:rPr>
        <w:t>上</w:t>
      </w:r>
      <w:r>
        <w:rPr>
          <w:rFonts w:ascii="仿宋" w:eastAsia="仿宋" w:hAnsi="仿宋" w:cs="仿宋" w:hint="eastAsia"/>
          <w:sz w:val="32"/>
          <w:szCs w:val="32"/>
        </w:rPr>
        <w:t>午</w:t>
      </w:r>
      <w:r w:rsidR="002D6C46">
        <w:rPr>
          <w:rFonts w:ascii="仿宋" w:eastAsia="仿宋" w:hAnsi="仿宋" w:cs="仿宋" w:hint="eastAsia"/>
          <w:sz w:val="32"/>
          <w:szCs w:val="32"/>
        </w:rPr>
        <w:t>09</w:t>
      </w:r>
      <w:r>
        <w:rPr>
          <w:rFonts w:ascii="仿宋" w:eastAsia="仿宋" w:hAnsi="仿宋" w:cs="仿宋" w:hint="eastAsia"/>
          <w:sz w:val="32"/>
          <w:szCs w:val="32"/>
        </w:rPr>
        <w:t>:</w:t>
      </w:r>
      <w:r w:rsidR="00AD1028">
        <w:rPr>
          <w:rFonts w:ascii="仿宋" w:eastAsia="仿宋" w:hAnsi="仿宋" w:cs="仿宋" w:hint="eastAsia"/>
          <w:sz w:val="32"/>
          <w:szCs w:val="32"/>
        </w:rPr>
        <w:t>3</w:t>
      </w:r>
      <w:r>
        <w:rPr>
          <w:rFonts w:ascii="仿宋" w:eastAsia="仿宋" w:hAnsi="仿宋" w:cs="仿宋" w:hint="eastAsia"/>
          <w:sz w:val="32"/>
          <w:szCs w:val="32"/>
        </w:rPr>
        <w:t>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Pr="00C77BD9" w:rsidRDefault="003141B4" w:rsidP="003141B4">
      <w:pPr>
        <w:spacing w:line="440" w:lineRule="exact"/>
        <w:ind w:firstLineChars="100" w:firstLine="321"/>
        <w:jc w:val="left"/>
        <w:rPr>
          <w:rFonts w:ascii="黑体" w:eastAsia="黑体" w:hAnsi="黑体" w:cs="仿宋"/>
          <w:b/>
          <w:bCs/>
          <w:sz w:val="32"/>
          <w:szCs w:val="32"/>
        </w:rPr>
      </w:pPr>
      <w:r w:rsidRPr="00C77BD9">
        <w:rPr>
          <w:rFonts w:ascii="黑体" w:eastAsia="黑体" w:hAnsi="黑体" w:cs="仿宋" w:hint="eastAsia"/>
          <w:b/>
          <w:bCs/>
          <w:sz w:val="32"/>
          <w:szCs w:val="32"/>
        </w:rPr>
        <w:t>七、其他要求；</w:t>
      </w:r>
    </w:p>
    <w:p w:rsidR="003141B4" w:rsidRDefault="003141B4" w:rsidP="003141B4">
      <w:pPr>
        <w:spacing w:line="440" w:lineRule="exact"/>
        <w:ind w:firstLineChars="100" w:firstLine="320"/>
        <w:jc w:val="lef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1、询价表需加盖公司公章，并有法人或委托代理人的签名，无公章、签名的列为无效标；</w:t>
      </w:r>
    </w:p>
    <w:p w:rsidR="008028A3" w:rsidRDefault="003141B4" w:rsidP="008028A3">
      <w:pPr>
        <w:pStyle w:val="p16"/>
        <w:spacing w:line="360" w:lineRule="auto"/>
        <w:ind w:firstLineChars="250" w:firstLine="803"/>
        <w:rPr>
          <w:rFonts w:ascii="仿宋" w:eastAsia="仿宋" w:hAnsi="仿宋" w:cs="仿宋"/>
          <w:b/>
          <w:bCs/>
          <w:sz w:val="32"/>
          <w:szCs w:val="32"/>
        </w:rPr>
      </w:pPr>
      <w:r>
        <w:rPr>
          <w:rFonts w:ascii="仿宋" w:eastAsia="仿宋" w:hAnsi="仿宋" w:cs="仿宋" w:hint="eastAsia"/>
          <w:b/>
          <w:bCs/>
          <w:sz w:val="32"/>
          <w:szCs w:val="32"/>
        </w:rPr>
        <w:t>2、本项目采购控制金额</w:t>
      </w:r>
      <w:r w:rsidR="00AD1028">
        <w:rPr>
          <w:rFonts w:ascii="仿宋" w:eastAsia="仿宋" w:hAnsi="仿宋" w:cs="仿宋" w:hint="eastAsia"/>
          <w:b/>
          <w:bCs/>
          <w:sz w:val="32"/>
          <w:szCs w:val="32"/>
        </w:rPr>
        <w:t>1630</w:t>
      </w:r>
      <w:r>
        <w:rPr>
          <w:rFonts w:ascii="仿宋" w:eastAsia="仿宋" w:hAnsi="仿宋" w:cs="仿宋" w:hint="eastAsia"/>
          <w:b/>
          <w:bCs/>
          <w:sz w:val="32"/>
          <w:szCs w:val="32"/>
        </w:rPr>
        <w:t>00</w:t>
      </w:r>
      <w:r w:rsidR="00AF7B75">
        <w:rPr>
          <w:rFonts w:ascii="仿宋" w:eastAsia="仿宋" w:hAnsi="仿宋" w:cs="仿宋" w:hint="eastAsia"/>
          <w:b/>
          <w:bCs/>
          <w:sz w:val="32"/>
          <w:szCs w:val="32"/>
        </w:rPr>
        <w:t>.00</w:t>
      </w:r>
      <w:r>
        <w:rPr>
          <w:rFonts w:ascii="仿宋" w:eastAsia="仿宋" w:hAnsi="仿宋" w:cs="仿宋" w:hint="eastAsia"/>
          <w:b/>
          <w:bCs/>
          <w:sz w:val="32"/>
          <w:szCs w:val="32"/>
        </w:rPr>
        <w:t>元，超出者无效投标；</w:t>
      </w:r>
    </w:p>
    <w:p w:rsidR="008028A3" w:rsidRPr="008028A3" w:rsidRDefault="008028A3" w:rsidP="008028A3">
      <w:pPr>
        <w:pStyle w:val="p16"/>
        <w:spacing w:line="360" w:lineRule="auto"/>
        <w:ind w:firstLineChars="250" w:firstLine="803"/>
        <w:rPr>
          <w:rFonts w:ascii="仿宋" w:eastAsia="仿宋" w:hAnsi="仿宋" w:cs="仿宋"/>
          <w:b/>
          <w:bCs/>
          <w:sz w:val="32"/>
          <w:szCs w:val="32"/>
        </w:rPr>
      </w:pPr>
      <w:r>
        <w:rPr>
          <w:rFonts w:ascii="仿宋" w:eastAsia="仿宋" w:hAnsi="仿宋" w:cs="仿宋" w:hint="eastAsia"/>
          <w:b/>
          <w:bCs/>
          <w:sz w:val="32"/>
          <w:szCs w:val="32"/>
        </w:rPr>
        <w:t>3、</w:t>
      </w:r>
      <w:r w:rsidRPr="008028A3">
        <w:rPr>
          <w:rFonts w:ascii="仿宋" w:eastAsia="仿宋" w:hAnsi="仿宋" w:cs="仿宋" w:hint="eastAsia"/>
          <w:b/>
          <w:bCs/>
          <w:sz w:val="32"/>
          <w:szCs w:val="32"/>
        </w:rPr>
        <w:t>本采购文件所列需求为最低要求，投标标准不得低于最低要求。未尽之处，以国家有关规定为准</w:t>
      </w:r>
      <w:r>
        <w:rPr>
          <w:rFonts w:ascii="仿宋" w:eastAsia="仿宋" w:hAnsi="仿宋" w:cs="仿宋" w:hint="eastAsia"/>
          <w:b/>
          <w:bCs/>
          <w:sz w:val="32"/>
          <w:szCs w:val="32"/>
        </w:rPr>
        <w:t>；</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4</w:t>
      </w:r>
      <w:r w:rsidR="003141B4">
        <w:rPr>
          <w:rFonts w:ascii="仿宋" w:eastAsia="仿宋" w:hAnsi="仿宋" w:cs="仿宋" w:hint="eastAsia"/>
          <w:b/>
          <w:bCs/>
          <w:sz w:val="32"/>
          <w:szCs w:val="32"/>
        </w:rPr>
        <w:t>、本次询价采购根据质量和服务均能满足实质性采购要求,且报价最低的原则,确定成交候选人；</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5</w:t>
      </w:r>
      <w:r w:rsidR="003141B4">
        <w:rPr>
          <w:rFonts w:ascii="仿宋" w:eastAsia="仿宋" w:hAnsi="仿宋" w:cs="仿宋" w:hint="eastAsia"/>
          <w:b/>
          <w:bCs/>
          <w:sz w:val="32"/>
          <w:szCs w:val="32"/>
        </w:rPr>
        <w:t>、</w:t>
      </w:r>
      <w:r>
        <w:rPr>
          <w:rFonts w:ascii="仿宋" w:eastAsia="仿宋" w:hAnsi="仿宋" w:cs="仿宋" w:hint="eastAsia"/>
          <w:b/>
          <w:bCs/>
          <w:sz w:val="32"/>
          <w:szCs w:val="32"/>
        </w:rPr>
        <w:t>须</w:t>
      </w:r>
      <w:r w:rsidR="003141B4">
        <w:rPr>
          <w:rFonts w:ascii="仿宋" w:eastAsia="仿宋" w:hAnsi="仿宋" w:cs="仿宋" w:hint="eastAsia"/>
          <w:b/>
          <w:bCs/>
          <w:sz w:val="32"/>
          <w:szCs w:val="32"/>
        </w:rPr>
        <w:t>在询价表中标明所投货</w:t>
      </w:r>
      <w:r w:rsidRPr="008028A3">
        <w:rPr>
          <w:rFonts w:ascii="仿宋" w:eastAsia="仿宋" w:hAnsi="仿宋" w:cs="仿宋" w:hint="eastAsia"/>
          <w:b/>
          <w:bCs/>
          <w:sz w:val="32"/>
          <w:szCs w:val="32"/>
        </w:rPr>
        <w:t>明确投标产品的厂家、品牌、技术参数等</w:t>
      </w:r>
      <w:r w:rsidR="003141B4">
        <w:rPr>
          <w:rFonts w:ascii="仿宋" w:eastAsia="仿宋" w:hAnsi="仿宋" w:cs="仿宋" w:hint="eastAsia"/>
          <w:b/>
          <w:bCs/>
          <w:sz w:val="32"/>
          <w:szCs w:val="32"/>
        </w:rPr>
        <w:t>所要求的相关数据；</w:t>
      </w:r>
    </w:p>
    <w:p w:rsidR="003141B4" w:rsidRDefault="008028A3"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6</w:t>
      </w:r>
      <w:r w:rsidR="003141B4">
        <w:rPr>
          <w:rFonts w:ascii="仿宋" w:eastAsia="仿宋" w:hAnsi="仿宋" w:cs="仿宋" w:hint="eastAsia"/>
          <w:b/>
          <w:bCs/>
          <w:sz w:val="32"/>
          <w:szCs w:val="32"/>
        </w:rPr>
        <w:t>、</w:t>
      </w:r>
      <w:r w:rsidR="00AD1028" w:rsidRPr="00AD1028">
        <w:rPr>
          <w:rFonts w:ascii="仿宋" w:eastAsia="仿宋" w:hAnsi="仿宋" w:cs="仿宋" w:hint="eastAsia"/>
          <w:b/>
          <w:bCs/>
          <w:sz w:val="32"/>
          <w:szCs w:val="32"/>
        </w:rPr>
        <w:t>供货期（工期）：安装时间为甲方指定（交货时间：接甲方通知后，在30日内交付现场安装 ）</w:t>
      </w:r>
      <w:r w:rsidR="00AD1028">
        <w:rPr>
          <w:rFonts w:ascii="仿宋" w:eastAsia="仿宋" w:hAnsi="仿宋" w:cs="仿宋" w:hint="eastAsia"/>
          <w:b/>
          <w:bCs/>
          <w:sz w:val="32"/>
          <w:szCs w:val="32"/>
        </w:rPr>
        <w:t>；</w:t>
      </w:r>
      <w:r w:rsidR="003141B4">
        <w:rPr>
          <w:rFonts w:ascii="仿宋" w:eastAsia="仿宋" w:hAnsi="仿宋" w:cs="仿宋" w:hint="eastAsia"/>
          <w:b/>
          <w:bCs/>
          <w:sz w:val="32"/>
          <w:szCs w:val="32"/>
        </w:rPr>
        <w:t xml:space="preserve"> </w:t>
      </w:r>
    </w:p>
    <w:p w:rsidR="00AF7B75" w:rsidRDefault="008028A3" w:rsidP="00AF7B75">
      <w:pPr>
        <w:pStyle w:val="pa-5"/>
        <w:ind w:firstLineChars="250" w:firstLine="803"/>
        <w:rPr>
          <w:rFonts w:ascii="仿宋" w:eastAsia="仿宋" w:hAnsi="仿宋" w:cs="仿宋"/>
          <w:b/>
          <w:bCs/>
          <w:kern w:val="2"/>
          <w:sz w:val="32"/>
          <w:szCs w:val="32"/>
        </w:rPr>
      </w:pPr>
      <w:r>
        <w:rPr>
          <w:rFonts w:ascii="仿宋" w:eastAsia="仿宋" w:hAnsi="仿宋" w:cs="仿宋" w:hint="eastAsia"/>
          <w:b/>
          <w:bCs/>
          <w:sz w:val="32"/>
          <w:szCs w:val="32"/>
        </w:rPr>
        <w:t>7</w:t>
      </w:r>
      <w:r w:rsidR="003141B4">
        <w:rPr>
          <w:rFonts w:ascii="仿宋" w:eastAsia="仿宋" w:hAnsi="仿宋" w:cs="仿宋" w:hint="eastAsia"/>
          <w:b/>
          <w:bCs/>
          <w:sz w:val="32"/>
          <w:szCs w:val="32"/>
        </w:rPr>
        <w:t>、付款方式：</w:t>
      </w:r>
      <w:r w:rsidR="00AD1028" w:rsidRPr="00AD1028">
        <w:rPr>
          <w:rFonts w:ascii="仿宋" w:eastAsia="仿宋" w:hAnsi="仿宋" w:cs="仿宋" w:hint="eastAsia"/>
          <w:b/>
          <w:bCs/>
          <w:kern w:val="2"/>
          <w:sz w:val="32"/>
          <w:szCs w:val="32"/>
        </w:rPr>
        <w:t>双方签订合同后首付合同款的20%，货到后付合同款的60%，安装调试完毕经相关部门验收合格后付合同款的15%，留5%的质量保金，期限为一年。</w:t>
      </w:r>
    </w:p>
    <w:p w:rsidR="00052D1E" w:rsidRPr="00AF7B75" w:rsidRDefault="008028A3" w:rsidP="00AF7B75">
      <w:pPr>
        <w:pStyle w:val="pa-5"/>
        <w:ind w:firstLineChars="250" w:firstLine="803"/>
        <w:rPr>
          <w:rFonts w:ascii="仿宋" w:eastAsia="仿宋" w:hAnsi="仿宋" w:cs="仿宋"/>
          <w:b/>
          <w:bCs/>
          <w:kern w:val="2"/>
          <w:sz w:val="32"/>
          <w:szCs w:val="32"/>
        </w:rPr>
      </w:pPr>
      <w:r>
        <w:rPr>
          <w:rFonts w:ascii="仿宋" w:eastAsia="仿宋" w:hAnsi="仿宋" w:cs="仿宋" w:hint="eastAsia"/>
          <w:b/>
          <w:bCs/>
          <w:sz w:val="32"/>
          <w:szCs w:val="32"/>
        </w:rPr>
        <w:t>8</w:t>
      </w:r>
      <w:r w:rsidR="00052D1E" w:rsidRPr="00052D1E">
        <w:rPr>
          <w:rFonts w:ascii="仿宋" w:eastAsia="仿宋" w:hAnsi="仿宋" w:cs="仿宋" w:hint="eastAsia"/>
          <w:b/>
          <w:bCs/>
          <w:sz w:val="32"/>
          <w:szCs w:val="32"/>
        </w:rPr>
        <w:t>、 质量要求 ：合格</w:t>
      </w:r>
    </w:p>
    <w:p w:rsidR="00052D1E" w:rsidRPr="00052D1E" w:rsidRDefault="008028A3" w:rsidP="00AF7B75">
      <w:pPr>
        <w:pStyle w:val="pa-5"/>
        <w:ind w:firstLineChars="250" w:firstLine="803"/>
        <w:rPr>
          <w:rFonts w:ascii="仿宋" w:eastAsia="仿宋" w:hAnsi="仿宋" w:cs="仿宋"/>
          <w:b/>
          <w:bCs/>
          <w:sz w:val="32"/>
          <w:szCs w:val="32"/>
        </w:rPr>
      </w:pPr>
      <w:r>
        <w:rPr>
          <w:rFonts w:ascii="仿宋" w:eastAsia="仿宋" w:hAnsi="仿宋" w:cs="仿宋" w:hint="eastAsia"/>
          <w:b/>
          <w:bCs/>
          <w:sz w:val="32"/>
          <w:szCs w:val="32"/>
        </w:rPr>
        <w:t>9</w:t>
      </w:r>
      <w:r w:rsidR="00052D1E">
        <w:rPr>
          <w:rFonts w:ascii="仿宋" w:eastAsia="仿宋" w:hAnsi="仿宋" w:cs="仿宋" w:hint="eastAsia"/>
          <w:b/>
          <w:bCs/>
          <w:sz w:val="32"/>
          <w:szCs w:val="32"/>
        </w:rPr>
        <w:t>、</w:t>
      </w:r>
      <w:r w:rsidR="00052D1E" w:rsidRPr="00052D1E">
        <w:rPr>
          <w:rFonts w:ascii="仿宋" w:eastAsia="仿宋" w:hAnsi="仿宋" w:cs="仿宋" w:hint="eastAsia"/>
          <w:b/>
          <w:bCs/>
          <w:sz w:val="32"/>
          <w:szCs w:val="32"/>
        </w:rPr>
        <w:t>质保期：自验收合格之日起1年。质保期内发生的相关一切费用由供应商承担；质保期外需提供售后服务及有偿终身维护保养服务，保养费用参考当地相同规格电梯平均值收取，各零部件（设计或制造缺陷）实行终生召回制度。发现电梯出现故障、</w:t>
      </w:r>
      <w:r w:rsidR="00052D1E" w:rsidRPr="00052D1E">
        <w:rPr>
          <w:rFonts w:ascii="仿宋" w:eastAsia="仿宋" w:hAnsi="仿宋" w:cs="仿宋" w:hint="eastAsia"/>
          <w:b/>
          <w:bCs/>
          <w:sz w:val="32"/>
          <w:szCs w:val="32"/>
        </w:rPr>
        <w:lastRenderedPageBreak/>
        <w:t>发生异常情况或者接到相关通知后，应当及时消除故障和异常情况；发现乘客滞留在电梯轿厢或者接到相关通知后，应当在规定时间内赶赴现场，采取应急救援措施，县区内不超过30分钟，其它地区一般不超过120分钟；否则为无效投标。</w:t>
      </w:r>
    </w:p>
    <w:p w:rsidR="00052D1E" w:rsidRPr="00052D1E" w:rsidRDefault="00052D1E" w:rsidP="00052D1E">
      <w:pPr>
        <w:ind w:firstLineChars="100" w:firstLine="321"/>
        <w:rPr>
          <w:rFonts w:ascii="仿宋" w:eastAsia="仿宋" w:hAnsi="仿宋" w:cs="仿宋"/>
          <w:b/>
          <w:bCs/>
          <w:kern w:val="0"/>
          <w:sz w:val="32"/>
          <w:szCs w:val="32"/>
        </w:rPr>
      </w:pPr>
      <w:r w:rsidRPr="00052D1E">
        <w:rPr>
          <w:rFonts w:ascii="仿宋" w:eastAsia="仿宋" w:hAnsi="仿宋" w:cs="仿宋" w:hint="eastAsia"/>
          <w:b/>
          <w:bCs/>
          <w:kern w:val="0"/>
          <w:sz w:val="32"/>
          <w:szCs w:val="32"/>
        </w:rPr>
        <w:t xml:space="preserve">  </w:t>
      </w:r>
      <w:r w:rsidR="008028A3">
        <w:rPr>
          <w:rFonts w:ascii="仿宋" w:eastAsia="仿宋" w:hAnsi="仿宋" w:cs="仿宋" w:hint="eastAsia"/>
          <w:b/>
          <w:bCs/>
          <w:kern w:val="0"/>
          <w:sz w:val="32"/>
          <w:szCs w:val="32"/>
        </w:rPr>
        <w:t>10</w:t>
      </w:r>
      <w:r w:rsidR="00AF7B75">
        <w:rPr>
          <w:rFonts w:ascii="仿宋" w:eastAsia="仿宋" w:hAnsi="仿宋" w:cs="仿宋" w:hint="eastAsia"/>
          <w:b/>
          <w:bCs/>
          <w:kern w:val="0"/>
          <w:sz w:val="32"/>
          <w:szCs w:val="32"/>
        </w:rPr>
        <w:t>、</w:t>
      </w:r>
      <w:r w:rsidRPr="00052D1E">
        <w:rPr>
          <w:rFonts w:ascii="仿宋" w:eastAsia="仿宋" w:hAnsi="仿宋" w:cs="仿宋" w:hint="eastAsia"/>
          <w:b/>
          <w:bCs/>
          <w:kern w:val="0"/>
          <w:sz w:val="32"/>
          <w:szCs w:val="32"/>
        </w:rPr>
        <w:t>在评标过程中，评标委员会发现投标人的报价明显低于其他投标报价，,使得其投标报价可能低于其同类型成本的，由评标委员会认定该投标人以低于成本报价竞标，其投标应作废标处理。</w:t>
      </w:r>
    </w:p>
    <w:p w:rsidR="003141B4" w:rsidRPr="005709AE" w:rsidRDefault="003141B4" w:rsidP="00AF7B75">
      <w:pPr>
        <w:spacing w:line="440" w:lineRule="exact"/>
        <w:ind w:firstLineChars="150" w:firstLine="482"/>
        <w:jc w:val="left"/>
        <w:rPr>
          <w:rFonts w:ascii="黑体" w:eastAsia="黑体" w:hAnsi="黑体" w:cs="仿宋"/>
          <w:sz w:val="32"/>
          <w:szCs w:val="32"/>
        </w:rPr>
      </w:pPr>
      <w:r w:rsidRPr="00AD1028">
        <w:rPr>
          <w:rFonts w:ascii="黑体" w:eastAsia="黑体" w:hAnsi="黑体" w:cs="仿宋" w:hint="eastAsia"/>
          <w:b/>
          <w:sz w:val="32"/>
          <w:szCs w:val="32"/>
        </w:rPr>
        <w:t>八、本次招标联系事项</w:t>
      </w:r>
      <w:r w:rsidRPr="005709AE">
        <w:rPr>
          <w:rFonts w:ascii="黑体" w:eastAsia="黑体" w:hAnsi="黑体" w:cs="仿宋" w:hint="eastAsia"/>
          <w:sz w:val="32"/>
          <w:szCs w:val="32"/>
        </w:rPr>
        <w:t xml:space="preserve">：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联系地址：襄城县八七路东段电子商务产业园12楼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AD1028"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襄城县湛北乡卫生院</w:t>
      </w:r>
    </w:p>
    <w:p w:rsidR="00AD1028"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襄城县湛北乡</w:t>
      </w:r>
    </w:p>
    <w:p w:rsidR="00AD1028" w:rsidRPr="00D84AD5" w:rsidRDefault="00AD1028" w:rsidP="00AD1028">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联系电话：</w:t>
      </w:r>
      <w:r>
        <w:rPr>
          <w:rFonts w:ascii="仿宋" w:eastAsia="仿宋" w:hAnsi="仿宋" w:cs="仿宋" w:hint="eastAsia"/>
          <w:color w:val="000000"/>
          <w:sz w:val="32"/>
          <w:szCs w:val="32"/>
          <w:shd w:val="clear" w:color="auto" w:fill="FFFFFF"/>
        </w:rPr>
        <w:t>15939985702</w:t>
      </w: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028A3">
      <w:pPr>
        <w:spacing w:line="440" w:lineRule="exact"/>
        <w:ind w:firstLineChars="1450" w:firstLine="464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AD1028">
        <w:rPr>
          <w:rFonts w:ascii="仿宋" w:eastAsia="仿宋" w:hAnsi="仿宋" w:cs="仿宋" w:hint="eastAsia"/>
          <w:sz w:val="32"/>
          <w:szCs w:val="32"/>
        </w:rPr>
        <w:t>5</w:t>
      </w:r>
      <w:r>
        <w:rPr>
          <w:rFonts w:ascii="仿宋" w:eastAsia="仿宋" w:hAnsi="仿宋" w:cs="仿宋" w:hint="eastAsia"/>
          <w:sz w:val="32"/>
          <w:szCs w:val="32"/>
        </w:rPr>
        <w:t>月</w:t>
      </w:r>
      <w:r w:rsidR="002D6C46">
        <w:rPr>
          <w:rFonts w:ascii="仿宋" w:eastAsia="仿宋" w:hAnsi="仿宋" w:cs="仿宋" w:hint="eastAsia"/>
          <w:sz w:val="32"/>
          <w:szCs w:val="32"/>
        </w:rPr>
        <w:t>7</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125AFC" w:rsidRDefault="00125AFC">
      <w:pPr>
        <w:pStyle w:val="p16"/>
        <w:spacing w:before="0" w:after="0" w:line="360" w:lineRule="auto"/>
        <w:ind w:firstLineChars="200" w:firstLine="643"/>
        <w:rPr>
          <w:rFonts w:ascii="仿宋" w:eastAsia="仿宋" w:hAnsi="仿宋" w:cs="仿宋"/>
          <w:b/>
          <w:bCs/>
          <w:sz w:val="32"/>
          <w:szCs w:val="28"/>
        </w:rPr>
      </w:pPr>
    </w:p>
    <w:p w:rsidR="00052D1E" w:rsidRDefault="00052D1E" w:rsidP="002E4A7E">
      <w:pPr>
        <w:pStyle w:val="p16"/>
        <w:spacing w:before="0" w:after="0" w:line="360" w:lineRule="auto"/>
        <w:jc w:val="both"/>
        <w:rPr>
          <w:rFonts w:ascii="仿宋" w:eastAsia="仿宋" w:hAnsi="仿宋" w:cs="仿宋"/>
          <w:b/>
          <w:bCs/>
          <w:sz w:val="32"/>
          <w:szCs w:val="28"/>
        </w:rPr>
      </w:pPr>
    </w:p>
    <w:p w:rsidR="002E4A7E" w:rsidRDefault="002E4A7E" w:rsidP="002E4A7E">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r w:rsidR="00AF7B75">
        <w:rPr>
          <w:rFonts w:ascii="仿宋" w:eastAsia="仿宋" w:hAnsi="仿宋" w:cs="仿宋" w:hint="eastAsia"/>
          <w:b/>
          <w:bCs/>
          <w:sz w:val="32"/>
          <w:szCs w:val="28"/>
        </w:rPr>
        <w:t>、</w:t>
      </w:r>
      <w:r w:rsidR="00052D1E">
        <w:rPr>
          <w:rFonts w:ascii="仿宋" w:eastAsia="仿宋" w:hAnsi="仿宋" w:cs="仿宋" w:hint="eastAsia"/>
          <w:b/>
          <w:bCs/>
          <w:sz w:val="32"/>
          <w:szCs w:val="28"/>
        </w:rPr>
        <w:t>功能要求。</w:t>
      </w:r>
    </w:p>
    <w:p w:rsidR="008028A3" w:rsidRDefault="008028A3" w:rsidP="00052D1E">
      <w:pPr>
        <w:pStyle w:val="pa-5"/>
        <w:rPr>
          <w:rFonts w:ascii="仿宋" w:eastAsia="仿宋" w:hAnsi="仿宋" w:cs="仿宋"/>
          <w:b/>
          <w:bCs/>
          <w:color w:val="000000"/>
          <w:sz w:val="32"/>
          <w:szCs w:val="32"/>
        </w:rPr>
      </w:pPr>
      <w:bookmarkStart w:id="0" w:name="_GoBack"/>
      <w:bookmarkEnd w:id="0"/>
    </w:p>
    <w:p w:rsidR="00AD1028" w:rsidRPr="00052D1E" w:rsidRDefault="00AD1028" w:rsidP="00052D1E">
      <w:pPr>
        <w:pStyle w:val="pa-5"/>
        <w:rPr>
          <w:rFonts w:ascii="仿宋" w:eastAsia="仿宋" w:hAnsi="仿宋" w:cs="仿宋"/>
          <w:b/>
          <w:bCs/>
          <w:color w:val="000000"/>
          <w:sz w:val="32"/>
          <w:szCs w:val="32"/>
        </w:rPr>
      </w:pPr>
      <w:r w:rsidRPr="00052D1E">
        <w:rPr>
          <w:rFonts w:ascii="仿宋" w:eastAsia="仿宋" w:hAnsi="仿宋" w:cs="仿宋" w:hint="eastAsia"/>
          <w:b/>
          <w:bCs/>
          <w:color w:val="000000"/>
          <w:sz w:val="32"/>
          <w:szCs w:val="32"/>
        </w:rPr>
        <w:lastRenderedPageBreak/>
        <w:t>一、电梯功能及要求：</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sz w:val="32"/>
          <w:szCs w:val="32"/>
        </w:rPr>
        <w:t xml:space="preserve">  </w:t>
      </w:r>
      <w:r w:rsidRPr="00AD1028">
        <w:rPr>
          <w:rFonts w:ascii="仿宋" w:eastAsia="仿宋" w:hAnsi="仿宋" w:cs="仿宋" w:hint="eastAsia"/>
          <w:bCs/>
          <w:color w:val="000000"/>
          <w:sz w:val="32"/>
          <w:szCs w:val="32"/>
        </w:rPr>
        <w:t>1、基本参数</w:t>
      </w:r>
    </w:p>
    <w:p w:rsidR="00AD1028" w:rsidRPr="00AD1028" w:rsidRDefault="00AD1028" w:rsidP="00AD1028">
      <w:pPr>
        <w:pStyle w:val="p16"/>
        <w:ind w:firstLineChars="100" w:firstLine="320"/>
        <w:rPr>
          <w:rFonts w:ascii="仿宋" w:eastAsia="仿宋" w:hAnsi="仿宋" w:cs="仿宋"/>
          <w:bCs/>
          <w:color w:val="000000"/>
          <w:sz w:val="32"/>
          <w:szCs w:val="32"/>
        </w:rPr>
      </w:pPr>
      <w:r w:rsidRPr="00AD1028">
        <w:rPr>
          <w:rFonts w:ascii="仿宋" w:eastAsia="仿宋" w:hAnsi="仿宋" w:cs="仿宋" w:hint="eastAsia"/>
          <w:bCs/>
          <w:color w:val="000000"/>
          <w:sz w:val="32"/>
          <w:szCs w:val="32"/>
        </w:rPr>
        <w:t>设备名称：小机房医用电梯</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数    量： 1台</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主机要求：永磁同步无齿轮曳引机</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控制方式：交流变频变压调速（VVVF）</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控制系统：32位数字化、模块化控制系统</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门保护装置：光幕保护</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门机系统：变频门机系统</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曳引机型式：永磁同步无齿轮</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控制方式：单控</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开门形式：中分自动门</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额定载重量：1600 kg   </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额定速度： 1.0  m/s</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井道尺寸：3050mmx2950mm,底坑深度1500mm，（详见土建施工图，要求设备投标方必须以</w:t>
      </w:r>
      <w:r w:rsidRPr="00AD1028">
        <w:rPr>
          <w:rFonts w:ascii="仿宋" w:eastAsia="仿宋" w:hAnsi="仿宋" w:cs="仿宋"/>
          <w:bCs/>
          <w:color w:val="000000"/>
          <w:sz w:val="32"/>
          <w:szCs w:val="32"/>
        </w:rPr>
        <w:t>实际为准</w:t>
      </w:r>
      <w:r w:rsidRPr="00AD1028">
        <w:rPr>
          <w:rFonts w:ascii="仿宋" w:eastAsia="仿宋" w:hAnsi="仿宋" w:cs="仿宋" w:hint="eastAsia"/>
          <w:bCs/>
          <w:color w:val="000000"/>
          <w:sz w:val="32"/>
          <w:szCs w:val="32"/>
        </w:rPr>
        <w:t>生产 。要求投标人投标前必须现场勘查，以确定是否能满足投标产品规格）</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提升高度： 约 7.2m（详见土建施工图，要求投标人投标前必须现场勘查，以确定是否能满足投标产品规格）</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lastRenderedPageBreak/>
        <w:t xml:space="preserve">  停站数：  3层 3 站，即F1-F3。层高：1-2层3.6米，3层4.8米（层高详见土建施工图，要求设备投标方以现场实际为准生产。要求投标人投标前必须现场勘查，以确定是否能满足投标产品规格）</w:t>
      </w:r>
    </w:p>
    <w:p w:rsidR="00AD1028" w:rsidRPr="00AD1028" w:rsidRDefault="00AD1028" w:rsidP="008028A3">
      <w:pPr>
        <w:pStyle w:val="p16"/>
        <w:ind w:firstLineChars="50" w:firstLine="160"/>
        <w:rPr>
          <w:rFonts w:ascii="仿宋" w:eastAsia="仿宋" w:hAnsi="仿宋" w:cs="仿宋"/>
          <w:bCs/>
          <w:color w:val="000000"/>
          <w:sz w:val="32"/>
          <w:szCs w:val="32"/>
        </w:rPr>
      </w:pPr>
      <w:r w:rsidRPr="00AD1028">
        <w:rPr>
          <w:rFonts w:ascii="仿宋" w:eastAsia="仿宋" w:hAnsi="仿宋" w:cs="仿宋" w:hint="eastAsia"/>
          <w:bCs/>
          <w:color w:val="000000"/>
          <w:sz w:val="32"/>
          <w:szCs w:val="32"/>
        </w:rPr>
        <w:t>电梯轿箱： 轿箱平层准确度≤±5mm</w:t>
      </w:r>
    </w:p>
    <w:p w:rsidR="00AD1028" w:rsidRPr="00AD1028" w:rsidRDefault="008028A3" w:rsidP="00AD1028">
      <w:pPr>
        <w:pStyle w:val="p16"/>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AD1028" w:rsidRPr="00AD1028">
        <w:rPr>
          <w:rFonts w:ascii="仿宋" w:eastAsia="仿宋" w:hAnsi="仿宋" w:cs="仿宋" w:hint="eastAsia"/>
          <w:bCs/>
          <w:color w:val="000000"/>
          <w:sz w:val="32"/>
          <w:szCs w:val="32"/>
        </w:rPr>
        <w:t>机房内噪音：≤75dB（A）</w:t>
      </w:r>
    </w:p>
    <w:p w:rsidR="00AD1028" w:rsidRPr="00AD1028" w:rsidRDefault="008028A3" w:rsidP="00AD1028">
      <w:pPr>
        <w:pStyle w:val="p16"/>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AD1028" w:rsidRPr="00AD1028">
        <w:rPr>
          <w:rFonts w:ascii="仿宋" w:eastAsia="仿宋" w:hAnsi="仿宋" w:cs="仿宋" w:hint="eastAsia"/>
          <w:bCs/>
          <w:color w:val="000000"/>
          <w:sz w:val="32"/>
          <w:szCs w:val="32"/>
        </w:rPr>
        <w:t>运行中轿内噪音: ≤60dB（A）</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开关门过程噪音: ≤55dB（A）</w:t>
      </w:r>
    </w:p>
    <w:p w:rsidR="00AD1028" w:rsidRPr="00AD1028" w:rsidRDefault="008028A3" w:rsidP="00AD1028">
      <w:pPr>
        <w:pStyle w:val="p16"/>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AD1028" w:rsidRPr="00AD1028">
        <w:rPr>
          <w:rFonts w:ascii="仿宋" w:eastAsia="仿宋" w:hAnsi="仿宋" w:cs="仿宋" w:hint="eastAsia"/>
          <w:bCs/>
          <w:color w:val="000000"/>
          <w:sz w:val="32"/>
          <w:szCs w:val="32"/>
        </w:rPr>
        <w:t>运行中垂直及水平震动加速度: ≤±15cm/s2</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2、显示功能</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w:t>
      </w:r>
      <w:r w:rsidR="008028A3">
        <w:rPr>
          <w:rFonts w:ascii="仿宋" w:eastAsia="仿宋" w:hAnsi="仿宋" w:cs="仿宋" w:hint="eastAsia"/>
          <w:bCs/>
          <w:color w:val="000000"/>
          <w:sz w:val="32"/>
          <w:szCs w:val="32"/>
        </w:rPr>
        <w:t xml:space="preserve"> </w:t>
      </w:r>
      <w:r w:rsidRPr="00AD1028">
        <w:rPr>
          <w:rFonts w:ascii="仿宋" w:eastAsia="仿宋" w:hAnsi="仿宋" w:cs="仿宋" w:hint="eastAsia"/>
          <w:bCs/>
          <w:color w:val="000000"/>
          <w:sz w:val="32"/>
          <w:szCs w:val="32"/>
        </w:rPr>
        <w:t>2.1、厅外信息显示：召唤登记按钮；轿箱位置显示；轿箱运行方向指示；检修/运行状态显示。</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w:t>
      </w:r>
      <w:r w:rsidR="008028A3">
        <w:rPr>
          <w:rFonts w:ascii="仿宋" w:eastAsia="仿宋" w:hAnsi="仿宋" w:cs="仿宋" w:hint="eastAsia"/>
          <w:bCs/>
          <w:color w:val="000000"/>
          <w:sz w:val="32"/>
          <w:szCs w:val="32"/>
        </w:rPr>
        <w:t xml:space="preserve"> </w:t>
      </w:r>
      <w:r w:rsidRPr="00AD1028">
        <w:rPr>
          <w:rFonts w:ascii="仿宋" w:eastAsia="仿宋" w:hAnsi="仿宋" w:cs="仿宋" w:hint="eastAsia"/>
          <w:bCs/>
          <w:color w:val="000000"/>
          <w:sz w:val="32"/>
          <w:szCs w:val="32"/>
        </w:rPr>
        <w:t>2.2、轿内信息指示：轿箱超载指示及声响指示；轿箱位置指示；轿箱运行方向指示；召唤登记显示灯。</w:t>
      </w:r>
    </w:p>
    <w:p w:rsidR="00AD1028" w:rsidRPr="00AD1028" w:rsidRDefault="00AD1028" w:rsidP="008028A3">
      <w:pPr>
        <w:pStyle w:val="p16"/>
        <w:ind w:firstLineChars="50" w:firstLine="160"/>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2.3、控制柜内信息显示：轿箱位置指示；启动计数器；电梯故障显示。</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3、乘客舒适功能</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开门按钮；轿门安全射线（门光幕保护）；轿箱/井道安全出口触点；轿箱门位置指示—控制柜内；驱动运行时间监察及防止</w:t>
      </w:r>
      <w:r w:rsidRPr="00AD1028">
        <w:rPr>
          <w:rFonts w:ascii="仿宋" w:eastAsia="仿宋" w:hAnsi="仿宋" w:cs="仿宋" w:hint="eastAsia"/>
          <w:bCs/>
          <w:color w:val="000000"/>
          <w:sz w:val="32"/>
          <w:szCs w:val="32"/>
        </w:rPr>
        <w:lastRenderedPageBreak/>
        <w:t>失速；轿门自动锁紧；厅站开门状态指示；消防功能；轿箱内应急照明。</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4、紧急通讯</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报警警铃；轿厢、监控室、轿顶、轿底五方内部通话系统（由设备厂家配套话机及相关系统设备等，机房至值班室的通讯线由招标方负责）。</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5、紧急检测和维修服务</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轿门安全触点；轿门极限开关；轿箱急停开关（轿顶）；轿箱急停开关（底坑）；轿箱急停开关（控制柜内）；安全钳安全开关；限速器安全开关；限速器检测装置（控制柜内）；检修运行方式。</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6、其它</w:t>
      </w:r>
    </w:p>
    <w:p w:rsidR="00AD1028" w:rsidRPr="00AD1028" w:rsidRDefault="00AD1028" w:rsidP="00AD1028">
      <w:pPr>
        <w:pStyle w:val="p16"/>
        <w:spacing w:line="360" w:lineRule="auto"/>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电梯内要配置摄视频线至机房。投标产品的门机、变频器、编码器原装进口。  </w:t>
      </w:r>
    </w:p>
    <w:p w:rsidR="00AD1028" w:rsidRPr="00052D1E" w:rsidRDefault="00AD1028" w:rsidP="00AD1028">
      <w:pPr>
        <w:pStyle w:val="p16"/>
        <w:rPr>
          <w:rFonts w:ascii="仿宋" w:eastAsia="仿宋" w:hAnsi="仿宋" w:cs="仿宋"/>
          <w:b/>
          <w:bCs/>
          <w:color w:val="000000"/>
          <w:sz w:val="32"/>
          <w:szCs w:val="32"/>
        </w:rPr>
      </w:pPr>
      <w:r w:rsidRPr="00AD1028">
        <w:rPr>
          <w:rFonts w:ascii="仿宋" w:eastAsia="仿宋" w:hAnsi="仿宋" w:cs="仿宋" w:hint="eastAsia"/>
          <w:bCs/>
          <w:color w:val="000000"/>
          <w:sz w:val="32"/>
          <w:szCs w:val="32"/>
        </w:rPr>
        <w:t xml:space="preserve">  </w:t>
      </w:r>
      <w:r w:rsidRPr="00052D1E">
        <w:rPr>
          <w:rFonts w:ascii="仿宋" w:eastAsia="仿宋" w:hAnsi="仿宋" w:cs="仿宋" w:hint="eastAsia"/>
          <w:b/>
          <w:bCs/>
          <w:color w:val="000000"/>
          <w:sz w:val="32"/>
          <w:szCs w:val="32"/>
        </w:rPr>
        <w:t>二、电梯装饰要求:</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1、轿内设计</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轿箱：钢板烤漆 。</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轿门： 钢板烤漆 </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轿顶装饰：美观明亮，豪华型吊顶</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轿箱内扶手：发纹不锈钢材质</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lastRenderedPageBreak/>
        <w:t xml:space="preserve">  显示器：高亮度LED数码显示器</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按  钮：微触式按钮</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地板： PVC。  </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2、厅站设计</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厅门及门套：厅门采用 钢板烤漆；门套（小门套） 。</w:t>
      </w:r>
    </w:p>
    <w:p w:rsidR="00AD1028" w:rsidRPr="00AD1028" w:rsidRDefault="00AD1028" w:rsidP="00AD1028">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厅门按钮：发纹不锈钢材质面板，微触式按钮，高亮度LED数码显示器，数显位置指示器提醒功能：  </w:t>
      </w:r>
    </w:p>
    <w:p w:rsidR="00AD1028" w:rsidRPr="00052D1E" w:rsidRDefault="00AD1028" w:rsidP="00AD1028">
      <w:pPr>
        <w:pStyle w:val="p16"/>
        <w:rPr>
          <w:rFonts w:ascii="仿宋" w:eastAsia="仿宋" w:hAnsi="仿宋" w:cs="仿宋"/>
          <w:b/>
          <w:bCs/>
          <w:color w:val="000000"/>
          <w:sz w:val="32"/>
          <w:szCs w:val="32"/>
        </w:rPr>
      </w:pPr>
      <w:r w:rsidRPr="00052D1E">
        <w:rPr>
          <w:rFonts w:ascii="仿宋" w:eastAsia="仿宋" w:hAnsi="仿宋" w:cs="仿宋" w:hint="eastAsia"/>
          <w:b/>
          <w:bCs/>
          <w:color w:val="000000"/>
          <w:sz w:val="32"/>
          <w:szCs w:val="32"/>
        </w:rPr>
        <w:t>三、电梯功能要求</w:t>
      </w:r>
      <w:r w:rsidR="00052D1E">
        <w:rPr>
          <w:rFonts w:ascii="仿宋" w:eastAsia="仿宋" w:hAnsi="仿宋" w:cs="仿宋" w:hint="eastAsia"/>
          <w:b/>
          <w:bCs/>
          <w:color w:val="000000"/>
          <w:sz w:val="32"/>
          <w:szCs w:val="32"/>
        </w:rPr>
        <w:t>：</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6"/>
        <w:gridCol w:w="7170"/>
      </w:tblGrid>
      <w:tr w:rsidR="00AD1028" w:rsidRPr="00AD1028" w:rsidTr="00FC00BD">
        <w:trPr>
          <w:cantSplit/>
          <w:trHeight w:val="529"/>
        </w:trPr>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功能名称</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功能说明</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满载直驶</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当轿厢内载荷达到满载预设值时，即进入满载直驶状态，电梯将不再应答厅外召唤而直接投标轿内指令直达指定楼层。</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超载保护</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当轿厢的载重量超出额定允许的载重时，超载蜂鸣器会鸣响以提示超载。此时显示超载，轿厢不关门，电梯不能起动。</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终端楼层保护</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当电梯运行到终端楼层时，运行速度没有减至预设值时，系统将强迫减速，保护电梯的安全运行。</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重新初始化运行</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当电源因中断而恢复后，电梯位置信号未能保留或不能确定轿厢位置时，电梯将驶向端站重新定位。</w:t>
            </w:r>
            <w:r w:rsidRPr="00AD1028">
              <w:rPr>
                <w:rFonts w:ascii="仿宋" w:eastAsia="仿宋" w:hAnsi="仿宋" w:cs="仿宋" w:hint="eastAsia"/>
                <w:bCs/>
                <w:color w:val="000000"/>
                <w:sz w:val="32"/>
                <w:szCs w:val="32"/>
              </w:rPr>
              <w:lastRenderedPageBreak/>
              <w:t>定位后位置显示器显示电梯所在的层楼位置，并恢复正常运行。</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lastRenderedPageBreak/>
              <w:t>数字式大厅/轿内显示</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在轿内的操纵面板及每层楼的大厅召唤盒上随时显示电梯所在层站，以方便乘客了解电梯当前运行位置。</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轿顶检修</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电梯轿顶设有检修箱，使检修维护更为安全快捷。</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轿厢内紧急照明</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在轿内设置的紧急照明装置，停电时启用。</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5方通话装置</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用于在特殊情况下通过设置在轿厢操纵面板上的，轿顶上的，轿底的对讲装置保持。</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轿厢关门延迟保护</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轿内警铃</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供在特殊情况下乘客通过按动轿厢内报警按钮，及时通知外界。</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光幕门保护</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专用光幕门保护系统增强了电梯的安全性，系统可在电梯门口形成密集的红外交叉光幕，对于任何进</w:t>
            </w:r>
            <w:r w:rsidRPr="00AD1028">
              <w:rPr>
                <w:rFonts w:ascii="仿宋" w:eastAsia="仿宋" w:hAnsi="仿宋" w:cs="仿宋" w:hint="eastAsia"/>
                <w:bCs/>
                <w:color w:val="000000"/>
                <w:sz w:val="32"/>
                <w:szCs w:val="32"/>
              </w:rPr>
              <w:lastRenderedPageBreak/>
              <w:t>入其探测区域的人或物体都能做出敏锐的反应，为进出的乘客提供最大程度的安全保护。</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lastRenderedPageBreak/>
              <w:t>轿厢关门保护</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当电梯由于机械卡阻等原因导致不能关门到位超过预定时间，电梯重复三次关门后，未侦测到门关闭信号，电梯会自动进入保护状态，当电梯监测到门已正常关闭时，电梯将恢复正常操作。</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开、关门按钮</w:t>
            </w:r>
          </w:p>
        </w:tc>
        <w:tc>
          <w:tcPr>
            <w:tcW w:w="7170" w:type="dxa"/>
            <w:tcBorders>
              <w:top w:val="single" w:sz="4" w:space="0" w:color="auto"/>
              <w:left w:val="single" w:sz="4" w:space="0" w:color="auto"/>
              <w:bottom w:val="single" w:sz="4" w:space="0" w:color="auto"/>
              <w:right w:val="single" w:sz="4" w:space="0" w:color="auto"/>
            </w:tcBorders>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电梯轿厢操纵面板上设有控制开关门的微动按钮，以方便乘客根据需要灵活掌握开关门的时间。</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开、关门按钮灯</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按下开、关门按钮的同时将点亮按钮灯以提示成功应答。</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本层厅外开门</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在正常关门过程中，厅外与电梯同向的召唤按钮被按下时，电梯将重新开门。</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关门力矩保护</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当关门时受到反向阻力，超过预设的力矩值时，电梯将重新开门。</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厅、轿门分别控制</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经过统计由厅外召唤引起的开门等待时间会比由轿内指令引起的开门等待时间要长，此功能通过独立调整电梯在投标召唤和指令时的开门保持时间，来提高整体的运行效率。</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关门等待取</w:t>
            </w:r>
            <w:r w:rsidRPr="00AD1028">
              <w:rPr>
                <w:rFonts w:ascii="仿宋" w:eastAsia="仿宋" w:hAnsi="仿宋" w:cs="仿宋" w:hint="eastAsia"/>
                <w:bCs/>
                <w:color w:val="000000"/>
                <w:sz w:val="32"/>
                <w:szCs w:val="32"/>
              </w:rPr>
              <w:lastRenderedPageBreak/>
              <w:t>消</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lastRenderedPageBreak/>
              <w:t>自动状态下，在门保持全开状态并且处于开门延时</w:t>
            </w:r>
            <w:r w:rsidRPr="00AD1028">
              <w:rPr>
                <w:rFonts w:ascii="仿宋" w:eastAsia="仿宋" w:hAnsi="仿宋" w:cs="仿宋" w:hint="eastAsia"/>
                <w:bCs/>
                <w:color w:val="000000"/>
                <w:sz w:val="32"/>
                <w:szCs w:val="32"/>
              </w:rPr>
              <w:lastRenderedPageBreak/>
              <w:t>阶段时，按关门按钮可立即执行提前关门。</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lastRenderedPageBreak/>
              <w:t>停梯开关</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即驻停开关，当设置在指定楼层的钥匙开关动作后，电梯将在应答完所有指令后返回指定层楼，同时将启用节能模式，切断轿内照明并点亮厅外停梯开关指示灯。</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轿内风扇照明控制</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在没有接到任何操作指令的情况下，电梯在关门后的预定时间内，将进入节能模式，关闭轿内的照明和风扇</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厅外及轿内方向指示</w:t>
            </w:r>
          </w:p>
        </w:tc>
        <w:tc>
          <w:tcPr>
            <w:tcW w:w="7170"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为方便乘客了解电梯的运行方向，在轿内操纵面板和厅外召唤面板上有箭头状指示灯提示运行方向。</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vAlign w:val="center"/>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紧急消防操作</w:t>
            </w:r>
          </w:p>
        </w:tc>
        <w:tc>
          <w:tcPr>
            <w:tcW w:w="7170" w:type="dxa"/>
            <w:tcBorders>
              <w:top w:val="single" w:sz="4" w:space="0" w:color="auto"/>
              <w:left w:val="single" w:sz="4" w:space="0" w:color="auto"/>
              <w:bottom w:val="single" w:sz="4" w:space="0" w:color="auto"/>
              <w:right w:val="single" w:sz="4" w:space="0" w:color="auto"/>
            </w:tcBorders>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大楼发生火警时，系统在接收到火警信号后，将取消所有指令和召唤信号，驱动电梯直接返回消防层，开门疏散乘客，等待消防员操作。</w:t>
            </w:r>
          </w:p>
        </w:tc>
      </w:tr>
      <w:tr w:rsidR="00AD1028" w:rsidRPr="00AD1028" w:rsidTr="00FC00BD">
        <w:tc>
          <w:tcPr>
            <w:tcW w:w="1956" w:type="dxa"/>
            <w:tcBorders>
              <w:top w:val="single" w:sz="4" w:space="0" w:color="auto"/>
              <w:left w:val="single" w:sz="4" w:space="0" w:color="auto"/>
              <w:bottom w:val="single" w:sz="4" w:space="0" w:color="auto"/>
              <w:right w:val="single" w:sz="4" w:space="0" w:color="auto"/>
            </w:tcBorders>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 xml:space="preserve">  缓冲器</w:t>
            </w:r>
          </w:p>
        </w:tc>
        <w:tc>
          <w:tcPr>
            <w:tcW w:w="7170" w:type="dxa"/>
            <w:tcBorders>
              <w:top w:val="single" w:sz="4" w:space="0" w:color="auto"/>
              <w:left w:val="single" w:sz="4" w:space="0" w:color="auto"/>
              <w:bottom w:val="single" w:sz="4" w:space="0" w:color="auto"/>
              <w:right w:val="single" w:sz="4" w:space="0" w:color="auto"/>
            </w:tcBorders>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缓冲器采用油压式。</w:t>
            </w:r>
          </w:p>
        </w:tc>
      </w:tr>
      <w:tr w:rsidR="00AD1028" w:rsidRPr="00AD1028" w:rsidTr="00FC00BD">
        <w:trPr>
          <w:trHeight w:val="755"/>
        </w:trPr>
        <w:tc>
          <w:tcPr>
            <w:tcW w:w="1956" w:type="dxa"/>
            <w:tcBorders>
              <w:top w:val="single" w:sz="4" w:space="0" w:color="auto"/>
              <w:left w:val="single" w:sz="4" w:space="0" w:color="auto"/>
              <w:bottom w:val="single" w:sz="4" w:space="0" w:color="auto"/>
              <w:right w:val="single" w:sz="4" w:space="0" w:color="auto"/>
            </w:tcBorders>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其它要求</w:t>
            </w:r>
          </w:p>
        </w:tc>
        <w:tc>
          <w:tcPr>
            <w:tcW w:w="7170" w:type="dxa"/>
            <w:tcBorders>
              <w:top w:val="single" w:sz="4" w:space="0" w:color="auto"/>
              <w:left w:val="single" w:sz="4" w:space="0" w:color="auto"/>
              <w:bottom w:val="single" w:sz="4" w:space="0" w:color="auto"/>
              <w:right w:val="single" w:sz="4" w:space="0" w:color="auto"/>
            </w:tcBorders>
          </w:tcPr>
          <w:p w:rsidR="00AD1028" w:rsidRPr="00AD1028" w:rsidRDefault="00AD1028" w:rsidP="00FC00BD">
            <w:pPr>
              <w:pStyle w:val="p16"/>
              <w:rPr>
                <w:rFonts w:ascii="仿宋" w:eastAsia="仿宋" w:hAnsi="仿宋" w:cs="仿宋"/>
                <w:bCs/>
                <w:color w:val="000000"/>
                <w:sz w:val="32"/>
                <w:szCs w:val="32"/>
              </w:rPr>
            </w:pPr>
            <w:r w:rsidRPr="00AD1028">
              <w:rPr>
                <w:rFonts w:ascii="仿宋" w:eastAsia="仿宋" w:hAnsi="仿宋" w:cs="仿宋" w:hint="eastAsia"/>
                <w:bCs/>
                <w:color w:val="000000"/>
                <w:sz w:val="32"/>
                <w:szCs w:val="32"/>
              </w:rPr>
              <w:t>其他未做说明和要求的，按国家标准执行。</w:t>
            </w:r>
          </w:p>
        </w:tc>
      </w:tr>
    </w:tbl>
    <w:p w:rsidR="0051223F" w:rsidRPr="00AD1028" w:rsidRDefault="0051223F" w:rsidP="0051223F">
      <w:pPr>
        <w:rPr>
          <w:rFonts w:ascii="仿宋" w:eastAsia="仿宋" w:hAnsi="仿宋" w:cs="仿宋"/>
          <w:bCs/>
          <w:color w:val="000000"/>
          <w:kern w:val="0"/>
          <w:sz w:val="32"/>
          <w:szCs w:val="32"/>
        </w:rPr>
      </w:pPr>
    </w:p>
    <w:p w:rsidR="00052D1E" w:rsidRDefault="00052D1E" w:rsidP="00052D1E"/>
    <w:p w:rsidR="00125AFC" w:rsidRPr="00052D1E" w:rsidRDefault="00125AFC">
      <w:pPr>
        <w:rPr>
          <w:rFonts w:ascii="仿宋" w:eastAsia="仿宋" w:hAnsi="仿宋" w:cs="仿宋"/>
          <w:b/>
          <w:bCs/>
          <w:color w:val="000000"/>
          <w:kern w:val="0"/>
          <w:sz w:val="32"/>
          <w:szCs w:val="32"/>
        </w:rPr>
        <w:sectPr w:rsidR="00125AFC" w:rsidRPr="00052D1E">
          <w:pgSz w:w="11906" w:h="16838"/>
          <w:pgMar w:top="1440" w:right="1514" w:bottom="1440" w:left="1514" w:header="851" w:footer="992" w:gutter="0"/>
          <w:cols w:space="0"/>
          <w:docGrid w:type="lines" w:linePitch="317"/>
        </w:sectPr>
      </w:pPr>
    </w:p>
    <w:tbl>
      <w:tblPr>
        <w:tblW w:w="14096" w:type="dxa"/>
        <w:tblInd w:w="289" w:type="dxa"/>
        <w:tblLayout w:type="fixed"/>
        <w:tblLook w:val="04A0"/>
      </w:tblPr>
      <w:tblGrid>
        <w:gridCol w:w="3273"/>
        <w:gridCol w:w="4275"/>
        <w:gridCol w:w="1170"/>
        <w:gridCol w:w="1140"/>
        <w:gridCol w:w="1080"/>
        <w:gridCol w:w="990"/>
        <w:gridCol w:w="990"/>
        <w:gridCol w:w="1178"/>
      </w:tblGrid>
      <w:tr w:rsidR="00125AFC">
        <w:trPr>
          <w:trHeight w:val="1812"/>
        </w:trPr>
        <w:tc>
          <w:tcPr>
            <w:tcW w:w="14096" w:type="dxa"/>
            <w:gridSpan w:val="8"/>
            <w:tcBorders>
              <w:top w:val="nil"/>
              <w:left w:val="nil"/>
              <w:bottom w:val="nil"/>
              <w:right w:val="nil"/>
            </w:tcBorders>
            <w:vAlign w:val="center"/>
          </w:tcPr>
          <w:p w:rsidR="00125AFC" w:rsidRPr="002E4A7E" w:rsidRDefault="007A4989">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125AFC" w:rsidRDefault="007A4989">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125AFC">
        <w:trPr>
          <w:trHeight w:val="469"/>
        </w:trPr>
        <w:tc>
          <w:tcPr>
            <w:tcW w:w="14096" w:type="dxa"/>
            <w:gridSpan w:val="8"/>
            <w:tcBorders>
              <w:top w:val="nil"/>
              <w:left w:val="nil"/>
              <w:bottom w:val="single" w:sz="4" w:space="0" w:color="auto"/>
              <w:right w:val="nil"/>
            </w:tcBorders>
            <w:vAlign w:val="center"/>
          </w:tcPr>
          <w:p w:rsidR="00125AFC" w:rsidRDefault="007A4989">
            <w:pPr>
              <w:widowControl/>
              <w:rPr>
                <w:rFonts w:ascii="宋体" w:hAnsi="宋体" w:cs="宋体"/>
                <w:kern w:val="0"/>
                <w:sz w:val="24"/>
              </w:rPr>
            </w:pPr>
            <w:r>
              <w:rPr>
                <w:rFonts w:ascii="宋体" w:hAnsi="宋体" w:cs="宋体" w:hint="eastAsia"/>
                <w:kern w:val="0"/>
                <w:sz w:val="24"/>
              </w:rPr>
              <w:t>项目名称：                                                                             年     月     日</w:t>
            </w:r>
          </w:p>
        </w:tc>
      </w:tr>
      <w:tr w:rsidR="00125AFC">
        <w:trPr>
          <w:trHeight w:val="761"/>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r>
      <w:tr w:rsidR="00125AFC">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125AFC" w:rsidRDefault="00D60984">
            <w:pPr>
              <w:widowControl/>
              <w:jc w:val="center"/>
              <w:rPr>
                <w:rFonts w:ascii="宋体" w:hAnsi="宋体" w:cs="宋体"/>
                <w:kern w:val="0"/>
                <w:sz w:val="24"/>
              </w:rPr>
            </w:pPr>
            <w:r>
              <w:rPr>
                <w:rFonts w:ascii="宋体" w:hAnsi="宋体" w:cs="宋体" w:hint="eastAsia"/>
                <w:kern w:val="0"/>
                <w:sz w:val="24"/>
              </w:rPr>
              <w:t>厂家、</w:t>
            </w:r>
            <w:r w:rsidR="007A4989">
              <w:rPr>
                <w:rFonts w:ascii="宋体" w:hAnsi="宋体" w:cs="宋体" w:hint="eastAsia"/>
                <w:kern w:val="0"/>
                <w:sz w:val="24"/>
              </w:rPr>
              <w:t>品牌、型号、技术参数</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备注</w:t>
            </w:r>
          </w:p>
        </w:tc>
      </w:tr>
      <w:tr w:rsidR="00125AFC">
        <w:trPr>
          <w:trHeight w:val="2212"/>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请根据实际情况，自行设置表格</w:t>
            </w:r>
          </w:p>
        </w:tc>
      </w:tr>
      <w:tr w:rsidR="00125AFC">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大写：                                                            小写：</w:t>
            </w:r>
          </w:p>
        </w:tc>
      </w:tr>
      <w:tr w:rsidR="00125AFC">
        <w:trPr>
          <w:trHeight w:val="324"/>
        </w:trPr>
        <w:tc>
          <w:tcPr>
            <w:tcW w:w="14096" w:type="dxa"/>
            <w:gridSpan w:val="8"/>
            <w:tcBorders>
              <w:top w:val="nil"/>
              <w:left w:val="nil"/>
              <w:bottom w:val="nil"/>
              <w:right w:val="nil"/>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2E4A7E">
      <w:pgSz w:w="16838" w:h="11906" w:orient="landscape"/>
      <w:pgMar w:top="1514" w:right="1440" w:bottom="1514" w:left="144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32" w:rsidRDefault="00D82A32" w:rsidP="003141B4">
      <w:r>
        <w:separator/>
      </w:r>
    </w:p>
  </w:endnote>
  <w:endnote w:type="continuationSeparator" w:id="0">
    <w:p w:rsidR="00D82A32" w:rsidRDefault="00D82A32"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32" w:rsidRDefault="00D82A32" w:rsidP="003141B4">
      <w:r>
        <w:separator/>
      </w:r>
    </w:p>
  </w:footnote>
  <w:footnote w:type="continuationSeparator" w:id="0">
    <w:p w:rsidR="00D82A32" w:rsidRDefault="00D82A32"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CE0B80"/>
    <w:multiLevelType w:val="singleLevel"/>
    <w:tmpl w:val="57CE0B80"/>
    <w:lvl w:ilvl="0">
      <w:start w:val="2"/>
      <w:numFmt w:val="chineseCounting"/>
      <w:suff w:val="nothing"/>
      <w:lvlText w:val="%1、"/>
      <w:lvlJc w:val="left"/>
    </w:lvl>
  </w:abstractNum>
  <w:abstractNum w:abstractNumId="3">
    <w:nsid w:val="58169E1D"/>
    <w:multiLevelType w:val="singleLevel"/>
    <w:tmpl w:val="58169E1D"/>
    <w:lvl w:ilvl="0">
      <w:start w:val="3"/>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317"/>
  <w:displayHorizontalDrawingGridEvery w:val="2"/>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52D1E"/>
    <w:rsid w:val="000839A6"/>
    <w:rsid w:val="00125AFC"/>
    <w:rsid w:val="001A05E4"/>
    <w:rsid w:val="001E6CE2"/>
    <w:rsid w:val="002167EA"/>
    <w:rsid w:val="002D1F65"/>
    <w:rsid w:val="002D6C46"/>
    <w:rsid w:val="002E4A7E"/>
    <w:rsid w:val="003141B4"/>
    <w:rsid w:val="003653A3"/>
    <w:rsid w:val="003B00EB"/>
    <w:rsid w:val="004016EB"/>
    <w:rsid w:val="00446918"/>
    <w:rsid w:val="0051223F"/>
    <w:rsid w:val="005C5A17"/>
    <w:rsid w:val="00627923"/>
    <w:rsid w:val="00685D21"/>
    <w:rsid w:val="006A00D8"/>
    <w:rsid w:val="006D0B8E"/>
    <w:rsid w:val="006D6208"/>
    <w:rsid w:val="00710958"/>
    <w:rsid w:val="00730241"/>
    <w:rsid w:val="0076224C"/>
    <w:rsid w:val="007A3853"/>
    <w:rsid w:val="007A4989"/>
    <w:rsid w:val="007B47FF"/>
    <w:rsid w:val="008028A3"/>
    <w:rsid w:val="009F5F9F"/>
    <w:rsid w:val="00AD1028"/>
    <w:rsid w:val="00AF7B75"/>
    <w:rsid w:val="00B17AB9"/>
    <w:rsid w:val="00B71831"/>
    <w:rsid w:val="00C77BD9"/>
    <w:rsid w:val="00CA4672"/>
    <w:rsid w:val="00D60984"/>
    <w:rsid w:val="00D82A32"/>
    <w:rsid w:val="00DC3A0F"/>
    <w:rsid w:val="00EA0CB0"/>
    <w:rsid w:val="00EB6FAF"/>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9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襄城县公共资源交易中心:陈良民</cp:lastModifiedBy>
  <cp:revision>16</cp:revision>
  <cp:lastPrinted>2018-05-03T00:37:00Z</cp:lastPrinted>
  <dcterms:created xsi:type="dcterms:W3CDTF">2018-01-03T01:46:00Z</dcterms:created>
  <dcterms:modified xsi:type="dcterms:W3CDTF">2018-05-07T01:53:00Z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