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637" w:rsidRDefault="00AC3637">
      <w:pPr>
        <w:spacing w:line="400" w:lineRule="exact"/>
        <w:rPr>
          <w:rFonts w:ascii="华文新魏" w:eastAsia="华文新魏" w:hAnsi="Arial" w:cs="Arial"/>
          <w:sz w:val="50"/>
          <w:szCs w:val="44"/>
        </w:rPr>
      </w:pPr>
    </w:p>
    <w:p w:rsidR="00AC3637" w:rsidRDefault="00026125">
      <w:pPr>
        <w:spacing w:line="480" w:lineRule="auto"/>
        <w:jc w:val="center"/>
        <w:rPr>
          <w:rFonts w:ascii="宋体" w:hAnsi="宋体" w:cs="宋体"/>
          <w:b/>
          <w:sz w:val="32"/>
          <w:szCs w:val="32"/>
        </w:rPr>
      </w:pPr>
      <w:r>
        <w:rPr>
          <w:rFonts w:ascii="宋体" w:hAnsi="宋体" w:cs="宋体" w:hint="eastAsia"/>
          <w:b/>
          <w:sz w:val="32"/>
          <w:szCs w:val="32"/>
        </w:rPr>
        <w:t>郑阜高铁鄢陵南站站前广场建设及市场配套设施建设PPP项目</w:t>
      </w:r>
    </w:p>
    <w:p w:rsidR="00AC3637" w:rsidRDefault="00026125">
      <w:pPr>
        <w:spacing w:line="480" w:lineRule="auto"/>
        <w:jc w:val="center"/>
        <w:rPr>
          <w:b/>
          <w:sz w:val="40"/>
          <w:szCs w:val="40"/>
        </w:rPr>
      </w:pPr>
      <w:r>
        <w:rPr>
          <w:rFonts w:hint="eastAsia"/>
          <w:b/>
          <w:sz w:val="40"/>
          <w:szCs w:val="40"/>
        </w:rPr>
        <w:t>社会资本方采购</w:t>
      </w:r>
    </w:p>
    <w:p w:rsidR="00AC3637" w:rsidRDefault="00AC3637">
      <w:pPr>
        <w:spacing w:line="400" w:lineRule="exact"/>
        <w:rPr>
          <w:rFonts w:ascii="宋体" w:hAnsi="宋体" w:cs="宋体"/>
          <w:b/>
          <w:bCs/>
          <w:sz w:val="50"/>
          <w:szCs w:val="44"/>
        </w:rPr>
      </w:pPr>
    </w:p>
    <w:p w:rsidR="00AC3637" w:rsidRDefault="00AC3637">
      <w:pPr>
        <w:rPr>
          <w:rFonts w:ascii="Arial" w:hAnsi="Arial" w:cs="Arial"/>
          <w:sz w:val="28"/>
          <w:szCs w:val="28"/>
        </w:rPr>
      </w:pPr>
    </w:p>
    <w:p w:rsidR="00AC3637" w:rsidRDefault="00AC3637">
      <w:pPr>
        <w:rPr>
          <w:rFonts w:ascii="Arial" w:hAnsi="Arial" w:cs="Arial"/>
          <w:sz w:val="28"/>
          <w:szCs w:val="28"/>
        </w:rPr>
      </w:pPr>
    </w:p>
    <w:p w:rsidR="00AC3637" w:rsidRDefault="00AC3637">
      <w:pPr>
        <w:rPr>
          <w:rFonts w:ascii="Arial" w:hAnsi="Arial" w:cs="Arial"/>
          <w:sz w:val="28"/>
          <w:szCs w:val="28"/>
        </w:rPr>
      </w:pPr>
    </w:p>
    <w:p w:rsidR="00AC3637" w:rsidRDefault="00AC3637">
      <w:pPr>
        <w:rPr>
          <w:rFonts w:ascii="Arial" w:hAnsi="Arial" w:cs="Arial"/>
          <w:sz w:val="28"/>
          <w:szCs w:val="28"/>
        </w:rPr>
      </w:pPr>
    </w:p>
    <w:p w:rsidR="00AC3637" w:rsidRDefault="00026125">
      <w:pPr>
        <w:jc w:val="center"/>
        <w:rPr>
          <w:rFonts w:ascii="楷体_GB2312" w:eastAsia="楷体_GB2312" w:hAnsi="Arial" w:cs="Arial"/>
          <w:sz w:val="84"/>
          <w:szCs w:val="84"/>
        </w:rPr>
      </w:pPr>
      <w:r>
        <w:rPr>
          <w:rFonts w:ascii="楷体_GB2312" w:eastAsia="楷体_GB2312" w:hAnsi="Arial" w:cs="Arial" w:hint="eastAsia"/>
          <w:sz w:val="104"/>
          <w:szCs w:val="84"/>
        </w:rPr>
        <w:t>资格预审文件</w:t>
      </w:r>
    </w:p>
    <w:p w:rsidR="00AC3637" w:rsidRDefault="00AC3637">
      <w:pPr>
        <w:spacing w:line="400" w:lineRule="exact"/>
        <w:rPr>
          <w:rFonts w:ascii="Arial" w:hAnsi="Arial" w:cs="Arial"/>
        </w:rPr>
      </w:pPr>
    </w:p>
    <w:p w:rsidR="00AC3637" w:rsidRDefault="00026125">
      <w:pPr>
        <w:widowControl/>
        <w:spacing w:line="432" w:lineRule="auto"/>
        <w:ind w:firstLineChars="600" w:firstLine="2160"/>
        <w:rPr>
          <w:rFonts w:ascii="黑体" w:eastAsia="黑体" w:hAnsi="黑体" w:cs="黑体"/>
          <w:sz w:val="36"/>
          <w:szCs w:val="30"/>
        </w:rPr>
      </w:pPr>
      <w:bookmarkStart w:id="0" w:name="_Toc483329694"/>
      <w:r>
        <w:rPr>
          <w:rFonts w:ascii="黑体" w:eastAsia="黑体" w:hAnsi="黑体" w:cs="黑体" w:hint="eastAsia"/>
          <w:sz w:val="36"/>
          <w:szCs w:val="30"/>
        </w:rPr>
        <w:t xml:space="preserve">项目编号：Y2018FZ074  </w:t>
      </w:r>
    </w:p>
    <w:p w:rsidR="00AC3637" w:rsidRDefault="00026125">
      <w:pPr>
        <w:widowControl/>
        <w:spacing w:line="432" w:lineRule="auto"/>
        <w:ind w:firstLineChars="600" w:firstLine="2160"/>
        <w:rPr>
          <w:rFonts w:ascii="黑体" w:eastAsia="黑体" w:hAnsi="黑体" w:cs="黑体"/>
          <w:sz w:val="36"/>
          <w:szCs w:val="30"/>
        </w:rPr>
      </w:pPr>
      <w:r>
        <w:rPr>
          <w:rFonts w:ascii="黑体" w:eastAsia="黑体" w:hAnsi="黑体" w:cs="黑体" w:hint="eastAsia"/>
          <w:sz w:val="36"/>
          <w:szCs w:val="30"/>
        </w:rPr>
        <w:t xml:space="preserve">招标编号：YLZFCG201804057-F             </w:t>
      </w:r>
    </w:p>
    <w:bookmarkEnd w:id="0"/>
    <w:p w:rsidR="00AC3637" w:rsidRDefault="00AC3637">
      <w:pPr>
        <w:spacing w:line="400" w:lineRule="exact"/>
        <w:rPr>
          <w:rFonts w:ascii="Arial" w:hAnsi="Arial" w:cs="Arial"/>
        </w:rPr>
      </w:pPr>
    </w:p>
    <w:p w:rsidR="00AC3637" w:rsidRDefault="00AC3637">
      <w:pPr>
        <w:spacing w:line="400" w:lineRule="exact"/>
        <w:rPr>
          <w:rFonts w:ascii="Arial" w:hAnsi="Arial" w:cs="Arial"/>
        </w:rPr>
      </w:pPr>
    </w:p>
    <w:p w:rsidR="00AC3637" w:rsidRDefault="00AC3637">
      <w:pPr>
        <w:spacing w:line="400" w:lineRule="exact"/>
        <w:rPr>
          <w:rFonts w:ascii="Arial" w:hAnsi="Arial" w:cs="Arial"/>
        </w:rPr>
      </w:pPr>
    </w:p>
    <w:p w:rsidR="00AC3637" w:rsidRDefault="00AC3637">
      <w:pPr>
        <w:spacing w:line="400" w:lineRule="exact"/>
        <w:rPr>
          <w:rFonts w:ascii="Arial" w:hAnsi="Arial" w:cs="Arial"/>
        </w:rPr>
      </w:pPr>
    </w:p>
    <w:p w:rsidR="00AC3637" w:rsidRDefault="00AC3637">
      <w:pPr>
        <w:spacing w:line="400" w:lineRule="exact"/>
        <w:rPr>
          <w:rFonts w:ascii="Arial" w:hAnsi="Arial" w:cs="Arial"/>
        </w:rPr>
      </w:pPr>
    </w:p>
    <w:p w:rsidR="00AC3637" w:rsidRDefault="00AC3637">
      <w:pPr>
        <w:spacing w:line="400" w:lineRule="exact"/>
        <w:rPr>
          <w:rFonts w:ascii="Arial" w:hAnsi="Arial" w:cs="Arial"/>
        </w:rPr>
      </w:pPr>
    </w:p>
    <w:p w:rsidR="00AC3637" w:rsidRDefault="00AC3637">
      <w:pPr>
        <w:spacing w:line="400" w:lineRule="exact"/>
        <w:rPr>
          <w:rFonts w:ascii="Arial" w:hAnsi="Arial" w:cs="Arial"/>
        </w:rPr>
      </w:pPr>
    </w:p>
    <w:p w:rsidR="00AC3637" w:rsidRDefault="00026125">
      <w:pPr>
        <w:adjustRightInd w:val="0"/>
        <w:snapToGrid w:val="0"/>
        <w:spacing w:line="360" w:lineRule="auto"/>
        <w:ind w:firstLineChars="550" w:firstLine="1540"/>
        <w:rPr>
          <w:rFonts w:ascii="Arial" w:eastAsia="黑体" w:hAnsi="Arial" w:cs="Arial"/>
          <w:sz w:val="28"/>
          <w:szCs w:val="28"/>
          <w:u w:val="single"/>
        </w:rPr>
      </w:pPr>
      <w:r>
        <w:rPr>
          <w:rFonts w:ascii="Arial" w:eastAsia="黑体" w:hAnsi="Arial" w:cs="Arial"/>
          <w:sz w:val="28"/>
          <w:szCs w:val="28"/>
        </w:rPr>
        <w:t>采购人：</w:t>
      </w:r>
      <w:r>
        <w:rPr>
          <w:rFonts w:ascii="Arial" w:eastAsia="黑体" w:hAnsi="Arial" w:cs="Arial" w:hint="eastAsia"/>
          <w:sz w:val="28"/>
          <w:szCs w:val="28"/>
          <w:u w:val="single"/>
        </w:rPr>
        <w:t>鄢陵县交通运输局</w:t>
      </w:r>
    </w:p>
    <w:p w:rsidR="00AC3637" w:rsidRDefault="00026125">
      <w:pPr>
        <w:adjustRightInd w:val="0"/>
        <w:snapToGrid w:val="0"/>
        <w:spacing w:line="360" w:lineRule="auto"/>
        <w:ind w:firstLineChars="550" w:firstLine="1540"/>
        <w:jc w:val="left"/>
        <w:rPr>
          <w:rFonts w:ascii="Arial" w:eastAsia="黑体" w:hAnsi="Arial" w:cs="Arial"/>
          <w:sz w:val="28"/>
          <w:szCs w:val="28"/>
          <w:u w:val="single"/>
        </w:rPr>
      </w:pPr>
      <w:r>
        <w:rPr>
          <w:rFonts w:ascii="Arial" w:eastAsia="黑体" w:hAnsi="Arial" w:cs="Arial"/>
          <w:sz w:val="28"/>
          <w:szCs w:val="28"/>
        </w:rPr>
        <w:t>采购代理机构：</w:t>
      </w:r>
      <w:r>
        <w:rPr>
          <w:rFonts w:ascii="Arial" w:eastAsia="黑体" w:hAnsi="Arial" w:cs="Arial" w:hint="eastAsia"/>
          <w:sz w:val="28"/>
          <w:szCs w:val="28"/>
          <w:u w:val="single"/>
        </w:rPr>
        <w:t>河南招标采购服务有限公司</w:t>
      </w:r>
    </w:p>
    <w:p w:rsidR="00AC3637" w:rsidRDefault="00026125">
      <w:pPr>
        <w:adjustRightInd w:val="0"/>
        <w:snapToGrid w:val="0"/>
        <w:spacing w:line="360" w:lineRule="auto"/>
        <w:ind w:firstLineChars="550" w:firstLine="1540"/>
        <w:jc w:val="left"/>
        <w:rPr>
          <w:rFonts w:ascii="Arial" w:eastAsia="黑体" w:hAnsi="Arial" w:cs="Arial"/>
          <w:sz w:val="28"/>
          <w:szCs w:val="28"/>
        </w:rPr>
      </w:pPr>
      <w:r>
        <w:rPr>
          <w:rFonts w:ascii="Arial" w:eastAsia="黑体" w:hAnsi="Arial" w:cs="Arial" w:hint="eastAsia"/>
          <w:sz w:val="28"/>
          <w:szCs w:val="28"/>
        </w:rPr>
        <w:t>日</w:t>
      </w:r>
      <w:r>
        <w:rPr>
          <w:rFonts w:ascii="Arial" w:eastAsia="黑体" w:hAnsi="Arial" w:cs="Arial" w:hint="eastAsia"/>
          <w:sz w:val="28"/>
          <w:szCs w:val="28"/>
        </w:rPr>
        <w:t xml:space="preserve">        </w:t>
      </w:r>
      <w:r>
        <w:rPr>
          <w:rFonts w:ascii="Arial" w:eastAsia="黑体" w:hAnsi="Arial" w:cs="Arial" w:hint="eastAsia"/>
          <w:sz w:val="28"/>
          <w:szCs w:val="28"/>
        </w:rPr>
        <w:t>期：二〇一八年五</w:t>
      </w:r>
      <w:r>
        <w:rPr>
          <w:rFonts w:ascii="Arial" w:eastAsia="黑体" w:hAnsi="Arial" w:cs="Arial"/>
          <w:sz w:val="28"/>
          <w:szCs w:val="28"/>
        </w:rPr>
        <w:t>月</w:t>
      </w:r>
    </w:p>
    <w:p w:rsidR="00AC3637" w:rsidRDefault="00AC3637">
      <w:pPr>
        <w:pStyle w:val="Default"/>
        <w:spacing w:line="360" w:lineRule="auto"/>
        <w:jc w:val="center"/>
        <w:rPr>
          <w:rFonts w:ascii="华文新魏" w:eastAsia="华文新魏" w:hAnsi="新宋体" w:cs="Arial"/>
          <w:sz w:val="54"/>
        </w:rPr>
        <w:sectPr w:rsidR="00AC36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1134" w:footer="1134" w:gutter="0"/>
          <w:pgNumType w:start="0"/>
          <w:cols w:space="720"/>
          <w:titlePg/>
          <w:docGrid w:linePitch="312"/>
        </w:sectPr>
      </w:pPr>
    </w:p>
    <w:p w:rsidR="00AC3637" w:rsidRDefault="00026125">
      <w:pPr>
        <w:pStyle w:val="Default"/>
        <w:spacing w:line="360" w:lineRule="auto"/>
        <w:jc w:val="center"/>
        <w:rPr>
          <w:rFonts w:ascii="华文新魏" w:eastAsia="华文新魏" w:hAnsi="Arial" w:cs="Arial"/>
          <w:sz w:val="54"/>
        </w:rPr>
      </w:pPr>
      <w:r>
        <w:rPr>
          <w:rFonts w:ascii="华文新魏" w:eastAsia="华文新魏" w:hAnsi="新宋体" w:cs="Arial" w:hint="eastAsia"/>
          <w:sz w:val="54"/>
        </w:rPr>
        <w:lastRenderedPageBreak/>
        <w:t>目录</w:t>
      </w:r>
    </w:p>
    <w:p w:rsidR="00AC3637" w:rsidRDefault="00E82489">
      <w:pPr>
        <w:pStyle w:val="10"/>
        <w:tabs>
          <w:tab w:val="right" w:leader="dot" w:pos="8828"/>
        </w:tabs>
        <w:rPr>
          <w:rFonts w:ascii="Calibri" w:eastAsia="宋体" w:hAnsi="Calibri"/>
          <w:sz w:val="21"/>
        </w:rPr>
      </w:pPr>
      <w:r>
        <w:rPr>
          <w:rFonts w:ascii="宋体" w:eastAsia="宋体" w:hAnsi="宋体" w:cs="宋体" w:hint="eastAsia"/>
          <w:b/>
          <w:sz w:val="21"/>
          <w:szCs w:val="21"/>
        </w:rPr>
        <w:fldChar w:fldCharType="begin"/>
      </w:r>
      <w:r w:rsidR="00026125">
        <w:rPr>
          <w:rFonts w:ascii="宋体" w:eastAsia="宋体" w:hAnsi="宋体" w:cs="宋体" w:hint="eastAsia"/>
          <w:b/>
          <w:sz w:val="21"/>
          <w:szCs w:val="21"/>
        </w:rPr>
        <w:instrText xml:space="preserve"> TOC \o "1-3" \h \z \u </w:instrText>
      </w:r>
      <w:r>
        <w:rPr>
          <w:rFonts w:ascii="宋体" w:eastAsia="宋体" w:hAnsi="宋体" w:cs="宋体" w:hint="eastAsia"/>
          <w:b/>
          <w:sz w:val="21"/>
          <w:szCs w:val="21"/>
        </w:rPr>
        <w:fldChar w:fldCharType="separate"/>
      </w:r>
      <w:hyperlink w:anchor="_Toc492559693" w:history="1">
        <w:r w:rsidR="00026125">
          <w:rPr>
            <w:rStyle w:val="ad"/>
            <w:rFonts w:hint="eastAsia"/>
          </w:rPr>
          <w:t>第一章资格预审公告</w:t>
        </w:r>
        <w:r w:rsidR="00026125">
          <w:tab/>
        </w:r>
        <w:r>
          <w:fldChar w:fldCharType="begin"/>
        </w:r>
        <w:r w:rsidR="00026125">
          <w:instrText xml:space="preserve"> PAGEREF _Toc492559693 \h </w:instrText>
        </w:r>
        <w:r>
          <w:fldChar w:fldCharType="separate"/>
        </w:r>
        <w:r w:rsidR="00026125">
          <w:t>4</w:t>
        </w:r>
        <w:r>
          <w:fldChar w:fldCharType="end"/>
        </w:r>
      </w:hyperlink>
    </w:p>
    <w:p w:rsidR="00AC3637" w:rsidRDefault="00E82489">
      <w:pPr>
        <w:pStyle w:val="10"/>
        <w:tabs>
          <w:tab w:val="right" w:leader="dot" w:pos="8828"/>
        </w:tabs>
        <w:rPr>
          <w:rFonts w:ascii="Calibri" w:eastAsia="宋体" w:hAnsi="Calibri"/>
          <w:sz w:val="21"/>
        </w:rPr>
      </w:pPr>
      <w:hyperlink w:anchor="_Toc492559694" w:history="1">
        <w:r w:rsidR="00026125">
          <w:rPr>
            <w:rStyle w:val="ad"/>
            <w:rFonts w:hint="eastAsia"/>
          </w:rPr>
          <w:t>第二章申请人须知</w:t>
        </w:r>
        <w:r w:rsidR="00026125">
          <w:tab/>
        </w:r>
        <w:r>
          <w:fldChar w:fldCharType="begin"/>
        </w:r>
        <w:r w:rsidR="00026125">
          <w:instrText xml:space="preserve"> PAGEREF _Toc492559694 \h </w:instrText>
        </w:r>
        <w:r>
          <w:fldChar w:fldCharType="separate"/>
        </w:r>
        <w:r w:rsidR="00026125">
          <w:rPr>
            <w:rFonts w:hint="eastAsia"/>
          </w:rPr>
          <w:t>1</w:t>
        </w:r>
        <w:r w:rsidR="00026125">
          <w:t>1</w:t>
        </w:r>
        <w:r>
          <w:fldChar w:fldCharType="end"/>
        </w:r>
      </w:hyperlink>
    </w:p>
    <w:p w:rsidR="00AC3637" w:rsidRDefault="00E82489">
      <w:pPr>
        <w:pStyle w:val="22"/>
        <w:tabs>
          <w:tab w:val="right" w:leader="dot" w:pos="8828"/>
        </w:tabs>
        <w:ind w:left="420"/>
        <w:rPr>
          <w:rFonts w:ascii="Calibri" w:eastAsia="宋体" w:hAnsi="Calibri"/>
          <w:sz w:val="21"/>
        </w:rPr>
      </w:pPr>
      <w:hyperlink w:anchor="_Toc492559695" w:history="1">
        <w:r w:rsidR="00026125">
          <w:rPr>
            <w:rStyle w:val="ad"/>
            <w:rFonts w:hint="eastAsia"/>
            <w:kern w:val="0"/>
          </w:rPr>
          <w:t>申请人须知前附表</w:t>
        </w:r>
        <w:r w:rsidR="00026125">
          <w:tab/>
        </w:r>
        <w:r>
          <w:fldChar w:fldCharType="begin"/>
        </w:r>
        <w:r w:rsidR="00026125">
          <w:instrText xml:space="preserve"> PAGEREF _Toc492559695 \h </w:instrText>
        </w:r>
        <w:r>
          <w:fldChar w:fldCharType="separate"/>
        </w:r>
        <w:r w:rsidR="00026125">
          <w:t>11</w:t>
        </w:r>
        <w:r>
          <w:fldChar w:fldCharType="end"/>
        </w:r>
      </w:hyperlink>
    </w:p>
    <w:p w:rsidR="00AC3637" w:rsidRDefault="00E82489">
      <w:pPr>
        <w:pStyle w:val="22"/>
        <w:tabs>
          <w:tab w:val="right" w:leader="dot" w:pos="8828"/>
        </w:tabs>
        <w:ind w:left="420"/>
        <w:rPr>
          <w:rFonts w:ascii="Calibri" w:eastAsia="宋体" w:hAnsi="Calibri"/>
          <w:sz w:val="21"/>
        </w:rPr>
      </w:pPr>
      <w:hyperlink w:anchor="_Toc492559696" w:history="1">
        <w:r w:rsidR="00026125">
          <w:rPr>
            <w:rStyle w:val="ad"/>
            <w:bCs/>
            <w:kern w:val="0"/>
          </w:rPr>
          <w:t xml:space="preserve">1. </w:t>
        </w:r>
        <w:r w:rsidR="00026125">
          <w:rPr>
            <w:rStyle w:val="ad"/>
            <w:rFonts w:hint="eastAsia"/>
            <w:bCs/>
            <w:kern w:val="0"/>
          </w:rPr>
          <w:t>总则</w:t>
        </w:r>
        <w:r w:rsidR="00026125">
          <w:tab/>
        </w:r>
        <w:r>
          <w:fldChar w:fldCharType="begin"/>
        </w:r>
        <w:r w:rsidR="00026125">
          <w:instrText xml:space="preserve"> PAGEREF _Toc492559696 \h </w:instrText>
        </w:r>
        <w:r>
          <w:fldChar w:fldCharType="separate"/>
        </w:r>
        <w:r w:rsidR="00026125">
          <w:t>17</w:t>
        </w:r>
        <w:r>
          <w:fldChar w:fldCharType="end"/>
        </w:r>
      </w:hyperlink>
    </w:p>
    <w:p w:rsidR="00AC3637" w:rsidRDefault="00E82489">
      <w:pPr>
        <w:pStyle w:val="30"/>
        <w:tabs>
          <w:tab w:val="right" w:leader="dot" w:pos="8828"/>
        </w:tabs>
        <w:ind w:left="840"/>
        <w:rPr>
          <w:rFonts w:ascii="Calibri" w:eastAsia="宋体" w:hAnsi="Calibri"/>
          <w:sz w:val="21"/>
        </w:rPr>
      </w:pPr>
      <w:hyperlink w:anchor="_Toc492559697" w:history="1">
        <w:r w:rsidR="00026125">
          <w:rPr>
            <w:rStyle w:val="ad"/>
            <w:rFonts w:ascii="黑体"/>
          </w:rPr>
          <w:t xml:space="preserve">1.1 </w:t>
        </w:r>
        <w:r w:rsidR="00026125">
          <w:rPr>
            <w:rStyle w:val="ad"/>
            <w:rFonts w:ascii="黑体" w:hint="eastAsia"/>
          </w:rPr>
          <w:t>定义</w:t>
        </w:r>
        <w:r w:rsidR="00026125">
          <w:tab/>
        </w:r>
        <w:r>
          <w:fldChar w:fldCharType="begin"/>
        </w:r>
        <w:r w:rsidR="00026125">
          <w:instrText xml:space="preserve"> PAGEREF _Toc492559697 \h </w:instrText>
        </w:r>
        <w:r>
          <w:fldChar w:fldCharType="separate"/>
        </w:r>
        <w:r w:rsidR="00026125">
          <w:t>17</w:t>
        </w:r>
        <w:r>
          <w:fldChar w:fldCharType="end"/>
        </w:r>
      </w:hyperlink>
    </w:p>
    <w:p w:rsidR="00AC3637" w:rsidRDefault="00E82489">
      <w:pPr>
        <w:pStyle w:val="30"/>
        <w:tabs>
          <w:tab w:val="right" w:leader="dot" w:pos="8828"/>
        </w:tabs>
        <w:ind w:left="840"/>
        <w:rPr>
          <w:rFonts w:ascii="Calibri" w:eastAsia="宋体" w:hAnsi="Calibri"/>
          <w:sz w:val="21"/>
        </w:rPr>
      </w:pPr>
      <w:hyperlink w:anchor="_Toc492559698" w:history="1">
        <w:r w:rsidR="00026125">
          <w:rPr>
            <w:rStyle w:val="ad"/>
            <w:rFonts w:ascii="黑体"/>
          </w:rPr>
          <w:t xml:space="preserve">1.2 </w:t>
        </w:r>
        <w:r w:rsidR="00026125">
          <w:rPr>
            <w:rStyle w:val="ad"/>
            <w:rFonts w:ascii="黑体" w:hint="eastAsia"/>
          </w:rPr>
          <w:t>项目概况</w:t>
        </w:r>
        <w:r w:rsidR="00026125">
          <w:tab/>
        </w:r>
        <w:r>
          <w:fldChar w:fldCharType="begin"/>
        </w:r>
        <w:r w:rsidR="00026125">
          <w:instrText xml:space="preserve"> PAGEREF _Toc492559698 \h </w:instrText>
        </w:r>
        <w:r>
          <w:fldChar w:fldCharType="separate"/>
        </w:r>
        <w:r w:rsidR="00026125">
          <w:t>17</w:t>
        </w:r>
        <w:r>
          <w:fldChar w:fldCharType="end"/>
        </w:r>
      </w:hyperlink>
    </w:p>
    <w:p w:rsidR="00AC3637" w:rsidRDefault="00E82489">
      <w:pPr>
        <w:pStyle w:val="30"/>
        <w:tabs>
          <w:tab w:val="right" w:leader="dot" w:pos="8828"/>
        </w:tabs>
        <w:ind w:left="840"/>
        <w:rPr>
          <w:rFonts w:ascii="Calibri" w:eastAsia="宋体" w:hAnsi="Calibri"/>
          <w:sz w:val="21"/>
        </w:rPr>
      </w:pPr>
      <w:hyperlink w:anchor="_Toc492559699" w:history="1">
        <w:r w:rsidR="00026125">
          <w:rPr>
            <w:rStyle w:val="ad"/>
            <w:rFonts w:ascii="黑体"/>
          </w:rPr>
          <w:t xml:space="preserve">1.3 </w:t>
        </w:r>
        <w:r w:rsidR="00026125">
          <w:rPr>
            <w:rStyle w:val="ad"/>
            <w:rFonts w:ascii="黑体" w:hint="eastAsia"/>
          </w:rPr>
          <w:t>采购需求</w:t>
        </w:r>
        <w:r w:rsidR="00026125">
          <w:tab/>
        </w:r>
        <w:r>
          <w:fldChar w:fldCharType="begin"/>
        </w:r>
        <w:r w:rsidR="00026125">
          <w:instrText xml:space="preserve"> PAGEREF _Toc492559699 \h </w:instrText>
        </w:r>
        <w:r>
          <w:fldChar w:fldCharType="separate"/>
        </w:r>
        <w:r w:rsidR="00026125">
          <w:t>17</w:t>
        </w:r>
        <w:r>
          <w:fldChar w:fldCharType="end"/>
        </w:r>
      </w:hyperlink>
    </w:p>
    <w:p w:rsidR="00AC3637" w:rsidRDefault="00E82489">
      <w:pPr>
        <w:pStyle w:val="30"/>
        <w:tabs>
          <w:tab w:val="right" w:leader="dot" w:pos="8828"/>
        </w:tabs>
        <w:ind w:left="840"/>
        <w:rPr>
          <w:rFonts w:ascii="Calibri" w:eastAsia="宋体" w:hAnsi="Calibri"/>
          <w:sz w:val="21"/>
        </w:rPr>
      </w:pPr>
      <w:hyperlink w:anchor="_Toc492559700" w:history="1">
        <w:r w:rsidR="00026125">
          <w:rPr>
            <w:rStyle w:val="ad"/>
            <w:rFonts w:ascii="黑体"/>
          </w:rPr>
          <w:t xml:space="preserve">1.4 </w:t>
        </w:r>
        <w:r w:rsidR="00026125">
          <w:rPr>
            <w:rStyle w:val="ad"/>
            <w:rFonts w:ascii="黑体" w:hint="eastAsia"/>
          </w:rPr>
          <w:t>申请人资格要求</w:t>
        </w:r>
        <w:r w:rsidR="00026125">
          <w:tab/>
        </w:r>
        <w:r>
          <w:fldChar w:fldCharType="begin"/>
        </w:r>
        <w:r w:rsidR="00026125">
          <w:instrText xml:space="preserve"> PAGEREF _Toc492559700 \h </w:instrText>
        </w:r>
        <w:r>
          <w:fldChar w:fldCharType="separate"/>
        </w:r>
        <w:r w:rsidR="00026125">
          <w:t>17</w:t>
        </w:r>
        <w:r>
          <w:fldChar w:fldCharType="end"/>
        </w:r>
      </w:hyperlink>
    </w:p>
    <w:p w:rsidR="00AC3637" w:rsidRDefault="00E82489">
      <w:pPr>
        <w:pStyle w:val="30"/>
        <w:tabs>
          <w:tab w:val="right" w:leader="dot" w:pos="8828"/>
        </w:tabs>
        <w:ind w:left="840"/>
        <w:rPr>
          <w:rFonts w:ascii="Calibri" w:eastAsia="宋体" w:hAnsi="Calibri"/>
          <w:sz w:val="21"/>
        </w:rPr>
      </w:pPr>
      <w:hyperlink w:anchor="_Toc492559701" w:history="1">
        <w:r w:rsidR="00026125">
          <w:rPr>
            <w:rStyle w:val="ad"/>
            <w:rFonts w:ascii="黑体"/>
          </w:rPr>
          <w:t xml:space="preserve">1.5 </w:t>
        </w:r>
        <w:r w:rsidR="00026125">
          <w:rPr>
            <w:rStyle w:val="ad"/>
            <w:rFonts w:ascii="黑体" w:hint="eastAsia"/>
          </w:rPr>
          <w:t>语言文字</w:t>
        </w:r>
        <w:r w:rsidR="00026125">
          <w:tab/>
        </w:r>
        <w:r>
          <w:fldChar w:fldCharType="begin"/>
        </w:r>
        <w:r w:rsidR="00026125">
          <w:instrText xml:space="preserve"> PAGEREF _Toc492559701 \h </w:instrText>
        </w:r>
        <w:r>
          <w:fldChar w:fldCharType="separate"/>
        </w:r>
        <w:r w:rsidR="00026125">
          <w:t>18</w:t>
        </w:r>
        <w:r>
          <w:fldChar w:fldCharType="end"/>
        </w:r>
      </w:hyperlink>
    </w:p>
    <w:p w:rsidR="00AC3637" w:rsidRDefault="00E82489">
      <w:pPr>
        <w:pStyle w:val="30"/>
        <w:tabs>
          <w:tab w:val="right" w:leader="dot" w:pos="8828"/>
        </w:tabs>
        <w:ind w:left="840"/>
        <w:rPr>
          <w:rFonts w:ascii="Calibri" w:eastAsia="宋体" w:hAnsi="Calibri"/>
          <w:sz w:val="21"/>
        </w:rPr>
      </w:pPr>
      <w:hyperlink w:anchor="_Toc492559702" w:history="1">
        <w:r w:rsidR="00026125">
          <w:rPr>
            <w:rStyle w:val="ad"/>
            <w:rFonts w:ascii="黑体"/>
          </w:rPr>
          <w:t xml:space="preserve">1.6 </w:t>
        </w:r>
        <w:r w:rsidR="00026125">
          <w:rPr>
            <w:rStyle w:val="ad"/>
            <w:rFonts w:ascii="黑体" w:hint="eastAsia"/>
          </w:rPr>
          <w:t>费用承担</w:t>
        </w:r>
        <w:r w:rsidR="00026125">
          <w:tab/>
        </w:r>
        <w:r>
          <w:fldChar w:fldCharType="begin"/>
        </w:r>
        <w:r w:rsidR="00026125">
          <w:instrText xml:space="preserve"> PAGEREF _Toc492559702 \h </w:instrText>
        </w:r>
        <w:r>
          <w:fldChar w:fldCharType="separate"/>
        </w:r>
        <w:r w:rsidR="00026125">
          <w:t>18</w:t>
        </w:r>
        <w:r>
          <w:fldChar w:fldCharType="end"/>
        </w:r>
      </w:hyperlink>
    </w:p>
    <w:p w:rsidR="00AC3637" w:rsidRDefault="00E82489">
      <w:pPr>
        <w:pStyle w:val="22"/>
        <w:tabs>
          <w:tab w:val="right" w:leader="dot" w:pos="8828"/>
        </w:tabs>
        <w:ind w:left="420"/>
        <w:rPr>
          <w:rFonts w:ascii="Calibri" w:eastAsia="宋体" w:hAnsi="Calibri"/>
          <w:sz w:val="21"/>
        </w:rPr>
      </w:pPr>
      <w:hyperlink w:anchor="_Toc492559703" w:history="1">
        <w:r w:rsidR="00026125">
          <w:rPr>
            <w:rStyle w:val="ad"/>
            <w:bCs/>
            <w:kern w:val="0"/>
          </w:rPr>
          <w:t xml:space="preserve">2. </w:t>
        </w:r>
        <w:r w:rsidR="00026125">
          <w:rPr>
            <w:rStyle w:val="ad"/>
            <w:rFonts w:hint="eastAsia"/>
            <w:bCs/>
            <w:kern w:val="0"/>
          </w:rPr>
          <w:t>资格预审文件</w:t>
        </w:r>
        <w:r w:rsidR="00026125">
          <w:tab/>
        </w:r>
        <w:r>
          <w:fldChar w:fldCharType="begin"/>
        </w:r>
        <w:r w:rsidR="00026125">
          <w:instrText xml:space="preserve"> PAGEREF _Toc492559703 \h </w:instrText>
        </w:r>
        <w:r>
          <w:fldChar w:fldCharType="separate"/>
        </w:r>
        <w:r w:rsidR="00026125">
          <w:t>18</w:t>
        </w:r>
        <w:r>
          <w:fldChar w:fldCharType="end"/>
        </w:r>
      </w:hyperlink>
    </w:p>
    <w:p w:rsidR="00AC3637" w:rsidRDefault="00E82489">
      <w:pPr>
        <w:pStyle w:val="30"/>
        <w:tabs>
          <w:tab w:val="right" w:leader="dot" w:pos="8828"/>
        </w:tabs>
        <w:ind w:left="840"/>
        <w:rPr>
          <w:rFonts w:ascii="Calibri" w:eastAsia="宋体" w:hAnsi="Calibri"/>
          <w:sz w:val="21"/>
        </w:rPr>
      </w:pPr>
      <w:hyperlink w:anchor="_Toc492559704" w:history="1">
        <w:r w:rsidR="00026125">
          <w:rPr>
            <w:rStyle w:val="ad"/>
            <w:rFonts w:ascii="黑体"/>
          </w:rPr>
          <w:t xml:space="preserve">2.1 </w:t>
        </w:r>
        <w:r w:rsidR="00026125">
          <w:rPr>
            <w:rStyle w:val="ad"/>
            <w:rFonts w:ascii="黑体" w:hint="eastAsia"/>
          </w:rPr>
          <w:t>资格预审文件的组成</w:t>
        </w:r>
        <w:r w:rsidR="00026125">
          <w:tab/>
        </w:r>
        <w:r>
          <w:fldChar w:fldCharType="begin"/>
        </w:r>
        <w:r w:rsidR="00026125">
          <w:instrText xml:space="preserve"> PAGEREF _Toc492559704 \h </w:instrText>
        </w:r>
        <w:r>
          <w:fldChar w:fldCharType="separate"/>
        </w:r>
        <w:r w:rsidR="00026125">
          <w:t>18</w:t>
        </w:r>
        <w:r>
          <w:fldChar w:fldCharType="end"/>
        </w:r>
      </w:hyperlink>
    </w:p>
    <w:p w:rsidR="00AC3637" w:rsidRDefault="00E82489">
      <w:pPr>
        <w:pStyle w:val="30"/>
        <w:tabs>
          <w:tab w:val="right" w:leader="dot" w:pos="8828"/>
        </w:tabs>
        <w:ind w:left="840"/>
        <w:rPr>
          <w:rFonts w:ascii="Calibri" w:hAnsi="Calibri"/>
          <w:sz w:val="21"/>
        </w:rPr>
      </w:pPr>
      <w:hyperlink w:anchor="_Toc492559705" w:history="1">
        <w:r w:rsidR="00026125">
          <w:rPr>
            <w:rStyle w:val="ad"/>
            <w:rFonts w:ascii="黑体"/>
          </w:rPr>
          <w:t xml:space="preserve">2.2 </w:t>
        </w:r>
        <w:r w:rsidR="00026125">
          <w:rPr>
            <w:rStyle w:val="ad"/>
            <w:rFonts w:ascii="黑体" w:hint="eastAsia"/>
          </w:rPr>
          <w:t>资格预审文件的澄清和修改</w:t>
        </w:r>
        <w:r w:rsidR="00026125">
          <w:tab/>
        </w:r>
      </w:hyperlink>
      <w:r w:rsidR="00026125">
        <w:rPr>
          <w:rFonts w:hint="eastAsia"/>
        </w:rPr>
        <w:t>19</w:t>
      </w:r>
    </w:p>
    <w:p w:rsidR="00AC3637" w:rsidRDefault="00E82489">
      <w:pPr>
        <w:pStyle w:val="22"/>
        <w:tabs>
          <w:tab w:val="right" w:leader="dot" w:pos="8828"/>
        </w:tabs>
        <w:ind w:left="420"/>
        <w:rPr>
          <w:rFonts w:ascii="Calibri" w:eastAsia="宋体" w:hAnsi="Calibri"/>
          <w:sz w:val="21"/>
        </w:rPr>
      </w:pPr>
      <w:hyperlink w:anchor="_Toc492559706" w:history="1">
        <w:r w:rsidR="00026125">
          <w:rPr>
            <w:rStyle w:val="ad"/>
            <w:bCs/>
            <w:kern w:val="0"/>
          </w:rPr>
          <w:t xml:space="preserve">3. </w:t>
        </w:r>
        <w:r w:rsidR="00026125">
          <w:rPr>
            <w:rStyle w:val="ad"/>
            <w:rFonts w:hint="eastAsia"/>
            <w:bCs/>
            <w:kern w:val="0"/>
          </w:rPr>
          <w:t>资格预审申请文件的编制</w:t>
        </w:r>
        <w:r w:rsidR="00026125">
          <w:tab/>
        </w:r>
        <w:r>
          <w:fldChar w:fldCharType="begin"/>
        </w:r>
        <w:r w:rsidR="00026125">
          <w:instrText xml:space="preserve"> PAGEREF _Toc492559706 \h </w:instrText>
        </w:r>
        <w:r>
          <w:fldChar w:fldCharType="separate"/>
        </w:r>
        <w:r w:rsidR="00026125">
          <w:t>19</w:t>
        </w:r>
        <w:r>
          <w:fldChar w:fldCharType="end"/>
        </w:r>
      </w:hyperlink>
    </w:p>
    <w:p w:rsidR="00AC3637" w:rsidRDefault="00E82489">
      <w:pPr>
        <w:pStyle w:val="30"/>
        <w:tabs>
          <w:tab w:val="right" w:leader="dot" w:pos="8828"/>
        </w:tabs>
        <w:ind w:left="840"/>
        <w:rPr>
          <w:rFonts w:ascii="Calibri" w:eastAsia="宋体" w:hAnsi="Calibri"/>
          <w:sz w:val="21"/>
        </w:rPr>
      </w:pPr>
      <w:hyperlink w:anchor="_Toc492559707" w:history="1">
        <w:r w:rsidR="00026125">
          <w:rPr>
            <w:rStyle w:val="ad"/>
            <w:rFonts w:ascii="黑体"/>
          </w:rPr>
          <w:t xml:space="preserve">3.1 </w:t>
        </w:r>
        <w:r w:rsidR="00026125">
          <w:rPr>
            <w:rStyle w:val="ad"/>
            <w:rFonts w:ascii="黑体" w:hint="eastAsia"/>
          </w:rPr>
          <w:t>资格预审申请文件的组成</w:t>
        </w:r>
        <w:r w:rsidR="00026125">
          <w:tab/>
        </w:r>
        <w:r>
          <w:fldChar w:fldCharType="begin"/>
        </w:r>
        <w:r w:rsidR="00026125">
          <w:instrText xml:space="preserve"> PAGEREF _Toc492559707 \h </w:instrText>
        </w:r>
        <w:r>
          <w:fldChar w:fldCharType="separate"/>
        </w:r>
        <w:r w:rsidR="00026125">
          <w:t>19</w:t>
        </w:r>
        <w:r>
          <w:fldChar w:fldCharType="end"/>
        </w:r>
      </w:hyperlink>
    </w:p>
    <w:p w:rsidR="00AC3637" w:rsidRDefault="00E82489">
      <w:pPr>
        <w:pStyle w:val="30"/>
        <w:tabs>
          <w:tab w:val="right" w:leader="dot" w:pos="8828"/>
        </w:tabs>
        <w:ind w:left="840"/>
        <w:rPr>
          <w:rFonts w:ascii="Calibri" w:eastAsia="宋体" w:hAnsi="Calibri"/>
          <w:sz w:val="21"/>
        </w:rPr>
      </w:pPr>
      <w:hyperlink w:anchor="_Toc492559708" w:history="1">
        <w:r w:rsidR="00026125">
          <w:rPr>
            <w:rStyle w:val="ad"/>
            <w:rFonts w:ascii="黑体"/>
          </w:rPr>
          <w:t xml:space="preserve">3.2 </w:t>
        </w:r>
        <w:r w:rsidR="00026125">
          <w:rPr>
            <w:rStyle w:val="ad"/>
            <w:rFonts w:ascii="黑体" w:hint="eastAsia"/>
          </w:rPr>
          <w:t>资格预审申请文件的编制要求</w:t>
        </w:r>
        <w:r w:rsidR="00026125">
          <w:tab/>
        </w:r>
        <w:r>
          <w:fldChar w:fldCharType="begin"/>
        </w:r>
        <w:r w:rsidR="00026125">
          <w:instrText xml:space="preserve"> PAGEREF _Toc492559708 \h </w:instrText>
        </w:r>
        <w:r>
          <w:fldChar w:fldCharType="separate"/>
        </w:r>
        <w:r w:rsidR="00026125">
          <w:t>19</w:t>
        </w:r>
        <w:r>
          <w:fldChar w:fldCharType="end"/>
        </w:r>
      </w:hyperlink>
    </w:p>
    <w:p w:rsidR="00AC3637" w:rsidRDefault="00E82489">
      <w:pPr>
        <w:pStyle w:val="22"/>
        <w:tabs>
          <w:tab w:val="right" w:leader="dot" w:pos="8828"/>
        </w:tabs>
        <w:ind w:left="420"/>
        <w:rPr>
          <w:rFonts w:ascii="Calibri" w:eastAsia="宋体" w:hAnsi="Calibri"/>
          <w:sz w:val="21"/>
        </w:rPr>
      </w:pPr>
      <w:hyperlink w:anchor="_Toc492559709" w:history="1">
        <w:r w:rsidR="00026125">
          <w:rPr>
            <w:rStyle w:val="ad"/>
            <w:bCs/>
            <w:kern w:val="0"/>
          </w:rPr>
          <w:t xml:space="preserve">4. </w:t>
        </w:r>
        <w:r w:rsidR="00026125">
          <w:rPr>
            <w:rStyle w:val="ad"/>
            <w:rFonts w:hint="eastAsia"/>
            <w:bCs/>
            <w:kern w:val="0"/>
          </w:rPr>
          <w:t>资格预审申请文件的递交</w:t>
        </w:r>
        <w:r w:rsidR="00026125">
          <w:tab/>
        </w:r>
        <w:r>
          <w:fldChar w:fldCharType="begin"/>
        </w:r>
        <w:r w:rsidR="00026125">
          <w:instrText xml:space="preserve"> PAGEREF _Toc492559709 \h </w:instrText>
        </w:r>
        <w:r>
          <w:fldChar w:fldCharType="separate"/>
        </w:r>
        <w:r w:rsidR="00026125">
          <w:t>20</w:t>
        </w:r>
        <w:r>
          <w:fldChar w:fldCharType="end"/>
        </w:r>
      </w:hyperlink>
    </w:p>
    <w:p w:rsidR="00AC3637" w:rsidRDefault="00E82489">
      <w:pPr>
        <w:pStyle w:val="30"/>
        <w:tabs>
          <w:tab w:val="right" w:leader="dot" w:pos="8828"/>
        </w:tabs>
        <w:ind w:left="840"/>
        <w:rPr>
          <w:rFonts w:ascii="Calibri" w:eastAsia="宋体" w:hAnsi="Calibri"/>
          <w:sz w:val="21"/>
        </w:rPr>
      </w:pPr>
      <w:hyperlink w:anchor="_Toc492559710" w:history="1">
        <w:r w:rsidR="00026125">
          <w:rPr>
            <w:rStyle w:val="ad"/>
            <w:rFonts w:ascii="黑体"/>
          </w:rPr>
          <w:t xml:space="preserve">4.1 </w:t>
        </w:r>
        <w:r w:rsidR="00026125">
          <w:rPr>
            <w:rStyle w:val="ad"/>
            <w:rFonts w:ascii="黑体" w:hint="eastAsia"/>
          </w:rPr>
          <w:t>资格预审申请文件的密封和标识</w:t>
        </w:r>
        <w:r w:rsidR="00026125">
          <w:tab/>
        </w:r>
        <w:r>
          <w:fldChar w:fldCharType="begin"/>
        </w:r>
        <w:r w:rsidR="00026125">
          <w:instrText xml:space="preserve"> PAGEREF _Toc492559710 \h </w:instrText>
        </w:r>
        <w:r>
          <w:fldChar w:fldCharType="separate"/>
        </w:r>
        <w:r w:rsidR="00026125">
          <w:t>20</w:t>
        </w:r>
        <w:r>
          <w:fldChar w:fldCharType="end"/>
        </w:r>
      </w:hyperlink>
    </w:p>
    <w:p w:rsidR="00AC3637" w:rsidRDefault="00E82489">
      <w:pPr>
        <w:pStyle w:val="30"/>
        <w:tabs>
          <w:tab w:val="right" w:leader="dot" w:pos="8828"/>
        </w:tabs>
        <w:ind w:left="840"/>
        <w:rPr>
          <w:rFonts w:ascii="Calibri" w:eastAsia="宋体" w:hAnsi="Calibri"/>
          <w:sz w:val="21"/>
        </w:rPr>
      </w:pPr>
      <w:hyperlink w:anchor="_Toc492559711" w:history="1">
        <w:r w:rsidR="00026125">
          <w:rPr>
            <w:rStyle w:val="ad"/>
            <w:rFonts w:ascii="黑体"/>
          </w:rPr>
          <w:t xml:space="preserve">4.2 </w:t>
        </w:r>
        <w:r w:rsidR="00026125">
          <w:rPr>
            <w:rStyle w:val="ad"/>
            <w:rFonts w:ascii="黑体" w:hint="eastAsia"/>
          </w:rPr>
          <w:t>资格预审申请文件的递交</w:t>
        </w:r>
        <w:r w:rsidR="00026125">
          <w:tab/>
        </w:r>
        <w:r>
          <w:fldChar w:fldCharType="begin"/>
        </w:r>
        <w:r w:rsidR="00026125">
          <w:instrText xml:space="preserve"> PAGEREF _Toc492559711 \h </w:instrText>
        </w:r>
        <w:r>
          <w:fldChar w:fldCharType="separate"/>
        </w:r>
        <w:r w:rsidR="00026125">
          <w:t>20</w:t>
        </w:r>
        <w:r>
          <w:fldChar w:fldCharType="end"/>
        </w:r>
      </w:hyperlink>
    </w:p>
    <w:p w:rsidR="00AC3637" w:rsidRDefault="00E82489">
      <w:pPr>
        <w:pStyle w:val="22"/>
        <w:tabs>
          <w:tab w:val="right" w:leader="dot" w:pos="8828"/>
        </w:tabs>
        <w:ind w:left="420"/>
        <w:rPr>
          <w:rFonts w:ascii="Calibri" w:eastAsia="宋体" w:hAnsi="Calibri"/>
          <w:sz w:val="21"/>
        </w:rPr>
      </w:pPr>
      <w:hyperlink w:anchor="_Toc492559712" w:history="1">
        <w:r w:rsidR="00026125">
          <w:rPr>
            <w:rStyle w:val="ad"/>
            <w:bCs/>
            <w:kern w:val="0"/>
          </w:rPr>
          <w:t>5</w:t>
        </w:r>
        <w:r w:rsidR="00026125">
          <w:rPr>
            <w:rStyle w:val="ad"/>
            <w:rFonts w:hint="eastAsia"/>
            <w:bCs/>
            <w:kern w:val="0"/>
          </w:rPr>
          <w:t>．资格预审申请文件的审查</w:t>
        </w:r>
        <w:r w:rsidR="00026125">
          <w:tab/>
        </w:r>
        <w:r>
          <w:fldChar w:fldCharType="begin"/>
        </w:r>
        <w:r w:rsidR="00026125">
          <w:instrText xml:space="preserve"> PAGEREF _Toc492559712 \h </w:instrText>
        </w:r>
        <w:r>
          <w:fldChar w:fldCharType="separate"/>
        </w:r>
        <w:r w:rsidR="00026125">
          <w:t>21</w:t>
        </w:r>
        <w:r>
          <w:fldChar w:fldCharType="end"/>
        </w:r>
      </w:hyperlink>
    </w:p>
    <w:p w:rsidR="00AC3637" w:rsidRDefault="00E82489">
      <w:pPr>
        <w:pStyle w:val="30"/>
        <w:tabs>
          <w:tab w:val="right" w:leader="dot" w:pos="8828"/>
        </w:tabs>
        <w:ind w:left="840"/>
        <w:rPr>
          <w:rFonts w:ascii="Calibri" w:eastAsia="宋体" w:hAnsi="Calibri"/>
          <w:sz w:val="21"/>
        </w:rPr>
      </w:pPr>
      <w:hyperlink w:anchor="_Toc492559713" w:history="1">
        <w:r w:rsidR="00026125">
          <w:rPr>
            <w:rStyle w:val="ad"/>
            <w:rFonts w:ascii="黑体"/>
          </w:rPr>
          <w:t xml:space="preserve">5.1 </w:t>
        </w:r>
        <w:r w:rsidR="00026125">
          <w:rPr>
            <w:rStyle w:val="ad"/>
            <w:rFonts w:ascii="黑体" w:hint="eastAsia"/>
          </w:rPr>
          <w:t>评审小组</w:t>
        </w:r>
        <w:r w:rsidR="00026125">
          <w:tab/>
        </w:r>
        <w:r>
          <w:fldChar w:fldCharType="begin"/>
        </w:r>
        <w:r w:rsidR="00026125">
          <w:instrText xml:space="preserve"> PAGEREF _Toc492559713 \h </w:instrText>
        </w:r>
        <w:r>
          <w:fldChar w:fldCharType="separate"/>
        </w:r>
        <w:r w:rsidR="00026125">
          <w:t>21</w:t>
        </w:r>
        <w:r>
          <w:fldChar w:fldCharType="end"/>
        </w:r>
      </w:hyperlink>
    </w:p>
    <w:p w:rsidR="00AC3637" w:rsidRDefault="00E82489">
      <w:pPr>
        <w:pStyle w:val="30"/>
        <w:tabs>
          <w:tab w:val="right" w:leader="dot" w:pos="8828"/>
        </w:tabs>
        <w:ind w:left="840"/>
        <w:rPr>
          <w:rFonts w:ascii="Calibri" w:eastAsia="宋体" w:hAnsi="Calibri"/>
          <w:sz w:val="21"/>
        </w:rPr>
      </w:pPr>
      <w:hyperlink w:anchor="_Toc492559714" w:history="1">
        <w:r w:rsidR="00026125">
          <w:rPr>
            <w:rStyle w:val="ad"/>
            <w:rFonts w:ascii="黑体"/>
          </w:rPr>
          <w:t xml:space="preserve">5.2 </w:t>
        </w:r>
        <w:r w:rsidR="00026125">
          <w:rPr>
            <w:rStyle w:val="ad"/>
            <w:rFonts w:ascii="黑体" w:hint="eastAsia"/>
          </w:rPr>
          <w:t>资格审查</w:t>
        </w:r>
        <w:r w:rsidR="00026125">
          <w:tab/>
        </w:r>
        <w:r>
          <w:fldChar w:fldCharType="begin"/>
        </w:r>
        <w:r w:rsidR="00026125">
          <w:instrText xml:space="preserve"> PAGEREF _Toc492559714 \h </w:instrText>
        </w:r>
        <w:r>
          <w:fldChar w:fldCharType="separate"/>
        </w:r>
        <w:r w:rsidR="00026125">
          <w:t>21</w:t>
        </w:r>
        <w:r>
          <w:fldChar w:fldCharType="end"/>
        </w:r>
      </w:hyperlink>
    </w:p>
    <w:p w:rsidR="00AC3637" w:rsidRDefault="00E82489">
      <w:pPr>
        <w:pStyle w:val="22"/>
        <w:tabs>
          <w:tab w:val="right" w:leader="dot" w:pos="8828"/>
        </w:tabs>
        <w:ind w:left="420"/>
        <w:rPr>
          <w:rFonts w:ascii="Calibri" w:eastAsia="宋体" w:hAnsi="Calibri"/>
          <w:sz w:val="21"/>
        </w:rPr>
      </w:pPr>
      <w:hyperlink w:anchor="_Toc492559715" w:history="1">
        <w:r w:rsidR="00026125">
          <w:rPr>
            <w:rStyle w:val="ad"/>
            <w:bCs/>
            <w:kern w:val="0"/>
          </w:rPr>
          <w:t xml:space="preserve">6. </w:t>
        </w:r>
        <w:r w:rsidR="00026125">
          <w:rPr>
            <w:rStyle w:val="ad"/>
            <w:rFonts w:hint="eastAsia"/>
            <w:bCs/>
            <w:kern w:val="0"/>
          </w:rPr>
          <w:t>通知和确认</w:t>
        </w:r>
        <w:r w:rsidR="00026125">
          <w:tab/>
        </w:r>
        <w:r>
          <w:fldChar w:fldCharType="begin"/>
        </w:r>
        <w:r w:rsidR="00026125">
          <w:instrText xml:space="preserve"> PAGEREF _Toc492559715 \h </w:instrText>
        </w:r>
        <w:r>
          <w:fldChar w:fldCharType="separate"/>
        </w:r>
        <w:r w:rsidR="00026125">
          <w:t>21</w:t>
        </w:r>
        <w:r>
          <w:fldChar w:fldCharType="end"/>
        </w:r>
      </w:hyperlink>
    </w:p>
    <w:p w:rsidR="00AC3637" w:rsidRDefault="00E82489">
      <w:pPr>
        <w:pStyle w:val="30"/>
        <w:tabs>
          <w:tab w:val="right" w:leader="dot" w:pos="8828"/>
        </w:tabs>
        <w:ind w:left="840"/>
        <w:rPr>
          <w:rFonts w:ascii="Calibri" w:eastAsia="宋体" w:hAnsi="Calibri"/>
          <w:sz w:val="21"/>
        </w:rPr>
      </w:pPr>
      <w:hyperlink w:anchor="_Toc492559716" w:history="1">
        <w:r w:rsidR="00026125">
          <w:rPr>
            <w:rStyle w:val="ad"/>
            <w:rFonts w:ascii="黑体"/>
          </w:rPr>
          <w:t xml:space="preserve">6.1 </w:t>
        </w:r>
        <w:r w:rsidR="00026125">
          <w:rPr>
            <w:rStyle w:val="ad"/>
            <w:rFonts w:ascii="黑体" w:hint="eastAsia"/>
          </w:rPr>
          <w:t>通知</w:t>
        </w:r>
        <w:r w:rsidR="00026125">
          <w:tab/>
        </w:r>
        <w:r>
          <w:fldChar w:fldCharType="begin"/>
        </w:r>
        <w:r w:rsidR="00026125">
          <w:instrText xml:space="preserve"> PAGEREF _Toc492559716 \h </w:instrText>
        </w:r>
        <w:r>
          <w:fldChar w:fldCharType="separate"/>
        </w:r>
        <w:r w:rsidR="00026125">
          <w:t>21</w:t>
        </w:r>
        <w:r>
          <w:fldChar w:fldCharType="end"/>
        </w:r>
      </w:hyperlink>
    </w:p>
    <w:p w:rsidR="00AC3637" w:rsidRDefault="00E82489">
      <w:pPr>
        <w:pStyle w:val="30"/>
        <w:tabs>
          <w:tab w:val="right" w:leader="dot" w:pos="8828"/>
        </w:tabs>
        <w:ind w:left="840"/>
        <w:rPr>
          <w:rFonts w:ascii="Calibri" w:eastAsia="宋体" w:hAnsi="Calibri"/>
          <w:sz w:val="21"/>
        </w:rPr>
      </w:pPr>
      <w:hyperlink w:anchor="_Toc492559717" w:history="1">
        <w:r w:rsidR="00026125">
          <w:rPr>
            <w:rStyle w:val="ad"/>
            <w:rFonts w:ascii="黑体"/>
          </w:rPr>
          <w:t xml:space="preserve">6.2 </w:t>
        </w:r>
        <w:r w:rsidR="00026125">
          <w:rPr>
            <w:rStyle w:val="ad"/>
            <w:rFonts w:ascii="黑体" w:hint="eastAsia"/>
          </w:rPr>
          <w:t>解释</w:t>
        </w:r>
        <w:r w:rsidR="00026125">
          <w:tab/>
        </w:r>
        <w:r>
          <w:fldChar w:fldCharType="begin"/>
        </w:r>
        <w:r w:rsidR="00026125">
          <w:instrText xml:space="preserve"> PAGEREF _Toc492559717 \h </w:instrText>
        </w:r>
        <w:r>
          <w:fldChar w:fldCharType="separate"/>
        </w:r>
        <w:r w:rsidR="00026125">
          <w:t>21</w:t>
        </w:r>
        <w:r>
          <w:fldChar w:fldCharType="end"/>
        </w:r>
      </w:hyperlink>
    </w:p>
    <w:p w:rsidR="00AC3637" w:rsidRDefault="00E82489">
      <w:pPr>
        <w:pStyle w:val="30"/>
        <w:tabs>
          <w:tab w:val="right" w:leader="dot" w:pos="8828"/>
        </w:tabs>
        <w:ind w:left="840"/>
        <w:rPr>
          <w:rFonts w:ascii="Calibri" w:eastAsia="宋体" w:hAnsi="Calibri"/>
          <w:sz w:val="21"/>
        </w:rPr>
      </w:pPr>
      <w:hyperlink w:anchor="_Toc492559718" w:history="1">
        <w:r w:rsidR="00026125">
          <w:rPr>
            <w:rStyle w:val="ad"/>
            <w:rFonts w:ascii="黑体"/>
          </w:rPr>
          <w:t xml:space="preserve">6.3 </w:t>
        </w:r>
        <w:r w:rsidR="00026125">
          <w:rPr>
            <w:rStyle w:val="ad"/>
            <w:rFonts w:ascii="黑体" w:hint="eastAsia"/>
          </w:rPr>
          <w:t>确认</w:t>
        </w:r>
        <w:r w:rsidR="00026125">
          <w:tab/>
        </w:r>
        <w:r>
          <w:fldChar w:fldCharType="begin"/>
        </w:r>
        <w:r w:rsidR="00026125">
          <w:instrText xml:space="preserve"> PAGEREF _Toc492559718 \h </w:instrText>
        </w:r>
        <w:r>
          <w:fldChar w:fldCharType="separate"/>
        </w:r>
        <w:r w:rsidR="00026125">
          <w:t>21</w:t>
        </w:r>
        <w:r>
          <w:fldChar w:fldCharType="end"/>
        </w:r>
      </w:hyperlink>
    </w:p>
    <w:p w:rsidR="00AC3637" w:rsidRDefault="00E82489">
      <w:pPr>
        <w:pStyle w:val="22"/>
        <w:tabs>
          <w:tab w:val="right" w:leader="dot" w:pos="8828"/>
        </w:tabs>
        <w:ind w:left="420"/>
        <w:rPr>
          <w:rFonts w:ascii="Calibri" w:eastAsia="宋体" w:hAnsi="Calibri"/>
          <w:sz w:val="21"/>
        </w:rPr>
      </w:pPr>
      <w:hyperlink w:anchor="_Toc492559719" w:history="1">
        <w:r w:rsidR="00026125">
          <w:rPr>
            <w:rStyle w:val="ad"/>
            <w:bCs/>
            <w:kern w:val="0"/>
          </w:rPr>
          <w:t xml:space="preserve">7. </w:t>
        </w:r>
        <w:r w:rsidR="00026125">
          <w:rPr>
            <w:rStyle w:val="ad"/>
            <w:rFonts w:hint="eastAsia"/>
            <w:bCs/>
            <w:kern w:val="0"/>
          </w:rPr>
          <w:t>重新资格预审</w:t>
        </w:r>
        <w:r w:rsidR="00026125">
          <w:tab/>
        </w:r>
        <w:r>
          <w:fldChar w:fldCharType="begin"/>
        </w:r>
        <w:r w:rsidR="00026125">
          <w:instrText xml:space="preserve"> PAGEREF _Toc492559719 \h </w:instrText>
        </w:r>
        <w:r>
          <w:fldChar w:fldCharType="separate"/>
        </w:r>
        <w:r w:rsidR="00026125">
          <w:t>22</w:t>
        </w:r>
        <w:r>
          <w:fldChar w:fldCharType="end"/>
        </w:r>
      </w:hyperlink>
    </w:p>
    <w:p w:rsidR="00AC3637" w:rsidRDefault="00E82489">
      <w:pPr>
        <w:pStyle w:val="22"/>
        <w:tabs>
          <w:tab w:val="right" w:leader="dot" w:pos="8828"/>
        </w:tabs>
        <w:ind w:left="420"/>
        <w:rPr>
          <w:rFonts w:ascii="Calibri" w:eastAsia="宋体" w:hAnsi="Calibri"/>
          <w:sz w:val="21"/>
        </w:rPr>
      </w:pPr>
      <w:hyperlink w:anchor="_Toc492559720" w:history="1">
        <w:r w:rsidR="00026125">
          <w:rPr>
            <w:rStyle w:val="ad"/>
            <w:bCs/>
            <w:kern w:val="0"/>
          </w:rPr>
          <w:t xml:space="preserve">8. </w:t>
        </w:r>
        <w:r w:rsidR="00026125">
          <w:rPr>
            <w:rStyle w:val="ad"/>
            <w:rFonts w:hint="eastAsia"/>
            <w:bCs/>
            <w:kern w:val="0"/>
          </w:rPr>
          <w:t>申请人的资格改变</w:t>
        </w:r>
        <w:r w:rsidR="00026125">
          <w:tab/>
        </w:r>
        <w:r>
          <w:fldChar w:fldCharType="begin"/>
        </w:r>
        <w:r w:rsidR="00026125">
          <w:instrText xml:space="preserve"> PAGEREF _Toc492559720 \h </w:instrText>
        </w:r>
        <w:r>
          <w:fldChar w:fldCharType="separate"/>
        </w:r>
        <w:r w:rsidR="00026125">
          <w:t>22</w:t>
        </w:r>
        <w:r>
          <w:fldChar w:fldCharType="end"/>
        </w:r>
      </w:hyperlink>
    </w:p>
    <w:p w:rsidR="00AC3637" w:rsidRDefault="00E82489">
      <w:pPr>
        <w:pStyle w:val="22"/>
        <w:tabs>
          <w:tab w:val="right" w:leader="dot" w:pos="8828"/>
        </w:tabs>
        <w:ind w:left="420"/>
        <w:rPr>
          <w:rFonts w:ascii="Calibri" w:eastAsia="宋体" w:hAnsi="Calibri"/>
          <w:sz w:val="21"/>
        </w:rPr>
      </w:pPr>
      <w:hyperlink w:anchor="_Toc492559721" w:history="1">
        <w:r w:rsidR="00026125">
          <w:rPr>
            <w:rStyle w:val="ad"/>
            <w:bCs/>
            <w:kern w:val="0"/>
          </w:rPr>
          <w:t xml:space="preserve">9. </w:t>
        </w:r>
        <w:r w:rsidR="00026125">
          <w:rPr>
            <w:rStyle w:val="ad"/>
            <w:rFonts w:hint="eastAsia"/>
            <w:bCs/>
            <w:kern w:val="0"/>
          </w:rPr>
          <w:t>纪律与监督</w:t>
        </w:r>
        <w:r w:rsidR="00026125">
          <w:tab/>
        </w:r>
        <w:r>
          <w:fldChar w:fldCharType="begin"/>
        </w:r>
        <w:r w:rsidR="00026125">
          <w:instrText xml:space="preserve"> PAGEREF _Toc492559721 \h </w:instrText>
        </w:r>
        <w:r>
          <w:fldChar w:fldCharType="separate"/>
        </w:r>
        <w:r w:rsidR="00026125">
          <w:t>22</w:t>
        </w:r>
        <w:r>
          <w:fldChar w:fldCharType="end"/>
        </w:r>
      </w:hyperlink>
    </w:p>
    <w:p w:rsidR="00AC3637" w:rsidRDefault="00E82489">
      <w:pPr>
        <w:pStyle w:val="30"/>
        <w:tabs>
          <w:tab w:val="right" w:leader="dot" w:pos="8828"/>
        </w:tabs>
        <w:ind w:left="840"/>
        <w:rPr>
          <w:rFonts w:ascii="Calibri" w:eastAsia="宋体" w:hAnsi="Calibri"/>
          <w:sz w:val="21"/>
        </w:rPr>
      </w:pPr>
      <w:hyperlink w:anchor="_Toc492559722" w:history="1">
        <w:r w:rsidR="00026125">
          <w:rPr>
            <w:rStyle w:val="ad"/>
            <w:rFonts w:ascii="黑体"/>
          </w:rPr>
          <w:t xml:space="preserve">9.1 </w:t>
        </w:r>
        <w:r w:rsidR="00026125">
          <w:rPr>
            <w:rStyle w:val="ad"/>
            <w:rFonts w:ascii="黑体" w:hint="eastAsia"/>
          </w:rPr>
          <w:t>严禁贿赂和弄虚作假</w:t>
        </w:r>
        <w:r w:rsidR="00026125">
          <w:tab/>
        </w:r>
        <w:r>
          <w:fldChar w:fldCharType="begin"/>
        </w:r>
        <w:r w:rsidR="00026125">
          <w:instrText xml:space="preserve"> PAGEREF _Toc492559722 \h </w:instrText>
        </w:r>
        <w:r>
          <w:fldChar w:fldCharType="separate"/>
        </w:r>
        <w:r w:rsidR="00026125">
          <w:t>22</w:t>
        </w:r>
        <w:r>
          <w:fldChar w:fldCharType="end"/>
        </w:r>
      </w:hyperlink>
    </w:p>
    <w:p w:rsidR="00AC3637" w:rsidRDefault="00E82489">
      <w:pPr>
        <w:pStyle w:val="30"/>
        <w:tabs>
          <w:tab w:val="right" w:leader="dot" w:pos="8828"/>
        </w:tabs>
        <w:ind w:left="840"/>
        <w:rPr>
          <w:rFonts w:ascii="Calibri" w:eastAsia="宋体" w:hAnsi="Calibri"/>
          <w:sz w:val="21"/>
        </w:rPr>
      </w:pPr>
      <w:hyperlink w:anchor="_Toc492559723" w:history="1">
        <w:r w:rsidR="00026125">
          <w:rPr>
            <w:rStyle w:val="ad"/>
            <w:rFonts w:ascii="黑体"/>
          </w:rPr>
          <w:t xml:space="preserve">9.2 </w:t>
        </w:r>
        <w:r w:rsidR="00026125">
          <w:rPr>
            <w:rStyle w:val="ad"/>
            <w:rFonts w:ascii="黑体" w:hint="eastAsia"/>
          </w:rPr>
          <w:t>不得干扰资格审查工作</w:t>
        </w:r>
        <w:r w:rsidR="00026125">
          <w:tab/>
        </w:r>
        <w:r>
          <w:fldChar w:fldCharType="begin"/>
        </w:r>
        <w:r w:rsidR="00026125">
          <w:instrText xml:space="preserve"> PAGEREF _Toc492559723 \h </w:instrText>
        </w:r>
        <w:r>
          <w:fldChar w:fldCharType="separate"/>
        </w:r>
        <w:r w:rsidR="00026125">
          <w:t>22</w:t>
        </w:r>
        <w:r>
          <w:fldChar w:fldCharType="end"/>
        </w:r>
      </w:hyperlink>
    </w:p>
    <w:p w:rsidR="00AC3637" w:rsidRDefault="00E82489">
      <w:pPr>
        <w:pStyle w:val="30"/>
        <w:tabs>
          <w:tab w:val="right" w:leader="dot" w:pos="8828"/>
        </w:tabs>
        <w:ind w:left="840"/>
        <w:rPr>
          <w:rFonts w:ascii="Calibri" w:eastAsia="宋体" w:hAnsi="Calibri"/>
          <w:sz w:val="21"/>
        </w:rPr>
      </w:pPr>
      <w:hyperlink w:anchor="_Toc492559724" w:history="1">
        <w:r w:rsidR="00026125">
          <w:rPr>
            <w:rStyle w:val="ad"/>
            <w:rFonts w:ascii="黑体"/>
          </w:rPr>
          <w:t xml:space="preserve">9.3 </w:t>
        </w:r>
        <w:r w:rsidR="00026125">
          <w:rPr>
            <w:rStyle w:val="ad"/>
            <w:rFonts w:ascii="黑体" w:hint="eastAsia"/>
          </w:rPr>
          <w:t>保密</w:t>
        </w:r>
        <w:r w:rsidR="00026125">
          <w:tab/>
        </w:r>
        <w:r>
          <w:fldChar w:fldCharType="begin"/>
        </w:r>
        <w:r w:rsidR="00026125">
          <w:instrText xml:space="preserve"> PAGEREF _Toc492559724 \h </w:instrText>
        </w:r>
        <w:r>
          <w:fldChar w:fldCharType="separate"/>
        </w:r>
        <w:r w:rsidR="00026125">
          <w:t>22</w:t>
        </w:r>
        <w:r>
          <w:fldChar w:fldCharType="end"/>
        </w:r>
      </w:hyperlink>
    </w:p>
    <w:p w:rsidR="00AC3637" w:rsidRDefault="00E82489">
      <w:pPr>
        <w:pStyle w:val="30"/>
        <w:tabs>
          <w:tab w:val="right" w:leader="dot" w:pos="8828"/>
        </w:tabs>
        <w:ind w:left="840"/>
        <w:rPr>
          <w:rFonts w:ascii="Calibri" w:eastAsia="宋体" w:hAnsi="Calibri"/>
          <w:sz w:val="21"/>
        </w:rPr>
      </w:pPr>
      <w:hyperlink w:anchor="_Toc492559725" w:history="1">
        <w:r w:rsidR="00026125">
          <w:rPr>
            <w:rStyle w:val="ad"/>
            <w:rFonts w:ascii="黑体"/>
          </w:rPr>
          <w:t xml:space="preserve">9.4 </w:t>
        </w:r>
        <w:r w:rsidR="00026125">
          <w:rPr>
            <w:rStyle w:val="ad"/>
            <w:rFonts w:ascii="黑体" w:hint="eastAsia"/>
          </w:rPr>
          <w:t>质疑、投诉处理</w:t>
        </w:r>
        <w:r w:rsidR="00026125">
          <w:tab/>
        </w:r>
        <w:r>
          <w:fldChar w:fldCharType="begin"/>
        </w:r>
        <w:r w:rsidR="00026125">
          <w:instrText xml:space="preserve"> PAGEREF _Toc492559725 \h </w:instrText>
        </w:r>
        <w:r>
          <w:fldChar w:fldCharType="separate"/>
        </w:r>
        <w:r w:rsidR="00026125">
          <w:t>23</w:t>
        </w:r>
        <w:r>
          <w:fldChar w:fldCharType="end"/>
        </w:r>
      </w:hyperlink>
    </w:p>
    <w:p w:rsidR="00AC3637" w:rsidRDefault="00E82489">
      <w:pPr>
        <w:pStyle w:val="22"/>
        <w:tabs>
          <w:tab w:val="right" w:leader="dot" w:pos="8828"/>
        </w:tabs>
        <w:ind w:left="420"/>
        <w:rPr>
          <w:rFonts w:ascii="Calibri" w:eastAsia="宋体" w:hAnsi="Calibri"/>
          <w:sz w:val="21"/>
        </w:rPr>
      </w:pPr>
      <w:hyperlink w:anchor="_Toc492559726" w:history="1">
        <w:r w:rsidR="00026125">
          <w:rPr>
            <w:rStyle w:val="ad"/>
            <w:bCs/>
            <w:kern w:val="0"/>
          </w:rPr>
          <w:t xml:space="preserve">10. </w:t>
        </w:r>
        <w:r w:rsidR="00026125">
          <w:rPr>
            <w:rStyle w:val="ad"/>
            <w:rFonts w:hint="eastAsia"/>
            <w:bCs/>
            <w:kern w:val="0"/>
          </w:rPr>
          <w:t>需要补充的其他内容</w:t>
        </w:r>
        <w:r w:rsidR="00026125">
          <w:tab/>
        </w:r>
        <w:r>
          <w:fldChar w:fldCharType="begin"/>
        </w:r>
        <w:r w:rsidR="00026125">
          <w:instrText xml:space="preserve"> PAGEREF _Toc492559726 \h </w:instrText>
        </w:r>
        <w:r>
          <w:fldChar w:fldCharType="separate"/>
        </w:r>
        <w:r w:rsidR="00026125">
          <w:t>23</w:t>
        </w:r>
        <w:r>
          <w:fldChar w:fldCharType="end"/>
        </w:r>
      </w:hyperlink>
    </w:p>
    <w:p w:rsidR="00AC3637" w:rsidRDefault="00E82489">
      <w:pPr>
        <w:pStyle w:val="10"/>
        <w:tabs>
          <w:tab w:val="right" w:leader="dot" w:pos="8828"/>
        </w:tabs>
        <w:rPr>
          <w:rFonts w:ascii="Calibri" w:eastAsia="宋体" w:hAnsi="Calibri"/>
          <w:sz w:val="21"/>
        </w:rPr>
      </w:pPr>
      <w:hyperlink w:anchor="_Toc492559727" w:history="1">
        <w:r w:rsidR="00026125">
          <w:rPr>
            <w:rStyle w:val="ad"/>
            <w:rFonts w:hint="eastAsia"/>
          </w:rPr>
          <w:t>第三章资格审查办法</w:t>
        </w:r>
        <w:r w:rsidR="00026125">
          <w:tab/>
        </w:r>
        <w:r>
          <w:fldChar w:fldCharType="begin"/>
        </w:r>
        <w:r w:rsidR="00026125">
          <w:instrText xml:space="preserve"> PAGEREF _Toc492559727 \h </w:instrText>
        </w:r>
        <w:r>
          <w:fldChar w:fldCharType="separate"/>
        </w:r>
        <w:r w:rsidR="00026125">
          <w:t>24</w:t>
        </w:r>
        <w:r>
          <w:fldChar w:fldCharType="end"/>
        </w:r>
      </w:hyperlink>
    </w:p>
    <w:p w:rsidR="00AC3637" w:rsidRDefault="00E82489">
      <w:pPr>
        <w:pStyle w:val="30"/>
        <w:tabs>
          <w:tab w:val="right" w:leader="dot" w:pos="8828"/>
        </w:tabs>
        <w:ind w:left="840"/>
        <w:rPr>
          <w:rFonts w:ascii="Calibri" w:eastAsia="宋体" w:hAnsi="Calibri"/>
          <w:sz w:val="21"/>
        </w:rPr>
      </w:pPr>
      <w:hyperlink w:anchor="_Toc492559728" w:history="1">
        <w:r w:rsidR="00026125">
          <w:rPr>
            <w:rStyle w:val="ad"/>
            <w:rFonts w:ascii="黑体" w:hint="eastAsia"/>
          </w:rPr>
          <w:t>资格审查评审标准</w:t>
        </w:r>
        <w:r w:rsidR="00026125">
          <w:tab/>
        </w:r>
        <w:r>
          <w:fldChar w:fldCharType="begin"/>
        </w:r>
        <w:r w:rsidR="00026125">
          <w:instrText xml:space="preserve"> PAGEREF _Toc492559728 \h </w:instrText>
        </w:r>
        <w:r>
          <w:fldChar w:fldCharType="separate"/>
        </w:r>
        <w:r w:rsidR="00026125">
          <w:t>24</w:t>
        </w:r>
        <w:r>
          <w:fldChar w:fldCharType="end"/>
        </w:r>
      </w:hyperlink>
    </w:p>
    <w:p w:rsidR="00AC3637" w:rsidRDefault="00E82489">
      <w:pPr>
        <w:pStyle w:val="22"/>
        <w:tabs>
          <w:tab w:val="right" w:leader="dot" w:pos="8828"/>
        </w:tabs>
        <w:ind w:left="420"/>
        <w:rPr>
          <w:rFonts w:ascii="Calibri" w:eastAsia="宋体" w:hAnsi="Calibri"/>
          <w:sz w:val="21"/>
        </w:rPr>
      </w:pPr>
      <w:hyperlink w:anchor="_Toc492559729" w:history="1">
        <w:r w:rsidR="00026125">
          <w:rPr>
            <w:rStyle w:val="ad"/>
            <w:bCs/>
            <w:kern w:val="0"/>
          </w:rPr>
          <w:t>1.</w:t>
        </w:r>
        <w:r w:rsidR="00026125">
          <w:rPr>
            <w:rStyle w:val="ad"/>
            <w:rFonts w:hint="eastAsia"/>
            <w:bCs/>
            <w:kern w:val="0"/>
          </w:rPr>
          <w:t>审查方法</w:t>
        </w:r>
        <w:r w:rsidR="00026125">
          <w:tab/>
        </w:r>
        <w:r>
          <w:fldChar w:fldCharType="begin"/>
        </w:r>
        <w:r w:rsidR="00026125">
          <w:instrText xml:space="preserve"> PAGEREF _Toc492559729 \h </w:instrText>
        </w:r>
        <w:r>
          <w:fldChar w:fldCharType="separate"/>
        </w:r>
        <w:r w:rsidR="00026125">
          <w:t>28</w:t>
        </w:r>
        <w:r>
          <w:fldChar w:fldCharType="end"/>
        </w:r>
      </w:hyperlink>
    </w:p>
    <w:p w:rsidR="00AC3637" w:rsidRDefault="00E82489">
      <w:pPr>
        <w:pStyle w:val="22"/>
        <w:tabs>
          <w:tab w:val="right" w:leader="dot" w:pos="8828"/>
        </w:tabs>
        <w:ind w:left="420"/>
        <w:rPr>
          <w:rFonts w:ascii="Calibri" w:eastAsia="宋体" w:hAnsi="Calibri"/>
          <w:sz w:val="21"/>
        </w:rPr>
      </w:pPr>
      <w:hyperlink w:anchor="_Toc492559730" w:history="1">
        <w:r w:rsidR="00026125">
          <w:rPr>
            <w:rStyle w:val="ad"/>
            <w:bCs/>
            <w:kern w:val="0"/>
          </w:rPr>
          <w:t>2.</w:t>
        </w:r>
        <w:r w:rsidR="00026125">
          <w:rPr>
            <w:rStyle w:val="ad"/>
            <w:rFonts w:hint="eastAsia"/>
            <w:bCs/>
            <w:kern w:val="0"/>
          </w:rPr>
          <w:t>评审标准</w:t>
        </w:r>
        <w:r w:rsidR="00026125">
          <w:tab/>
        </w:r>
        <w:r>
          <w:fldChar w:fldCharType="begin"/>
        </w:r>
        <w:r w:rsidR="00026125">
          <w:instrText xml:space="preserve"> PAGEREF _Toc492559730 \h </w:instrText>
        </w:r>
        <w:r>
          <w:fldChar w:fldCharType="separate"/>
        </w:r>
        <w:r w:rsidR="00026125">
          <w:t>28</w:t>
        </w:r>
        <w:r>
          <w:fldChar w:fldCharType="end"/>
        </w:r>
      </w:hyperlink>
    </w:p>
    <w:p w:rsidR="00AC3637" w:rsidRDefault="00E82489">
      <w:pPr>
        <w:pStyle w:val="30"/>
        <w:tabs>
          <w:tab w:val="right" w:leader="dot" w:pos="8828"/>
        </w:tabs>
        <w:ind w:left="840"/>
        <w:rPr>
          <w:rFonts w:ascii="Calibri" w:eastAsia="宋体" w:hAnsi="Calibri"/>
          <w:sz w:val="21"/>
        </w:rPr>
      </w:pPr>
      <w:hyperlink w:anchor="_Toc492559731" w:history="1">
        <w:r w:rsidR="00026125">
          <w:rPr>
            <w:rStyle w:val="ad"/>
            <w:rFonts w:ascii="黑体"/>
          </w:rPr>
          <w:t>2.1</w:t>
        </w:r>
        <w:r w:rsidR="00026125">
          <w:rPr>
            <w:rStyle w:val="ad"/>
            <w:rFonts w:ascii="黑体" w:hint="eastAsia"/>
          </w:rPr>
          <w:t>资格性检查评审标准</w:t>
        </w:r>
        <w:r w:rsidR="00026125">
          <w:tab/>
        </w:r>
        <w:r>
          <w:fldChar w:fldCharType="begin"/>
        </w:r>
        <w:r w:rsidR="00026125">
          <w:instrText xml:space="preserve"> PAGEREF _Toc492559731 \h </w:instrText>
        </w:r>
        <w:r>
          <w:fldChar w:fldCharType="separate"/>
        </w:r>
        <w:r w:rsidR="00026125">
          <w:t>28</w:t>
        </w:r>
        <w:r>
          <w:fldChar w:fldCharType="end"/>
        </w:r>
      </w:hyperlink>
    </w:p>
    <w:p w:rsidR="00AC3637" w:rsidRDefault="00E82489">
      <w:pPr>
        <w:pStyle w:val="30"/>
        <w:tabs>
          <w:tab w:val="right" w:leader="dot" w:pos="8828"/>
        </w:tabs>
        <w:ind w:left="840"/>
        <w:rPr>
          <w:rFonts w:ascii="Calibri" w:eastAsia="宋体" w:hAnsi="Calibri"/>
          <w:sz w:val="21"/>
        </w:rPr>
      </w:pPr>
      <w:hyperlink w:anchor="_Toc492559732" w:history="1">
        <w:r w:rsidR="00026125">
          <w:rPr>
            <w:rStyle w:val="ad"/>
            <w:rFonts w:ascii="黑体"/>
          </w:rPr>
          <w:t>2.2</w:t>
        </w:r>
        <w:r w:rsidR="00026125">
          <w:rPr>
            <w:rStyle w:val="ad"/>
            <w:rFonts w:ascii="黑体" w:hint="eastAsia"/>
          </w:rPr>
          <w:t>符合性检查评审标准</w:t>
        </w:r>
        <w:r w:rsidR="00026125">
          <w:tab/>
        </w:r>
        <w:r>
          <w:fldChar w:fldCharType="begin"/>
        </w:r>
        <w:r w:rsidR="00026125">
          <w:instrText xml:space="preserve"> PAGEREF _Toc492559732 \h </w:instrText>
        </w:r>
        <w:r>
          <w:fldChar w:fldCharType="separate"/>
        </w:r>
        <w:r w:rsidR="00026125">
          <w:t>28</w:t>
        </w:r>
        <w:r>
          <w:fldChar w:fldCharType="end"/>
        </w:r>
      </w:hyperlink>
    </w:p>
    <w:p w:rsidR="00AC3637" w:rsidRDefault="00E82489">
      <w:pPr>
        <w:pStyle w:val="22"/>
        <w:tabs>
          <w:tab w:val="right" w:leader="dot" w:pos="8828"/>
        </w:tabs>
        <w:ind w:left="420"/>
        <w:rPr>
          <w:rFonts w:ascii="Calibri" w:eastAsia="宋体" w:hAnsi="Calibri"/>
          <w:sz w:val="21"/>
        </w:rPr>
      </w:pPr>
      <w:hyperlink w:anchor="_Toc492559733" w:history="1">
        <w:r w:rsidR="00026125">
          <w:rPr>
            <w:rStyle w:val="ad"/>
            <w:bCs/>
            <w:kern w:val="0"/>
          </w:rPr>
          <w:t>3.</w:t>
        </w:r>
        <w:r w:rsidR="00026125">
          <w:rPr>
            <w:rStyle w:val="ad"/>
            <w:rFonts w:hint="eastAsia"/>
            <w:bCs/>
            <w:kern w:val="0"/>
          </w:rPr>
          <w:t>评审程序</w:t>
        </w:r>
        <w:r w:rsidR="00026125">
          <w:tab/>
        </w:r>
        <w:r>
          <w:fldChar w:fldCharType="begin"/>
        </w:r>
        <w:r w:rsidR="00026125">
          <w:instrText xml:space="preserve"> PAGEREF _Toc492559733 \h </w:instrText>
        </w:r>
        <w:r>
          <w:fldChar w:fldCharType="separate"/>
        </w:r>
        <w:r w:rsidR="00026125">
          <w:t>28</w:t>
        </w:r>
        <w:r>
          <w:fldChar w:fldCharType="end"/>
        </w:r>
      </w:hyperlink>
    </w:p>
    <w:p w:rsidR="00AC3637" w:rsidRDefault="00E82489">
      <w:pPr>
        <w:pStyle w:val="30"/>
        <w:tabs>
          <w:tab w:val="right" w:leader="dot" w:pos="8828"/>
        </w:tabs>
        <w:ind w:left="840"/>
        <w:rPr>
          <w:rFonts w:ascii="Calibri" w:eastAsia="宋体" w:hAnsi="Calibri"/>
          <w:sz w:val="21"/>
        </w:rPr>
      </w:pPr>
      <w:hyperlink w:anchor="_Toc492559734" w:history="1">
        <w:r w:rsidR="00026125">
          <w:rPr>
            <w:rStyle w:val="ad"/>
            <w:rFonts w:ascii="黑体"/>
          </w:rPr>
          <w:t>3.1</w:t>
        </w:r>
        <w:r w:rsidR="00026125">
          <w:rPr>
            <w:rStyle w:val="ad"/>
            <w:rFonts w:ascii="黑体" w:hint="eastAsia"/>
          </w:rPr>
          <w:t>资格性检查</w:t>
        </w:r>
        <w:r w:rsidR="00026125">
          <w:tab/>
        </w:r>
        <w:r>
          <w:fldChar w:fldCharType="begin"/>
        </w:r>
        <w:r w:rsidR="00026125">
          <w:instrText xml:space="preserve"> PAGEREF _Toc492559734 \h </w:instrText>
        </w:r>
        <w:r>
          <w:fldChar w:fldCharType="separate"/>
        </w:r>
        <w:r w:rsidR="00026125">
          <w:t>28</w:t>
        </w:r>
        <w:r>
          <w:fldChar w:fldCharType="end"/>
        </w:r>
      </w:hyperlink>
    </w:p>
    <w:p w:rsidR="00AC3637" w:rsidRDefault="00E82489">
      <w:pPr>
        <w:pStyle w:val="30"/>
        <w:tabs>
          <w:tab w:val="right" w:leader="dot" w:pos="8828"/>
        </w:tabs>
        <w:ind w:left="840"/>
        <w:rPr>
          <w:rFonts w:ascii="Calibri" w:eastAsia="宋体" w:hAnsi="Calibri"/>
          <w:sz w:val="21"/>
        </w:rPr>
      </w:pPr>
      <w:hyperlink w:anchor="_Toc492559735" w:history="1">
        <w:r w:rsidR="00026125">
          <w:rPr>
            <w:rStyle w:val="ad"/>
            <w:rFonts w:ascii="黑体"/>
          </w:rPr>
          <w:t>3.2</w:t>
        </w:r>
        <w:r w:rsidR="00026125">
          <w:rPr>
            <w:rStyle w:val="ad"/>
            <w:rFonts w:ascii="黑体" w:hint="eastAsia"/>
          </w:rPr>
          <w:t>符合性检查</w:t>
        </w:r>
        <w:r w:rsidR="00026125">
          <w:tab/>
        </w:r>
        <w:r>
          <w:fldChar w:fldCharType="begin"/>
        </w:r>
        <w:r w:rsidR="00026125">
          <w:instrText xml:space="preserve"> PAGEREF _Toc492559735 \h </w:instrText>
        </w:r>
        <w:r>
          <w:fldChar w:fldCharType="separate"/>
        </w:r>
        <w:r w:rsidR="00026125">
          <w:t>29</w:t>
        </w:r>
        <w:r>
          <w:fldChar w:fldCharType="end"/>
        </w:r>
      </w:hyperlink>
    </w:p>
    <w:p w:rsidR="00AC3637" w:rsidRDefault="00E82489">
      <w:pPr>
        <w:pStyle w:val="30"/>
        <w:tabs>
          <w:tab w:val="right" w:leader="dot" w:pos="8828"/>
        </w:tabs>
        <w:ind w:left="840"/>
        <w:rPr>
          <w:rFonts w:ascii="Calibri" w:eastAsia="宋体" w:hAnsi="Calibri"/>
          <w:sz w:val="21"/>
        </w:rPr>
      </w:pPr>
      <w:hyperlink w:anchor="_Toc492559736" w:history="1">
        <w:r w:rsidR="00026125">
          <w:rPr>
            <w:rStyle w:val="ad"/>
            <w:rFonts w:ascii="黑体"/>
          </w:rPr>
          <w:t>3.3</w:t>
        </w:r>
        <w:r w:rsidR="00026125">
          <w:rPr>
            <w:rStyle w:val="ad"/>
            <w:rFonts w:ascii="黑体" w:hint="eastAsia"/>
          </w:rPr>
          <w:t>资格预审申请文件的澄清</w:t>
        </w:r>
        <w:r w:rsidR="00026125">
          <w:tab/>
        </w:r>
        <w:r>
          <w:fldChar w:fldCharType="begin"/>
        </w:r>
        <w:r w:rsidR="00026125">
          <w:instrText xml:space="preserve"> PAGEREF _Toc492559736 \h </w:instrText>
        </w:r>
        <w:r>
          <w:fldChar w:fldCharType="separate"/>
        </w:r>
        <w:r w:rsidR="00026125">
          <w:t>29</w:t>
        </w:r>
        <w:r>
          <w:fldChar w:fldCharType="end"/>
        </w:r>
      </w:hyperlink>
    </w:p>
    <w:p w:rsidR="00AC3637" w:rsidRDefault="00E82489">
      <w:pPr>
        <w:pStyle w:val="22"/>
        <w:tabs>
          <w:tab w:val="right" w:leader="dot" w:pos="8828"/>
        </w:tabs>
        <w:ind w:left="420"/>
        <w:rPr>
          <w:rFonts w:ascii="Calibri" w:eastAsia="宋体" w:hAnsi="Calibri"/>
          <w:sz w:val="21"/>
        </w:rPr>
      </w:pPr>
      <w:hyperlink w:anchor="_Toc492559737" w:history="1">
        <w:r w:rsidR="00026125">
          <w:rPr>
            <w:rStyle w:val="ad"/>
            <w:bCs/>
            <w:kern w:val="0"/>
          </w:rPr>
          <w:t>4.</w:t>
        </w:r>
        <w:r w:rsidR="00026125">
          <w:rPr>
            <w:rStyle w:val="ad"/>
            <w:rFonts w:hint="eastAsia"/>
            <w:bCs/>
            <w:kern w:val="0"/>
          </w:rPr>
          <w:t>审查结果</w:t>
        </w:r>
        <w:r w:rsidR="00026125">
          <w:tab/>
        </w:r>
        <w:r>
          <w:fldChar w:fldCharType="begin"/>
        </w:r>
        <w:r w:rsidR="00026125">
          <w:instrText xml:space="preserve"> PAGEREF _Toc492559737 \h </w:instrText>
        </w:r>
        <w:r>
          <w:fldChar w:fldCharType="separate"/>
        </w:r>
        <w:r w:rsidR="00026125">
          <w:t>29</w:t>
        </w:r>
        <w:r>
          <w:fldChar w:fldCharType="end"/>
        </w:r>
      </w:hyperlink>
    </w:p>
    <w:p w:rsidR="00AC3637" w:rsidRDefault="00E82489">
      <w:pPr>
        <w:pStyle w:val="30"/>
        <w:tabs>
          <w:tab w:val="right" w:leader="dot" w:pos="8828"/>
        </w:tabs>
        <w:ind w:left="840"/>
        <w:rPr>
          <w:rFonts w:ascii="Calibri" w:eastAsia="宋体" w:hAnsi="Calibri"/>
          <w:sz w:val="21"/>
        </w:rPr>
      </w:pPr>
      <w:hyperlink w:anchor="_Toc492559738" w:history="1">
        <w:r w:rsidR="00026125">
          <w:rPr>
            <w:rStyle w:val="ad"/>
            <w:rFonts w:ascii="黑体"/>
          </w:rPr>
          <w:t>4.1</w:t>
        </w:r>
        <w:r w:rsidR="00026125">
          <w:rPr>
            <w:rStyle w:val="ad"/>
            <w:rFonts w:ascii="黑体" w:hint="eastAsia"/>
          </w:rPr>
          <w:t>提交评审报告</w:t>
        </w:r>
        <w:r w:rsidR="00026125">
          <w:tab/>
        </w:r>
        <w:r>
          <w:fldChar w:fldCharType="begin"/>
        </w:r>
        <w:r w:rsidR="00026125">
          <w:instrText xml:space="preserve"> PAGEREF _Toc492559738 \h </w:instrText>
        </w:r>
        <w:r>
          <w:fldChar w:fldCharType="separate"/>
        </w:r>
        <w:r w:rsidR="00026125">
          <w:t>29</w:t>
        </w:r>
        <w:r>
          <w:fldChar w:fldCharType="end"/>
        </w:r>
      </w:hyperlink>
    </w:p>
    <w:p w:rsidR="00AC3637" w:rsidRDefault="00E82489">
      <w:pPr>
        <w:pStyle w:val="30"/>
        <w:tabs>
          <w:tab w:val="right" w:leader="dot" w:pos="8828"/>
        </w:tabs>
        <w:ind w:left="840"/>
        <w:rPr>
          <w:rFonts w:ascii="Calibri" w:eastAsia="宋体" w:hAnsi="Calibri"/>
          <w:sz w:val="21"/>
        </w:rPr>
      </w:pPr>
      <w:hyperlink w:anchor="_Toc492559739" w:history="1">
        <w:r w:rsidR="00026125">
          <w:rPr>
            <w:rStyle w:val="ad"/>
            <w:rFonts w:ascii="黑体"/>
          </w:rPr>
          <w:t>4.2</w:t>
        </w:r>
        <w:r w:rsidR="00026125">
          <w:rPr>
            <w:rStyle w:val="ad"/>
            <w:rFonts w:ascii="黑体" w:hint="eastAsia"/>
          </w:rPr>
          <w:t>停止评审</w:t>
        </w:r>
        <w:r w:rsidR="00026125">
          <w:tab/>
        </w:r>
        <w:r>
          <w:fldChar w:fldCharType="begin"/>
        </w:r>
        <w:r w:rsidR="00026125">
          <w:instrText xml:space="preserve"> PAGEREF _Toc492559739 \h </w:instrText>
        </w:r>
        <w:r>
          <w:fldChar w:fldCharType="separate"/>
        </w:r>
        <w:r w:rsidR="00026125">
          <w:t>30</w:t>
        </w:r>
        <w:r>
          <w:fldChar w:fldCharType="end"/>
        </w:r>
      </w:hyperlink>
    </w:p>
    <w:p w:rsidR="00AC3637" w:rsidRDefault="00E82489">
      <w:pPr>
        <w:pStyle w:val="10"/>
        <w:tabs>
          <w:tab w:val="right" w:leader="dot" w:pos="8828"/>
        </w:tabs>
        <w:rPr>
          <w:rFonts w:ascii="Calibri" w:eastAsia="宋体" w:hAnsi="Calibri"/>
          <w:sz w:val="21"/>
        </w:rPr>
      </w:pPr>
      <w:hyperlink w:anchor="_Toc492559740" w:history="1">
        <w:r w:rsidR="00026125">
          <w:rPr>
            <w:rStyle w:val="ad"/>
            <w:rFonts w:hint="eastAsia"/>
          </w:rPr>
          <w:t>第四章采购需求</w:t>
        </w:r>
        <w:r w:rsidR="00026125">
          <w:tab/>
        </w:r>
        <w:r>
          <w:fldChar w:fldCharType="begin"/>
        </w:r>
        <w:r w:rsidR="00026125">
          <w:instrText xml:space="preserve"> PAGEREF _Toc492559740 \h </w:instrText>
        </w:r>
        <w:r>
          <w:fldChar w:fldCharType="separate"/>
        </w:r>
        <w:r w:rsidR="00026125">
          <w:t>31</w:t>
        </w:r>
        <w:r>
          <w:fldChar w:fldCharType="end"/>
        </w:r>
      </w:hyperlink>
    </w:p>
    <w:p w:rsidR="00AC3637" w:rsidRDefault="00E82489">
      <w:pPr>
        <w:pStyle w:val="30"/>
        <w:tabs>
          <w:tab w:val="right" w:leader="dot" w:pos="8828"/>
        </w:tabs>
        <w:ind w:left="840"/>
        <w:rPr>
          <w:rFonts w:ascii="黑体" w:hAnsi="黑体" w:cs="黑体"/>
          <w:sz w:val="18"/>
          <w:szCs w:val="18"/>
        </w:rPr>
      </w:pPr>
      <w:hyperlink w:anchor="_Toc11864" w:history="1">
        <w:r w:rsidR="00026125">
          <w:rPr>
            <w:rFonts w:ascii="黑体" w:hAnsi="黑体" w:cs="黑体" w:hint="eastAsia"/>
            <w:sz w:val="18"/>
            <w:szCs w:val="18"/>
          </w:rPr>
          <w:t>1项目概况</w:t>
        </w:r>
        <w:r w:rsidR="00026125">
          <w:rPr>
            <w:rFonts w:ascii="黑体" w:hAnsi="黑体" w:cs="黑体" w:hint="eastAsia"/>
            <w:sz w:val="18"/>
            <w:szCs w:val="18"/>
          </w:rPr>
          <w:tab/>
        </w:r>
      </w:hyperlink>
      <w:r w:rsidR="00026125">
        <w:rPr>
          <w:rFonts w:hint="eastAsia"/>
        </w:rPr>
        <w:t>31</w:t>
      </w:r>
    </w:p>
    <w:p w:rsidR="00AC3637" w:rsidRDefault="00E82489">
      <w:pPr>
        <w:pStyle w:val="30"/>
        <w:tabs>
          <w:tab w:val="right" w:leader="dot" w:pos="8828"/>
        </w:tabs>
        <w:ind w:left="840"/>
        <w:rPr>
          <w:rFonts w:ascii="黑体" w:hAnsi="黑体" w:cs="黑体"/>
          <w:sz w:val="18"/>
          <w:szCs w:val="18"/>
        </w:rPr>
      </w:pPr>
      <w:hyperlink w:anchor="_Toc23193" w:history="1">
        <w:r w:rsidR="00026125">
          <w:rPr>
            <w:rFonts w:ascii="黑体" w:hAnsi="黑体" w:cs="黑体" w:hint="eastAsia"/>
            <w:sz w:val="18"/>
            <w:szCs w:val="18"/>
          </w:rPr>
          <w:t>1.1项目名称</w:t>
        </w:r>
        <w:r w:rsidR="00026125">
          <w:rPr>
            <w:rFonts w:ascii="黑体" w:hAnsi="黑体" w:cs="黑体" w:hint="eastAsia"/>
            <w:sz w:val="18"/>
            <w:szCs w:val="18"/>
          </w:rPr>
          <w:tab/>
        </w:r>
      </w:hyperlink>
      <w:r w:rsidR="00026125">
        <w:rPr>
          <w:rFonts w:ascii="黑体" w:hAnsi="黑体" w:cs="黑体" w:hint="eastAsia"/>
          <w:sz w:val="18"/>
          <w:szCs w:val="18"/>
        </w:rPr>
        <w:t>31</w:t>
      </w:r>
    </w:p>
    <w:p w:rsidR="00AC3637" w:rsidRDefault="00E82489">
      <w:pPr>
        <w:pStyle w:val="30"/>
        <w:tabs>
          <w:tab w:val="right" w:leader="dot" w:pos="8828"/>
        </w:tabs>
        <w:ind w:left="840"/>
        <w:rPr>
          <w:rFonts w:ascii="黑体" w:hAnsi="黑体" w:cs="黑体"/>
          <w:sz w:val="18"/>
          <w:szCs w:val="18"/>
        </w:rPr>
      </w:pPr>
      <w:hyperlink w:anchor="_Toc11355" w:history="1">
        <w:r w:rsidR="00026125">
          <w:rPr>
            <w:rFonts w:ascii="黑体" w:hAnsi="黑体" w:cs="黑体" w:hint="eastAsia"/>
            <w:sz w:val="18"/>
            <w:szCs w:val="18"/>
          </w:rPr>
          <w:t xml:space="preserve">1.2项目地点 </w:t>
        </w:r>
        <w:r w:rsidR="00026125">
          <w:rPr>
            <w:rFonts w:ascii="黑体" w:hAnsi="黑体" w:cs="黑体" w:hint="eastAsia"/>
            <w:sz w:val="18"/>
            <w:szCs w:val="18"/>
          </w:rPr>
          <w:tab/>
        </w:r>
      </w:hyperlink>
      <w:r w:rsidR="00026125">
        <w:rPr>
          <w:rFonts w:ascii="黑体" w:hAnsi="黑体" w:cs="黑体" w:hint="eastAsia"/>
          <w:sz w:val="18"/>
          <w:szCs w:val="18"/>
        </w:rPr>
        <w:t>31</w:t>
      </w:r>
    </w:p>
    <w:p w:rsidR="00AC3637" w:rsidRDefault="00E82489">
      <w:pPr>
        <w:pStyle w:val="30"/>
        <w:tabs>
          <w:tab w:val="right" w:leader="dot" w:pos="8828"/>
        </w:tabs>
        <w:ind w:left="840"/>
        <w:rPr>
          <w:rFonts w:ascii="黑体" w:hAnsi="黑体" w:cs="黑体"/>
          <w:sz w:val="18"/>
          <w:szCs w:val="18"/>
        </w:rPr>
      </w:pPr>
      <w:hyperlink w:anchor="_Toc26032" w:history="1">
        <w:r w:rsidR="00026125">
          <w:rPr>
            <w:rFonts w:ascii="黑体" w:hAnsi="黑体" w:cs="黑体" w:hint="eastAsia"/>
            <w:sz w:val="18"/>
            <w:szCs w:val="18"/>
          </w:rPr>
          <w:t>1.3项目类型</w:t>
        </w:r>
        <w:r w:rsidR="00026125">
          <w:rPr>
            <w:rFonts w:ascii="黑体" w:hAnsi="黑体" w:cs="黑体" w:hint="eastAsia"/>
            <w:sz w:val="18"/>
            <w:szCs w:val="18"/>
          </w:rPr>
          <w:tab/>
        </w:r>
      </w:hyperlink>
      <w:r w:rsidR="00026125">
        <w:rPr>
          <w:rFonts w:ascii="黑体" w:hAnsi="黑体" w:cs="黑体" w:hint="eastAsia"/>
          <w:sz w:val="18"/>
          <w:szCs w:val="18"/>
        </w:rPr>
        <w:t>31</w:t>
      </w:r>
    </w:p>
    <w:p w:rsidR="00AC3637" w:rsidRDefault="00E82489">
      <w:pPr>
        <w:pStyle w:val="30"/>
        <w:tabs>
          <w:tab w:val="right" w:leader="dot" w:pos="8828"/>
        </w:tabs>
        <w:ind w:left="840"/>
        <w:rPr>
          <w:rFonts w:ascii="黑体" w:hAnsi="黑体" w:cs="黑体"/>
          <w:sz w:val="18"/>
          <w:szCs w:val="18"/>
        </w:rPr>
      </w:pPr>
      <w:hyperlink w:anchor="_Toc22352" w:history="1">
        <w:r w:rsidR="00026125">
          <w:rPr>
            <w:rFonts w:ascii="黑体" w:hAnsi="黑体" w:cs="黑体" w:hint="eastAsia"/>
            <w:sz w:val="18"/>
            <w:szCs w:val="18"/>
          </w:rPr>
          <w:t>1.4项目领域</w:t>
        </w:r>
        <w:r w:rsidR="00026125">
          <w:rPr>
            <w:rFonts w:ascii="黑体" w:hAnsi="黑体" w:cs="黑体" w:hint="eastAsia"/>
            <w:sz w:val="18"/>
            <w:szCs w:val="18"/>
          </w:rPr>
          <w:tab/>
        </w:r>
      </w:hyperlink>
      <w:r w:rsidR="00026125">
        <w:rPr>
          <w:rFonts w:ascii="黑体" w:hAnsi="黑体" w:cs="黑体" w:hint="eastAsia"/>
          <w:sz w:val="18"/>
          <w:szCs w:val="18"/>
        </w:rPr>
        <w:t>31</w:t>
      </w:r>
    </w:p>
    <w:p w:rsidR="00AC3637" w:rsidRDefault="00E82489">
      <w:pPr>
        <w:pStyle w:val="30"/>
        <w:tabs>
          <w:tab w:val="right" w:leader="dot" w:pos="8828"/>
        </w:tabs>
        <w:ind w:left="840"/>
        <w:rPr>
          <w:rFonts w:ascii="黑体" w:hAnsi="黑体" w:cs="黑体"/>
          <w:sz w:val="18"/>
          <w:szCs w:val="18"/>
        </w:rPr>
      </w:pPr>
      <w:hyperlink w:anchor="_Toc27977" w:history="1">
        <w:r w:rsidR="00026125">
          <w:rPr>
            <w:rFonts w:ascii="黑体" w:hAnsi="黑体" w:cs="黑体" w:hint="eastAsia"/>
            <w:sz w:val="18"/>
            <w:szCs w:val="18"/>
          </w:rPr>
          <w:t>1.5运作方式</w:t>
        </w:r>
        <w:r w:rsidR="00026125">
          <w:rPr>
            <w:rFonts w:ascii="黑体" w:hAnsi="黑体" w:cs="黑体" w:hint="eastAsia"/>
            <w:sz w:val="18"/>
            <w:szCs w:val="18"/>
          </w:rPr>
          <w:tab/>
        </w:r>
      </w:hyperlink>
      <w:r w:rsidR="00026125">
        <w:rPr>
          <w:rFonts w:ascii="黑体" w:hAnsi="黑体" w:cs="黑体" w:hint="eastAsia"/>
          <w:sz w:val="18"/>
          <w:szCs w:val="18"/>
        </w:rPr>
        <w:t>31</w:t>
      </w:r>
    </w:p>
    <w:p w:rsidR="00AC3637" w:rsidRDefault="00E82489">
      <w:pPr>
        <w:pStyle w:val="30"/>
        <w:tabs>
          <w:tab w:val="right" w:leader="dot" w:pos="8828"/>
        </w:tabs>
        <w:ind w:left="840"/>
        <w:rPr>
          <w:rFonts w:ascii="黑体" w:hAnsi="黑体" w:cs="黑体"/>
          <w:sz w:val="18"/>
          <w:szCs w:val="18"/>
        </w:rPr>
      </w:pPr>
      <w:hyperlink w:anchor="_Toc24514" w:history="1">
        <w:r w:rsidR="00026125">
          <w:rPr>
            <w:rFonts w:ascii="黑体" w:hAnsi="黑体" w:cs="黑体" w:hint="eastAsia"/>
            <w:sz w:val="18"/>
            <w:szCs w:val="18"/>
          </w:rPr>
          <w:t>1.6回报机制</w:t>
        </w:r>
        <w:r w:rsidR="00026125">
          <w:rPr>
            <w:rFonts w:ascii="黑体" w:hAnsi="黑体" w:cs="黑体" w:hint="eastAsia"/>
            <w:sz w:val="18"/>
            <w:szCs w:val="18"/>
          </w:rPr>
          <w:tab/>
        </w:r>
      </w:hyperlink>
      <w:r w:rsidR="00026125">
        <w:rPr>
          <w:rFonts w:ascii="黑体" w:hAnsi="黑体" w:cs="黑体" w:hint="eastAsia"/>
          <w:sz w:val="18"/>
          <w:szCs w:val="18"/>
        </w:rPr>
        <w:t>31</w:t>
      </w:r>
    </w:p>
    <w:p w:rsidR="00AC3637" w:rsidRDefault="00E82489">
      <w:pPr>
        <w:pStyle w:val="30"/>
        <w:tabs>
          <w:tab w:val="right" w:leader="dot" w:pos="8828"/>
        </w:tabs>
        <w:ind w:left="840"/>
        <w:rPr>
          <w:rFonts w:ascii="黑体" w:hAnsi="黑体" w:cs="黑体"/>
          <w:sz w:val="18"/>
          <w:szCs w:val="18"/>
        </w:rPr>
      </w:pPr>
      <w:hyperlink w:anchor="_Toc19540" w:history="1">
        <w:r w:rsidR="00026125">
          <w:rPr>
            <w:rFonts w:ascii="黑体" w:hAnsi="黑体" w:cs="黑体" w:hint="eastAsia"/>
            <w:sz w:val="18"/>
            <w:szCs w:val="18"/>
          </w:rPr>
          <w:t>1.7项目估算总投资</w:t>
        </w:r>
        <w:r w:rsidR="00026125">
          <w:rPr>
            <w:rFonts w:ascii="黑体" w:hAnsi="黑体" w:cs="黑体" w:hint="eastAsia"/>
            <w:sz w:val="18"/>
            <w:szCs w:val="18"/>
          </w:rPr>
          <w:tab/>
        </w:r>
      </w:hyperlink>
      <w:r w:rsidR="00026125">
        <w:rPr>
          <w:rFonts w:ascii="黑体" w:hAnsi="黑体" w:cs="黑体" w:hint="eastAsia"/>
          <w:sz w:val="18"/>
          <w:szCs w:val="18"/>
        </w:rPr>
        <w:t>31</w:t>
      </w:r>
    </w:p>
    <w:p w:rsidR="00AC3637" w:rsidRDefault="00E82489">
      <w:pPr>
        <w:pStyle w:val="30"/>
        <w:tabs>
          <w:tab w:val="right" w:leader="dot" w:pos="8828"/>
        </w:tabs>
        <w:ind w:left="840"/>
        <w:rPr>
          <w:rFonts w:ascii="黑体" w:hAnsi="黑体" w:cs="黑体"/>
          <w:sz w:val="18"/>
          <w:szCs w:val="18"/>
        </w:rPr>
      </w:pPr>
      <w:hyperlink w:anchor="_Toc22297" w:history="1">
        <w:r w:rsidR="00026125">
          <w:rPr>
            <w:rFonts w:ascii="黑体" w:hAnsi="黑体" w:cs="黑体" w:hint="eastAsia"/>
            <w:sz w:val="18"/>
            <w:szCs w:val="18"/>
          </w:rPr>
          <w:t>1.8项目进展情况</w:t>
        </w:r>
        <w:r w:rsidR="00026125">
          <w:rPr>
            <w:rFonts w:ascii="黑体" w:hAnsi="黑体" w:cs="黑体" w:hint="eastAsia"/>
            <w:sz w:val="18"/>
            <w:szCs w:val="18"/>
          </w:rPr>
          <w:tab/>
        </w:r>
      </w:hyperlink>
      <w:r w:rsidR="00026125">
        <w:rPr>
          <w:rFonts w:ascii="黑体" w:hAnsi="黑体" w:cs="黑体" w:hint="eastAsia"/>
          <w:sz w:val="18"/>
          <w:szCs w:val="18"/>
        </w:rPr>
        <w:t>31</w:t>
      </w:r>
    </w:p>
    <w:p w:rsidR="00AC3637" w:rsidRDefault="00E82489">
      <w:pPr>
        <w:pStyle w:val="30"/>
        <w:tabs>
          <w:tab w:val="right" w:leader="dot" w:pos="8828"/>
        </w:tabs>
        <w:ind w:left="840"/>
        <w:rPr>
          <w:rFonts w:ascii="黑体" w:hAnsi="黑体" w:cs="黑体"/>
          <w:sz w:val="18"/>
          <w:szCs w:val="18"/>
        </w:rPr>
      </w:pPr>
      <w:hyperlink w:anchor="_Toc8427" w:history="1">
        <w:r w:rsidR="00026125">
          <w:rPr>
            <w:rFonts w:ascii="黑体" w:hAnsi="黑体" w:cs="黑体" w:hint="eastAsia"/>
            <w:sz w:val="18"/>
            <w:szCs w:val="18"/>
          </w:rPr>
          <w:t>1.9发起类型</w:t>
        </w:r>
        <w:r w:rsidR="00026125">
          <w:rPr>
            <w:rFonts w:ascii="黑体" w:hAnsi="黑体" w:cs="黑体" w:hint="eastAsia"/>
            <w:sz w:val="18"/>
            <w:szCs w:val="18"/>
          </w:rPr>
          <w:tab/>
        </w:r>
      </w:hyperlink>
      <w:r w:rsidR="00026125">
        <w:rPr>
          <w:rFonts w:ascii="黑体" w:hAnsi="黑体" w:cs="黑体" w:hint="eastAsia"/>
          <w:sz w:val="18"/>
          <w:szCs w:val="18"/>
        </w:rPr>
        <w:t>31</w:t>
      </w:r>
    </w:p>
    <w:p w:rsidR="00AC3637" w:rsidRDefault="00E82489">
      <w:pPr>
        <w:pStyle w:val="30"/>
        <w:tabs>
          <w:tab w:val="right" w:leader="dot" w:pos="8828"/>
        </w:tabs>
        <w:ind w:left="840"/>
        <w:rPr>
          <w:rFonts w:ascii="黑体" w:hAnsi="黑体" w:cs="黑体"/>
          <w:sz w:val="18"/>
          <w:szCs w:val="18"/>
        </w:rPr>
      </w:pPr>
      <w:hyperlink w:anchor="_Toc24325" w:history="1">
        <w:r w:rsidR="00026125">
          <w:rPr>
            <w:rFonts w:ascii="黑体" w:hAnsi="黑体" w:cs="黑体" w:hint="eastAsia"/>
            <w:sz w:val="18"/>
            <w:szCs w:val="18"/>
          </w:rPr>
          <w:t>2.0项目实施机构</w:t>
        </w:r>
        <w:r w:rsidR="00026125">
          <w:rPr>
            <w:rFonts w:ascii="黑体" w:hAnsi="黑体" w:cs="黑体" w:hint="eastAsia"/>
            <w:sz w:val="18"/>
            <w:szCs w:val="18"/>
          </w:rPr>
          <w:tab/>
        </w:r>
      </w:hyperlink>
      <w:r w:rsidR="00026125">
        <w:rPr>
          <w:rFonts w:ascii="黑体" w:hAnsi="黑体" w:cs="黑体" w:hint="eastAsia"/>
          <w:sz w:val="18"/>
          <w:szCs w:val="18"/>
        </w:rPr>
        <w:t>31</w:t>
      </w:r>
    </w:p>
    <w:p w:rsidR="00AC3637" w:rsidRDefault="00E82489">
      <w:pPr>
        <w:pStyle w:val="30"/>
        <w:tabs>
          <w:tab w:val="right" w:leader="dot" w:pos="8828"/>
        </w:tabs>
        <w:ind w:left="840"/>
        <w:rPr>
          <w:rFonts w:ascii="黑体" w:hAnsi="黑体" w:cs="黑体"/>
          <w:sz w:val="18"/>
          <w:szCs w:val="18"/>
        </w:rPr>
      </w:pPr>
      <w:hyperlink w:anchor="_Toc2170" w:history="1">
        <w:r w:rsidR="00026125">
          <w:rPr>
            <w:rFonts w:ascii="黑体" w:hAnsi="黑体" w:cs="黑体" w:hint="eastAsia"/>
            <w:sz w:val="18"/>
            <w:szCs w:val="18"/>
          </w:rPr>
          <w:t>2.1项目回报机制</w:t>
        </w:r>
        <w:r w:rsidR="00026125">
          <w:rPr>
            <w:rFonts w:ascii="黑体" w:hAnsi="黑体" w:cs="黑体" w:hint="eastAsia"/>
            <w:sz w:val="18"/>
            <w:szCs w:val="18"/>
          </w:rPr>
          <w:tab/>
        </w:r>
      </w:hyperlink>
      <w:r w:rsidR="00026125">
        <w:rPr>
          <w:rFonts w:ascii="黑体" w:hAnsi="黑体" w:cs="黑体" w:hint="eastAsia"/>
          <w:sz w:val="18"/>
          <w:szCs w:val="18"/>
        </w:rPr>
        <w:t>32</w:t>
      </w:r>
    </w:p>
    <w:p w:rsidR="00AC3637" w:rsidRDefault="00E82489">
      <w:pPr>
        <w:pStyle w:val="30"/>
        <w:tabs>
          <w:tab w:val="right" w:leader="dot" w:pos="8828"/>
        </w:tabs>
        <w:ind w:left="840"/>
        <w:rPr>
          <w:rFonts w:ascii="黑体" w:hAnsi="黑体" w:cs="黑体"/>
          <w:sz w:val="18"/>
          <w:szCs w:val="18"/>
        </w:rPr>
      </w:pPr>
      <w:hyperlink w:anchor="_Toc23493" w:history="1">
        <w:r w:rsidR="00026125">
          <w:rPr>
            <w:rFonts w:ascii="黑体" w:hAnsi="黑体" w:cs="黑体" w:hint="eastAsia"/>
            <w:sz w:val="18"/>
            <w:szCs w:val="18"/>
          </w:rPr>
          <w:t>3 经济技术指标</w:t>
        </w:r>
        <w:r w:rsidR="00026125">
          <w:rPr>
            <w:rFonts w:ascii="黑体" w:hAnsi="黑体" w:cs="黑体" w:hint="eastAsia"/>
            <w:sz w:val="18"/>
            <w:szCs w:val="18"/>
          </w:rPr>
          <w:tab/>
          <w:t>3</w:t>
        </w:r>
      </w:hyperlink>
      <w:r w:rsidR="00026125">
        <w:rPr>
          <w:rFonts w:ascii="黑体" w:hAnsi="黑体" w:cs="黑体" w:hint="eastAsia"/>
          <w:sz w:val="18"/>
          <w:szCs w:val="18"/>
        </w:rPr>
        <w:t>2</w:t>
      </w:r>
    </w:p>
    <w:p w:rsidR="00AC3637" w:rsidRDefault="00E82489">
      <w:pPr>
        <w:pStyle w:val="30"/>
        <w:tabs>
          <w:tab w:val="right" w:leader="dot" w:pos="8828"/>
        </w:tabs>
        <w:ind w:left="840"/>
        <w:rPr>
          <w:rFonts w:ascii="黑体" w:hAnsi="黑体" w:cs="黑体"/>
          <w:sz w:val="18"/>
          <w:szCs w:val="18"/>
        </w:rPr>
      </w:pPr>
      <w:hyperlink w:anchor="_Toc16917" w:history="1">
        <w:r w:rsidR="00026125">
          <w:rPr>
            <w:rFonts w:ascii="黑体" w:hAnsi="黑体" w:cs="黑体" w:hint="eastAsia"/>
            <w:sz w:val="18"/>
            <w:szCs w:val="18"/>
          </w:rPr>
          <w:t>3.1投资规模</w:t>
        </w:r>
        <w:r w:rsidR="00026125">
          <w:rPr>
            <w:rFonts w:ascii="黑体" w:hAnsi="黑体" w:cs="黑体" w:hint="eastAsia"/>
            <w:sz w:val="18"/>
            <w:szCs w:val="18"/>
          </w:rPr>
          <w:tab/>
        </w:r>
      </w:hyperlink>
      <w:r w:rsidR="00026125">
        <w:rPr>
          <w:rFonts w:ascii="黑体" w:hAnsi="黑体" w:cs="黑体" w:hint="eastAsia"/>
          <w:sz w:val="18"/>
          <w:szCs w:val="18"/>
        </w:rPr>
        <w:t>32</w:t>
      </w:r>
    </w:p>
    <w:p w:rsidR="00AC3637" w:rsidRDefault="00E82489">
      <w:pPr>
        <w:pStyle w:val="30"/>
        <w:tabs>
          <w:tab w:val="right" w:leader="dot" w:pos="8828"/>
        </w:tabs>
        <w:ind w:left="840"/>
        <w:rPr>
          <w:rFonts w:ascii="黑体" w:hAnsi="黑体" w:cs="黑体"/>
          <w:sz w:val="18"/>
          <w:szCs w:val="18"/>
        </w:rPr>
      </w:pPr>
      <w:hyperlink w:anchor="_Toc16639" w:history="1">
        <w:r w:rsidR="00026125">
          <w:rPr>
            <w:rFonts w:ascii="黑体" w:hAnsi="黑体" w:cs="黑体" w:hint="eastAsia"/>
            <w:sz w:val="18"/>
            <w:szCs w:val="18"/>
          </w:rPr>
          <w:t>3.2项目产出说明</w:t>
        </w:r>
        <w:r w:rsidR="00026125">
          <w:rPr>
            <w:rFonts w:ascii="黑体" w:hAnsi="黑体" w:cs="黑体" w:hint="eastAsia"/>
            <w:sz w:val="18"/>
            <w:szCs w:val="18"/>
          </w:rPr>
          <w:tab/>
        </w:r>
      </w:hyperlink>
      <w:r w:rsidR="00026125">
        <w:rPr>
          <w:rFonts w:ascii="黑体" w:hAnsi="黑体" w:cs="黑体" w:hint="eastAsia"/>
          <w:sz w:val="18"/>
          <w:szCs w:val="18"/>
        </w:rPr>
        <w:t>32</w:t>
      </w:r>
    </w:p>
    <w:p w:rsidR="00AC3637" w:rsidRDefault="00E82489">
      <w:pPr>
        <w:pStyle w:val="30"/>
        <w:tabs>
          <w:tab w:val="right" w:leader="dot" w:pos="8828"/>
        </w:tabs>
        <w:ind w:left="840"/>
        <w:rPr>
          <w:rFonts w:ascii="黑体" w:hAnsi="黑体" w:cs="黑体"/>
          <w:sz w:val="18"/>
          <w:szCs w:val="18"/>
        </w:rPr>
      </w:pPr>
      <w:hyperlink w:anchor="_Toc8394" w:history="1">
        <w:r w:rsidR="00026125">
          <w:rPr>
            <w:rFonts w:ascii="黑体" w:hAnsi="黑体" w:cs="黑体" w:hint="eastAsia"/>
            <w:sz w:val="18"/>
            <w:szCs w:val="18"/>
          </w:rPr>
          <w:t>3.2.1技术标准</w:t>
        </w:r>
        <w:r w:rsidR="00026125">
          <w:rPr>
            <w:rFonts w:ascii="黑体" w:hAnsi="黑体" w:cs="黑体" w:hint="eastAsia"/>
            <w:sz w:val="18"/>
            <w:szCs w:val="18"/>
          </w:rPr>
          <w:tab/>
        </w:r>
      </w:hyperlink>
      <w:r w:rsidR="00026125">
        <w:rPr>
          <w:rFonts w:ascii="黑体" w:hAnsi="黑体" w:cs="黑体" w:hint="eastAsia"/>
          <w:sz w:val="18"/>
          <w:szCs w:val="18"/>
        </w:rPr>
        <w:t>32</w:t>
      </w:r>
    </w:p>
    <w:p w:rsidR="00AC3637" w:rsidRDefault="00E82489">
      <w:pPr>
        <w:pStyle w:val="30"/>
        <w:tabs>
          <w:tab w:val="right" w:leader="dot" w:pos="8828"/>
        </w:tabs>
        <w:ind w:left="840"/>
        <w:rPr>
          <w:rFonts w:ascii="黑体" w:hAnsi="黑体" w:cs="黑体"/>
          <w:sz w:val="18"/>
          <w:szCs w:val="18"/>
        </w:rPr>
      </w:pPr>
      <w:hyperlink w:anchor="_Toc8394" w:history="1">
        <w:r w:rsidR="00026125">
          <w:rPr>
            <w:rFonts w:ascii="黑体" w:hAnsi="黑体" w:cs="黑体" w:hint="eastAsia"/>
            <w:sz w:val="18"/>
            <w:szCs w:val="18"/>
          </w:rPr>
          <w:t>3.2.2主要技术经济指标</w:t>
        </w:r>
        <w:r w:rsidR="00026125">
          <w:rPr>
            <w:rFonts w:ascii="黑体" w:hAnsi="黑体" w:cs="黑体" w:hint="eastAsia"/>
            <w:sz w:val="18"/>
            <w:szCs w:val="18"/>
          </w:rPr>
          <w:tab/>
        </w:r>
      </w:hyperlink>
      <w:r w:rsidR="00026125">
        <w:rPr>
          <w:rFonts w:ascii="黑体" w:hAnsi="黑体" w:cs="黑体" w:hint="eastAsia"/>
          <w:sz w:val="18"/>
          <w:szCs w:val="18"/>
        </w:rPr>
        <w:t>33</w:t>
      </w:r>
    </w:p>
    <w:p w:rsidR="00AC3637" w:rsidRDefault="00E82489">
      <w:pPr>
        <w:pStyle w:val="30"/>
        <w:tabs>
          <w:tab w:val="right" w:leader="dot" w:pos="8828"/>
        </w:tabs>
        <w:ind w:left="840"/>
        <w:rPr>
          <w:rFonts w:ascii="黑体" w:hAnsi="黑体" w:cs="黑体"/>
          <w:sz w:val="18"/>
          <w:szCs w:val="18"/>
        </w:rPr>
      </w:pPr>
      <w:hyperlink w:anchor="_Toc8394" w:history="1">
        <w:r w:rsidR="00026125">
          <w:rPr>
            <w:rFonts w:ascii="黑体" w:hAnsi="黑体" w:cs="黑体" w:hint="eastAsia"/>
            <w:sz w:val="18"/>
            <w:szCs w:val="18"/>
          </w:rPr>
          <w:t>4项目交易结构</w:t>
        </w:r>
        <w:r w:rsidR="00026125">
          <w:rPr>
            <w:rFonts w:ascii="黑体" w:hAnsi="黑体" w:cs="黑体" w:hint="eastAsia"/>
            <w:sz w:val="18"/>
            <w:szCs w:val="18"/>
          </w:rPr>
          <w:tab/>
        </w:r>
      </w:hyperlink>
      <w:r w:rsidR="00026125">
        <w:rPr>
          <w:rFonts w:ascii="黑体" w:hAnsi="黑体" w:cs="黑体" w:hint="eastAsia"/>
          <w:sz w:val="18"/>
          <w:szCs w:val="18"/>
        </w:rPr>
        <w:t>33</w:t>
      </w:r>
    </w:p>
    <w:p w:rsidR="00AC3637" w:rsidRDefault="00E82489">
      <w:pPr>
        <w:pStyle w:val="30"/>
        <w:tabs>
          <w:tab w:val="right" w:leader="dot" w:pos="8828"/>
        </w:tabs>
        <w:ind w:left="840"/>
        <w:rPr>
          <w:rFonts w:ascii="黑体" w:hAnsi="黑体" w:cs="黑体"/>
          <w:sz w:val="18"/>
          <w:szCs w:val="18"/>
        </w:rPr>
      </w:pPr>
      <w:hyperlink w:anchor="_Toc19731" w:history="1">
        <w:r w:rsidR="00026125">
          <w:rPr>
            <w:rFonts w:ascii="黑体" w:hAnsi="黑体" w:cs="黑体" w:hint="eastAsia"/>
            <w:sz w:val="18"/>
            <w:szCs w:val="18"/>
          </w:rPr>
          <w:t>4.1组织运作结构</w:t>
        </w:r>
        <w:r w:rsidR="00026125">
          <w:rPr>
            <w:rFonts w:ascii="黑体" w:hAnsi="黑体" w:cs="黑体" w:hint="eastAsia"/>
            <w:sz w:val="18"/>
            <w:szCs w:val="18"/>
          </w:rPr>
          <w:tab/>
          <w:t>3</w:t>
        </w:r>
      </w:hyperlink>
      <w:r w:rsidR="00026125">
        <w:rPr>
          <w:rFonts w:ascii="黑体" w:hAnsi="黑体" w:cs="黑体" w:hint="eastAsia"/>
          <w:sz w:val="18"/>
          <w:szCs w:val="18"/>
        </w:rPr>
        <w:t>3</w:t>
      </w:r>
    </w:p>
    <w:p w:rsidR="00AC3637" w:rsidRDefault="00E82489">
      <w:pPr>
        <w:pStyle w:val="30"/>
        <w:tabs>
          <w:tab w:val="right" w:leader="dot" w:pos="8828"/>
        </w:tabs>
        <w:ind w:left="840"/>
        <w:rPr>
          <w:rFonts w:ascii="黑体" w:hAnsi="黑体" w:cs="黑体"/>
          <w:sz w:val="18"/>
          <w:szCs w:val="18"/>
        </w:rPr>
      </w:pPr>
      <w:hyperlink w:anchor="_Toc19731" w:history="1">
        <w:r w:rsidR="00026125">
          <w:rPr>
            <w:rFonts w:ascii="黑体" w:hAnsi="黑体" w:cs="黑体" w:hint="eastAsia"/>
            <w:sz w:val="18"/>
            <w:szCs w:val="18"/>
          </w:rPr>
          <w:t>4.2项目合作期限</w:t>
        </w:r>
        <w:r w:rsidR="00026125">
          <w:rPr>
            <w:rFonts w:ascii="黑体" w:hAnsi="黑体" w:cs="黑体" w:hint="eastAsia"/>
            <w:sz w:val="18"/>
            <w:szCs w:val="18"/>
          </w:rPr>
          <w:tab/>
        </w:r>
      </w:hyperlink>
      <w:r w:rsidR="00026125">
        <w:rPr>
          <w:rFonts w:ascii="黑体" w:hAnsi="黑体" w:cs="黑体" w:hint="eastAsia"/>
          <w:sz w:val="18"/>
          <w:szCs w:val="18"/>
        </w:rPr>
        <w:t>35</w:t>
      </w:r>
    </w:p>
    <w:p w:rsidR="00AC3637" w:rsidRDefault="00E82489">
      <w:pPr>
        <w:pStyle w:val="10"/>
        <w:tabs>
          <w:tab w:val="right" w:leader="dot" w:pos="8828"/>
        </w:tabs>
        <w:rPr>
          <w:rFonts w:ascii="Calibri" w:eastAsia="宋体" w:hAnsi="Calibri"/>
          <w:sz w:val="21"/>
        </w:rPr>
      </w:pPr>
      <w:hyperlink w:anchor="_Toc492559757" w:history="1">
        <w:r w:rsidR="00026125">
          <w:rPr>
            <w:rStyle w:val="ad"/>
            <w:rFonts w:hint="eastAsia"/>
          </w:rPr>
          <w:t>第五章资格预审申请文件格式</w:t>
        </w:r>
        <w:r w:rsidR="00026125">
          <w:tab/>
        </w:r>
        <w:r>
          <w:fldChar w:fldCharType="begin"/>
        </w:r>
        <w:r w:rsidR="00026125">
          <w:instrText xml:space="preserve"> PAGEREF _Toc492559757 \h </w:instrText>
        </w:r>
        <w:r>
          <w:fldChar w:fldCharType="separate"/>
        </w:r>
        <w:r w:rsidR="00026125">
          <w:t>36</w:t>
        </w:r>
        <w:r>
          <w:fldChar w:fldCharType="end"/>
        </w:r>
      </w:hyperlink>
    </w:p>
    <w:p w:rsidR="00AC3637" w:rsidRDefault="00E82489">
      <w:pPr>
        <w:pStyle w:val="22"/>
        <w:tabs>
          <w:tab w:val="right" w:leader="dot" w:pos="8828"/>
        </w:tabs>
        <w:ind w:left="420"/>
        <w:rPr>
          <w:rFonts w:ascii="Calibri" w:eastAsia="宋体" w:hAnsi="Calibri"/>
          <w:sz w:val="21"/>
        </w:rPr>
      </w:pPr>
      <w:hyperlink w:anchor="_Toc492559758" w:history="1">
        <w:r w:rsidR="00026125">
          <w:rPr>
            <w:rStyle w:val="ad"/>
            <w:rFonts w:hint="eastAsia"/>
            <w:bCs/>
            <w:kern w:val="0"/>
          </w:rPr>
          <w:t>一、资格预审申请函</w:t>
        </w:r>
        <w:r w:rsidR="00026125">
          <w:tab/>
        </w:r>
        <w:r>
          <w:fldChar w:fldCharType="begin"/>
        </w:r>
        <w:r w:rsidR="00026125">
          <w:instrText xml:space="preserve"> PAGEREF _Toc492559758 \h </w:instrText>
        </w:r>
        <w:r>
          <w:fldChar w:fldCharType="separate"/>
        </w:r>
        <w:r w:rsidR="00026125">
          <w:t>38</w:t>
        </w:r>
        <w:r>
          <w:fldChar w:fldCharType="end"/>
        </w:r>
      </w:hyperlink>
    </w:p>
    <w:p w:rsidR="00AC3637" w:rsidRDefault="00E82489">
      <w:pPr>
        <w:pStyle w:val="22"/>
        <w:tabs>
          <w:tab w:val="right" w:leader="dot" w:pos="8828"/>
        </w:tabs>
        <w:ind w:left="420"/>
        <w:rPr>
          <w:rFonts w:ascii="Calibri" w:eastAsia="宋体" w:hAnsi="Calibri"/>
          <w:sz w:val="21"/>
        </w:rPr>
      </w:pPr>
      <w:hyperlink w:anchor="_Toc492559759" w:history="1">
        <w:r w:rsidR="00026125">
          <w:rPr>
            <w:rStyle w:val="ad"/>
            <w:rFonts w:hint="eastAsia"/>
            <w:bCs/>
            <w:kern w:val="0"/>
          </w:rPr>
          <w:t>二、法定代表人身份证明</w:t>
        </w:r>
        <w:r w:rsidR="00026125">
          <w:tab/>
        </w:r>
        <w:r>
          <w:fldChar w:fldCharType="begin"/>
        </w:r>
        <w:r w:rsidR="00026125">
          <w:instrText xml:space="preserve"> PAGEREF _Toc492559759 \h </w:instrText>
        </w:r>
        <w:r>
          <w:fldChar w:fldCharType="separate"/>
        </w:r>
        <w:r w:rsidR="00026125">
          <w:t>39</w:t>
        </w:r>
        <w:r>
          <w:fldChar w:fldCharType="end"/>
        </w:r>
      </w:hyperlink>
    </w:p>
    <w:p w:rsidR="00AC3637" w:rsidRDefault="00E82489">
      <w:pPr>
        <w:pStyle w:val="22"/>
        <w:tabs>
          <w:tab w:val="right" w:leader="dot" w:pos="8828"/>
        </w:tabs>
        <w:ind w:left="420"/>
        <w:rPr>
          <w:rFonts w:ascii="Calibri" w:eastAsia="宋体" w:hAnsi="Calibri"/>
          <w:sz w:val="21"/>
        </w:rPr>
      </w:pPr>
      <w:hyperlink w:anchor="_Toc492559760" w:history="1">
        <w:r w:rsidR="00026125">
          <w:rPr>
            <w:rStyle w:val="ad"/>
            <w:rFonts w:hint="eastAsia"/>
            <w:bCs/>
            <w:kern w:val="0"/>
          </w:rPr>
          <w:t>三、授权委托书</w:t>
        </w:r>
        <w:r w:rsidR="00026125">
          <w:tab/>
        </w:r>
        <w:r>
          <w:fldChar w:fldCharType="begin"/>
        </w:r>
        <w:r w:rsidR="00026125">
          <w:instrText xml:space="preserve"> PAGEREF _Toc492559760 \h </w:instrText>
        </w:r>
        <w:r>
          <w:fldChar w:fldCharType="separate"/>
        </w:r>
        <w:r w:rsidR="00026125">
          <w:t>40</w:t>
        </w:r>
        <w:r>
          <w:fldChar w:fldCharType="end"/>
        </w:r>
      </w:hyperlink>
    </w:p>
    <w:p w:rsidR="00AC3637" w:rsidRDefault="00E82489">
      <w:pPr>
        <w:pStyle w:val="22"/>
        <w:tabs>
          <w:tab w:val="right" w:leader="dot" w:pos="8828"/>
        </w:tabs>
        <w:ind w:left="420"/>
        <w:rPr>
          <w:rStyle w:val="ad"/>
          <w:bCs/>
          <w:kern w:val="0"/>
        </w:rPr>
      </w:pPr>
      <w:r>
        <w:fldChar w:fldCharType="begin"/>
      </w:r>
      <w:r w:rsidR="00026125">
        <w:instrText>HYPERLINK \l "_Toc492559761"</w:instrText>
      </w:r>
      <w:r>
        <w:fldChar w:fldCharType="separate"/>
      </w:r>
      <w:r w:rsidR="00026125">
        <w:rPr>
          <w:rStyle w:val="ad"/>
          <w:rFonts w:hint="eastAsia"/>
          <w:bCs/>
          <w:kern w:val="0"/>
        </w:rPr>
        <w:t>四、联合体</w:t>
      </w:r>
      <w:r w:rsidR="00026125">
        <w:rPr>
          <w:rStyle w:val="ad"/>
          <w:rFonts w:hint="eastAsia"/>
          <w:bCs/>
          <w:kern w:val="0"/>
        </w:rPr>
        <w:t xml:space="preserve"> </w:t>
      </w:r>
      <w:r w:rsidR="00026125">
        <w:rPr>
          <w:rStyle w:val="ad"/>
          <w:rFonts w:hint="eastAsia"/>
          <w:bCs/>
          <w:kern w:val="0"/>
        </w:rPr>
        <w:t>协议书</w:t>
      </w:r>
      <w:r w:rsidR="00026125">
        <w:tab/>
      </w:r>
      <w:r>
        <w:fldChar w:fldCharType="begin"/>
      </w:r>
      <w:r w:rsidR="00026125">
        <w:instrText xml:space="preserve"> PAGEREF _Toc492559761 \h </w:instrText>
      </w:r>
      <w:r>
        <w:fldChar w:fldCharType="separate"/>
      </w:r>
      <w:r w:rsidR="00026125">
        <w:t>41</w:t>
      </w:r>
      <w:r>
        <w:fldChar w:fldCharType="end"/>
      </w:r>
    </w:p>
    <w:p w:rsidR="00AC3637" w:rsidRDefault="00026125">
      <w:pPr>
        <w:pStyle w:val="22"/>
        <w:tabs>
          <w:tab w:val="right" w:leader="dot" w:pos="8828"/>
        </w:tabs>
        <w:ind w:left="420"/>
        <w:rPr>
          <w:rFonts w:ascii="Calibri" w:eastAsia="宋体" w:hAnsi="Calibri"/>
          <w:sz w:val="21"/>
        </w:rPr>
      </w:pPr>
      <w:r>
        <w:rPr>
          <w:rStyle w:val="ad"/>
          <w:rFonts w:hint="eastAsia"/>
          <w:bCs/>
          <w:kern w:val="0"/>
        </w:rPr>
        <w:t>五、申请人基本情况表</w:t>
      </w:r>
      <w:r>
        <w:tab/>
      </w:r>
      <w:r w:rsidR="00E82489">
        <w:fldChar w:fldCharType="begin"/>
      </w:r>
      <w:r>
        <w:instrText xml:space="preserve"> PAGEREF _Toc492559761 \h </w:instrText>
      </w:r>
      <w:r w:rsidR="00E82489">
        <w:fldChar w:fldCharType="separate"/>
      </w:r>
      <w:r>
        <w:t>42</w:t>
      </w:r>
      <w:r w:rsidR="00E82489">
        <w:fldChar w:fldCharType="end"/>
      </w:r>
      <w:r w:rsidR="00E82489">
        <w:fldChar w:fldCharType="end"/>
      </w:r>
    </w:p>
    <w:p w:rsidR="00AC3637" w:rsidRDefault="00E82489">
      <w:pPr>
        <w:pStyle w:val="22"/>
        <w:tabs>
          <w:tab w:val="right" w:leader="dot" w:pos="8828"/>
        </w:tabs>
        <w:ind w:left="420"/>
        <w:rPr>
          <w:rFonts w:ascii="Calibri" w:eastAsia="宋体" w:hAnsi="Calibri"/>
          <w:sz w:val="21"/>
        </w:rPr>
      </w:pPr>
      <w:hyperlink w:anchor="_Toc492559762" w:history="1">
        <w:r w:rsidR="00026125">
          <w:rPr>
            <w:rFonts w:hint="eastAsia"/>
          </w:rPr>
          <w:t>六</w:t>
        </w:r>
        <w:r w:rsidR="00026125">
          <w:rPr>
            <w:rStyle w:val="ad"/>
            <w:rFonts w:hint="eastAsia"/>
            <w:bCs/>
            <w:kern w:val="0"/>
          </w:rPr>
          <w:t>、近</w:t>
        </w:r>
        <w:r w:rsidR="00026125">
          <w:rPr>
            <w:rStyle w:val="ad"/>
            <w:bCs/>
            <w:kern w:val="0"/>
          </w:rPr>
          <w:t>3</w:t>
        </w:r>
        <w:r w:rsidR="00026125">
          <w:rPr>
            <w:rStyle w:val="ad"/>
            <w:rFonts w:hint="eastAsia"/>
            <w:bCs/>
            <w:kern w:val="0"/>
          </w:rPr>
          <w:t>年财务状况表</w:t>
        </w:r>
        <w:r w:rsidR="00026125">
          <w:tab/>
        </w:r>
        <w:r>
          <w:fldChar w:fldCharType="begin"/>
        </w:r>
        <w:r w:rsidR="00026125">
          <w:instrText xml:space="preserve"> PAGEREF _Toc492559762 \h </w:instrText>
        </w:r>
        <w:r>
          <w:fldChar w:fldCharType="separate"/>
        </w:r>
        <w:r w:rsidR="00026125">
          <w:t>43</w:t>
        </w:r>
        <w:r>
          <w:fldChar w:fldCharType="end"/>
        </w:r>
      </w:hyperlink>
    </w:p>
    <w:p w:rsidR="00AC3637" w:rsidRDefault="00E82489">
      <w:pPr>
        <w:pStyle w:val="22"/>
        <w:tabs>
          <w:tab w:val="right" w:leader="dot" w:pos="8828"/>
        </w:tabs>
        <w:ind w:left="420"/>
        <w:rPr>
          <w:rStyle w:val="ad"/>
          <w:bCs/>
          <w:kern w:val="0"/>
        </w:rPr>
      </w:pPr>
      <w:r>
        <w:fldChar w:fldCharType="begin"/>
      </w:r>
      <w:r w:rsidR="00026125">
        <w:instrText>HYPERLINK \l "_Toc492559763"</w:instrText>
      </w:r>
      <w:r>
        <w:fldChar w:fldCharType="separate"/>
      </w:r>
      <w:r w:rsidR="00026125">
        <w:rPr>
          <w:rFonts w:hint="eastAsia"/>
        </w:rPr>
        <w:t>七</w:t>
      </w:r>
      <w:r w:rsidR="00026125">
        <w:rPr>
          <w:rStyle w:val="ad"/>
          <w:rFonts w:hint="eastAsia"/>
          <w:bCs/>
          <w:kern w:val="0"/>
        </w:rPr>
        <w:t>、缴纳税收和社会保障资金证明</w:t>
      </w:r>
      <w:r w:rsidR="00026125">
        <w:tab/>
      </w:r>
      <w:r>
        <w:fldChar w:fldCharType="begin"/>
      </w:r>
      <w:r w:rsidR="00026125">
        <w:instrText xml:space="preserve"> PAGEREF _Toc492559763 \h </w:instrText>
      </w:r>
      <w:r>
        <w:fldChar w:fldCharType="separate"/>
      </w:r>
      <w:r w:rsidR="00026125">
        <w:t>45</w:t>
      </w:r>
      <w:r>
        <w:fldChar w:fldCharType="end"/>
      </w:r>
    </w:p>
    <w:p w:rsidR="00AC3637" w:rsidRDefault="00026125">
      <w:pPr>
        <w:pStyle w:val="22"/>
        <w:tabs>
          <w:tab w:val="right" w:leader="dot" w:pos="8828"/>
        </w:tabs>
        <w:ind w:left="420"/>
        <w:rPr>
          <w:rFonts w:ascii="Calibri" w:eastAsia="宋体" w:hAnsi="Calibri"/>
          <w:sz w:val="21"/>
        </w:rPr>
      </w:pPr>
      <w:r>
        <w:rPr>
          <w:rStyle w:val="ad"/>
          <w:rFonts w:hint="eastAsia"/>
          <w:bCs/>
          <w:kern w:val="0"/>
        </w:rPr>
        <w:t>八、投融资初步方案及能力说明</w:t>
      </w:r>
      <w:r>
        <w:tab/>
      </w:r>
      <w:r w:rsidR="00E82489">
        <w:fldChar w:fldCharType="begin"/>
      </w:r>
      <w:r>
        <w:instrText xml:space="preserve"> PAGEREF _Toc492559763 \h </w:instrText>
      </w:r>
      <w:r w:rsidR="00E82489">
        <w:fldChar w:fldCharType="separate"/>
      </w:r>
      <w:r>
        <w:t>45</w:t>
      </w:r>
      <w:r w:rsidR="00E82489">
        <w:fldChar w:fldCharType="end"/>
      </w:r>
      <w:r w:rsidR="00E82489">
        <w:fldChar w:fldCharType="end"/>
      </w:r>
    </w:p>
    <w:p w:rsidR="00AC3637" w:rsidRDefault="00E82489">
      <w:pPr>
        <w:pStyle w:val="22"/>
        <w:tabs>
          <w:tab w:val="right" w:leader="dot" w:pos="8828"/>
        </w:tabs>
        <w:ind w:left="420"/>
        <w:rPr>
          <w:rFonts w:ascii="Calibri" w:eastAsia="宋体" w:hAnsi="Calibri"/>
          <w:sz w:val="21"/>
        </w:rPr>
      </w:pPr>
      <w:hyperlink w:anchor="_Toc492559764" w:history="1">
        <w:r w:rsidR="00026125">
          <w:rPr>
            <w:rStyle w:val="ad"/>
            <w:rFonts w:hint="eastAsia"/>
            <w:bCs/>
            <w:kern w:val="0"/>
          </w:rPr>
          <w:t>九、声明及承诺</w:t>
        </w:r>
        <w:r w:rsidR="00026125">
          <w:tab/>
        </w:r>
        <w:r>
          <w:fldChar w:fldCharType="begin"/>
        </w:r>
        <w:r w:rsidR="00026125">
          <w:instrText xml:space="preserve"> PAGEREF _Toc492559764 \h </w:instrText>
        </w:r>
        <w:r>
          <w:fldChar w:fldCharType="separate"/>
        </w:r>
        <w:r w:rsidR="00026125">
          <w:t>46</w:t>
        </w:r>
        <w:r>
          <w:fldChar w:fldCharType="end"/>
        </w:r>
      </w:hyperlink>
    </w:p>
    <w:p w:rsidR="00AC3637" w:rsidRDefault="00E82489">
      <w:pPr>
        <w:pStyle w:val="30"/>
        <w:tabs>
          <w:tab w:val="right" w:leader="dot" w:pos="8828"/>
        </w:tabs>
        <w:ind w:left="840"/>
        <w:rPr>
          <w:rFonts w:ascii="黑体" w:hAnsi="黑体" w:cs="黑体"/>
          <w:sz w:val="18"/>
          <w:szCs w:val="18"/>
        </w:rPr>
      </w:pPr>
      <w:hyperlink w:anchor="_Toc492559765" w:history="1">
        <w:r w:rsidR="00026125">
          <w:rPr>
            <w:rStyle w:val="ad"/>
            <w:rFonts w:ascii="黑体" w:hAnsi="黑体" w:cs="黑体" w:hint="eastAsia"/>
          </w:rPr>
          <w:t>9.1 参加政府采购活动前三年内在经营活动中没有重大违法</w:t>
        </w:r>
        <w:r w:rsidR="00026125">
          <w:rPr>
            <w:rFonts w:ascii="黑体" w:hAnsi="黑体" w:cs="黑体" w:hint="eastAsia"/>
            <w:sz w:val="18"/>
            <w:szCs w:val="18"/>
          </w:rPr>
          <w:tab/>
        </w:r>
        <w:r>
          <w:rPr>
            <w:rFonts w:ascii="黑体" w:hAnsi="黑体" w:cs="黑体" w:hint="eastAsia"/>
            <w:sz w:val="18"/>
            <w:szCs w:val="18"/>
          </w:rPr>
          <w:fldChar w:fldCharType="begin"/>
        </w:r>
        <w:r w:rsidR="00026125">
          <w:rPr>
            <w:rFonts w:ascii="黑体" w:hAnsi="黑体" w:cs="黑体" w:hint="eastAsia"/>
            <w:sz w:val="18"/>
            <w:szCs w:val="18"/>
          </w:rPr>
          <w:instrText xml:space="preserve"> PAGEREF _Toc492559765 \h </w:instrText>
        </w:r>
        <w:r>
          <w:rPr>
            <w:rFonts w:ascii="黑体" w:hAnsi="黑体" w:cs="黑体" w:hint="eastAsia"/>
            <w:sz w:val="18"/>
            <w:szCs w:val="18"/>
          </w:rPr>
        </w:r>
        <w:r>
          <w:rPr>
            <w:rFonts w:ascii="黑体" w:hAnsi="黑体" w:cs="黑体" w:hint="eastAsia"/>
            <w:sz w:val="18"/>
            <w:szCs w:val="18"/>
          </w:rPr>
          <w:fldChar w:fldCharType="separate"/>
        </w:r>
        <w:r w:rsidR="00026125">
          <w:rPr>
            <w:rFonts w:ascii="黑体" w:hAnsi="黑体" w:cs="黑体" w:hint="eastAsia"/>
            <w:sz w:val="18"/>
            <w:szCs w:val="18"/>
          </w:rPr>
          <w:t>46</w:t>
        </w:r>
        <w:r>
          <w:rPr>
            <w:rFonts w:ascii="黑体" w:hAnsi="黑体" w:cs="黑体" w:hint="eastAsia"/>
            <w:sz w:val="18"/>
            <w:szCs w:val="18"/>
          </w:rPr>
          <w:fldChar w:fldCharType="end"/>
        </w:r>
      </w:hyperlink>
    </w:p>
    <w:p w:rsidR="00AC3637" w:rsidRDefault="00E82489">
      <w:pPr>
        <w:pStyle w:val="30"/>
        <w:tabs>
          <w:tab w:val="right" w:leader="dot" w:pos="8828"/>
        </w:tabs>
        <w:ind w:left="840"/>
        <w:rPr>
          <w:rFonts w:ascii="黑体" w:hAnsi="黑体" w:cs="黑体"/>
          <w:sz w:val="18"/>
          <w:szCs w:val="18"/>
        </w:rPr>
      </w:pPr>
      <w:hyperlink w:anchor="_Toc492559766" w:history="1">
        <w:r w:rsidR="00026125">
          <w:rPr>
            <w:rStyle w:val="ad"/>
            <w:rFonts w:ascii="黑体" w:hAnsi="黑体" w:cs="黑体" w:hint="eastAsia"/>
          </w:rPr>
          <w:t>9.2</w:t>
        </w:r>
        <w:r w:rsidR="00026125">
          <w:rPr>
            <w:rStyle w:val="ad"/>
            <w:rFonts w:ascii="黑体" w:hAnsi="黑体" w:cs="黑体" w:hint="eastAsia"/>
            <w:kern w:val="0"/>
          </w:rPr>
          <w:t>农民工工资保障金承诺书</w:t>
        </w:r>
        <w:r w:rsidR="00026125">
          <w:rPr>
            <w:rFonts w:ascii="黑体" w:hAnsi="黑体" w:cs="黑体" w:hint="eastAsia"/>
            <w:sz w:val="18"/>
            <w:szCs w:val="18"/>
          </w:rPr>
          <w:tab/>
        </w:r>
        <w:r>
          <w:rPr>
            <w:rFonts w:ascii="黑体" w:hAnsi="黑体" w:cs="黑体" w:hint="eastAsia"/>
            <w:sz w:val="18"/>
            <w:szCs w:val="18"/>
          </w:rPr>
          <w:fldChar w:fldCharType="begin"/>
        </w:r>
        <w:r w:rsidR="00026125">
          <w:rPr>
            <w:rFonts w:ascii="黑体" w:hAnsi="黑体" w:cs="黑体" w:hint="eastAsia"/>
            <w:sz w:val="18"/>
            <w:szCs w:val="18"/>
          </w:rPr>
          <w:instrText xml:space="preserve"> PAGEREF _Toc492559766 \h </w:instrText>
        </w:r>
        <w:r>
          <w:rPr>
            <w:rFonts w:ascii="黑体" w:hAnsi="黑体" w:cs="黑体" w:hint="eastAsia"/>
            <w:sz w:val="18"/>
            <w:szCs w:val="18"/>
          </w:rPr>
        </w:r>
        <w:r>
          <w:rPr>
            <w:rFonts w:ascii="黑体" w:hAnsi="黑体" w:cs="黑体" w:hint="eastAsia"/>
            <w:sz w:val="18"/>
            <w:szCs w:val="18"/>
          </w:rPr>
          <w:fldChar w:fldCharType="separate"/>
        </w:r>
        <w:r w:rsidR="00026125">
          <w:rPr>
            <w:rFonts w:ascii="黑体" w:hAnsi="黑体" w:cs="黑体" w:hint="eastAsia"/>
            <w:sz w:val="18"/>
            <w:szCs w:val="18"/>
          </w:rPr>
          <w:t>47</w:t>
        </w:r>
        <w:r>
          <w:rPr>
            <w:rFonts w:ascii="黑体" w:hAnsi="黑体" w:cs="黑体" w:hint="eastAsia"/>
            <w:sz w:val="18"/>
            <w:szCs w:val="18"/>
          </w:rPr>
          <w:fldChar w:fldCharType="end"/>
        </w:r>
      </w:hyperlink>
    </w:p>
    <w:p w:rsidR="00AC3637" w:rsidRDefault="00026125">
      <w:pPr>
        <w:pStyle w:val="30"/>
        <w:tabs>
          <w:tab w:val="right" w:leader="dot" w:pos="8828"/>
        </w:tabs>
        <w:ind w:left="840"/>
        <w:rPr>
          <w:rFonts w:ascii="黑体" w:hAnsi="黑体" w:cs="黑体"/>
          <w:sz w:val="18"/>
          <w:szCs w:val="18"/>
        </w:rPr>
      </w:pPr>
      <w:r>
        <w:rPr>
          <w:rFonts w:ascii="黑体" w:hAnsi="黑体" w:cs="黑体" w:hint="eastAsia"/>
          <w:sz w:val="18"/>
          <w:szCs w:val="18"/>
        </w:rPr>
        <w:t>9.3项目经理无在建承诺书</w:t>
      </w:r>
      <w:r>
        <w:rPr>
          <w:rFonts w:ascii="黑体" w:hAnsi="黑体" w:cs="黑体" w:hint="eastAsia"/>
          <w:sz w:val="18"/>
          <w:szCs w:val="18"/>
        </w:rPr>
        <w:tab/>
      </w:r>
      <w:r w:rsidR="00E82489">
        <w:rPr>
          <w:rFonts w:ascii="黑体" w:hAnsi="黑体" w:cs="黑体" w:hint="eastAsia"/>
          <w:sz w:val="18"/>
          <w:szCs w:val="18"/>
        </w:rPr>
        <w:fldChar w:fldCharType="begin"/>
      </w:r>
      <w:r>
        <w:rPr>
          <w:rFonts w:ascii="黑体" w:hAnsi="黑体" w:cs="黑体" w:hint="eastAsia"/>
          <w:sz w:val="18"/>
          <w:szCs w:val="18"/>
        </w:rPr>
        <w:instrText xml:space="preserve"> PAGEREF _Toc492559766 \h </w:instrText>
      </w:r>
      <w:r w:rsidR="00E82489">
        <w:rPr>
          <w:rFonts w:ascii="黑体" w:hAnsi="黑体" w:cs="黑体" w:hint="eastAsia"/>
          <w:sz w:val="18"/>
          <w:szCs w:val="18"/>
        </w:rPr>
      </w:r>
      <w:r w:rsidR="00E82489">
        <w:rPr>
          <w:rFonts w:ascii="黑体" w:hAnsi="黑体" w:cs="黑体" w:hint="eastAsia"/>
          <w:sz w:val="18"/>
          <w:szCs w:val="18"/>
        </w:rPr>
        <w:fldChar w:fldCharType="separate"/>
      </w:r>
      <w:r>
        <w:rPr>
          <w:rFonts w:ascii="黑体" w:hAnsi="黑体" w:cs="黑体" w:hint="eastAsia"/>
          <w:sz w:val="18"/>
          <w:szCs w:val="18"/>
        </w:rPr>
        <w:t>47</w:t>
      </w:r>
      <w:r w:rsidR="00E82489">
        <w:rPr>
          <w:rFonts w:ascii="黑体" w:hAnsi="黑体" w:cs="黑体" w:hint="eastAsia"/>
          <w:sz w:val="18"/>
          <w:szCs w:val="18"/>
        </w:rPr>
        <w:fldChar w:fldCharType="end"/>
      </w:r>
    </w:p>
    <w:p w:rsidR="00AC3637" w:rsidRDefault="00E82489">
      <w:pPr>
        <w:pStyle w:val="22"/>
        <w:tabs>
          <w:tab w:val="right" w:leader="dot" w:pos="8828"/>
        </w:tabs>
        <w:ind w:left="420"/>
        <w:rPr>
          <w:rFonts w:ascii="Calibri" w:eastAsia="宋体" w:hAnsi="Calibri"/>
          <w:sz w:val="21"/>
        </w:rPr>
      </w:pPr>
      <w:hyperlink w:anchor="_Toc492559767" w:history="1">
        <w:r w:rsidR="00026125">
          <w:rPr>
            <w:rStyle w:val="ad"/>
            <w:rFonts w:hint="eastAsia"/>
            <w:bCs/>
            <w:kern w:val="0"/>
          </w:rPr>
          <w:t>十、其它资料</w:t>
        </w:r>
        <w:r w:rsidR="00026125">
          <w:tab/>
        </w:r>
        <w:r>
          <w:fldChar w:fldCharType="begin"/>
        </w:r>
        <w:r w:rsidR="00026125">
          <w:instrText xml:space="preserve"> PAGEREF _Toc492559767 \h </w:instrText>
        </w:r>
        <w:r>
          <w:fldChar w:fldCharType="separate"/>
        </w:r>
        <w:r w:rsidR="00026125">
          <w:t>48</w:t>
        </w:r>
        <w:r>
          <w:fldChar w:fldCharType="end"/>
        </w:r>
      </w:hyperlink>
    </w:p>
    <w:p w:rsidR="00AC3637" w:rsidRDefault="00E82489">
      <w:pPr>
        <w:pStyle w:val="1"/>
        <w:numPr>
          <w:ilvl w:val="0"/>
          <w:numId w:val="0"/>
        </w:numPr>
        <w:spacing w:line="240" w:lineRule="auto"/>
        <w:jc w:val="center"/>
        <w:rPr>
          <w:rFonts w:ascii="宋体" w:hAnsi="宋体" w:cs="宋体"/>
          <w:b w:val="0"/>
          <w:kern w:val="2"/>
          <w:sz w:val="21"/>
          <w:szCs w:val="21"/>
        </w:rPr>
      </w:pPr>
      <w:r>
        <w:rPr>
          <w:rFonts w:ascii="宋体" w:hAnsi="宋体" w:cs="宋体" w:hint="eastAsia"/>
          <w:kern w:val="2"/>
          <w:sz w:val="21"/>
          <w:szCs w:val="21"/>
        </w:rPr>
        <w:fldChar w:fldCharType="end"/>
      </w:r>
    </w:p>
    <w:p w:rsidR="00AC3637" w:rsidRDefault="00026125">
      <w:pPr>
        <w:pStyle w:val="1"/>
        <w:numPr>
          <w:ilvl w:val="0"/>
          <w:numId w:val="0"/>
        </w:numPr>
        <w:spacing w:line="240" w:lineRule="auto"/>
        <w:jc w:val="center"/>
      </w:pPr>
      <w:r>
        <w:rPr>
          <w:rFonts w:ascii="Arial" w:eastAsia="新宋体" w:hAnsi="Arial" w:cs="Arial"/>
          <w:b w:val="0"/>
          <w:kern w:val="2"/>
          <w:sz w:val="24"/>
        </w:rPr>
        <w:br w:type="page"/>
      </w:r>
      <w:bookmarkStart w:id="1" w:name="_Toc492559693"/>
      <w:r>
        <w:lastRenderedPageBreak/>
        <w:t>第一章资格预审</w:t>
      </w:r>
      <w:r>
        <w:rPr>
          <w:rFonts w:hint="eastAsia"/>
        </w:rPr>
        <w:t>公告</w:t>
      </w:r>
      <w:bookmarkEnd w:id="1"/>
    </w:p>
    <w:p w:rsidR="00AC3637" w:rsidRDefault="00026125">
      <w:pPr>
        <w:jc w:val="center"/>
        <w:rPr>
          <w:kern w:val="44"/>
          <w:sz w:val="30"/>
        </w:rPr>
      </w:pPr>
      <w:r>
        <w:rPr>
          <w:rFonts w:hint="eastAsia"/>
          <w:kern w:val="44"/>
          <w:sz w:val="30"/>
        </w:rPr>
        <w:t>郑阜高铁鄢陵南站站前广场建设及市场配套设施建设</w:t>
      </w:r>
      <w:r>
        <w:rPr>
          <w:rFonts w:hint="eastAsia"/>
          <w:kern w:val="44"/>
          <w:sz w:val="30"/>
        </w:rPr>
        <w:t>PPP</w:t>
      </w:r>
      <w:r>
        <w:rPr>
          <w:rFonts w:hint="eastAsia"/>
          <w:kern w:val="44"/>
          <w:sz w:val="30"/>
        </w:rPr>
        <w:t>项目</w:t>
      </w:r>
    </w:p>
    <w:p w:rsidR="00AC3637" w:rsidRDefault="00026125">
      <w:pPr>
        <w:jc w:val="center"/>
        <w:rPr>
          <w:kern w:val="44"/>
          <w:sz w:val="32"/>
        </w:rPr>
      </w:pPr>
      <w:r>
        <w:rPr>
          <w:rFonts w:hint="eastAsia"/>
          <w:kern w:val="44"/>
          <w:sz w:val="32"/>
        </w:rPr>
        <w:t>社会资本方采购资格预审公告</w:t>
      </w:r>
    </w:p>
    <w:p w:rsidR="00AC3637" w:rsidRDefault="00AC3637">
      <w:pPr>
        <w:jc w:val="center"/>
        <w:rPr>
          <w:color w:val="FF0000"/>
          <w:sz w:val="24"/>
        </w:rPr>
      </w:pPr>
    </w:p>
    <w:p w:rsidR="00AC3637" w:rsidRDefault="00026125">
      <w:pPr>
        <w:widowControl/>
        <w:spacing w:line="432" w:lineRule="auto"/>
        <w:ind w:firstLineChars="1200" w:firstLine="2880"/>
        <w:jc w:val="left"/>
        <w:rPr>
          <w:rFonts w:ascii="黑体" w:eastAsia="黑体" w:hAnsi="黑体"/>
          <w:sz w:val="24"/>
        </w:rPr>
      </w:pPr>
      <w:r>
        <w:rPr>
          <w:rFonts w:ascii="黑体" w:eastAsia="黑体" w:hAnsi="黑体" w:hint="eastAsia"/>
          <w:sz w:val="24"/>
        </w:rPr>
        <w:t>项目编号：Y2018FZ074</w:t>
      </w:r>
    </w:p>
    <w:p w:rsidR="00AC3637" w:rsidRDefault="00026125">
      <w:pPr>
        <w:widowControl/>
        <w:spacing w:line="432" w:lineRule="auto"/>
        <w:ind w:firstLineChars="1200" w:firstLine="2880"/>
        <w:jc w:val="left"/>
        <w:rPr>
          <w:rFonts w:ascii="黑体" w:eastAsia="黑体" w:hAnsi="黑体"/>
          <w:sz w:val="24"/>
        </w:rPr>
      </w:pPr>
      <w:r>
        <w:rPr>
          <w:rFonts w:ascii="黑体" w:eastAsia="黑体" w:hAnsi="黑体" w:hint="eastAsia"/>
          <w:sz w:val="24"/>
        </w:rPr>
        <w:t>招标编号：YLZFCG201804057-F</w:t>
      </w:r>
    </w:p>
    <w:p w:rsidR="00AC3637" w:rsidRDefault="00026125">
      <w:pPr>
        <w:keepNext/>
        <w:keepLines/>
        <w:tabs>
          <w:tab w:val="left" w:pos="862"/>
        </w:tabs>
        <w:spacing w:before="360" w:line="360" w:lineRule="auto"/>
        <w:outlineLvl w:val="0"/>
        <w:rPr>
          <w:kern w:val="0"/>
          <w:sz w:val="24"/>
        </w:rPr>
      </w:pPr>
      <w:r>
        <w:rPr>
          <w:rFonts w:hint="eastAsia"/>
          <w:kern w:val="0"/>
          <w:sz w:val="24"/>
        </w:rPr>
        <w:t xml:space="preserve">1. </w:t>
      </w:r>
      <w:r>
        <w:rPr>
          <w:rFonts w:hint="eastAsia"/>
          <w:kern w:val="0"/>
          <w:sz w:val="24"/>
        </w:rPr>
        <w:t>招标条件</w:t>
      </w:r>
    </w:p>
    <w:p w:rsidR="00AC3637" w:rsidRDefault="00026125">
      <w:pPr>
        <w:spacing w:line="360" w:lineRule="auto"/>
        <w:ind w:firstLineChars="200" w:firstLine="480"/>
        <w:rPr>
          <w:rFonts w:ascii="宋体" w:hAnsi="宋体"/>
          <w:sz w:val="24"/>
        </w:rPr>
      </w:pPr>
      <w:r>
        <w:rPr>
          <w:rFonts w:ascii="宋体" w:hAnsi="宋体" w:hint="eastAsia"/>
          <w:sz w:val="24"/>
        </w:rPr>
        <w:t>本采购项目为郑阜高铁鄢陵南站站前广场建设及市场配套设施建设PPP项目社会资本方采购，已由鄢陵县人民政府以《关于郑阜高铁鄢陵南站站前广场建设及市场配套设施建设PPP项目实施方案的批复》（鄢政文【2017】84号）批准实施，项目授权主体为鄢陵县人民政府，项目实施机构为鄢陵县交通运输局（采购人）。项目已具备采购条件，现委托河南招标采购服务有限公司进行政府采购公开招标，特邀请有兴趣的潜在社会资本方（以下简称申请人）提出资格预审申请。</w:t>
      </w:r>
    </w:p>
    <w:p w:rsidR="00AC3637" w:rsidRDefault="00026125">
      <w:pPr>
        <w:keepNext/>
        <w:keepLines/>
        <w:tabs>
          <w:tab w:val="left" w:pos="862"/>
        </w:tabs>
        <w:spacing w:before="360" w:line="360" w:lineRule="auto"/>
        <w:outlineLvl w:val="0"/>
        <w:rPr>
          <w:kern w:val="0"/>
          <w:sz w:val="24"/>
        </w:rPr>
      </w:pPr>
      <w:r>
        <w:rPr>
          <w:rFonts w:hint="eastAsia"/>
          <w:kern w:val="0"/>
          <w:sz w:val="24"/>
        </w:rPr>
        <w:t xml:space="preserve">2. </w:t>
      </w:r>
      <w:r>
        <w:rPr>
          <w:rFonts w:hint="eastAsia"/>
          <w:kern w:val="0"/>
          <w:sz w:val="24"/>
        </w:rPr>
        <w:t>项目概况及采购内容</w:t>
      </w:r>
    </w:p>
    <w:p w:rsidR="00AC3637" w:rsidRDefault="00026125">
      <w:pPr>
        <w:spacing w:line="360" w:lineRule="auto"/>
        <w:ind w:firstLineChars="150" w:firstLine="360"/>
        <w:rPr>
          <w:rFonts w:ascii="宋体" w:hAnsi="宋体"/>
          <w:sz w:val="24"/>
        </w:rPr>
      </w:pPr>
      <w:r>
        <w:rPr>
          <w:rFonts w:ascii="宋体" w:hAnsi="宋体" w:hint="eastAsia"/>
          <w:sz w:val="24"/>
        </w:rPr>
        <w:t>2.1项目名称：郑阜高铁鄢陵南站站前广场建设及市场配套设施建设PPP项目社会资本方采购</w:t>
      </w:r>
    </w:p>
    <w:p w:rsidR="00AC3637" w:rsidRDefault="00026125">
      <w:pPr>
        <w:spacing w:line="360" w:lineRule="auto"/>
        <w:ind w:firstLineChars="150" w:firstLine="360"/>
        <w:rPr>
          <w:rFonts w:ascii="宋体" w:hAnsi="宋体"/>
          <w:sz w:val="24"/>
        </w:rPr>
      </w:pPr>
      <w:r>
        <w:rPr>
          <w:rFonts w:ascii="宋体" w:hAnsi="宋体" w:hint="eastAsia"/>
          <w:sz w:val="24"/>
        </w:rPr>
        <w:t xml:space="preserve">2.2采购方式：公开招标 </w:t>
      </w:r>
    </w:p>
    <w:p w:rsidR="00AC3637" w:rsidRDefault="00026125">
      <w:pPr>
        <w:spacing w:line="360" w:lineRule="auto"/>
        <w:ind w:firstLineChars="150" w:firstLine="360"/>
        <w:rPr>
          <w:rFonts w:ascii="宋体" w:hAnsi="宋体"/>
          <w:sz w:val="24"/>
        </w:rPr>
      </w:pPr>
      <w:r>
        <w:rPr>
          <w:rFonts w:ascii="宋体" w:hAnsi="宋体" w:hint="eastAsia"/>
          <w:sz w:val="24"/>
        </w:rPr>
        <w:t>2.3项目概况：鄢陵县人民政府拟对郑阜高铁鄢陵南站站前广场建设及市场配套设施建设项目采取PPP模式，鄢陵县交通运输局作为本项目的实施机构，负责组织项目实施和各项具体工作的安排，通过法定竞争程序采购符合条件的社会资本方。中标社会资本方确定后由鄢陵县人民政府或其指定机构与中标社会资本方签订PPP项目协议。项目公司由鄢陵县人民政府授权的出资方代表与中选社会资本方拟按照10%：90%的出资比例，设立项目公司（SPV），该项目公司负责本项目的投资、融资、建设、运营、维护、管理。项目期满后，项目公司将项目设施完好、完整、无偿地移交给政府或其指定机构。</w:t>
      </w:r>
    </w:p>
    <w:p w:rsidR="00AC3637" w:rsidRDefault="00026125">
      <w:pPr>
        <w:spacing w:line="360" w:lineRule="auto"/>
        <w:ind w:firstLineChars="150" w:firstLine="360"/>
        <w:rPr>
          <w:rFonts w:ascii="宋体" w:hAnsi="宋体"/>
          <w:sz w:val="24"/>
        </w:rPr>
      </w:pPr>
      <w:r>
        <w:rPr>
          <w:rFonts w:ascii="宋体" w:hAnsi="宋体" w:hint="eastAsia"/>
          <w:sz w:val="24"/>
        </w:rPr>
        <w:t>2.4采购内容：社会资本方。</w:t>
      </w:r>
    </w:p>
    <w:p w:rsidR="00AC3637" w:rsidRDefault="00026125">
      <w:pPr>
        <w:keepNext/>
        <w:keepLines/>
        <w:tabs>
          <w:tab w:val="left" w:pos="862"/>
        </w:tabs>
        <w:spacing w:before="360" w:line="360" w:lineRule="auto"/>
        <w:outlineLvl w:val="0"/>
        <w:rPr>
          <w:kern w:val="0"/>
          <w:sz w:val="24"/>
        </w:rPr>
      </w:pPr>
      <w:r>
        <w:rPr>
          <w:rFonts w:hint="eastAsia"/>
          <w:kern w:val="0"/>
          <w:sz w:val="24"/>
        </w:rPr>
        <w:lastRenderedPageBreak/>
        <w:t xml:space="preserve">3. </w:t>
      </w:r>
      <w:r>
        <w:rPr>
          <w:rFonts w:hint="eastAsia"/>
          <w:kern w:val="0"/>
          <w:sz w:val="24"/>
        </w:rPr>
        <w:t>采购需求</w:t>
      </w:r>
    </w:p>
    <w:p w:rsidR="00AC3637" w:rsidRDefault="00026125">
      <w:pPr>
        <w:spacing w:line="360" w:lineRule="auto"/>
        <w:ind w:firstLineChars="150" w:firstLine="360"/>
        <w:rPr>
          <w:rFonts w:ascii="宋体" w:hAnsi="宋体"/>
          <w:sz w:val="24"/>
        </w:rPr>
      </w:pPr>
      <w:r>
        <w:rPr>
          <w:rFonts w:ascii="宋体" w:hAnsi="宋体" w:hint="eastAsia"/>
          <w:sz w:val="24"/>
        </w:rPr>
        <w:t>3.1拟合作期限：20年 (其中建设期2年，运营期18年)。</w:t>
      </w:r>
    </w:p>
    <w:p w:rsidR="00AC3637" w:rsidRDefault="00026125">
      <w:pPr>
        <w:spacing w:line="360" w:lineRule="auto"/>
        <w:ind w:firstLineChars="150" w:firstLine="360"/>
        <w:rPr>
          <w:rFonts w:ascii="宋体" w:hAnsi="宋体"/>
          <w:sz w:val="24"/>
        </w:rPr>
      </w:pPr>
      <w:r>
        <w:rPr>
          <w:rFonts w:ascii="宋体" w:hAnsi="宋体" w:hint="eastAsia"/>
          <w:sz w:val="24"/>
        </w:rPr>
        <w:t>3.2项目估算投资：本项目动态总投资金额44,184万元，其中工程建安费用24,549万元，工程建设及其他费用13776万元，预备费3,066万元，项目建设期利息2,793万元，最终以审计竣工决算金额为准。因本项目投产初期所需流动资金较少，暂不计入项目总投资。</w:t>
      </w:r>
    </w:p>
    <w:p w:rsidR="00AC3637" w:rsidRDefault="00026125">
      <w:pPr>
        <w:spacing w:line="360" w:lineRule="auto"/>
        <w:ind w:firstLineChars="150" w:firstLine="360"/>
        <w:rPr>
          <w:rFonts w:ascii="宋体" w:hAnsi="宋体"/>
          <w:kern w:val="28"/>
          <w:sz w:val="24"/>
        </w:rPr>
      </w:pPr>
      <w:r>
        <w:rPr>
          <w:rFonts w:ascii="宋体" w:hAnsi="宋体" w:hint="eastAsia"/>
          <w:sz w:val="24"/>
        </w:rPr>
        <w:t>3.3项目建设内容</w:t>
      </w:r>
      <w:r>
        <w:rPr>
          <w:rFonts w:ascii="宋体" w:hAnsi="宋体" w:hint="eastAsia"/>
          <w:kern w:val="28"/>
          <w:sz w:val="24"/>
        </w:rPr>
        <w:t>：本项目拟建内容包括郑阜高铁鄢陵南站站前广场建设及前程路（科技南路-南环路）、科技南路（酒香路-规划路）及南环路（酒香路-规划路）、酒香路（科技南路-南环路）、规划路（科技南路-南环路）、安置区规划一路（科技南路-南环路）等6条城市市政道路项目。</w:t>
      </w:r>
    </w:p>
    <w:p w:rsidR="00AC3637" w:rsidRDefault="00026125">
      <w:pPr>
        <w:spacing w:line="360" w:lineRule="auto"/>
        <w:ind w:firstLineChars="150" w:firstLine="360"/>
        <w:rPr>
          <w:rFonts w:ascii="宋体" w:hAnsi="宋体"/>
          <w:kern w:val="28"/>
          <w:sz w:val="24"/>
        </w:rPr>
      </w:pPr>
      <w:r>
        <w:rPr>
          <w:rFonts w:ascii="宋体" w:hAnsi="宋体" w:hint="eastAsia"/>
          <w:sz w:val="24"/>
        </w:rPr>
        <w:t>3.4项目地点：鄢陵县</w:t>
      </w:r>
      <w:r>
        <w:rPr>
          <w:rFonts w:ascii="宋体" w:hAnsi="宋体" w:hint="eastAsia"/>
          <w:kern w:val="28"/>
          <w:sz w:val="24"/>
        </w:rPr>
        <w:t>。</w:t>
      </w:r>
    </w:p>
    <w:p w:rsidR="00AC3637" w:rsidRDefault="00026125">
      <w:pPr>
        <w:spacing w:line="360" w:lineRule="auto"/>
        <w:ind w:firstLineChars="150" w:firstLine="360"/>
        <w:rPr>
          <w:rFonts w:ascii="宋体" w:hAnsi="宋体"/>
          <w:sz w:val="24"/>
        </w:rPr>
      </w:pPr>
      <w:r>
        <w:rPr>
          <w:rFonts w:ascii="宋体" w:hAnsi="宋体" w:hint="eastAsia"/>
          <w:sz w:val="24"/>
        </w:rPr>
        <w:t>3.5合作模式：</w:t>
      </w:r>
      <w:r>
        <w:rPr>
          <w:rFonts w:ascii="宋体" w:hAnsi="宋体" w:hint="eastAsia"/>
          <w:kern w:val="28"/>
          <w:sz w:val="24"/>
        </w:rPr>
        <w:t>本项目拟采取DBFOT（设计-建设-融资-运营-移交）方式进行运作。该方式下，社会资本与政府方出资代表为本项目组建项目公司，项目公司承担项目的勘察、设计、投资、融资、建设，以及在PPP合同期内的指定资产的运营维护和合同</w:t>
      </w:r>
      <w:r>
        <w:rPr>
          <w:rFonts w:ascii="宋体" w:hAnsi="宋体" w:hint="eastAsia"/>
          <w:sz w:val="24"/>
        </w:rPr>
        <w:t>期末的移交责任。合作期届满时，将本项目设施无偿、完好地移交给项目实施机构或政府指定的其他机构。</w:t>
      </w:r>
    </w:p>
    <w:p w:rsidR="00AC3637" w:rsidRDefault="00026125">
      <w:pPr>
        <w:spacing w:line="360" w:lineRule="auto"/>
        <w:ind w:firstLineChars="150" w:firstLine="360"/>
        <w:rPr>
          <w:rFonts w:ascii="宋体" w:hAnsi="宋体"/>
          <w:sz w:val="24"/>
        </w:rPr>
      </w:pPr>
      <w:r>
        <w:rPr>
          <w:rFonts w:ascii="宋体" w:hAnsi="宋体" w:hint="eastAsia"/>
          <w:sz w:val="24"/>
        </w:rPr>
        <w:t>3.6项目全生命周期：本项目从项目投融资、建设、运营维护至终止移交。</w:t>
      </w:r>
    </w:p>
    <w:p w:rsidR="00AC3637" w:rsidRDefault="00026125">
      <w:pPr>
        <w:spacing w:line="360" w:lineRule="auto"/>
        <w:ind w:firstLineChars="150" w:firstLine="360"/>
        <w:rPr>
          <w:rFonts w:ascii="宋体" w:hAnsi="宋体"/>
          <w:sz w:val="24"/>
        </w:rPr>
      </w:pPr>
      <w:r>
        <w:rPr>
          <w:rFonts w:ascii="宋体" w:hAnsi="宋体" w:hint="eastAsia"/>
          <w:sz w:val="24"/>
        </w:rPr>
        <w:t>3.7项目回报机制：可行性缺口补助。</w:t>
      </w:r>
    </w:p>
    <w:p w:rsidR="00AC3637" w:rsidRDefault="00026125">
      <w:pPr>
        <w:spacing w:line="360" w:lineRule="auto"/>
        <w:rPr>
          <w:rFonts w:ascii="宋体" w:hAnsi="宋体"/>
          <w:sz w:val="24"/>
        </w:rPr>
      </w:pPr>
      <w:r>
        <w:rPr>
          <w:rFonts w:ascii="宋体" w:hAnsi="宋体" w:hint="eastAsia"/>
          <w:sz w:val="24"/>
        </w:rPr>
        <w:t>4. 申请人资格要求</w:t>
      </w:r>
    </w:p>
    <w:p w:rsidR="00AC3637" w:rsidRDefault="00026125">
      <w:pPr>
        <w:spacing w:line="360" w:lineRule="auto"/>
        <w:rPr>
          <w:rFonts w:ascii="宋体" w:hAnsi="宋体"/>
          <w:sz w:val="24"/>
        </w:rPr>
      </w:pPr>
      <w:r>
        <w:rPr>
          <w:rFonts w:ascii="宋体" w:hAnsi="宋体" w:hint="eastAsia"/>
          <w:sz w:val="24"/>
        </w:rPr>
        <w:t>4.1符合《中华人民共和国政府采购法》第二十二条规定的合格供应商条件，并能提交如下证明文件：</w:t>
      </w:r>
    </w:p>
    <w:p w:rsidR="00AC3637" w:rsidRDefault="00026125">
      <w:pPr>
        <w:spacing w:line="360" w:lineRule="auto"/>
        <w:rPr>
          <w:rFonts w:ascii="宋体" w:hAnsi="宋体"/>
          <w:sz w:val="24"/>
        </w:rPr>
      </w:pPr>
      <w:r>
        <w:rPr>
          <w:rFonts w:ascii="宋体" w:hAnsi="宋体" w:hint="eastAsia"/>
          <w:sz w:val="24"/>
        </w:rPr>
        <w:t>4.1.1依法缴纳税收证明；</w:t>
      </w:r>
    </w:p>
    <w:p w:rsidR="00AC3637" w:rsidRDefault="00026125">
      <w:pPr>
        <w:spacing w:line="360" w:lineRule="auto"/>
        <w:rPr>
          <w:rFonts w:ascii="宋体" w:hAnsi="宋体"/>
          <w:sz w:val="24"/>
        </w:rPr>
      </w:pPr>
      <w:r>
        <w:rPr>
          <w:rFonts w:ascii="宋体" w:hAnsi="宋体" w:hint="eastAsia"/>
          <w:sz w:val="24"/>
        </w:rPr>
        <w:t>4.1.2依法缴纳社会保障资金证明。</w:t>
      </w:r>
    </w:p>
    <w:p w:rsidR="00AC3637" w:rsidRDefault="00026125">
      <w:pPr>
        <w:spacing w:line="360" w:lineRule="auto"/>
        <w:rPr>
          <w:rFonts w:ascii="宋体" w:hAnsi="宋体"/>
          <w:sz w:val="24"/>
        </w:rPr>
      </w:pPr>
      <w:r>
        <w:rPr>
          <w:rFonts w:ascii="宋体" w:hAnsi="宋体" w:hint="eastAsia"/>
          <w:sz w:val="24"/>
        </w:rPr>
        <w:t>4.2主体要求：可以是在中国大陆境内依法成立的独立法人实体或由不同法人实体组成的联合体，联合体资质的认定按照政府法律法规及相关规定执行。</w:t>
      </w:r>
    </w:p>
    <w:p w:rsidR="00AC3637" w:rsidRDefault="00026125">
      <w:pPr>
        <w:spacing w:line="360" w:lineRule="auto"/>
        <w:rPr>
          <w:rFonts w:ascii="宋体" w:hAnsi="宋体"/>
          <w:sz w:val="24"/>
        </w:rPr>
      </w:pPr>
      <w:r>
        <w:rPr>
          <w:rFonts w:ascii="宋体" w:hAnsi="宋体" w:hint="eastAsia"/>
          <w:sz w:val="24"/>
        </w:rPr>
        <w:t>4.3资质要求：投标人（或联合体中的施工单位）具有建设行政主管部门核发的建筑工程施工总承包壹级及以上资质和市政公用工程施工总承包贰级及以上资质，安全生产许可证处于有效期，联合体资质的认定按照政府法律法规及相关规定执行。</w:t>
      </w:r>
    </w:p>
    <w:p w:rsidR="00AC3637" w:rsidRDefault="00026125">
      <w:pPr>
        <w:spacing w:line="360" w:lineRule="auto"/>
        <w:rPr>
          <w:rFonts w:ascii="宋体" w:hAnsi="宋体"/>
          <w:sz w:val="24"/>
        </w:rPr>
      </w:pPr>
      <w:r>
        <w:rPr>
          <w:rFonts w:ascii="宋体" w:hAnsi="宋体" w:hint="eastAsia"/>
          <w:sz w:val="24"/>
        </w:rPr>
        <w:lastRenderedPageBreak/>
        <w:t>4.4财务要求</w:t>
      </w:r>
    </w:p>
    <w:p w:rsidR="00AC3637" w:rsidRDefault="00026125">
      <w:pPr>
        <w:spacing w:line="360" w:lineRule="auto"/>
        <w:rPr>
          <w:rFonts w:ascii="宋体" w:hAnsi="宋体"/>
          <w:b/>
          <w:sz w:val="32"/>
        </w:rPr>
      </w:pPr>
      <w:r>
        <w:rPr>
          <w:rFonts w:ascii="宋体" w:hAnsi="宋体" w:hint="eastAsia"/>
          <w:sz w:val="24"/>
        </w:rPr>
        <w:t>4.4.1具有良好的财务状况。</w:t>
      </w:r>
    </w:p>
    <w:p w:rsidR="00AC3637" w:rsidRDefault="00026125">
      <w:pPr>
        <w:spacing w:line="360" w:lineRule="auto"/>
        <w:rPr>
          <w:rFonts w:ascii="宋体" w:hAnsi="宋体"/>
          <w:sz w:val="24"/>
        </w:rPr>
      </w:pPr>
      <w:r>
        <w:rPr>
          <w:rFonts w:ascii="宋体" w:hAnsi="宋体" w:hint="eastAsia"/>
          <w:sz w:val="24"/>
        </w:rPr>
        <w:t>4.4.2提供自有资金不低于2亿元人民币证明材料（以本项目资格预审公告发布之日起企业基本账户开户行的银行机构出具的证明为准）；</w:t>
      </w:r>
    </w:p>
    <w:p w:rsidR="00AC3637" w:rsidRDefault="00026125">
      <w:pPr>
        <w:spacing w:line="360" w:lineRule="auto"/>
        <w:rPr>
          <w:rFonts w:ascii="宋体" w:hAnsi="宋体"/>
          <w:sz w:val="24"/>
        </w:rPr>
      </w:pPr>
      <w:r>
        <w:rPr>
          <w:rFonts w:ascii="宋体" w:hAnsi="宋体" w:hint="eastAsia"/>
          <w:sz w:val="24"/>
        </w:rPr>
        <w:t>4.4.3提供中国银行业监督管理委员会公布的金融机构（含其分支机构）为企业出具的不低于5亿元的授信证明或中国银行业监督管理委员会公布的金融机构（含其分支机构）机构针对本项目出具的不低于5亿元人民币的初步合作意向书；</w:t>
      </w:r>
    </w:p>
    <w:p w:rsidR="00AC3637" w:rsidRDefault="00026125">
      <w:pPr>
        <w:spacing w:line="360" w:lineRule="auto"/>
        <w:rPr>
          <w:rFonts w:ascii="宋体" w:hAnsi="宋体"/>
          <w:sz w:val="24"/>
        </w:rPr>
      </w:pPr>
      <w:r>
        <w:rPr>
          <w:rFonts w:ascii="宋体" w:hAnsi="宋体" w:hint="eastAsia"/>
          <w:sz w:val="24"/>
        </w:rPr>
        <w:t>4.5 项目经理要求：投标人或联合体成员施工单位拟派项目经理具备建筑工程专业或市政公用工程专业一级注册建造师职业资格和中级及以上工程师职称，具备有效的安全生产考核合格证书（B证），拟任项目经理为本单位注册执业人员，并为其缴纳社保且有效存续,拟派项目经理无在建工程；</w:t>
      </w:r>
    </w:p>
    <w:p w:rsidR="00AC3637" w:rsidRDefault="00026125">
      <w:pPr>
        <w:spacing w:line="360" w:lineRule="auto"/>
        <w:rPr>
          <w:rFonts w:ascii="宋体" w:hAnsi="宋体"/>
          <w:sz w:val="24"/>
        </w:rPr>
      </w:pPr>
      <w:r>
        <w:rPr>
          <w:rFonts w:ascii="宋体" w:hAnsi="宋体" w:hint="eastAsia"/>
          <w:sz w:val="24"/>
        </w:rPr>
        <w:t>4.6本次资格预审接受联合体提出资格预审申请。联合体申请资格预审的，应满足下列要求：</w:t>
      </w:r>
    </w:p>
    <w:p w:rsidR="00AC3637" w:rsidRDefault="00026125">
      <w:pPr>
        <w:spacing w:line="360" w:lineRule="auto"/>
        <w:rPr>
          <w:rFonts w:ascii="宋体" w:hAnsi="宋体"/>
          <w:sz w:val="24"/>
        </w:rPr>
      </w:pPr>
      <w:r>
        <w:rPr>
          <w:rFonts w:ascii="宋体" w:hAnsi="宋体" w:hint="eastAsia"/>
          <w:sz w:val="24"/>
        </w:rPr>
        <w:t>4.6.1以联合体参加的，应提交联合体协议并注明牵头人及各方拟承担的工作和责任，并承诺一旦成交联合体各方将向采购人承担连带责任；</w:t>
      </w:r>
    </w:p>
    <w:p w:rsidR="00AC3637" w:rsidRDefault="00026125">
      <w:pPr>
        <w:spacing w:line="360" w:lineRule="auto"/>
        <w:rPr>
          <w:rFonts w:ascii="宋体" w:hAnsi="宋体"/>
          <w:sz w:val="24"/>
        </w:rPr>
      </w:pPr>
      <w:r>
        <w:rPr>
          <w:rFonts w:ascii="宋体" w:hAnsi="宋体" w:hint="eastAsia"/>
          <w:sz w:val="24"/>
        </w:rPr>
        <w:t>4.6.2联合体中有同类资质的按照联合体分工承担相同工作的，应当按照资质等级较低的供应商确定资质等级；</w:t>
      </w:r>
    </w:p>
    <w:p w:rsidR="00AC3637" w:rsidRDefault="00026125">
      <w:pPr>
        <w:spacing w:line="360" w:lineRule="auto"/>
        <w:rPr>
          <w:rFonts w:ascii="宋体" w:hAnsi="宋体"/>
          <w:sz w:val="24"/>
        </w:rPr>
      </w:pPr>
      <w:r>
        <w:rPr>
          <w:rFonts w:ascii="宋体" w:hAnsi="宋体" w:hint="eastAsia"/>
          <w:sz w:val="24"/>
        </w:rPr>
        <w:t>4.6.3以联合体形式参加本次采购活动的，联合体各方不得再单独参加或者与其他供应商另外组成联合体参加同一合同项下的政府采购活动；</w:t>
      </w:r>
    </w:p>
    <w:p w:rsidR="00AC3637" w:rsidRDefault="00026125">
      <w:pPr>
        <w:spacing w:line="360" w:lineRule="auto"/>
        <w:rPr>
          <w:rFonts w:ascii="宋体" w:hAnsi="宋体"/>
          <w:sz w:val="24"/>
        </w:rPr>
      </w:pPr>
      <w:r>
        <w:rPr>
          <w:rFonts w:ascii="宋体" w:hAnsi="宋体" w:hint="eastAsia"/>
          <w:sz w:val="24"/>
        </w:rPr>
        <w:t>4.6.4 牵头人法定代表人或其授权的授权代表负责签署本次资格预审申请相关资料，其他联合体各方必须出具承诺函对此予以认可。联合体成员不得超过 3家，应体现融资、建设、运营优势；</w:t>
      </w:r>
    </w:p>
    <w:p w:rsidR="00AC3637" w:rsidRDefault="00026125">
      <w:pPr>
        <w:spacing w:line="360" w:lineRule="auto"/>
        <w:rPr>
          <w:rFonts w:ascii="宋体" w:hAnsi="宋体"/>
          <w:sz w:val="24"/>
        </w:rPr>
      </w:pPr>
      <w:r>
        <w:rPr>
          <w:rFonts w:ascii="宋体" w:hAnsi="宋体" w:hint="eastAsia"/>
          <w:sz w:val="24"/>
        </w:rPr>
        <w:t>4.6.5联合体成员资格要求：联合体各成员均应满足申请人资格要求的第4.1、4.7款要求，剩余条款要求必须联合体成员中的某一成员满足。</w:t>
      </w:r>
    </w:p>
    <w:p w:rsidR="00AC3637" w:rsidRDefault="00026125">
      <w:pPr>
        <w:spacing w:line="360" w:lineRule="auto"/>
        <w:rPr>
          <w:rFonts w:ascii="宋体" w:hAnsi="宋体"/>
          <w:sz w:val="24"/>
        </w:rPr>
      </w:pPr>
      <w:r>
        <w:rPr>
          <w:rFonts w:ascii="宋体" w:hAnsi="宋体" w:hint="eastAsia"/>
          <w:sz w:val="24"/>
        </w:rPr>
        <w:t>4.7信誉要求：</w:t>
      </w:r>
    </w:p>
    <w:p w:rsidR="00AC3637" w:rsidRDefault="00026125">
      <w:pPr>
        <w:spacing w:line="360" w:lineRule="auto"/>
        <w:rPr>
          <w:rFonts w:ascii="宋体" w:hAnsi="宋体"/>
          <w:sz w:val="24"/>
        </w:rPr>
      </w:pPr>
      <w:r>
        <w:rPr>
          <w:rFonts w:ascii="宋体" w:hAnsi="宋体" w:hint="eastAsia"/>
          <w:sz w:val="24"/>
        </w:rPr>
        <w:t>4.7．1申请人无行贿犯罪记录。以本项目资格预审公告发布之日起，企业注册地或项目所在地区级及以上检察机关出具的《行贿犯罪档案查询结果告知函》（查询对象包括法人、法定代表人)为准（联合体形式提出申请的，其承担施工分工的成员，查询</w:t>
      </w:r>
      <w:r>
        <w:rPr>
          <w:rFonts w:ascii="宋体" w:hAnsi="宋体" w:hint="eastAsia"/>
          <w:sz w:val="24"/>
        </w:rPr>
        <w:lastRenderedPageBreak/>
        <w:t>对象还需包含拟任项目经理）。</w:t>
      </w:r>
    </w:p>
    <w:p w:rsidR="00AC3637" w:rsidRDefault="00026125">
      <w:pPr>
        <w:spacing w:line="360" w:lineRule="auto"/>
      </w:pPr>
      <w:r>
        <w:rPr>
          <w:rFonts w:ascii="宋体" w:hAnsi="宋体" w:hint="eastAsia"/>
          <w:sz w:val="24"/>
        </w:rPr>
        <w:t>4.7.2商业信誉良好，在经济活动中无重大违法违纪违规行为，近三年内财务会计资料无虚假记载、银行和税务信用评价系统中无不良记录，且未被河南省住房和城乡建设厅、河南省财政厅禁止进入河南省工程建设市场或河南省政府采购市场且处罚期未满的，未在《信用中国网站》上被列为失信被执行人（以河南省住房和城乡建设厅网站、信用中国网站及中国政府采购网查询结果为准）。</w:t>
      </w:r>
    </w:p>
    <w:p w:rsidR="00AC3637" w:rsidRDefault="00026125">
      <w:pPr>
        <w:spacing w:line="360" w:lineRule="auto"/>
        <w:rPr>
          <w:rFonts w:ascii="宋体" w:hAnsi="宋体"/>
          <w:sz w:val="24"/>
        </w:rPr>
      </w:pPr>
      <w:r>
        <w:rPr>
          <w:rFonts w:ascii="宋体" w:hAnsi="宋体" w:hint="eastAsia"/>
          <w:sz w:val="24"/>
        </w:rPr>
        <w:t>4.8业绩要求：</w:t>
      </w:r>
    </w:p>
    <w:p w:rsidR="00AC3637" w:rsidRDefault="00026125">
      <w:pPr>
        <w:spacing w:line="360" w:lineRule="auto"/>
        <w:rPr>
          <w:rFonts w:ascii="宋体" w:hAnsi="宋体"/>
          <w:sz w:val="24"/>
        </w:rPr>
      </w:pPr>
      <w:r>
        <w:rPr>
          <w:rFonts w:ascii="宋体" w:hAnsi="宋体" w:hint="eastAsia"/>
          <w:sz w:val="24"/>
        </w:rPr>
        <w:t>4.8.1施工业绩要求：2015年、2016年、2017年，三年完成过不低于3亿元人民币的房屋建筑工程或道路施工工程，时间以合同签订时间为准。</w:t>
      </w:r>
    </w:p>
    <w:p w:rsidR="00AC3637" w:rsidRDefault="00026125">
      <w:pPr>
        <w:spacing w:line="360" w:lineRule="auto"/>
        <w:rPr>
          <w:rFonts w:ascii="宋体" w:hAnsi="宋体"/>
          <w:sz w:val="24"/>
        </w:rPr>
      </w:pPr>
      <w:r>
        <w:rPr>
          <w:rFonts w:ascii="宋体" w:hAnsi="宋体" w:hint="eastAsia"/>
          <w:sz w:val="24"/>
        </w:rPr>
        <w:t>4.8.2投资类业绩要求：2015年、2016年、2017年，三年具备不低于5亿元人民币的PPP项目业绩，时间以协议签订时间为准。</w:t>
      </w:r>
    </w:p>
    <w:p w:rsidR="00AC3637" w:rsidRDefault="00026125">
      <w:pPr>
        <w:spacing w:line="360" w:lineRule="auto"/>
        <w:rPr>
          <w:rFonts w:ascii="宋体" w:hAnsi="宋体"/>
          <w:sz w:val="24"/>
        </w:rPr>
      </w:pPr>
      <w:r>
        <w:rPr>
          <w:rFonts w:hint="eastAsia"/>
          <w:kern w:val="0"/>
          <w:sz w:val="24"/>
        </w:rPr>
        <w:t xml:space="preserve">5. </w:t>
      </w:r>
      <w:r>
        <w:rPr>
          <w:rFonts w:hint="eastAsia"/>
          <w:kern w:val="0"/>
          <w:sz w:val="24"/>
        </w:rPr>
        <w:t>资格预审方法</w:t>
      </w:r>
    </w:p>
    <w:p w:rsidR="00AC3637" w:rsidRDefault="00026125">
      <w:pPr>
        <w:spacing w:line="360" w:lineRule="auto"/>
        <w:rPr>
          <w:rFonts w:ascii="宋体" w:hAnsi="宋体"/>
          <w:sz w:val="24"/>
        </w:rPr>
      </w:pPr>
      <w:r>
        <w:rPr>
          <w:rFonts w:ascii="宋体" w:hAnsi="宋体" w:hint="eastAsia"/>
          <w:sz w:val="24"/>
        </w:rPr>
        <w:t>5.1资格审查方法：合格制。</w:t>
      </w:r>
    </w:p>
    <w:p w:rsidR="00AC3637" w:rsidRDefault="00026125">
      <w:pPr>
        <w:pStyle w:val="a4"/>
        <w:ind w:firstLineChars="0" w:firstLine="0"/>
        <w:rPr>
          <w:rFonts w:ascii="宋体" w:hAnsi="宋体"/>
          <w:sz w:val="24"/>
        </w:rPr>
      </w:pPr>
      <w:r>
        <w:rPr>
          <w:rFonts w:ascii="宋体" w:hAnsi="宋体" w:hint="eastAsia"/>
          <w:sz w:val="24"/>
        </w:rPr>
        <w:t>5.2 本次资格预审不限定参与竞争的合格社会资本数量。</w:t>
      </w:r>
    </w:p>
    <w:p w:rsidR="00AC3637" w:rsidRDefault="00026125">
      <w:pPr>
        <w:spacing w:line="360" w:lineRule="auto"/>
        <w:rPr>
          <w:rFonts w:ascii="宋体" w:hAnsi="宋体"/>
          <w:sz w:val="24"/>
        </w:rPr>
      </w:pPr>
      <w:r>
        <w:rPr>
          <w:rFonts w:hint="eastAsia"/>
          <w:kern w:val="0"/>
          <w:sz w:val="24"/>
        </w:rPr>
        <w:t xml:space="preserve">6. </w:t>
      </w:r>
      <w:r>
        <w:rPr>
          <w:rFonts w:ascii="宋体" w:hAnsi="宋体" w:hint="eastAsia"/>
          <w:sz w:val="24"/>
        </w:rPr>
        <w:t>政府采购政策</w:t>
      </w:r>
    </w:p>
    <w:p w:rsidR="00AC3637" w:rsidRDefault="00026125">
      <w:pPr>
        <w:spacing w:line="360" w:lineRule="auto"/>
        <w:rPr>
          <w:rFonts w:ascii="宋体" w:hAnsi="宋体"/>
          <w:sz w:val="24"/>
        </w:rPr>
      </w:pPr>
      <w:r>
        <w:rPr>
          <w:rFonts w:ascii="宋体" w:hAnsi="宋体" w:hint="eastAsia"/>
          <w:sz w:val="24"/>
        </w:rPr>
        <w:t>6.1政府采购应当有助于实现国家的经济和</w:t>
      </w:r>
      <w:hyperlink r:id="rId14" w:tgtFrame="_blank" w:history="1">
        <w:r>
          <w:rPr>
            <w:rFonts w:ascii="宋体" w:hAnsi="宋体" w:hint="eastAsia"/>
            <w:sz w:val="24"/>
          </w:rPr>
          <w:t>社会发展</w:t>
        </w:r>
      </w:hyperlink>
      <w:r>
        <w:rPr>
          <w:rFonts w:ascii="宋体" w:hAnsi="宋体" w:hint="eastAsia"/>
          <w:sz w:val="24"/>
        </w:rPr>
        <w:t>政策目标，包括保护环境，扶持不发达地区和少数民族地区，促进中小企业发展等。政府采购应当采购本国货物、工程和服务。但有下列情形之一的除外：</w:t>
      </w:r>
    </w:p>
    <w:p w:rsidR="00AC3637" w:rsidRDefault="00026125">
      <w:pPr>
        <w:spacing w:line="360" w:lineRule="auto"/>
        <w:ind w:firstLineChars="200" w:firstLine="480"/>
        <w:rPr>
          <w:rFonts w:ascii="宋体" w:hAnsi="宋体"/>
          <w:sz w:val="24"/>
        </w:rPr>
      </w:pPr>
      <w:r>
        <w:rPr>
          <w:rFonts w:ascii="宋体" w:hAnsi="宋体" w:hint="eastAsia"/>
          <w:sz w:val="24"/>
        </w:rPr>
        <w:t>（一）需要采购的货物、工程或者服务在中国境内无法获取或者无法以合理的商业条件获取的；</w:t>
      </w:r>
    </w:p>
    <w:p w:rsidR="00AC3637" w:rsidRDefault="00026125">
      <w:pPr>
        <w:spacing w:line="360" w:lineRule="auto"/>
        <w:ind w:firstLineChars="200" w:firstLine="480"/>
        <w:rPr>
          <w:rFonts w:ascii="宋体" w:hAnsi="宋体"/>
          <w:sz w:val="24"/>
        </w:rPr>
      </w:pPr>
      <w:r>
        <w:rPr>
          <w:rFonts w:ascii="宋体" w:hAnsi="宋体" w:hint="eastAsia"/>
          <w:sz w:val="24"/>
        </w:rPr>
        <w:t>（二）为在中国境外使用而进行采购的；</w:t>
      </w:r>
    </w:p>
    <w:p w:rsidR="00AC3637" w:rsidRDefault="00026125">
      <w:pPr>
        <w:spacing w:line="360" w:lineRule="auto"/>
        <w:ind w:firstLineChars="200" w:firstLine="480"/>
        <w:rPr>
          <w:rFonts w:ascii="宋体" w:hAnsi="宋体"/>
          <w:sz w:val="24"/>
        </w:rPr>
      </w:pPr>
      <w:r>
        <w:rPr>
          <w:rFonts w:ascii="宋体" w:hAnsi="宋体" w:hint="eastAsia"/>
          <w:sz w:val="24"/>
        </w:rPr>
        <w:t>（三）其他法律、行政法规另有规定的。</w:t>
      </w:r>
    </w:p>
    <w:p w:rsidR="00AC3637" w:rsidRDefault="00026125">
      <w:pPr>
        <w:spacing w:line="360" w:lineRule="auto"/>
        <w:ind w:firstLineChars="200" w:firstLine="480"/>
        <w:jc w:val="left"/>
        <w:rPr>
          <w:rFonts w:ascii="宋体" w:hAnsi="宋体"/>
          <w:sz w:val="24"/>
        </w:rPr>
      </w:pPr>
      <w:r>
        <w:rPr>
          <w:rFonts w:ascii="宋体" w:hAnsi="宋体" w:hint="eastAsia"/>
          <w:sz w:val="24"/>
        </w:rPr>
        <w:t>上述本国货物、工程和服务的界定，依照国务院有关规定执行。</w:t>
      </w:r>
    </w:p>
    <w:p w:rsidR="00AC3637" w:rsidRDefault="00026125">
      <w:pPr>
        <w:keepNext/>
        <w:keepLines/>
        <w:tabs>
          <w:tab w:val="left" w:pos="862"/>
        </w:tabs>
        <w:spacing w:before="360" w:line="360" w:lineRule="auto"/>
        <w:rPr>
          <w:kern w:val="0"/>
          <w:sz w:val="24"/>
        </w:rPr>
      </w:pPr>
      <w:r>
        <w:rPr>
          <w:rFonts w:hint="eastAsia"/>
          <w:kern w:val="0"/>
          <w:sz w:val="24"/>
        </w:rPr>
        <w:t xml:space="preserve">7. </w:t>
      </w:r>
      <w:r>
        <w:rPr>
          <w:rFonts w:hint="eastAsia"/>
          <w:kern w:val="0"/>
          <w:sz w:val="24"/>
        </w:rPr>
        <w:t>资格预审文件的获取</w:t>
      </w:r>
    </w:p>
    <w:p w:rsidR="00AC3637" w:rsidRDefault="00026125">
      <w:pPr>
        <w:spacing w:line="360" w:lineRule="auto"/>
        <w:ind w:firstLineChars="150" w:firstLine="360"/>
        <w:rPr>
          <w:rFonts w:ascii="宋体" w:hAnsi="宋体"/>
          <w:sz w:val="24"/>
        </w:rPr>
      </w:pPr>
      <w:r>
        <w:rPr>
          <w:rFonts w:ascii="宋体" w:hAnsi="宋体" w:hint="eastAsia"/>
          <w:sz w:val="24"/>
        </w:rPr>
        <w:t>7.1报名时间：凡有意参加投标者，请于2018年5月28日9时30分（投标截止时间）前参与报名。</w:t>
      </w:r>
    </w:p>
    <w:p w:rsidR="00AC3637" w:rsidRDefault="00026125">
      <w:pPr>
        <w:spacing w:line="360" w:lineRule="auto"/>
        <w:ind w:firstLineChars="150" w:firstLine="360"/>
        <w:rPr>
          <w:rFonts w:ascii="宋体" w:hAnsi="宋体"/>
          <w:sz w:val="24"/>
        </w:rPr>
      </w:pPr>
      <w:r>
        <w:rPr>
          <w:rFonts w:ascii="宋体" w:hAnsi="宋体" w:hint="eastAsia"/>
          <w:sz w:val="24"/>
        </w:rPr>
        <w:t xml:space="preserve">  7.2持CA数字认证证书，登录【全国公共资源交易平台（河南省·许昌市）】</w:t>
      </w:r>
      <w:r>
        <w:rPr>
          <w:rFonts w:ascii="宋体" w:hAnsi="宋体" w:hint="eastAsia"/>
          <w:sz w:val="24"/>
        </w:rPr>
        <w:lastRenderedPageBreak/>
        <w:t>“系统用户注册”入口（http://221.14.6.70:8088/ggzy/eps/public/RegistAllJcxx.html）进行免费注册登记（详见“常见问题解答-诚信库网上注册相关资料下载”）；</w:t>
      </w:r>
    </w:p>
    <w:p w:rsidR="00AC3637" w:rsidRDefault="00026125">
      <w:pPr>
        <w:spacing w:line="360" w:lineRule="auto"/>
        <w:ind w:firstLineChars="150" w:firstLine="360"/>
        <w:rPr>
          <w:rFonts w:ascii="宋体" w:hAnsi="宋体"/>
          <w:sz w:val="24"/>
        </w:rPr>
      </w:pPr>
      <w:r>
        <w:rPr>
          <w:rFonts w:ascii="宋体" w:hAnsi="宋体" w:hint="eastAsia"/>
          <w:sz w:val="24"/>
        </w:rPr>
        <w:t xml:space="preserve">   7.3在投标截止时间前均可登录【全国公共资源交易平台（河南省·许昌市）】“投标人/供应商登录”入口（http://221.14.6.70:8088/ggzy/）自行下载招标文件（详见“常见问题解答-交易系统操作手册”）。</w:t>
      </w:r>
    </w:p>
    <w:p w:rsidR="00AC3637" w:rsidRDefault="00026125">
      <w:pPr>
        <w:spacing w:line="360" w:lineRule="auto"/>
        <w:ind w:firstLineChars="150" w:firstLine="360"/>
        <w:rPr>
          <w:rFonts w:ascii="宋体" w:hAnsi="宋体"/>
          <w:sz w:val="24"/>
        </w:rPr>
      </w:pPr>
      <w:r>
        <w:rPr>
          <w:rFonts w:ascii="宋体" w:hAnsi="宋体" w:hint="eastAsia"/>
          <w:sz w:val="24"/>
        </w:rPr>
        <w:t xml:space="preserve">   7.4、资审文件的获取：</w:t>
      </w:r>
    </w:p>
    <w:p w:rsidR="00AC3637" w:rsidRDefault="00026125">
      <w:pPr>
        <w:spacing w:line="360" w:lineRule="auto"/>
        <w:ind w:firstLineChars="150" w:firstLine="360"/>
        <w:rPr>
          <w:rFonts w:ascii="宋体" w:hAnsi="宋体"/>
          <w:sz w:val="24"/>
        </w:rPr>
      </w:pPr>
      <w:r>
        <w:rPr>
          <w:rFonts w:ascii="宋体" w:hAnsi="宋体" w:hint="eastAsia"/>
          <w:sz w:val="24"/>
        </w:rPr>
        <w:t>资审文件的获取：投标人于投标文件递交截止时间前均可在【全国公共资源交易平台（河南省·许昌市）】自行下载。</w:t>
      </w:r>
    </w:p>
    <w:p w:rsidR="00AC3637" w:rsidRDefault="00026125">
      <w:pPr>
        <w:keepNext/>
        <w:keepLines/>
        <w:tabs>
          <w:tab w:val="left" w:pos="862"/>
        </w:tabs>
        <w:spacing w:before="360" w:line="360" w:lineRule="auto"/>
        <w:outlineLvl w:val="0"/>
        <w:rPr>
          <w:kern w:val="0"/>
          <w:sz w:val="24"/>
        </w:rPr>
      </w:pPr>
      <w:r>
        <w:rPr>
          <w:rFonts w:hint="eastAsia"/>
          <w:kern w:val="0"/>
          <w:sz w:val="24"/>
        </w:rPr>
        <w:t xml:space="preserve">8. </w:t>
      </w:r>
      <w:r>
        <w:rPr>
          <w:rFonts w:hint="eastAsia"/>
          <w:kern w:val="0"/>
          <w:sz w:val="24"/>
        </w:rPr>
        <w:t>资格预审申请文件的提交</w:t>
      </w:r>
    </w:p>
    <w:p w:rsidR="00AC3637" w:rsidRDefault="00026125">
      <w:pPr>
        <w:spacing w:line="360" w:lineRule="auto"/>
        <w:ind w:firstLineChars="150" w:firstLine="360"/>
        <w:rPr>
          <w:rFonts w:ascii="宋体" w:hAnsi="宋体"/>
          <w:sz w:val="24"/>
        </w:rPr>
      </w:pPr>
      <w:r>
        <w:rPr>
          <w:rFonts w:ascii="宋体" w:hAnsi="宋体" w:hint="eastAsia"/>
          <w:sz w:val="24"/>
        </w:rPr>
        <w:t>8.1投标截止及开标时间：2018年5月28日09:30分（北京时间），逾期或不符合规定的投标文件不予接受。</w:t>
      </w:r>
    </w:p>
    <w:p w:rsidR="00AC3637" w:rsidRDefault="00026125">
      <w:pPr>
        <w:spacing w:line="360" w:lineRule="auto"/>
        <w:ind w:firstLineChars="150" w:firstLine="360"/>
        <w:rPr>
          <w:rFonts w:ascii="宋体" w:hAnsi="宋体"/>
          <w:sz w:val="24"/>
        </w:rPr>
      </w:pPr>
      <w:r>
        <w:rPr>
          <w:rFonts w:ascii="宋体" w:hAnsi="宋体" w:hint="eastAsia"/>
          <w:sz w:val="24"/>
        </w:rPr>
        <w:t>8.2投标文件递交及开标地点：鄢陵县公共资源交易中心（S219（鄢陶路）与未来大道交叉口鄢陵创客园院内南楼四楼开标二室）；</w:t>
      </w:r>
    </w:p>
    <w:p w:rsidR="00AC3637" w:rsidRDefault="00026125">
      <w:pPr>
        <w:spacing w:line="360" w:lineRule="auto"/>
        <w:ind w:firstLineChars="150" w:firstLine="360"/>
        <w:rPr>
          <w:rFonts w:ascii="宋体" w:hAnsi="宋体"/>
          <w:sz w:val="24"/>
        </w:rPr>
      </w:pPr>
      <w:r>
        <w:rPr>
          <w:rFonts w:ascii="宋体" w:hAnsi="宋体" w:hint="eastAsia"/>
          <w:sz w:val="24"/>
        </w:rPr>
        <w:t>8.3本项目为全流程电子化交易项目，投标人须提交电子投标文件和纸质投标文件。</w:t>
      </w:r>
    </w:p>
    <w:p w:rsidR="00AC3637" w:rsidRDefault="00026125">
      <w:pPr>
        <w:spacing w:line="360" w:lineRule="auto"/>
        <w:ind w:firstLineChars="150" w:firstLine="360"/>
        <w:rPr>
          <w:rFonts w:ascii="宋体" w:hAnsi="宋体"/>
          <w:sz w:val="24"/>
        </w:rPr>
      </w:pPr>
      <w:r>
        <w:rPr>
          <w:rFonts w:ascii="宋体" w:hAnsi="宋体" w:hint="eastAsia"/>
          <w:sz w:val="24"/>
        </w:rPr>
        <w:t>8.3.1加密电子投标文件（.file格式）须在投标截止时间（开标时间）前通过《全国公共资源交易平台(河南省▪许昌市)》公共资源交易系统成功上传。</w:t>
      </w:r>
    </w:p>
    <w:p w:rsidR="00AC3637" w:rsidRDefault="00026125">
      <w:pPr>
        <w:spacing w:line="360" w:lineRule="auto"/>
        <w:ind w:firstLineChars="150" w:firstLine="360"/>
        <w:rPr>
          <w:rFonts w:ascii="宋体" w:hAnsi="宋体"/>
          <w:sz w:val="24"/>
        </w:rPr>
      </w:pPr>
      <w:r>
        <w:rPr>
          <w:rFonts w:ascii="宋体" w:hAnsi="宋体" w:hint="eastAsia"/>
          <w:sz w:val="24"/>
        </w:rPr>
        <w:t>8.3.2纸质投标文件（正本、副本各1份）和备份文件1份（使用电子介质存储）在投标截止时间（开标时间）前递交至本项目开标地点。</w:t>
      </w:r>
    </w:p>
    <w:p w:rsidR="00AC3637" w:rsidRDefault="00026125">
      <w:pPr>
        <w:keepNext/>
        <w:keepLines/>
        <w:tabs>
          <w:tab w:val="left" w:pos="862"/>
        </w:tabs>
        <w:spacing w:before="360" w:line="360" w:lineRule="auto"/>
        <w:outlineLvl w:val="0"/>
        <w:rPr>
          <w:kern w:val="0"/>
          <w:sz w:val="24"/>
        </w:rPr>
      </w:pPr>
      <w:r>
        <w:rPr>
          <w:rFonts w:hint="eastAsia"/>
          <w:kern w:val="0"/>
          <w:sz w:val="24"/>
        </w:rPr>
        <w:t xml:space="preserve">9. </w:t>
      </w:r>
      <w:r>
        <w:rPr>
          <w:rFonts w:hint="eastAsia"/>
          <w:kern w:val="0"/>
          <w:sz w:val="24"/>
        </w:rPr>
        <w:t>发布公告的媒介</w:t>
      </w:r>
    </w:p>
    <w:p w:rsidR="00AC3637" w:rsidRDefault="00026125">
      <w:pPr>
        <w:spacing w:line="360" w:lineRule="auto"/>
        <w:ind w:firstLineChars="200" w:firstLine="480"/>
        <w:rPr>
          <w:rFonts w:ascii="宋体" w:hAnsi="宋体"/>
          <w:sz w:val="24"/>
        </w:rPr>
      </w:pPr>
      <w:r>
        <w:rPr>
          <w:rFonts w:ascii="宋体" w:hAnsi="宋体" w:hint="eastAsia"/>
          <w:sz w:val="24"/>
        </w:rPr>
        <w:t>本次资格预审公告同时在《中国政府采购网》、《河南省政府采购网》、</w:t>
      </w:r>
      <w:r>
        <w:rPr>
          <w:rFonts w:ascii="宋体" w:hAnsi="宋体" w:hint="eastAsia"/>
          <w:color w:val="000000"/>
          <w:sz w:val="24"/>
          <w:shd w:val="clear" w:color="auto" w:fill="FFFFFF"/>
        </w:rPr>
        <w:t>《全国公共资源交易平台（河南省·许昌市）》</w:t>
      </w:r>
      <w:r>
        <w:rPr>
          <w:rFonts w:ascii="宋体" w:hAnsi="宋体" w:hint="eastAsia"/>
          <w:sz w:val="24"/>
        </w:rPr>
        <w:t>上发布。</w:t>
      </w:r>
    </w:p>
    <w:p w:rsidR="00AC3637" w:rsidRDefault="00026125">
      <w:pPr>
        <w:keepNext/>
        <w:keepLines/>
        <w:tabs>
          <w:tab w:val="left" w:pos="862"/>
        </w:tabs>
        <w:spacing w:before="360" w:line="360" w:lineRule="auto"/>
        <w:outlineLvl w:val="0"/>
        <w:rPr>
          <w:kern w:val="0"/>
          <w:sz w:val="24"/>
        </w:rPr>
      </w:pPr>
      <w:r>
        <w:rPr>
          <w:rFonts w:hint="eastAsia"/>
          <w:kern w:val="0"/>
          <w:sz w:val="24"/>
        </w:rPr>
        <w:t xml:space="preserve">10. </w:t>
      </w:r>
      <w:r>
        <w:rPr>
          <w:rFonts w:hint="eastAsia"/>
          <w:kern w:val="0"/>
          <w:sz w:val="24"/>
        </w:rPr>
        <w:t>项目资料目录</w:t>
      </w:r>
    </w:p>
    <w:p w:rsidR="00AC3637" w:rsidRDefault="00026125">
      <w:pPr>
        <w:spacing w:line="360" w:lineRule="auto"/>
        <w:ind w:firstLineChars="200" w:firstLine="480"/>
        <w:rPr>
          <w:rFonts w:ascii="宋体" w:hAnsi="宋体"/>
          <w:sz w:val="24"/>
        </w:rPr>
      </w:pPr>
      <w:r>
        <w:rPr>
          <w:rFonts w:ascii="宋体" w:hAnsi="宋体" w:hint="eastAsia"/>
          <w:sz w:val="24"/>
        </w:rPr>
        <w:t>10.1物有所值评价报告及财政部门意见。</w:t>
      </w:r>
    </w:p>
    <w:p w:rsidR="00AC3637" w:rsidRDefault="00026125">
      <w:pPr>
        <w:spacing w:line="360" w:lineRule="auto"/>
        <w:ind w:firstLineChars="200" w:firstLine="480"/>
        <w:rPr>
          <w:rFonts w:ascii="宋体" w:hAnsi="宋体"/>
          <w:sz w:val="24"/>
        </w:rPr>
      </w:pPr>
      <w:r>
        <w:rPr>
          <w:rFonts w:ascii="宋体" w:hAnsi="宋体" w:hint="eastAsia"/>
          <w:sz w:val="24"/>
        </w:rPr>
        <w:lastRenderedPageBreak/>
        <w:t>10.2财政承受能力论证报告及财政部门意见。</w:t>
      </w:r>
    </w:p>
    <w:p w:rsidR="00AC3637" w:rsidRDefault="00026125">
      <w:pPr>
        <w:spacing w:line="360" w:lineRule="auto"/>
        <w:ind w:firstLineChars="200" w:firstLine="480"/>
        <w:rPr>
          <w:rFonts w:ascii="宋体" w:hAnsi="宋体"/>
          <w:sz w:val="24"/>
        </w:rPr>
      </w:pPr>
      <w:r>
        <w:rPr>
          <w:rFonts w:ascii="宋体" w:hAnsi="宋体" w:hint="eastAsia"/>
          <w:sz w:val="24"/>
        </w:rPr>
        <w:t>10.3项目正式实施方案及政府审核意见。</w:t>
      </w:r>
    </w:p>
    <w:p w:rsidR="00AC3637" w:rsidRDefault="00026125">
      <w:pPr>
        <w:keepNext/>
        <w:keepLines/>
        <w:tabs>
          <w:tab w:val="left" w:pos="862"/>
        </w:tabs>
        <w:spacing w:before="360" w:line="360" w:lineRule="auto"/>
        <w:outlineLvl w:val="0"/>
        <w:rPr>
          <w:kern w:val="0"/>
          <w:sz w:val="24"/>
        </w:rPr>
      </w:pPr>
      <w:r>
        <w:rPr>
          <w:rFonts w:hint="eastAsia"/>
          <w:kern w:val="0"/>
          <w:sz w:val="24"/>
        </w:rPr>
        <w:t xml:space="preserve">11. </w:t>
      </w:r>
      <w:r>
        <w:rPr>
          <w:rFonts w:hint="eastAsia"/>
          <w:kern w:val="0"/>
          <w:sz w:val="24"/>
        </w:rPr>
        <w:t>联系方式</w:t>
      </w:r>
    </w:p>
    <w:p w:rsidR="00AC3637" w:rsidRDefault="00026125">
      <w:pPr>
        <w:spacing w:line="360" w:lineRule="auto"/>
        <w:ind w:firstLineChars="200" w:firstLine="480"/>
        <w:rPr>
          <w:rFonts w:ascii="宋体" w:hAnsi="宋体"/>
          <w:sz w:val="24"/>
        </w:rPr>
      </w:pPr>
      <w:r>
        <w:rPr>
          <w:rFonts w:ascii="宋体" w:hAnsi="宋体" w:hint="eastAsia"/>
          <w:sz w:val="24"/>
        </w:rPr>
        <w:t xml:space="preserve">采 购 人：  鄢陵县交通局  </w:t>
      </w:r>
    </w:p>
    <w:p w:rsidR="00AC3637" w:rsidRDefault="00026125">
      <w:pPr>
        <w:spacing w:line="360" w:lineRule="auto"/>
        <w:ind w:firstLineChars="200" w:firstLine="480"/>
        <w:rPr>
          <w:rFonts w:ascii="宋体" w:hAnsi="宋体"/>
          <w:sz w:val="24"/>
        </w:rPr>
      </w:pPr>
      <w:r>
        <w:rPr>
          <w:rFonts w:ascii="宋体" w:hAnsi="宋体" w:hint="eastAsia"/>
          <w:sz w:val="24"/>
        </w:rPr>
        <w:t xml:space="preserve">地    址：  鄢陵县花都大道149号             </w:t>
      </w:r>
    </w:p>
    <w:p w:rsidR="00AC3637" w:rsidRDefault="00026125">
      <w:pPr>
        <w:spacing w:line="360" w:lineRule="auto"/>
        <w:ind w:firstLineChars="200" w:firstLine="480"/>
        <w:rPr>
          <w:rFonts w:ascii="宋体" w:hAnsi="宋体"/>
          <w:sz w:val="24"/>
        </w:rPr>
      </w:pPr>
      <w:r>
        <w:rPr>
          <w:rFonts w:ascii="宋体" w:hAnsi="宋体" w:hint="eastAsia"/>
          <w:sz w:val="24"/>
        </w:rPr>
        <w:t xml:space="preserve">联 系 人：  司俊伟                              </w:t>
      </w:r>
    </w:p>
    <w:p w:rsidR="00AC3637" w:rsidRDefault="00026125">
      <w:pPr>
        <w:spacing w:line="360" w:lineRule="auto"/>
        <w:ind w:firstLineChars="200" w:firstLine="480"/>
        <w:rPr>
          <w:rFonts w:ascii="宋体" w:hAnsi="宋体"/>
          <w:sz w:val="24"/>
        </w:rPr>
      </w:pPr>
      <w:r>
        <w:rPr>
          <w:rFonts w:ascii="宋体" w:hAnsi="宋体" w:hint="eastAsia"/>
          <w:sz w:val="24"/>
        </w:rPr>
        <w:t>电    话：  0374-7810798   13937447651</w:t>
      </w:r>
    </w:p>
    <w:p w:rsidR="00AC3637" w:rsidRDefault="00026125">
      <w:pPr>
        <w:spacing w:line="360" w:lineRule="auto"/>
        <w:ind w:firstLineChars="200" w:firstLine="480"/>
        <w:rPr>
          <w:rFonts w:ascii="宋体" w:hAnsi="宋体"/>
          <w:sz w:val="24"/>
        </w:rPr>
      </w:pPr>
      <w:r>
        <w:rPr>
          <w:rFonts w:ascii="宋体" w:hAnsi="宋体" w:hint="eastAsia"/>
          <w:sz w:val="24"/>
        </w:rPr>
        <w:t xml:space="preserve">采购代理机构：河南招标采购服务有限公司 </w:t>
      </w:r>
    </w:p>
    <w:p w:rsidR="00AC3637" w:rsidRDefault="00026125">
      <w:pPr>
        <w:spacing w:line="360" w:lineRule="auto"/>
        <w:ind w:firstLineChars="200" w:firstLine="480"/>
        <w:rPr>
          <w:rFonts w:ascii="宋体" w:hAnsi="宋体"/>
          <w:sz w:val="24"/>
        </w:rPr>
      </w:pPr>
      <w:r>
        <w:rPr>
          <w:rFonts w:ascii="宋体" w:hAnsi="宋体" w:hint="eastAsia"/>
          <w:sz w:val="24"/>
        </w:rPr>
        <w:t xml:space="preserve">地     址： 郑州市金水区纬四路13号    </w:t>
      </w:r>
    </w:p>
    <w:p w:rsidR="00AC3637" w:rsidRDefault="00026125">
      <w:pPr>
        <w:spacing w:line="360" w:lineRule="auto"/>
        <w:ind w:firstLineChars="200" w:firstLine="480"/>
        <w:rPr>
          <w:rFonts w:ascii="宋体" w:hAnsi="宋体"/>
          <w:sz w:val="24"/>
        </w:rPr>
      </w:pPr>
      <w:r>
        <w:rPr>
          <w:rFonts w:ascii="宋体" w:hAnsi="宋体" w:hint="eastAsia"/>
          <w:sz w:val="24"/>
        </w:rPr>
        <w:t xml:space="preserve">联 系 人： 刘女士  左女士              </w:t>
      </w:r>
    </w:p>
    <w:p w:rsidR="00AC3637" w:rsidRDefault="00026125">
      <w:pPr>
        <w:spacing w:line="360" w:lineRule="auto"/>
        <w:ind w:firstLineChars="200" w:firstLine="480"/>
        <w:rPr>
          <w:rFonts w:ascii="宋体" w:hAnsi="宋体"/>
          <w:sz w:val="24"/>
        </w:rPr>
      </w:pPr>
      <w:r>
        <w:rPr>
          <w:rFonts w:ascii="宋体" w:hAnsi="宋体" w:hint="eastAsia"/>
          <w:sz w:val="24"/>
        </w:rPr>
        <w:t xml:space="preserve">电    话： 0371-61171979              </w:t>
      </w:r>
    </w:p>
    <w:p w:rsidR="00AC3637" w:rsidRDefault="00026125">
      <w:pPr>
        <w:spacing w:line="360" w:lineRule="auto"/>
        <w:ind w:firstLineChars="200" w:firstLine="480"/>
        <w:rPr>
          <w:rFonts w:ascii="宋体" w:hAnsi="宋体"/>
          <w:sz w:val="24"/>
        </w:rPr>
      </w:pPr>
      <w:r>
        <w:rPr>
          <w:rFonts w:ascii="宋体" w:hAnsi="宋体" w:hint="eastAsia"/>
          <w:sz w:val="24"/>
        </w:rPr>
        <w:t xml:space="preserve">传    真： 0371-61171979                   </w:t>
      </w:r>
    </w:p>
    <w:p w:rsidR="00AC3637" w:rsidRDefault="00026125">
      <w:pPr>
        <w:spacing w:line="360" w:lineRule="auto"/>
        <w:ind w:firstLineChars="200" w:firstLine="480"/>
        <w:rPr>
          <w:rFonts w:ascii="宋体" w:hAnsi="宋体"/>
          <w:sz w:val="24"/>
        </w:rPr>
      </w:pPr>
      <w:r>
        <w:rPr>
          <w:rFonts w:ascii="宋体" w:hAnsi="宋体" w:hint="eastAsia"/>
          <w:sz w:val="24"/>
        </w:rPr>
        <w:t>电子邮箱： 517201722</w:t>
      </w:r>
      <w:r>
        <w:rPr>
          <w:rFonts w:ascii="宋体" w:hAnsi="宋体" w:hint="eastAsia"/>
          <w:color w:val="000000"/>
          <w:sz w:val="24"/>
        </w:rPr>
        <w:t>@</w:t>
      </w:r>
      <w:r>
        <w:rPr>
          <w:rFonts w:ascii="宋体" w:hAnsi="宋体" w:hint="eastAsia"/>
          <w:sz w:val="24"/>
        </w:rPr>
        <w:t xml:space="preserve">QQ.COM              </w:t>
      </w:r>
    </w:p>
    <w:p w:rsidR="00AC3637" w:rsidRDefault="00AC3637">
      <w:pPr>
        <w:spacing w:line="360" w:lineRule="auto"/>
        <w:ind w:firstLineChars="200" w:firstLine="480"/>
        <w:rPr>
          <w:rFonts w:ascii="宋体" w:hAnsi="宋体"/>
          <w:sz w:val="24"/>
        </w:rPr>
      </w:pPr>
    </w:p>
    <w:p w:rsidR="00AC3637" w:rsidRDefault="00AC3637">
      <w:pPr>
        <w:ind w:firstLineChars="1600" w:firstLine="7068"/>
        <w:jc w:val="center"/>
        <w:rPr>
          <w:b/>
          <w:kern w:val="44"/>
          <w:sz w:val="44"/>
        </w:rPr>
      </w:pPr>
      <w:bookmarkStart w:id="2" w:name="_Toc492559694"/>
    </w:p>
    <w:p w:rsidR="00AC3637" w:rsidRDefault="00026125">
      <w:pPr>
        <w:spacing w:line="360" w:lineRule="auto"/>
        <w:ind w:firstLineChars="200" w:firstLine="480"/>
        <w:rPr>
          <w:rFonts w:ascii="宋体" w:hAnsi="宋体"/>
          <w:kern w:val="0"/>
          <w:sz w:val="24"/>
        </w:rPr>
      </w:pPr>
      <w:r>
        <w:rPr>
          <w:rFonts w:ascii="宋体" w:hAnsi="宋体" w:hint="eastAsia"/>
          <w:kern w:val="0"/>
          <w:sz w:val="24"/>
        </w:rPr>
        <w:t>温馨提示：</w:t>
      </w:r>
    </w:p>
    <w:p w:rsidR="00AC3637" w:rsidRDefault="00026125">
      <w:pPr>
        <w:spacing w:line="360" w:lineRule="auto"/>
        <w:ind w:firstLineChars="200" w:firstLine="480"/>
        <w:rPr>
          <w:rFonts w:ascii="宋体" w:hAnsi="宋体"/>
          <w:kern w:val="0"/>
          <w:sz w:val="24"/>
        </w:rPr>
      </w:pPr>
      <w:r>
        <w:rPr>
          <w:rFonts w:ascii="宋体" w:hAnsi="宋体" w:hint="eastAsia"/>
          <w:kern w:val="0"/>
          <w:sz w:val="24"/>
        </w:rPr>
        <w:t>本项目为全流程电子化交易项目，请认真阅读招标文件，并注意以下事项。</w:t>
      </w:r>
    </w:p>
    <w:p w:rsidR="00AC3637" w:rsidRDefault="00026125">
      <w:pPr>
        <w:spacing w:line="360" w:lineRule="auto"/>
        <w:ind w:firstLineChars="200" w:firstLine="480"/>
        <w:rPr>
          <w:rFonts w:ascii="宋体" w:hAnsi="宋体"/>
          <w:kern w:val="0"/>
          <w:sz w:val="24"/>
        </w:rPr>
      </w:pPr>
      <w:r>
        <w:rPr>
          <w:rFonts w:ascii="宋体" w:hAnsi="宋体" w:hint="eastAsia"/>
          <w:kern w:val="0"/>
          <w:sz w:val="24"/>
        </w:rPr>
        <w:t>1.投标人应按招标文件规定编制、提交电子投标文件和纸质投标文件。开、评标现场不接受投标人递交的备份电子投标文件和纸质投标文件以外的其他资料。</w:t>
      </w:r>
    </w:p>
    <w:p w:rsidR="00AC3637" w:rsidRDefault="00026125">
      <w:pPr>
        <w:spacing w:line="360" w:lineRule="auto"/>
        <w:ind w:firstLineChars="200" w:firstLine="480"/>
        <w:rPr>
          <w:rFonts w:ascii="宋体" w:hAnsi="宋体"/>
          <w:kern w:val="0"/>
          <w:sz w:val="24"/>
        </w:rPr>
      </w:pPr>
      <w:r>
        <w:rPr>
          <w:rFonts w:ascii="宋体" w:hAnsi="宋体" w:hint="eastAsia"/>
          <w:kern w:val="0"/>
          <w:sz w:val="24"/>
        </w:rPr>
        <w:t>2.电子文件下载、制作、提交期间和开标（电子投标文件的解密）环节，投标人须使用CA数字证书（证书须在有效期内）。</w:t>
      </w:r>
    </w:p>
    <w:p w:rsidR="00AC3637" w:rsidRDefault="00026125">
      <w:pPr>
        <w:spacing w:line="360" w:lineRule="auto"/>
        <w:ind w:firstLineChars="200" w:firstLine="480"/>
        <w:rPr>
          <w:rFonts w:ascii="宋体" w:hAnsi="宋体"/>
          <w:kern w:val="0"/>
          <w:sz w:val="24"/>
        </w:rPr>
      </w:pPr>
      <w:r>
        <w:rPr>
          <w:rFonts w:ascii="宋体" w:hAnsi="宋体" w:hint="eastAsia"/>
          <w:kern w:val="0"/>
          <w:sz w:val="24"/>
        </w:rPr>
        <w:t>3.电子投标文件的制作</w:t>
      </w:r>
    </w:p>
    <w:p w:rsidR="00AC3637" w:rsidRDefault="00026125">
      <w:pPr>
        <w:spacing w:line="360" w:lineRule="auto"/>
        <w:ind w:firstLineChars="200" w:firstLine="480"/>
        <w:rPr>
          <w:rFonts w:ascii="宋体" w:hAnsi="宋体"/>
          <w:kern w:val="0"/>
          <w:sz w:val="24"/>
        </w:rPr>
      </w:pPr>
      <w:r>
        <w:rPr>
          <w:rFonts w:ascii="宋体" w:hAnsi="宋体" w:hint="eastAsia"/>
          <w:kern w:val="0"/>
          <w:sz w:val="24"/>
        </w:rPr>
        <w:t>3.1 投标人登录《全国公共资源交易平台(河南省▪许昌市)》公共资源交易系统（</w:t>
      </w:r>
      <w:hyperlink r:id="rId15" w:history="1">
        <w:r>
          <w:rPr>
            <w:rFonts w:ascii="宋体" w:hAnsi="宋体" w:hint="eastAsia"/>
            <w:kern w:val="0"/>
            <w:sz w:val="24"/>
          </w:rPr>
          <w:t>http://221.14.6.70:8088/ggzy/</w:t>
        </w:r>
      </w:hyperlink>
      <w:r>
        <w:rPr>
          <w:rFonts w:ascii="宋体" w:hAnsi="宋体" w:hint="eastAsia"/>
          <w:kern w:val="0"/>
          <w:sz w:val="24"/>
        </w:rPr>
        <w:t>）下载“许昌投标文件制作系统SEARUN V1.0”，按招标文件要求制作电子投标文件。</w:t>
      </w:r>
    </w:p>
    <w:p w:rsidR="00AC3637" w:rsidRDefault="00026125">
      <w:pPr>
        <w:spacing w:line="360" w:lineRule="auto"/>
        <w:ind w:firstLineChars="200" w:firstLine="480"/>
        <w:rPr>
          <w:rFonts w:ascii="宋体" w:hAnsi="宋体"/>
          <w:kern w:val="0"/>
          <w:sz w:val="24"/>
        </w:rPr>
      </w:pPr>
      <w:r>
        <w:rPr>
          <w:rFonts w:ascii="宋体" w:hAnsi="宋体" w:hint="eastAsia"/>
          <w:kern w:val="0"/>
          <w:sz w:val="24"/>
        </w:rPr>
        <w:t>电子投标文件的制作，参考《全国公共资源交易平台(河南省▪许昌市)》公共资源交易系统——组件下载——交易系统操作手册（投标人、供应商）。</w:t>
      </w:r>
    </w:p>
    <w:p w:rsidR="00AC3637" w:rsidRDefault="00026125">
      <w:pPr>
        <w:spacing w:line="360" w:lineRule="auto"/>
        <w:ind w:firstLineChars="200" w:firstLine="480"/>
        <w:rPr>
          <w:rFonts w:ascii="宋体" w:hAnsi="宋体"/>
          <w:kern w:val="0"/>
          <w:sz w:val="24"/>
        </w:rPr>
      </w:pPr>
      <w:r>
        <w:rPr>
          <w:rFonts w:ascii="宋体" w:hAnsi="宋体" w:hint="eastAsia"/>
          <w:kern w:val="0"/>
          <w:sz w:val="24"/>
        </w:rPr>
        <w:lastRenderedPageBreak/>
        <w:t>3.2 投标人须将招标文件要求的资质、业绩、荣誉及相关人员证明材料等资料原件扫描件（或图片）制作到所提交的电子投标文件中。</w:t>
      </w:r>
    </w:p>
    <w:p w:rsidR="00AC3637" w:rsidRDefault="00026125">
      <w:pPr>
        <w:spacing w:line="360" w:lineRule="auto"/>
        <w:ind w:firstLineChars="200" w:firstLine="480"/>
        <w:rPr>
          <w:rFonts w:ascii="宋体" w:hAnsi="宋体"/>
          <w:kern w:val="0"/>
          <w:sz w:val="24"/>
        </w:rPr>
      </w:pPr>
      <w:r>
        <w:rPr>
          <w:rFonts w:ascii="宋体" w:hAnsi="宋体" w:hint="eastAsia"/>
          <w:kern w:val="0"/>
          <w:sz w:val="24"/>
        </w:rPr>
        <w:t>3.3投标人对同一项目多个标段进行投标的，应分别下载所投标段的招标文件，按标段制作电子投标文件，并按招标文件要求在相应位置加盖投标人电子印章和法人电子印章。</w:t>
      </w:r>
    </w:p>
    <w:p w:rsidR="00AC3637" w:rsidRDefault="00026125">
      <w:pPr>
        <w:spacing w:line="360" w:lineRule="auto"/>
        <w:ind w:firstLineChars="200" w:firstLine="480"/>
        <w:rPr>
          <w:rFonts w:ascii="宋体" w:hAnsi="宋体"/>
          <w:kern w:val="0"/>
          <w:sz w:val="24"/>
        </w:rPr>
      </w:pPr>
      <w:r>
        <w:rPr>
          <w:rFonts w:ascii="宋体" w:hAnsi="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C3637" w:rsidRDefault="00026125">
      <w:pPr>
        <w:spacing w:line="360" w:lineRule="auto"/>
        <w:ind w:firstLineChars="200" w:firstLine="480"/>
        <w:rPr>
          <w:rFonts w:ascii="宋体" w:hAnsi="宋体"/>
          <w:kern w:val="0"/>
          <w:sz w:val="24"/>
        </w:rPr>
      </w:pPr>
      <w:r>
        <w:rPr>
          <w:rFonts w:ascii="宋体" w:hAnsi="宋体" w:hint="eastAsia"/>
          <w:kern w:val="0"/>
          <w:sz w:val="24"/>
        </w:rPr>
        <w:t>4.加密电子投标文件的提交</w:t>
      </w:r>
    </w:p>
    <w:p w:rsidR="00AC3637" w:rsidRDefault="00026125">
      <w:pPr>
        <w:spacing w:line="360" w:lineRule="auto"/>
        <w:ind w:firstLineChars="200" w:firstLine="480"/>
        <w:rPr>
          <w:rFonts w:ascii="宋体" w:hAnsi="宋体"/>
          <w:kern w:val="0"/>
          <w:sz w:val="24"/>
        </w:rPr>
      </w:pPr>
      <w:r>
        <w:rPr>
          <w:rFonts w:ascii="宋体" w:hAnsi="宋体" w:hint="eastAsia"/>
          <w:kern w:val="0"/>
          <w:sz w:val="24"/>
        </w:rPr>
        <w:t>    4.1加密电子投标文件应在招标文件规定的投标截止时间（开标时间）之前成功提交至《全国公共资源交易平台(河南省▪许昌市)》公共资源交易系统（</w:t>
      </w:r>
      <w:hyperlink r:id="rId16" w:history="1">
        <w:r>
          <w:rPr>
            <w:rFonts w:ascii="宋体" w:hAnsi="宋体" w:hint="eastAsia"/>
            <w:kern w:val="0"/>
            <w:sz w:val="24"/>
          </w:rPr>
          <w:t>http://221.14.6.70:8088/ggzy/</w:t>
        </w:r>
      </w:hyperlink>
      <w:r>
        <w:rPr>
          <w:rFonts w:ascii="宋体" w:hAnsi="宋体" w:hint="eastAsia"/>
          <w:kern w:val="0"/>
          <w:sz w:val="24"/>
        </w:rPr>
        <w:t>）。</w:t>
      </w:r>
    </w:p>
    <w:p w:rsidR="00AC3637" w:rsidRDefault="00026125">
      <w:pPr>
        <w:spacing w:line="360" w:lineRule="auto"/>
        <w:ind w:firstLineChars="200" w:firstLine="480"/>
        <w:rPr>
          <w:rFonts w:ascii="宋体" w:hAnsi="宋体"/>
          <w:kern w:val="0"/>
          <w:sz w:val="24"/>
        </w:rPr>
      </w:pPr>
      <w:r>
        <w:rPr>
          <w:rFonts w:ascii="宋体" w:hAnsi="宋体" w:hint="eastAsia"/>
          <w:kern w:val="0"/>
          <w:sz w:val="24"/>
        </w:rPr>
        <w:t>投标人应充分考虑并预留技术处理和上传数据所需时间。</w:t>
      </w:r>
    </w:p>
    <w:p w:rsidR="00AC3637" w:rsidRDefault="00026125">
      <w:pPr>
        <w:spacing w:line="360" w:lineRule="auto"/>
        <w:ind w:firstLineChars="200" w:firstLine="480"/>
        <w:rPr>
          <w:rFonts w:ascii="宋体" w:hAnsi="宋体"/>
          <w:kern w:val="0"/>
          <w:sz w:val="24"/>
        </w:rPr>
      </w:pPr>
      <w:r>
        <w:rPr>
          <w:rFonts w:ascii="宋体" w:hAnsi="宋体" w:hint="eastAsia"/>
          <w:kern w:val="0"/>
          <w:sz w:val="24"/>
        </w:rPr>
        <w:t>4.2 投标人对同一项目多个标段进行投标的，加密电子投标文件应按标段分别提交。</w:t>
      </w:r>
    </w:p>
    <w:p w:rsidR="00AC3637" w:rsidRDefault="00026125">
      <w:pPr>
        <w:spacing w:line="360" w:lineRule="auto"/>
        <w:ind w:firstLineChars="200" w:firstLine="480"/>
        <w:rPr>
          <w:rFonts w:ascii="宋体" w:hAnsi="宋体"/>
          <w:kern w:val="0"/>
          <w:sz w:val="24"/>
        </w:rPr>
      </w:pPr>
      <w:r>
        <w:rPr>
          <w:rFonts w:ascii="宋体" w:hAnsi="宋体" w:hint="eastAsia"/>
          <w:kern w:val="0"/>
          <w:sz w:val="24"/>
        </w:rPr>
        <w:t>4.3 加密电子投标文件成功提交后，投标人应打印“投标文件提交回执单”供开标现场备查。</w:t>
      </w:r>
    </w:p>
    <w:p w:rsidR="00AC3637" w:rsidRDefault="00026125">
      <w:pPr>
        <w:spacing w:line="360" w:lineRule="auto"/>
        <w:ind w:firstLineChars="200" w:firstLine="480"/>
        <w:rPr>
          <w:rFonts w:ascii="宋体" w:hAnsi="宋体"/>
          <w:kern w:val="0"/>
          <w:sz w:val="24"/>
        </w:rPr>
      </w:pPr>
      <w:r>
        <w:rPr>
          <w:rFonts w:ascii="宋体" w:hAnsi="宋体" w:hint="eastAsia"/>
          <w:kern w:val="0"/>
          <w:sz w:val="24"/>
        </w:rPr>
        <w:t>5.评标依据</w:t>
      </w:r>
    </w:p>
    <w:p w:rsidR="00AC3637" w:rsidRDefault="00026125">
      <w:pPr>
        <w:spacing w:line="360" w:lineRule="auto"/>
        <w:ind w:firstLineChars="200" w:firstLine="480"/>
        <w:rPr>
          <w:rFonts w:ascii="宋体" w:hAnsi="宋体"/>
          <w:kern w:val="0"/>
          <w:sz w:val="24"/>
        </w:rPr>
      </w:pPr>
      <w:r>
        <w:rPr>
          <w:rFonts w:ascii="宋体" w:hAnsi="宋体" w:hint="eastAsia"/>
          <w:kern w:val="0"/>
          <w:sz w:val="24"/>
        </w:rPr>
        <w:t>5.1采用全流程电子化交易评标时，评标委员会以电子投标文件为依据评标。</w:t>
      </w:r>
    </w:p>
    <w:p w:rsidR="00AC3637" w:rsidRDefault="00026125">
      <w:pPr>
        <w:spacing w:line="360" w:lineRule="auto"/>
        <w:ind w:firstLineChars="200" w:firstLine="480"/>
        <w:rPr>
          <w:rFonts w:ascii="宋体" w:hAnsi="宋体"/>
          <w:kern w:val="0"/>
          <w:sz w:val="24"/>
        </w:rPr>
      </w:pPr>
      <w:r>
        <w:rPr>
          <w:rFonts w:ascii="宋体" w:hAnsi="宋体" w:hint="eastAsia"/>
          <w:kern w:val="0"/>
          <w:sz w:val="24"/>
        </w:rPr>
        <w:t>5.2全流程电子化交易如因系统异常情况无法完成，将以人工方式进行。评标委员会以纸质投标文件为依据评标。</w:t>
      </w:r>
    </w:p>
    <w:p w:rsidR="00AC3637" w:rsidRDefault="00AC3637">
      <w:pPr>
        <w:spacing w:line="360" w:lineRule="auto"/>
        <w:ind w:firstLineChars="200" w:firstLine="480"/>
        <w:rPr>
          <w:rFonts w:ascii="宋体" w:hAnsi="宋体"/>
          <w:kern w:val="0"/>
          <w:sz w:val="24"/>
        </w:rPr>
      </w:pPr>
    </w:p>
    <w:p w:rsidR="00AC3637" w:rsidRDefault="00AC3637">
      <w:pPr>
        <w:spacing w:line="360" w:lineRule="auto"/>
        <w:ind w:firstLineChars="200" w:firstLine="480"/>
        <w:rPr>
          <w:rFonts w:ascii="宋体" w:hAnsi="宋体"/>
          <w:kern w:val="0"/>
          <w:sz w:val="24"/>
        </w:rPr>
      </w:pPr>
    </w:p>
    <w:p w:rsidR="00AC3637" w:rsidRDefault="00AC3637">
      <w:pPr>
        <w:spacing w:line="360" w:lineRule="auto"/>
        <w:ind w:firstLineChars="200" w:firstLine="480"/>
        <w:rPr>
          <w:rFonts w:ascii="宋体" w:hAnsi="宋体"/>
          <w:kern w:val="0"/>
          <w:sz w:val="24"/>
        </w:rPr>
      </w:pPr>
    </w:p>
    <w:p w:rsidR="00AC3637" w:rsidRDefault="00AC3637">
      <w:pPr>
        <w:spacing w:line="360" w:lineRule="auto"/>
        <w:ind w:firstLineChars="200" w:firstLine="480"/>
        <w:rPr>
          <w:rFonts w:ascii="宋体" w:hAnsi="宋体"/>
          <w:kern w:val="0"/>
          <w:sz w:val="24"/>
        </w:rPr>
      </w:pPr>
    </w:p>
    <w:p w:rsidR="00AC3637" w:rsidRDefault="00AC3637">
      <w:pPr>
        <w:jc w:val="center"/>
        <w:rPr>
          <w:b/>
          <w:kern w:val="44"/>
          <w:sz w:val="44"/>
        </w:rPr>
      </w:pPr>
    </w:p>
    <w:p w:rsidR="004E3E72" w:rsidRDefault="004E3E72">
      <w:pPr>
        <w:widowControl/>
        <w:jc w:val="left"/>
        <w:rPr>
          <w:b/>
          <w:kern w:val="44"/>
          <w:sz w:val="44"/>
        </w:rPr>
      </w:pPr>
      <w:r>
        <w:rPr>
          <w:b/>
          <w:kern w:val="44"/>
          <w:sz w:val="44"/>
        </w:rPr>
        <w:br w:type="page"/>
      </w:r>
    </w:p>
    <w:p w:rsidR="00AC3637" w:rsidRDefault="00026125">
      <w:pPr>
        <w:jc w:val="center"/>
        <w:rPr>
          <w:b/>
          <w:kern w:val="44"/>
          <w:sz w:val="44"/>
        </w:rPr>
      </w:pPr>
      <w:r>
        <w:rPr>
          <w:b/>
          <w:kern w:val="44"/>
          <w:sz w:val="44"/>
        </w:rPr>
        <w:lastRenderedPageBreak/>
        <w:t>第二章</w:t>
      </w:r>
      <w:r>
        <w:rPr>
          <w:b/>
          <w:kern w:val="44"/>
          <w:sz w:val="44"/>
        </w:rPr>
        <w:t xml:space="preserve"> </w:t>
      </w:r>
      <w:r>
        <w:rPr>
          <w:b/>
          <w:kern w:val="44"/>
          <w:sz w:val="44"/>
        </w:rPr>
        <w:t>申请人须知</w:t>
      </w:r>
      <w:bookmarkEnd w:id="2"/>
    </w:p>
    <w:p w:rsidR="00AC3637" w:rsidRDefault="00026125" w:rsidP="004E3E72">
      <w:pPr>
        <w:pStyle w:val="2"/>
        <w:numPr>
          <w:ilvl w:val="1"/>
          <w:numId w:val="0"/>
        </w:numPr>
        <w:spacing w:beforeLines="150" w:line="360" w:lineRule="auto"/>
        <w:jc w:val="center"/>
        <w:rPr>
          <w:kern w:val="0"/>
        </w:rPr>
      </w:pPr>
      <w:bookmarkStart w:id="3" w:name="_Toc492559695"/>
      <w:r>
        <w:rPr>
          <w:kern w:val="0"/>
        </w:rPr>
        <w:t>申请人须知前附表</w:t>
      </w:r>
      <w:bookmarkEnd w:id="3"/>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
        <w:gridCol w:w="2300"/>
        <w:gridCol w:w="6593"/>
      </w:tblGrid>
      <w:tr w:rsidR="00AC3637">
        <w:trPr>
          <w:trHeight w:val="415"/>
          <w:jc w:val="center"/>
        </w:trPr>
        <w:tc>
          <w:tcPr>
            <w:tcW w:w="974" w:type="dxa"/>
            <w:vAlign w:val="center"/>
          </w:tcPr>
          <w:p w:rsidR="00AC3637" w:rsidRDefault="00026125">
            <w:pPr>
              <w:autoSpaceDE w:val="0"/>
              <w:autoSpaceDN w:val="0"/>
              <w:spacing w:line="360" w:lineRule="auto"/>
              <w:ind w:left="1255" w:hangingChars="521" w:hanging="1255"/>
              <w:jc w:val="center"/>
              <w:rPr>
                <w:rFonts w:ascii="Arial" w:hAnsi="Arial" w:cs="Arial"/>
                <w:b/>
                <w:kern w:val="0"/>
                <w:sz w:val="24"/>
                <w:szCs w:val="24"/>
              </w:rPr>
            </w:pPr>
            <w:r>
              <w:rPr>
                <w:rFonts w:ascii="Arial" w:hAnsi="Arial" w:cs="Arial"/>
                <w:b/>
                <w:kern w:val="0"/>
                <w:sz w:val="24"/>
                <w:szCs w:val="24"/>
              </w:rPr>
              <w:t>条款号</w:t>
            </w:r>
          </w:p>
        </w:tc>
        <w:tc>
          <w:tcPr>
            <w:tcW w:w="2300" w:type="dxa"/>
            <w:vAlign w:val="center"/>
          </w:tcPr>
          <w:p w:rsidR="00AC3637" w:rsidRDefault="00026125">
            <w:pPr>
              <w:autoSpaceDE w:val="0"/>
              <w:autoSpaceDN w:val="0"/>
              <w:spacing w:line="360" w:lineRule="auto"/>
              <w:ind w:left="1255" w:hangingChars="521" w:hanging="1255"/>
              <w:jc w:val="center"/>
              <w:rPr>
                <w:rFonts w:ascii="Arial" w:hAnsi="Arial" w:cs="Arial"/>
                <w:b/>
                <w:kern w:val="0"/>
                <w:sz w:val="24"/>
                <w:szCs w:val="24"/>
              </w:rPr>
            </w:pPr>
            <w:r>
              <w:rPr>
                <w:rFonts w:ascii="Arial" w:hAnsi="Arial" w:cs="Arial"/>
                <w:b/>
                <w:kern w:val="0"/>
                <w:sz w:val="24"/>
                <w:szCs w:val="24"/>
              </w:rPr>
              <w:t>条款名称</w:t>
            </w:r>
          </w:p>
        </w:tc>
        <w:tc>
          <w:tcPr>
            <w:tcW w:w="6593" w:type="dxa"/>
            <w:vAlign w:val="center"/>
          </w:tcPr>
          <w:p w:rsidR="00AC3637" w:rsidRDefault="00026125">
            <w:pPr>
              <w:autoSpaceDE w:val="0"/>
              <w:autoSpaceDN w:val="0"/>
              <w:spacing w:line="360" w:lineRule="auto"/>
              <w:ind w:left="1255" w:hangingChars="521" w:hanging="1255"/>
              <w:jc w:val="center"/>
              <w:rPr>
                <w:rFonts w:ascii="Arial" w:hAnsi="Arial" w:cs="Arial"/>
                <w:b/>
                <w:kern w:val="0"/>
                <w:sz w:val="24"/>
                <w:szCs w:val="24"/>
              </w:rPr>
            </w:pPr>
            <w:r>
              <w:rPr>
                <w:rFonts w:ascii="Arial" w:hAnsi="Arial" w:cs="Arial"/>
                <w:b/>
                <w:kern w:val="0"/>
                <w:sz w:val="24"/>
                <w:szCs w:val="24"/>
              </w:rPr>
              <w:t>编列内容</w:t>
            </w:r>
          </w:p>
        </w:tc>
      </w:tr>
      <w:tr w:rsidR="00AC3637">
        <w:trPr>
          <w:trHeight w:val="1122"/>
          <w:jc w:val="center"/>
        </w:trPr>
        <w:tc>
          <w:tcPr>
            <w:tcW w:w="974" w:type="dxa"/>
            <w:vAlign w:val="center"/>
          </w:tcPr>
          <w:p w:rsidR="00AC3637" w:rsidRDefault="00026125">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1.1.</w:t>
            </w:r>
            <w:r>
              <w:rPr>
                <w:rFonts w:ascii="Arial" w:hAnsi="Arial" w:cs="Arial" w:hint="eastAsia"/>
                <w:kern w:val="0"/>
                <w:sz w:val="24"/>
                <w:szCs w:val="24"/>
              </w:rPr>
              <w:t>1</w:t>
            </w:r>
          </w:p>
        </w:tc>
        <w:tc>
          <w:tcPr>
            <w:tcW w:w="2300" w:type="dxa"/>
            <w:vAlign w:val="center"/>
          </w:tcPr>
          <w:p w:rsidR="00AC3637" w:rsidRDefault="00026125">
            <w:pPr>
              <w:autoSpaceDE w:val="0"/>
              <w:autoSpaceDN w:val="0"/>
              <w:spacing w:line="360" w:lineRule="auto"/>
              <w:ind w:left="1250" w:hangingChars="521" w:hanging="1250"/>
              <w:rPr>
                <w:rFonts w:ascii="Arial" w:hAnsi="Arial" w:cs="Arial"/>
                <w:kern w:val="0"/>
                <w:sz w:val="24"/>
                <w:szCs w:val="24"/>
              </w:rPr>
            </w:pPr>
            <w:r>
              <w:rPr>
                <w:rFonts w:ascii="Arial" w:hAnsi="Arial" w:cs="Arial" w:hint="eastAsia"/>
                <w:kern w:val="0"/>
                <w:sz w:val="24"/>
                <w:szCs w:val="24"/>
              </w:rPr>
              <w:t>采购</w:t>
            </w:r>
            <w:r>
              <w:rPr>
                <w:rFonts w:ascii="Arial" w:hAnsi="Arial" w:cs="Arial"/>
                <w:kern w:val="0"/>
                <w:sz w:val="24"/>
                <w:szCs w:val="24"/>
              </w:rPr>
              <w:t>人</w:t>
            </w:r>
          </w:p>
        </w:tc>
        <w:tc>
          <w:tcPr>
            <w:tcW w:w="6593" w:type="dxa"/>
            <w:vAlign w:val="center"/>
          </w:tcPr>
          <w:p w:rsidR="00AC3637" w:rsidRPr="00A73DFE" w:rsidRDefault="00026125">
            <w:pPr>
              <w:spacing w:line="360" w:lineRule="auto"/>
              <w:rPr>
                <w:rFonts w:ascii="宋体" w:hAnsi="宋体"/>
                <w:sz w:val="24"/>
                <w:szCs w:val="24"/>
              </w:rPr>
            </w:pPr>
            <w:r w:rsidRPr="00A73DFE">
              <w:rPr>
                <w:rFonts w:ascii="宋体" w:hAnsi="宋体" w:hint="eastAsia"/>
                <w:sz w:val="24"/>
                <w:szCs w:val="24"/>
              </w:rPr>
              <w:t xml:space="preserve">采 购 人：  鄢陵县交通局  </w:t>
            </w:r>
          </w:p>
          <w:p w:rsidR="00AC3637" w:rsidRPr="00A73DFE" w:rsidRDefault="00026125">
            <w:pPr>
              <w:spacing w:line="360" w:lineRule="auto"/>
              <w:rPr>
                <w:rFonts w:ascii="宋体" w:hAnsi="宋体"/>
                <w:sz w:val="24"/>
                <w:szCs w:val="24"/>
              </w:rPr>
            </w:pPr>
            <w:r w:rsidRPr="00A73DFE">
              <w:rPr>
                <w:rFonts w:ascii="宋体" w:hAnsi="宋体" w:hint="eastAsia"/>
                <w:sz w:val="24"/>
                <w:szCs w:val="24"/>
              </w:rPr>
              <w:t xml:space="preserve">地    址：  鄢陵县花都大道149号             </w:t>
            </w:r>
          </w:p>
          <w:p w:rsidR="00AC3637" w:rsidRPr="00A73DFE" w:rsidRDefault="00026125">
            <w:pPr>
              <w:spacing w:line="360" w:lineRule="auto"/>
              <w:rPr>
                <w:rFonts w:ascii="宋体" w:hAnsi="宋体"/>
                <w:sz w:val="24"/>
                <w:szCs w:val="24"/>
              </w:rPr>
            </w:pPr>
            <w:r w:rsidRPr="00A73DFE">
              <w:rPr>
                <w:rFonts w:ascii="宋体" w:hAnsi="宋体" w:hint="eastAsia"/>
                <w:sz w:val="24"/>
                <w:szCs w:val="24"/>
              </w:rPr>
              <w:t xml:space="preserve">联 系 人：  司俊伟                              </w:t>
            </w:r>
          </w:p>
          <w:p w:rsidR="00AC3637" w:rsidRPr="00A73DFE" w:rsidRDefault="00026125">
            <w:pPr>
              <w:spacing w:line="360" w:lineRule="auto"/>
              <w:rPr>
                <w:rFonts w:ascii="宋体" w:hAnsi="宋体"/>
                <w:sz w:val="24"/>
                <w:szCs w:val="24"/>
              </w:rPr>
            </w:pPr>
            <w:r w:rsidRPr="00A73DFE">
              <w:rPr>
                <w:rFonts w:ascii="宋体" w:hAnsi="宋体" w:hint="eastAsia"/>
                <w:sz w:val="24"/>
                <w:szCs w:val="24"/>
              </w:rPr>
              <w:t>电    话：  0374-7810798   13937447651</w:t>
            </w:r>
          </w:p>
        </w:tc>
      </w:tr>
      <w:tr w:rsidR="00AC3637">
        <w:trPr>
          <w:trHeight w:val="1066"/>
          <w:jc w:val="center"/>
        </w:trPr>
        <w:tc>
          <w:tcPr>
            <w:tcW w:w="974" w:type="dxa"/>
            <w:vAlign w:val="center"/>
          </w:tcPr>
          <w:p w:rsidR="00AC3637" w:rsidRDefault="00026125">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1.1.</w:t>
            </w:r>
            <w:r>
              <w:rPr>
                <w:rFonts w:ascii="Arial" w:hAnsi="Arial" w:cs="Arial" w:hint="eastAsia"/>
                <w:kern w:val="0"/>
                <w:sz w:val="24"/>
                <w:szCs w:val="24"/>
              </w:rPr>
              <w:t>2</w:t>
            </w:r>
          </w:p>
        </w:tc>
        <w:tc>
          <w:tcPr>
            <w:tcW w:w="2300" w:type="dxa"/>
            <w:vAlign w:val="center"/>
          </w:tcPr>
          <w:p w:rsidR="00AC3637" w:rsidRDefault="00026125">
            <w:pPr>
              <w:autoSpaceDE w:val="0"/>
              <w:autoSpaceDN w:val="0"/>
              <w:spacing w:line="360" w:lineRule="auto"/>
              <w:ind w:left="1250" w:hangingChars="521" w:hanging="1250"/>
              <w:rPr>
                <w:rFonts w:ascii="Arial" w:hAnsi="Arial" w:cs="Arial"/>
                <w:kern w:val="0"/>
                <w:sz w:val="24"/>
                <w:szCs w:val="24"/>
              </w:rPr>
            </w:pPr>
            <w:r>
              <w:rPr>
                <w:rFonts w:ascii="Arial" w:hAnsi="Arial" w:cs="Arial" w:hint="eastAsia"/>
                <w:kern w:val="0"/>
                <w:sz w:val="24"/>
                <w:szCs w:val="24"/>
              </w:rPr>
              <w:t>采购</w:t>
            </w:r>
            <w:r>
              <w:rPr>
                <w:rFonts w:ascii="Arial" w:hAnsi="Arial" w:cs="Arial"/>
                <w:kern w:val="0"/>
                <w:sz w:val="24"/>
                <w:szCs w:val="24"/>
              </w:rPr>
              <w:t>代理机构</w:t>
            </w:r>
          </w:p>
        </w:tc>
        <w:tc>
          <w:tcPr>
            <w:tcW w:w="6593" w:type="dxa"/>
            <w:vAlign w:val="center"/>
          </w:tcPr>
          <w:p w:rsidR="00AC3637" w:rsidRPr="00A73DFE" w:rsidRDefault="00026125">
            <w:pPr>
              <w:spacing w:line="360" w:lineRule="auto"/>
              <w:rPr>
                <w:rFonts w:ascii="宋体" w:hAnsi="宋体"/>
                <w:sz w:val="24"/>
                <w:szCs w:val="24"/>
              </w:rPr>
            </w:pPr>
            <w:r w:rsidRPr="00A73DFE">
              <w:rPr>
                <w:rFonts w:ascii="宋体" w:hAnsi="宋体" w:hint="eastAsia"/>
                <w:sz w:val="24"/>
                <w:szCs w:val="24"/>
              </w:rPr>
              <w:t xml:space="preserve">采购代理机构：河南招标采购服务有限公司 </w:t>
            </w:r>
          </w:p>
          <w:p w:rsidR="00AC3637" w:rsidRPr="00A73DFE" w:rsidRDefault="00026125">
            <w:pPr>
              <w:spacing w:line="360" w:lineRule="auto"/>
              <w:rPr>
                <w:rFonts w:ascii="宋体" w:hAnsi="宋体"/>
                <w:sz w:val="24"/>
                <w:szCs w:val="24"/>
              </w:rPr>
            </w:pPr>
            <w:r w:rsidRPr="00A73DFE">
              <w:rPr>
                <w:rFonts w:ascii="宋体" w:hAnsi="宋体" w:hint="eastAsia"/>
                <w:sz w:val="24"/>
                <w:szCs w:val="24"/>
              </w:rPr>
              <w:t xml:space="preserve">地     址： 郑州市金水区纬四路13号    </w:t>
            </w:r>
          </w:p>
          <w:p w:rsidR="00AC3637" w:rsidRPr="00A73DFE" w:rsidRDefault="00026125">
            <w:pPr>
              <w:spacing w:line="360" w:lineRule="auto"/>
              <w:rPr>
                <w:rFonts w:ascii="宋体" w:hAnsi="宋体"/>
                <w:sz w:val="24"/>
                <w:szCs w:val="24"/>
              </w:rPr>
            </w:pPr>
            <w:r w:rsidRPr="00A73DFE">
              <w:rPr>
                <w:rFonts w:ascii="宋体" w:hAnsi="宋体" w:hint="eastAsia"/>
                <w:sz w:val="24"/>
                <w:szCs w:val="24"/>
              </w:rPr>
              <w:t xml:space="preserve">联 系 人： 刘女士  左女士              </w:t>
            </w:r>
          </w:p>
          <w:p w:rsidR="00AC3637" w:rsidRPr="00A73DFE" w:rsidRDefault="00026125">
            <w:pPr>
              <w:spacing w:line="360" w:lineRule="auto"/>
              <w:rPr>
                <w:rFonts w:ascii="宋体" w:hAnsi="宋体"/>
                <w:sz w:val="24"/>
                <w:szCs w:val="24"/>
              </w:rPr>
            </w:pPr>
            <w:r w:rsidRPr="00A73DFE">
              <w:rPr>
                <w:rFonts w:ascii="宋体" w:hAnsi="宋体" w:hint="eastAsia"/>
                <w:sz w:val="24"/>
                <w:szCs w:val="24"/>
              </w:rPr>
              <w:t xml:space="preserve">电    话： 0371-61171979              </w:t>
            </w:r>
          </w:p>
          <w:p w:rsidR="00AC3637" w:rsidRPr="00A73DFE" w:rsidRDefault="00026125">
            <w:pPr>
              <w:spacing w:line="360" w:lineRule="auto"/>
              <w:rPr>
                <w:rFonts w:ascii="宋体" w:hAnsi="宋体"/>
                <w:sz w:val="24"/>
                <w:szCs w:val="24"/>
              </w:rPr>
            </w:pPr>
            <w:r w:rsidRPr="00A73DFE">
              <w:rPr>
                <w:rFonts w:ascii="宋体" w:hAnsi="宋体" w:hint="eastAsia"/>
                <w:sz w:val="24"/>
                <w:szCs w:val="24"/>
              </w:rPr>
              <w:t xml:space="preserve">传    真： 0371-61171979                   </w:t>
            </w:r>
          </w:p>
          <w:p w:rsidR="00AC3637" w:rsidRPr="00A73DFE" w:rsidRDefault="00026125">
            <w:pPr>
              <w:spacing w:line="360" w:lineRule="auto"/>
              <w:rPr>
                <w:rFonts w:ascii="宋体" w:hAnsi="宋体"/>
                <w:sz w:val="24"/>
                <w:szCs w:val="24"/>
              </w:rPr>
            </w:pPr>
            <w:r w:rsidRPr="00A73DFE">
              <w:rPr>
                <w:rFonts w:ascii="宋体" w:hAnsi="宋体" w:hint="eastAsia"/>
                <w:sz w:val="24"/>
                <w:szCs w:val="24"/>
              </w:rPr>
              <w:t xml:space="preserve">电子邮箱： 517201722@QQ.COM    </w:t>
            </w:r>
          </w:p>
        </w:tc>
      </w:tr>
      <w:tr w:rsidR="00AC3637">
        <w:trPr>
          <w:trHeight w:val="330"/>
          <w:jc w:val="center"/>
        </w:trPr>
        <w:tc>
          <w:tcPr>
            <w:tcW w:w="974" w:type="dxa"/>
            <w:vAlign w:val="center"/>
          </w:tcPr>
          <w:p w:rsidR="00AC3637" w:rsidRDefault="00026125">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1.</w:t>
            </w:r>
            <w:r>
              <w:rPr>
                <w:rFonts w:ascii="Arial" w:hAnsi="Arial" w:cs="Arial" w:hint="eastAsia"/>
                <w:kern w:val="0"/>
                <w:sz w:val="24"/>
                <w:szCs w:val="24"/>
              </w:rPr>
              <w:t>2.1</w:t>
            </w:r>
          </w:p>
        </w:tc>
        <w:tc>
          <w:tcPr>
            <w:tcW w:w="2300" w:type="dxa"/>
            <w:vAlign w:val="center"/>
          </w:tcPr>
          <w:p w:rsidR="00AC3637" w:rsidRDefault="00026125">
            <w:pPr>
              <w:autoSpaceDE w:val="0"/>
              <w:autoSpaceDN w:val="0"/>
              <w:spacing w:line="360" w:lineRule="auto"/>
              <w:ind w:left="1250" w:hangingChars="521" w:hanging="1250"/>
              <w:rPr>
                <w:rFonts w:ascii="Arial" w:hAnsi="Arial" w:cs="Arial"/>
                <w:kern w:val="0"/>
                <w:sz w:val="24"/>
                <w:szCs w:val="24"/>
              </w:rPr>
            </w:pPr>
            <w:r>
              <w:rPr>
                <w:rFonts w:ascii="Arial" w:hAnsi="Arial" w:cs="Arial"/>
                <w:kern w:val="0"/>
                <w:sz w:val="24"/>
                <w:szCs w:val="24"/>
              </w:rPr>
              <w:t>项目名称</w:t>
            </w:r>
          </w:p>
        </w:tc>
        <w:tc>
          <w:tcPr>
            <w:tcW w:w="6593" w:type="dxa"/>
            <w:vAlign w:val="center"/>
          </w:tcPr>
          <w:p w:rsidR="00AC3637" w:rsidRPr="00A73DFE" w:rsidRDefault="00026125">
            <w:pPr>
              <w:autoSpaceDE w:val="0"/>
              <w:autoSpaceDN w:val="0"/>
              <w:spacing w:line="360" w:lineRule="auto"/>
              <w:rPr>
                <w:rFonts w:ascii="宋体" w:hAnsi="宋体"/>
                <w:sz w:val="24"/>
                <w:szCs w:val="24"/>
              </w:rPr>
            </w:pPr>
            <w:r w:rsidRPr="00A73DFE">
              <w:rPr>
                <w:rFonts w:ascii="宋体" w:hAnsi="宋体" w:hint="eastAsia"/>
                <w:sz w:val="24"/>
                <w:szCs w:val="24"/>
              </w:rPr>
              <w:t>郑阜高铁鄢陵南站站前广场建设及市场配套设施建设PPP项目社会资本方采购</w:t>
            </w:r>
          </w:p>
        </w:tc>
      </w:tr>
      <w:tr w:rsidR="00AC3637">
        <w:trPr>
          <w:trHeight w:val="330"/>
          <w:jc w:val="center"/>
        </w:trPr>
        <w:tc>
          <w:tcPr>
            <w:tcW w:w="974" w:type="dxa"/>
            <w:vAlign w:val="center"/>
          </w:tcPr>
          <w:p w:rsidR="00AC3637" w:rsidRDefault="00026125">
            <w:pPr>
              <w:autoSpaceDE w:val="0"/>
              <w:autoSpaceDN w:val="0"/>
              <w:spacing w:line="360" w:lineRule="auto"/>
              <w:ind w:left="1250" w:hangingChars="521" w:hanging="1250"/>
              <w:jc w:val="center"/>
              <w:rPr>
                <w:rFonts w:ascii="Arial" w:hAnsi="Arial" w:cs="Arial"/>
                <w:kern w:val="0"/>
                <w:sz w:val="24"/>
                <w:szCs w:val="24"/>
              </w:rPr>
            </w:pPr>
            <w:r>
              <w:rPr>
                <w:rFonts w:ascii="Arial" w:hAnsi="Arial" w:cs="Arial" w:hint="eastAsia"/>
                <w:kern w:val="0"/>
                <w:sz w:val="24"/>
                <w:szCs w:val="24"/>
              </w:rPr>
              <w:t>1.2.2</w:t>
            </w:r>
          </w:p>
        </w:tc>
        <w:tc>
          <w:tcPr>
            <w:tcW w:w="2300" w:type="dxa"/>
            <w:vAlign w:val="center"/>
          </w:tcPr>
          <w:p w:rsidR="00AC3637" w:rsidRDefault="00026125">
            <w:pPr>
              <w:autoSpaceDE w:val="0"/>
              <w:autoSpaceDN w:val="0"/>
              <w:spacing w:line="360" w:lineRule="auto"/>
              <w:ind w:left="1250" w:hangingChars="521" w:hanging="1250"/>
              <w:rPr>
                <w:rFonts w:ascii="Arial" w:hAnsi="Arial" w:cs="Arial"/>
                <w:kern w:val="0"/>
                <w:sz w:val="24"/>
                <w:szCs w:val="24"/>
              </w:rPr>
            </w:pPr>
            <w:r>
              <w:rPr>
                <w:rFonts w:ascii="Arial" w:hAnsi="Arial" w:cs="Arial" w:hint="eastAsia"/>
                <w:kern w:val="0"/>
                <w:sz w:val="24"/>
                <w:szCs w:val="24"/>
              </w:rPr>
              <w:t>采购方式</w:t>
            </w:r>
          </w:p>
        </w:tc>
        <w:tc>
          <w:tcPr>
            <w:tcW w:w="6593" w:type="dxa"/>
            <w:vAlign w:val="center"/>
          </w:tcPr>
          <w:p w:rsidR="00AC3637" w:rsidRDefault="00026125">
            <w:pPr>
              <w:spacing w:line="360" w:lineRule="auto"/>
              <w:rPr>
                <w:rFonts w:ascii="宋体" w:hAnsi="宋体"/>
                <w:sz w:val="24"/>
                <w:szCs w:val="24"/>
              </w:rPr>
            </w:pPr>
            <w:r>
              <w:rPr>
                <w:rFonts w:ascii="宋体" w:hAnsi="宋体" w:hint="eastAsia"/>
                <w:sz w:val="24"/>
                <w:szCs w:val="24"/>
              </w:rPr>
              <w:t>公开招标</w:t>
            </w:r>
          </w:p>
        </w:tc>
      </w:tr>
      <w:tr w:rsidR="00AC3637">
        <w:trPr>
          <w:trHeight w:val="330"/>
          <w:jc w:val="center"/>
        </w:trPr>
        <w:tc>
          <w:tcPr>
            <w:tcW w:w="974" w:type="dxa"/>
            <w:vAlign w:val="center"/>
          </w:tcPr>
          <w:p w:rsidR="00AC3637" w:rsidRDefault="00026125">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1.</w:t>
            </w:r>
            <w:r>
              <w:rPr>
                <w:rFonts w:ascii="Arial" w:hAnsi="Arial" w:cs="Arial" w:hint="eastAsia"/>
                <w:kern w:val="0"/>
                <w:sz w:val="24"/>
                <w:szCs w:val="24"/>
              </w:rPr>
              <w:t>3</w:t>
            </w:r>
          </w:p>
        </w:tc>
        <w:tc>
          <w:tcPr>
            <w:tcW w:w="2300" w:type="dxa"/>
            <w:vAlign w:val="center"/>
          </w:tcPr>
          <w:p w:rsidR="00AC3637" w:rsidRDefault="00026125">
            <w:pPr>
              <w:autoSpaceDE w:val="0"/>
              <w:autoSpaceDN w:val="0"/>
              <w:spacing w:line="360" w:lineRule="auto"/>
              <w:ind w:left="1250" w:hangingChars="521" w:hanging="1250"/>
              <w:rPr>
                <w:rFonts w:ascii="Arial" w:hAnsi="Arial" w:cs="Arial"/>
                <w:kern w:val="0"/>
                <w:sz w:val="24"/>
                <w:szCs w:val="24"/>
              </w:rPr>
            </w:pPr>
            <w:r>
              <w:rPr>
                <w:rFonts w:ascii="Arial" w:hAnsi="Arial" w:cs="Arial" w:hint="eastAsia"/>
                <w:kern w:val="0"/>
                <w:sz w:val="24"/>
                <w:szCs w:val="24"/>
              </w:rPr>
              <w:t>采购需求</w:t>
            </w:r>
          </w:p>
        </w:tc>
        <w:tc>
          <w:tcPr>
            <w:tcW w:w="6593" w:type="dxa"/>
            <w:vAlign w:val="center"/>
          </w:tcPr>
          <w:p w:rsidR="00AC3637" w:rsidRPr="00A73DFE" w:rsidRDefault="00026125">
            <w:pPr>
              <w:spacing w:line="360" w:lineRule="auto"/>
              <w:rPr>
                <w:rFonts w:ascii="宋体" w:hAnsi="宋体"/>
                <w:sz w:val="24"/>
                <w:szCs w:val="24"/>
              </w:rPr>
            </w:pPr>
            <w:r w:rsidRPr="00A73DFE">
              <w:rPr>
                <w:rFonts w:ascii="宋体" w:hAnsi="宋体" w:hint="eastAsia"/>
                <w:sz w:val="24"/>
                <w:szCs w:val="24"/>
              </w:rPr>
              <w:t>1、项目全生命周期： 20年 (其中建设期2年，运营期18年)。</w:t>
            </w:r>
          </w:p>
          <w:p w:rsidR="00AC3637" w:rsidRPr="00A73DFE" w:rsidRDefault="00026125">
            <w:pPr>
              <w:spacing w:line="360" w:lineRule="auto"/>
              <w:rPr>
                <w:rFonts w:ascii="宋体" w:hAnsi="宋体"/>
                <w:sz w:val="24"/>
                <w:szCs w:val="24"/>
              </w:rPr>
            </w:pPr>
            <w:r w:rsidRPr="00A73DFE">
              <w:rPr>
                <w:rFonts w:ascii="宋体" w:hAnsi="宋体" w:hint="eastAsia"/>
                <w:sz w:val="24"/>
                <w:szCs w:val="24"/>
              </w:rPr>
              <w:t>2、项目估算投资：本项目动态总投资金额44,184万元，其中工程建安费用24,549万元，工程建设及其他费用13776万元，预备费3,066万元，项目建设期利息2,793万元，最终以审计竣工决算金额为准。因本项目投产初期所需流动资金较少，暂不计入项目总投资。</w:t>
            </w:r>
          </w:p>
          <w:p w:rsidR="00AC3637" w:rsidRPr="00A73DFE" w:rsidRDefault="00026125">
            <w:pPr>
              <w:spacing w:line="360" w:lineRule="auto"/>
              <w:rPr>
                <w:rFonts w:ascii="宋体" w:hAnsi="宋体"/>
                <w:sz w:val="24"/>
                <w:szCs w:val="24"/>
              </w:rPr>
            </w:pPr>
            <w:r w:rsidRPr="00A73DFE">
              <w:rPr>
                <w:rFonts w:ascii="宋体" w:hAnsi="宋体" w:hint="eastAsia"/>
                <w:sz w:val="24"/>
                <w:szCs w:val="24"/>
              </w:rPr>
              <w:t>3、项目建设内容：本项目拟建内容包括郑阜高铁鄢陵南站站前广场建设及前程路（科技南路-南环路）、科技南路（酒香路-规划路）及南环路（酒香路-规划路）、酒香路（科技南路-南环路）、规划路（科技南路-南环路）、安置区规划一路（科</w:t>
            </w:r>
            <w:r w:rsidRPr="00A73DFE">
              <w:rPr>
                <w:rFonts w:ascii="宋体" w:hAnsi="宋体" w:hint="eastAsia"/>
                <w:sz w:val="24"/>
                <w:szCs w:val="24"/>
              </w:rPr>
              <w:lastRenderedPageBreak/>
              <w:t>技南路-南环路）等6条城市市政道路项目。</w:t>
            </w:r>
          </w:p>
          <w:p w:rsidR="00AC3637" w:rsidRPr="00A73DFE" w:rsidRDefault="00026125">
            <w:pPr>
              <w:spacing w:line="360" w:lineRule="auto"/>
              <w:rPr>
                <w:rFonts w:ascii="宋体" w:hAnsi="宋体"/>
                <w:sz w:val="24"/>
                <w:szCs w:val="24"/>
              </w:rPr>
            </w:pPr>
            <w:r w:rsidRPr="00A73DFE">
              <w:rPr>
                <w:rFonts w:ascii="宋体" w:hAnsi="宋体" w:hint="eastAsia"/>
                <w:sz w:val="24"/>
                <w:szCs w:val="24"/>
              </w:rPr>
              <w:t>4、项目地点：鄢陵县。</w:t>
            </w:r>
          </w:p>
          <w:p w:rsidR="00AC3637" w:rsidRPr="00A73DFE" w:rsidRDefault="00026125">
            <w:pPr>
              <w:spacing w:line="360" w:lineRule="auto"/>
              <w:rPr>
                <w:rFonts w:ascii="宋体" w:hAnsi="宋体"/>
                <w:sz w:val="24"/>
                <w:szCs w:val="24"/>
              </w:rPr>
            </w:pPr>
            <w:r w:rsidRPr="00A73DFE">
              <w:rPr>
                <w:rFonts w:ascii="宋体" w:hAnsi="宋体" w:hint="eastAsia"/>
                <w:sz w:val="24"/>
                <w:szCs w:val="24"/>
              </w:rPr>
              <w:t>5、合作模式：本项目拟采取DBFOT（设计-建设-融资-运营-移交）方式进行运作。该方式下，社会资本与政府方出资代表为本项目组建项目公司，项目公司承担项目的勘察、设计、投资、融资、建设，以及在PPP合同期内的指定资产的运营维护和合同期末的移交责任。合作期届满时，将本项目设施无偿、完好地移交给项目实施机构或政府指定的其他机构。</w:t>
            </w:r>
          </w:p>
          <w:p w:rsidR="00AC3637" w:rsidRPr="00A73DFE" w:rsidRDefault="00026125">
            <w:pPr>
              <w:spacing w:line="360" w:lineRule="auto"/>
              <w:rPr>
                <w:rFonts w:ascii="宋体" w:hAnsi="宋体"/>
                <w:sz w:val="24"/>
                <w:szCs w:val="24"/>
              </w:rPr>
            </w:pPr>
            <w:r w:rsidRPr="00A73DFE">
              <w:rPr>
                <w:rFonts w:ascii="宋体" w:hAnsi="宋体" w:hint="eastAsia"/>
                <w:sz w:val="24"/>
                <w:szCs w:val="24"/>
              </w:rPr>
              <w:t>6、项目全生命周期：本项目从项目投融资、建设、运营维护至终止移交。</w:t>
            </w:r>
          </w:p>
          <w:p w:rsidR="00AC3637" w:rsidRPr="00A73DFE" w:rsidRDefault="00026125">
            <w:pPr>
              <w:spacing w:line="360" w:lineRule="auto"/>
              <w:rPr>
                <w:rFonts w:ascii="宋体" w:hAnsi="宋体"/>
                <w:sz w:val="24"/>
                <w:szCs w:val="24"/>
              </w:rPr>
            </w:pPr>
            <w:r w:rsidRPr="00A73DFE">
              <w:rPr>
                <w:rFonts w:ascii="宋体" w:hAnsi="宋体" w:hint="eastAsia"/>
                <w:sz w:val="24"/>
                <w:szCs w:val="24"/>
              </w:rPr>
              <w:t>7、项目回报机制：可行性缺口补助。</w:t>
            </w:r>
          </w:p>
        </w:tc>
      </w:tr>
      <w:tr w:rsidR="00AC3637">
        <w:trPr>
          <w:trHeight w:val="513"/>
          <w:jc w:val="center"/>
        </w:trPr>
        <w:tc>
          <w:tcPr>
            <w:tcW w:w="974" w:type="dxa"/>
            <w:vAlign w:val="center"/>
          </w:tcPr>
          <w:p w:rsidR="00AC3637" w:rsidRDefault="00026125">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lastRenderedPageBreak/>
              <w:t>1.</w:t>
            </w:r>
            <w:r>
              <w:rPr>
                <w:rFonts w:ascii="Arial" w:hAnsi="Arial" w:cs="Arial" w:hint="eastAsia"/>
                <w:kern w:val="0"/>
                <w:sz w:val="24"/>
                <w:szCs w:val="24"/>
              </w:rPr>
              <w:t>4.1</w:t>
            </w:r>
          </w:p>
        </w:tc>
        <w:tc>
          <w:tcPr>
            <w:tcW w:w="2300" w:type="dxa"/>
            <w:vAlign w:val="center"/>
          </w:tcPr>
          <w:p w:rsidR="00AC3637" w:rsidRDefault="00026125">
            <w:pPr>
              <w:autoSpaceDE w:val="0"/>
              <w:autoSpaceDN w:val="0"/>
              <w:spacing w:line="360" w:lineRule="auto"/>
              <w:ind w:left="1250" w:hangingChars="521" w:hanging="1250"/>
              <w:rPr>
                <w:rFonts w:ascii="Arial" w:hAnsi="Arial" w:cs="Arial"/>
                <w:kern w:val="0"/>
                <w:sz w:val="24"/>
                <w:szCs w:val="24"/>
              </w:rPr>
            </w:pPr>
            <w:r>
              <w:rPr>
                <w:rFonts w:ascii="Arial" w:hAnsi="Arial" w:cs="Arial" w:hint="eastAsia"/>
                <w:kern w:val="0"/>
                <w:sz w:val="24"/>
                <w:szCs w:val="24"/>
              </w:rPr>
              <w:t>申请人</w:t>
            </w:r>
            <w:r>
              <w:rPr>
                <w:rFonts w:ascii="Arial" w:hAnsi="Arial" w:cs="Arial"/>
                <w:kern w:val="0"/>
                <w:sz w:val="24"/>
                <w:szCs w:val="24"/>
              </w:rPr>
              <w:t>资</w:t>
            </w:r>
            <w:r>
              <w:rPr>
                <w:rFonts w:ascii="Arial" w:hAnsi="Arial" w:cs="Arial" w:hint="eastAsia"/>
                <w:kern w:val="0"/>
                <w:sz w:val="24"/>
                <w:szCs w:val="24"/>
              </w:rPr>
              <w:t>格条件</w:t>
            </w:r>
          </w:p>
        </w:tc>
        <w:tc>
          <w:tcPr>
            <w:tcW w:w="6593" w:type="dxa"/>
            <w:vAlign w:val="center"/>
          </w:tcPr>
          <w:p w:rsidR="00AC3637" w:rsidRDefault="00026125">
            <w:pPr>
              <w:spacing w:line="360" w:lineRule="auto"/>
              <w:rPr>
                <w:rFonts w:ascii="宋体" w:hAnsi="宋体" w:cs="宋体"/>
                <w:sz w:val="24"/>
                <w:szCs w:val="24"/>
              </w:rPr>
            </w:pPr>
            <w:r>
              <w:rPr>
                <w:rFonts w:ascii="宋体" w:hAnsi="宋体" w:cs="宋体" w:hint="eastAsia"/>
                <w:sz w:val="24"/>
                <w:szCs w:val="24"/>
              </w:rPr>
              <w:t>4.1符合《中华人民共和国政府采购法》第二十二条规定的合格供应商条件，并能提交如下证明文件：</w:t>
            </w:r>
          </w:p>
          <w:p w:rsidR="00AC3637" w:rsidRDefault="00026125">
            <w:pPr>
              <w:spacing w:line="360" w:lineRule="auto"/>
              <w:rPr>
                <w:rFonts w:ascii="宋体" w:hAnsi="宋体" w:cs="宋体"/>
                <w:sz w:val="24"/>
                <w:szCs w:val="24"/>
              </w:rPr>
            </w:pPr>
            <w:r>
              <w:rPr>
                <w:rFonts w:ascii="宋体" w:hAnsi="宋体" w:cs="宋体" w:hint="eastAsia"/>
                <w:sz w:val="24"/>
                <w:szCs w:val="24"/>
              </w:rPr>
              <w:t>4.1.1依法缴纳税收证明；</w:t>
            </w:r>
          </w:p>
          <w:p w:rsidR="00AC3637" w:rsidRDefault="00026125">
            <w:pPr>
              <w:spacing w:line="360" w:lineRule="auto"/>
              <w:rPr>
                <w:rFonts w:ascii="宋体" w:hAnsi="宋体" w:cs="宋体"/>
                <w:sz w:val="24"/>
                <w:szCs w:val="24"/>
              </w:rPr>
            </w:pPr>
            <w:r>
              <w:rPr>
                <w:rFonts w:ascii="宋体" w:hAnsi="宋体" w:cs="宋体" w:hint="eastAsia"/>
                <w:sz w:val="24"/>
                <w:szCs w:val="24"/>
              </w:rPr>
              <w:t>4.1.2依法缴纳社会保障资金证明：</w:t>
            </w:r>
          </w:p>
          <w:p w:rsidR="00AC3637" w:rsidRDefault="00026125">
            <w:pPr>
              <w:spacing w:line="360" w:lineRule="auto"/>
              <w:rPr>
                <w:rFonts w:ascii="宋体" w:hAnsi="宋体" w:cs="宋体"/>
                <w:sz w:val="24"/>
                <w:szCs w:val="24"/>
              </w:rPr>
            </w:pPr>
            <w:r>
              <w:rPr>
                <w:rFonts w:ascii="宋体" w:hAnsi="宋体" w:cs="宋体" w:hint="eastAsia"/>
                <w:sz w:val="24"/>
                <w:szCs w:val="24"/>
              </w:rPr>
              <w:t>4.2主体要求：可以是在中国大陆境内依法成立的独立法人实体或由不同法人实体组成的联合体，联合体资质的认定按照政府法律法规及相关规定执行。</w:t>
            </w:r>
          </w:p>
          <w:p w:rsidR="00AC3637" w:rsidRDefault="00026125">
            <w:pPr>
              <w:spacing w:line="360" w:lineRule="auto"/>
              <w:rPr>
                <w:rFonts w:ascii="宋体" w:hAnsi="宋体" w:cs="宋体"/>
                <w:sz w:val="24"/>
                <w:szCs w:val="24"/>
              </w:rPr>
            </w:pPr>
            <w:r>
              <w:rPr>
                <w:rFonts w:ascii="宋体" w:hAnsi="宋体" w:cs="宋体" w:hint="eastAsia"/>
                <w:sz w:val="24"/>
                <w:szCs w:val="24"/>
              </w:rPr>
              <w:t>4.3资质要求：投标人（或联合体中的施工单位）具有建设行政主管部门核发的建筑工程施工总承包壹级及以上资质和市政公用工程施工总承包贰级及以上资质，安全生产许可证处于有效期，联合体资质的认定按照政府法律法规及相关规定执行。</w:t>
            </w:r>
          </w:p>
          <w:p w:rsidR="00AC3637" w:rsidRDefault="00026125">
            <w:pPr>
              <w:spacing w:line="360" w:lineRule="auto"/>
              <w:rPr>
                <w:rFonts w:ascii="宋体" w:hAnsi="宋体" w:cs="宋体"/>
                <w:sz w:val="24"/>
                <w:szCs w:val="24"/>
              </w:rPr>
            </w:pPr>
            <w:r>
              <w:rPr>
                <w:rFonts w:ascii="宋体" w:hAnsi="宋体" w:cs="宋体" w:hint="eastAsia"/>
                <w:sz w:val="24"/>
                <w:szCs w:val="24"/>
              </w:rPr>
              <w:t>4.4财务要求</w:t>
            </w:r>
          </w:p>
          <w:p w:rsidR="00AC3637" w:rsidRDefault="00026125">
            <w:pPr>
              <w:spacing w:line="360" w:lineRule="auto"/>
              <w:rPr>
                <w:rFonts w:ascii="宋体" w:hAnsi="宋体" w:cs="宋体"/>
                <w:b/>
                <w:sz w:val="32"/>
                <w:szCs w:val="32"/>
              </w:rPr>
            </w:pPr>
            <w:r>
              <w:rPr>
                <w:rFonts w:ascii="宋体" w:hAnsi="宋体" w:cs="宋体" w:hint="eastAsia"/>
                <w:sz w:val="24"/>
                <w:szCs w:val="24"/>
              </w:rPr>
              <w:t>4.4.1</w:t>
            </w:r>
            <w:r>
              <w:rPr>
                <w:rFonts w:ascii="宋体" w:hAnsi="宋体" w:hint="eastAsia"/>
                <w:sz w:val="24"/>
                <w:szCs w:val="24"/>
              </w:rPr>
              <w:t>具有良好的财务状况</w:t>
            </w:r>
            <w:r>
              <w:rPr>
                <w:rFonts w:ascii="宋体" w:hAnsi="宋体" w:cs="宋体" w:hint="eastAsia"/>
                <w:b/>
                <w:sz w:val="32"/>
                <w:szCs w:val="32"/>
              </w:rPr>
              <w:t>。</w:t>
            </w:r>
          </w:p>
          <w:p w:rsidR="00AC3637" w:rsidRDefault="00026125">
            <w:pPr>
              <w:spacing w:line="360" w:lineRule="auto"/>
              <w:rPr>
                <w:rFonts w:ascii="宋体" w:hAnsi="宋体" w:cs="宋体"/>
                <w:sz w:val="24"/>
                <w:szCs w:val="24"/>
              </w:rPr>
            </w:pPr>
            <w:r>
              <w:rPr>
                <w:rFonts w:ascii="宋体" w:hAnsi="宋体" w:cs="宋体" w:hint="eastAsia"/>
                <w:sz w:val="24"/>
                <w:szCs w:val="24"/>
              </w:rPr>
              <w:t>4.4.2提供自有资金不低于2亿元人民币证明材料（以本项目资格预审公告发布之日起企业基本账户开户行的银行机构出</w:t>
            </w:r>
            <w:r>
              <w:rPr>
                <w:rFonts w:ascii="宋体" w:hAnsi="宋体" w:cs="宋体" w:hint="eastAsia"/>
                <w:sz w:val="24"/>
                <w:szCs w:val="24"/>
              </w:rPr>
              <w:lastRenderedPageBreak/>
              <w:t>具的证明为准）</w:t>
            </w:r>
          </w:p>
          <w:p w:rsidR="00AC3637" w:rsidRDefault="00026125">
            <w:pPr>
              <w:spacing w:line="360" w:lineRule="auto"/>
              <w:rPr>
                <w:rFonts w:ascii="宋体" w:hAnsi="宋体" w:cs="宋体"/>
                <w:sz w:val="24"/>
                <w:szCs w:val="24"/>
              </w:rPr>
            </w:pPr>
            <w:r>
              <w:rPr>
                <w:rFonts w:ascii="宋体" w:hAnsi="宋体" w:cs="宋体" w:hint="eastAsia"/>
                <w:sz w:val="24"/>
                <w:szCs w:val="24"/>
              </w:rPr>
              <w:t>4.4.3提供中国银行业监督管理委员会公布的金融机构（含其分支机构）为企业出具的不低于5亿元的授信证明或中国银行业监督管理委员会公布的金融机构（含其分支机构）机构针对本项目出具的不低于5亿元人民币的初步合作意向书；</w:t>
            </w:r>
          </w:p>
          <w:p w:rsidR="00AC3637" w:rsidRDefault="00026125">
            <w:pPr>
              <w:spacing w:line="360" w:lineRule="auto"/>
              <w:rPr>
                <w:rFonts w:ascii="宋体" w:hAnsi="宋体" w:cs="宋体"/>
                <w:sz w:val="24"/>
                <w:szCs w:val="24"/>
              </w:rPr>
            </w:pPr>
            <w:r>
              <w:rPr>
                <w:rFonts w:ascii="宋体" w:hAnsi="宋体" w:cs="宋体" w:hint="eastAsia"/>
                <w:sz w:val="24"/>
                <w:szCs w:val="24"/>
              </w:rPr>
              <w:t>4.5项目经理要求：投标人或联合体成员施工单位拟派项目经理具备建筑工程专业或市政公用工程专业一级注册建造师职业资格和中级及以上工程师职称，具备有效的安全生产考核合格证书（B证），拟任项目经理为本单位注册执业人员，并为其缴纳社保且有效存续。拟派项目经理无在建工程。</w:t>
            </w:r>
          </w:p>
          <w:p w:rsidR="00AC3637" w:rsidRDefault="00026125">
            <w:pPr>
              <w:spacing w:line="360" w:lineRule="auto"/>
              <w:rPr>
                <w:rFonts w:ascii="宋体" w:hAnsi="宋体" w:cs="宋体"/>
                <w:sz w:val="24"/>
                <w:szCs w:val="24"/>
              </w:rPr>
            </w:pPr>
            <w:r>
              <w:rPr>
                <w:rFonts w:ascii="宋体" w:hAnsi="宋体" w:cs="宋体" w:hint="eastAsia"/>
                <w:sz w:val="24"/>
                <w:szCs w:val="24"/>
              </w:rPr>
              <w:t>4.6本次资格预审接受联合体提出资格预审申请。联合体申请资格预审的，应满足下列要求：</w:t>
            </w:r>
          </w:p>
          <w:p w:rsidR="00AC3637" w:rsidRDefault="00026125">
            <w:pPr>
              <w:spacing w:line="360" w:lineRule="auto"/>
              <w:rPr>
                <w:rFonts w:ascii="宋体" w:hAnsi="宋体" w:cs="宋体"/>
                <w:sz w:val="24"/>
                <w:szCs w:val="24"/>
              </w:rPr>
            </w:pPr>
            <w:r>
              <w:rPr>
                <w:rFonts w:ascii="宋体" w:hAnsi="宋体" w:cs="宋体" w:hint="eastAsia"/>
                <w:sz w:val="24"/>
                <w:szCs w:val="24"/>
              </w:rPr>
              <w:t>4.6.1以联合体参加的，应提交联合体协议并注明牵头人及各方拟承担的工作和责任，并承诺一旦成交联合体各方将向采购人承担连带责任；</w:t>
            </w:r>
          </w:p>
          <w:p w:rsidR="00AC3637" w:rsidRDefault="00026125">
            <w:pPr>
              <w:spacing w:line="360" w:lineRule="auto"/>
              <w:rPr>
                <w:rFonts w:ascii="宋体" w:hAnsi="宋体" w:cs="宋体"/>
                <w:sz w:val="24"/>
                <w:szCs w:val="24"/>
              </w:rPr>
            </w:pPr>
            <w:r>
              <w:rPr>
                <w:rFonts w:ascii="宋体" w:hAnsi="宋体" w:cs="宋体" w:hint="eastAsia"/>
                <w:sz w:val="24"/>
                <w:szCs w:val="24"/>
              </w:rPr>
              <w:t>4.6.2联合体中有同类资质的按照联合体分工承担相同工作的，应当按照资质等级较低的供应商确定资质等级；</w:t>
            </w:r>
          </w:p>
          <w:p w:rsidR="00AC3637" w:rsidRDefault="00026125">
            <w:pPr>
              <w:spacing w:line="360" w:lineRule="auto"/>
              <w:rPr>
                <w:rFonts w:ascii="宋体" w:hAnsi="宋体" w:cs="宋体"/>
                <w:sz w:val="24"/>
                <w:szCs w:val="24"/>
              </w:rPr>
            </w:pPr>
            <w:r>
              <w:rPr>
                <w:rFonts w:ascii="宋体" w:hAnsi="宋体" w:cs="宋体" w:hint="eastAsia"/>
                <w:sz w:val="24"/>
                <w:szCs w:val="24"/>
              </w:rPr>
              <w:t>4.6.3以联合体形式参加本次采购活动的，联合体各方不得再单独参加或者与其他供应商另外组成联合体参加同一合同项下的政府采购活动；</w:t>
            </w:r>
          </w:p>
          <w:p w:rsidR="00AC3637" w:rsidRDefault="00026125">
            <w:pPr>
              <w:spacing w:line="360" w:lineRule="auto"/>
              <w:rPr>
                <w:rFonts w:ascii="宋体" w:hAnsi="宋体" w:cs="宋体"/>
                <w:sz w:val="24"/>
                <w:szCs w:val="24"/>
              </w:rPr>
            </w:pPr>
            <w:r>
              <w:rPr>
                <w:rFonts w:ascii="宋体" w:hAnsi="宋体" w:cs="宋体" w:hint="eastAsia"/>
                <w:sz w:val="24"/>
                <w:szCs w:val="24"/>
              </w:rPr>
              <w:t>4.6.4，牵头人法定代表人或其授权的授权代表负责签署本次资格预审申请相关资料，其他联合体各方必须出具承诺函对此予以认可。联合体成员不得超过3 家，应体现融资、建设、运营优势；</w:t>
            </w:r>
          </w:p>
          <w:p w:rsidR="00AC3637" w:rsidRDefault="00026125">
            <w:pPr>
              <w:spacing w:line="360" w:lineRule="auto"/>
              <w:rPr>
                <w:rFonts w:ascii="宋体" w:hAnsi="宋体" w:cs="宋体"/>
                <w:sz w:val="24"/>
                <w:szCs w:val="24"/>
              </w:rPr>
            </w:pPr>
            <w:r>
              <w:rPr>
                <w:rFonts w:ascii="宋体" w:hAnsi="宋体" w:cs="宋体" w:hint="eastAsia"/>
                <w:sz w:val="24"/>
                <w:szCs w:val="24"/>
              </w:rPr>
              <w:t>4.6.5联合体成员资格要求：联合体各成员均应满足申请人资格要求的第4.1、4.7款要求，剩余条款要求必须联合体成员中的某一成员满足。</w:t>
            </w:r>
          </w:p>
          <w:p w:rsidR="00AC3637" w:rsidRDefault="00026125">
            <w:pPr>
              <w:spacing w:line="360" w:lineRule="auto"/>
              <w:rPr>
                <w:rFonts w:ascii="宋体" w:hAnsi="宋体" w:cs="宋体"/>
                <w:sz w:val="24"/>
                <w:szCs w:val="24"/>
              </w:rPr>
            </w:pPr>
            <w:r>
              <w:rPr>
                <w:rFonts w:ascii="宋体" w:hAnsi="宋体" w:cs="宋体" w:hint="eastAsia"/>
                <w:sz w:val="24"/>
                <w:szCs w:val="24"/>
              </w:rPr>
              <w:lastRenderedPageBreak/>
              <w:t>4.7信誉要求：</w:t>
            </w:r>
          </w:p>
          <w:p w:rsidR="00AC3637" w:rsidRDefault="00026125">
            <w:pPr>
              <w:spacing w:line="360" w:lineRule="auto"/>
              <w:rPr>
                <w:rFonts w:ascii="宋体" w:hAnsi="宋体" w:cs="宋体"/>
                <w:sz w:val="24"/>
                <w:szCs w:val="24"/>
              </w:rPr>
            </w:pPr>
            <w:r>
              <w:rPr>
                <w:rFonts w:ascii="宋体" w:hAnsi="宋体" w:cs="宋体" w:hint="eastAsia"/>
                <w:sz w:val="24"/>
                <w:szCs w:val="24"/>
              </w:rPr>
              <w:t>4.7.1申请人无行贿犯罪记录。以本项目资格预审公告发布之日起，企业注册地或项目所在地区级及以上检察机关出具的《行贿犯罪档案查询结果告知函》（查询对象包括法人、法定代表人、授权委托人)为准（联合体形式提出申请的，其承担施工分工的成员，查询对象还需包含拟任项目经理）。</w:t>
            </w:r>
          </w:p>
          <w:p w:rsidR="00AC3637" w:rsidRDefault="00026125">
            <w:pPr>
              <w:spacing w:line="360" w:lineRule="auto"/>
            </w:pPr>
            <w:r>
              <w:rPr>
                <w:rFonts w:ascii="宋体" w:hAnsi="宋体" w:cs="宋体" w:hint="eastAsia"/>
                <w:sz w:val="24"/>
                <w:szCs w:val="24"/>
              </w:rPr>
              <w:t>4.7.2商业信誉良好，在经济活动中无重大违法违纪违规行为，近三年内财务会计资料无虚假记载、银行和税务信用评价系统中无不良记录，且未被河南省住房和城乡建设厅、河南省财政厅禁止进入河南省工程建设市场或河南省政府采购市场且处罚期未满的，未在《信用中国网站》上被列为失信被执行人（以河南省住房和城乡建设厅网站、信用中国网站及中国政府采购网查询结果为准）。</w:t>
            </w:r>
          </w:p>
          <w:p w:rsidR="00AC3637" w:rsidRDefault="00026125">
            <w:pPr>
              <w:spacing w:line="360" w:lineRule="auto"/>
              <w:rPr>
                <w:rFonts w:ascii="宋体" w:hAnsi="宋体" w:cs="宋体"/>
                <w:sz w:val="24"/>
                <w:szCs w:val="24"/>
              </w:rPr>
            </w:pPr>
            <w:r>
              <w:rPr>
                <w:rFonts w:ascii="宋体" w:hAnsi="宋体" w:cs="宋体" w:hint="eastAsia"/>
                <w:sz w:val="24"/>
                <w:szCs w:val="24"/>
              </w:rPr>
              <w:t>4.8业绩要求：</w:t>
            </w:r>
          </w:p>
          <w:p w:rsidR="00AC3637" w:rsidRDefault="00026125">
            <w:pPr>
              <w:spacing w:line="360" w:lineRule="auto"/>
              <w:rPr>
                <w:rFonts w:ascii="宋体" w:hAnsi="宋体" w:cs="宋体"/>
                <w:sz w:val="24"/>
                <w:szCs w:val="24"/>
              </w:rPr>
            </w:pPr>
            <w:r>
              <w:rPr>
                <w:rFonts w:ascii="宋体" w:hAnsi="宋体" w:cs="宋体" w:hint="eastAsia"/>
                <w:sz w:val="24"/>
                <w:szCs w:val="24"/>
              </w:rPr>
              <w:t>4.8.1施工业绩要求：2015年、2016年、2017年，三年完成过不低于3亿元人民币的房屋建筑工程或道路施工工程，时间以合同签订时间为准。</w:t>
            </w:r>
          </w:p>
          <w:p w:rsidR="00AC3637" w:rsidRDefault="00026125">
            <w:pPr>
              <w:spacing w:line="360" w:lineRule="auto"/>
              <w:rPr>
                <w:rFonts w:ascii="宋体" w:hAnsi="宋体"/>
                <w:color w:val="000000"/>
                <w:sz w:val="24"/>
                <w:szCs w:val="24"/>
              </w:rPr>
            </w:pPr>
            <w:r>
              <w:rPr>
                <w:rFonts w:ascii="宋体" w:hAnsi="宋体" w:cs="宋体" w:hint="eastAsia"/>
                <w:sz w:val="24"/>
                <w:szCs w:val="24"/>
              </w:rPr>
              <w:t>4.8.2投资类业绩要求：2015年、2016年、2017年，三年具备不低于5亿元人民币的PPP项目业绩，时间以协议签订时间为准。</w:t>
            </w:r>
          </w:p>
        </w:tc>
      </w:tr>
      <w:tr w:rsidR="00AC3637">
        <w:trPr>
          <w:trHeight w:val="593"/>
          <w:jc w:val="center"/>
        </w:trPr>
        <w:tc>
          <w:tcPr>
            <w:tcW w:w="974" w:type="dxa"/>
            <w:vAlign w:val="center"/>
          </w:tcPr>
          <w:p w:rsidR="00AC3637" w:rsidRDefault="00026125">
            <w:pPr>
              <w:autoSpaceDE w:val="0"/>
              <w:autoSpaceDN w:val="0"/>
              <w:spacing w:line="360" w:lineRule="auto"/>
              <w:ind w:left="1250" w:hangingChars="521" w:hanging="1250"/>
              <w:jc w:val="center"/>
              <w:rPr>
                <w:rFonts w:ascii="Arial" w:hAnsi="Arial" w:cs="Arial"/>
                <w:kern w:val="0"/>
                <w:sz w:val="24"/>
                <w:szCs w:val="24"/>
              </w:rPr>
            </w:pPr>
            <w:r>
              <w:rPr>
                <w:rFonts w:ascii="Arial" w:hAnsi="Arial" w:cs="Arial" w:hint="eastAsia"/>
                <w:kern w:val="0"/>
                <w:sz w:val="24"/>
                <w:szCs w:val="24"/>
              </w:rPr>
              <w:lastRenderedPageBreak/>
              <w:t>1.4.2</w:t>
            </w:r>
          </w:p>
        </w:tc>
        <w:tc>
          <w:tcPr>
            <w:tcW w:w="2300" w:type="dxa"/>
            <w:vAlign w:val="center"/>
          </w:tcPr>
          <w:p w:rsidR="00AC3637" w:rsidRDefault="00026125">
            <w:pPr>
              <w:spacing w:line="360" w:lineRule="auto"/>
              <w:rPr>
                <w:rFonts w:ascii="Arial" w:hAnsi="Arial" w:cs="Arial"/>
                <w:sz w:val="24"/>
                <w:szCs w:val="24"/>
              </w:rPr>
            </w:pPr>
            <w:r>
              <w:rPr>
                <w:rFonts w:ascii="Arial" w:hAnsi="Arial" w:cs="Arial" w:hint="eastAsia"/>
                <w:sz w:val="24"/>
                <w:szCs w:val="24"/>
              </w:rPr>
              <w:t>是否接受联合体资格预审申请</w:t>
            </w:r>
          </w:p>
        </w:tc>
        <w:tc>
          <w:tcPr>
            <w:tcW w:w="6593" w:type="dxa"/>
            <w:vAlign w:val="center"/>
          </w:tcPr>
          <w:p w:rsidR="00AC3637" w:rsidRDefault="00026125">
            <w:pPr>
              <w:snapToGrid w:val="0"/>
              <w:spacing w:line="360" w:lineRule="auto"/>
              <w:rPr>
                <w:rFonts w:ascii="Arial" w:eastAsia="新宋体" w:hAnsi="Arial" w:cs="Arial"/>
                <w:sz w:val="24"/>
              </w:rPr>
            </w:pPr>
            <w:r>
              <w:rPr>
                <w:rFonts w:ascii="宋体" w:hAnsi="宋体" w:hint="eastAsia"/>
                <w:sz w:val="24"/>
              </w:rPr>
              <w:t>接受</w:t>
            </w:r>
          </w:p>
        </w:tc>
      </w:tr>
      <w:tr w:rsidR="00AC3637">
        <w:trPr>
          <w:trHeight w:val="540"/>
          <w:jc w:val="center"/>
        </w:trPr>
        <w:tc>
          <w:tcPr>
            <w:tcW w:w="974" w:type="dxa"/>
            <w:vAlign w:val="center"/>
          </w:tcPr>
          <w:p w:rsidR="00AC3637" w:rsidRDefault="00026125">
            <w:pPr>
              <w:autoSpaceDE w:val="0"/>
              <w:autoSpaceDN w:val="0"/>
              <w:spacing w:line="360" w:lineRule="auto"/>
              <w:ind w:left="1250" w:hangingChars="521" w:hanging="1250"/>
              <w:jc w:val="center"/>
              <w:rPr>
                <w:rFonts w:ascii="Arial" w:hAnsi="Arial" w:cs="Arial"/>
                <w:kern w:val="0"/>
                <w:sz w:val="24"/>
                <w:szCs w:val="24"/>
              </w:rPr>
            </w:pPr>
            <w:r>
              <w:rPr>
                <w:rFonts w:ascii="Arial" w:hAnsi="Arial" w:cs="Arial" w:hint="eastAsia"/>
                <w:kern w:val="0"/>
                <w:sz w:val="24"/>
                <w:szCs w:val="24"/>
              </w:rPr>
              <w:t>2.2.2</w:t>
            </w:r>
          </w:p>
        </w:tc>
        <w:tc>
          <w:tcPr>
            <w:tcW w:w="2300" w:type="dxa"/>
            <w:vAlign w:val="center"/>
          </w:tcPr>
          <w:p w:rsidR="00AC3637" w:rsidRDefault="00026125">
            <w:pPr>
              <w:spacing w:line="360" w:lineRule="auto"/>
              <w:rPr>
                <w:rFonts w:ascii="Arial" w:hAnsi="Arial" w:cs="Arial"/>
                <w:sz w:val="24"/>
                <w:szCs w:val="24"/>
              </w:rPr>
            </w:pPr>
            <w:r>
              <w:rPr>
                <w:rFonts w:ascii="Arial" w:hAnsi="Arial" w:cs="Arial" w:hint="eastAsia"/>
                <w:sz w:val="24"/>
                <w:szCs w:val="24"/>
              </w:rPr>
              <w:t>申请人提出疑义的截止时间</w:t>
            </w:r>
          </w:p>
        </w:tc>
        <w:tc>
          <w:tcPr>
            <w:tcW w:w="6593" w:type="dxa"/>
            <w:vAlign w:val="center"/>
          </w:tcPr>
          <w:p w:rsidR="00AC3637" w:rsidRDefault="00026125">
            <w:pPr>
              <w:pStyle w:val="Default"/>
              <w:adjustRightInd/>
              <w:spacing w:line="360" w:lineRule="auto"/>
              <w:jc w:val="both"/>
              <w:rPr>
                <w:rFonts w:ascii="Arial" w:eastAsia="新宋体" w:hAnsi="Arial" w:cs="Arial"/>
                <w:color w:val="auto"/>
                <w:szCs w:val="24"/>
              </w:rPr>
            </w:pPr>
            <w:r>
              <w:rPr>
                <w:rFonts w:ascii="Arial" w:eastAsia="新宋体" w:hAnsi="Arial" w:cs="Arial" w:hint="eastAsia"/>
                <w:color w:val="auto"/>
                <w:szCs w:val="24"/>
              </w:rPr>
              <w:t>提交</w:t>
            </w:r>
            <w:r>
              <w:rPr>
                <w:rFonts w:hint="eastAsia"/>
                <w:szCs w:val="24"/>
              </w:rPr>
              <w:t>资格预审文件截止时间</w:t>
            </w:r>
            <w:r>
              <w:rPr>
                <w:rFonts w:hint="eastAsia"/>
                <w:color w:val="auto"/>
                <w:szCs w:val="24"/>
              </w:rPr>
              <w:t>前5</w:t>
            </w:r>
            <w:r>
              <w:rPr>
                <w:rFonts w:hint="eastAsia"/>
                <w:szCs w:val="24"/>
              </w:rPr>
              <w:t>天</w:t>
            </w:r>
          </w:p>
        </w:tc>
      </w:tr>
      <w:tr w:rsidR="00AC3637">
        <w:trPr>
          <w:trHeight w:val="613"/>
          <w:jc w:val="center"/>
        </w:trPr>
        <w:tc>
          <w:tcPr>
            <w:tcW w:w="974" w:type="dxa"/>
            <w:vAlign w:val="center"/>
          </w:tcPr>
          <w:p w:rsidR="00AC3637" w:rsidRDefault="00026125">
            <w:pPr>
              <w:autoSpaceDE w:val="0"/>
              <w:autoSpaceDN w:val="0"/>
              <w:spacing w:line="360" w:lineRule="auto"/>
              <w:ind w:left="1250" w:hangingChars="521" w:hanging="1250"/>
              <w:jc w:val="center"/>
              <w:rPr>
                <w:rFonts w:ascii="Arial" w:hAnsi="Arial" w:cs="Arial"/>
                <w:kern w:val="0"/>
                <w:sz w:val="24"/>
                <w:szCs w:val="24"/>
              </w:rPr>
            </w:pPr>
            <w:r>
              <w:rPr>
                <w:rFonts w:ascii="Arial" w:hAnsi="Arial" w:cs="Arial" w:hint="eastAsia"/>
                <w:kern w:val="0"/>
                <w:sz w:val="24"/>
                <w:szCs w:val="24"/>
              </w:rPr>
              <w:t>3.2.3</w:t>
            </w:r>
          </w:p>
        </w:tc>
        <w:tc>
          <w:tcPr>
            <w:tcW w:w="2300" w:type="dxa"/>
            <w:vAlign w:val="center"/>
          </w:tcPr>
          <w:p w:rsidR="00AC3637" w:rsidRDefault="00026125">
            <w:pPr>
              <w:spacing w:line="360" w:lineRule="auto"/>
              <w:rPr>
                <w:rFonts w:ascii="宋体"/>
                <w:color w:val="000000"/>
                <w:kern w:val="0"/>
                <w:sz w:val="24"/>
                <w:szCs w:val="24"/>
              </w:rPr>
            </w:pPr>
            <w:r>
              <w:rPr>
                <w:rFonts w:ascii="宋体" w:hint="eastAsia"/>
                <w:color w:val="000000"/>
                <w:kern w:val="0"/>
                <w:sz w:val="24"/>
                <w:szCs w:val="24"/>
              </w:rPr>
              <w:t>签字或盖章要求</w:t>
            </w:r>
          </w:p>
        </w:tc>
        <w:tc>
          <w:tcPr>
            <w:tcW w:w="6593" w:type="dxa"/>
            <w:vAlign w:val="center"/>
          </w:tcPr>
          <w:p w:rsidR="00AC3637" w:rsidRDefault="00E82489">
            <w:pPr>
              <w:autoSpaceDE w:val="0"/>
              <w:autoSpaceDN w:val="0"/>
              <w:adjustRightInd w:val="0"/>
              <w:spacing w:line="360" w:lineRule="auto"/>
              <w:rPr>
                <w:rFonts w:ascii="宋体"/>
                <w:color w:val="000000"/>
                <w:kern w:val="0"/>
                <w:sz w:val="24"/>
                <w:szCs w:val="24"/>
              </w:rPr>
            </w:pPr>
            <w:r>
              <w:rPr>
                <w:rFonts w:ascii="宋体" w:hint="eastAsia"/>
                <w:color w:val="000000"/>
                <w:kern w:val="0"/>
                <w:sz w:val="24"/>
                <w:szCs w:val="24"/>
              </w:rPr>
              <w:fldChar w:fldCharType="begin"/>
            </w:r>
            <w:r w:rsidR="00026125">
              <w:rPr>
                <w:rFonts w:ascii="宋体" w:hint="eastAsia"/>
                <w:color w:val="000000"/>
                <w:kern w:val="0"/>
                <w:sz w:val="24"/>
                <w:szCs w:val="24"/>
              </w:rPr>
              <w:instrText xml:space="preserve"> eq \o\ac(□,√)</w:instrText>
            </w:r>
            <w:r>
              <w:rPr>
                <w:rFonts w:ascii="宋体" w:hint="eastAsia"/>
                <w:color w:val="000000"/>
                <w:kern w:val="0"/>
                <w:sz w:val="24"/>
                <w:szCs w:val="24"/>
              </w:rPr>
              <w:fldChar w:fldCharType="end"/>
            </w:r>
            <w:r w:rsidR="00026125">
              <w:rPr>
                <w:rFonts w:ascii="宋体" w:hint="eastAsia"/>
                <w:color w:val="000000"/>
                <w:kern w:val="0"/>
                <w:sz w:val="24"/>
                <w:szCs w:val="24"/>
              </w:rPr>
              <w:t>电子投标文件：按招标文件要求加盖电子印章和法人电子印章。</w:t>
            </w:r>
          </w:p>
          <w:p w:rsidR="00AC3637" w:rsidRDefault="00E82489">
            <w:pPr>
              <w:spacing w:line="360" w:lineRule="auto"/>
              <w:rPr>
                <w:rFonts w:ascii="宋体"/>
                <w:color w:val="000000"/>
                <w:kern w:val="0"/>
                <w:sz w:val="24"/>
                <w:szCs w:val="24"/>
              </w:rPr>
            </w:pPr>
            <w:r>
              <w:rPr>
                <w:rFonts w:ascii="宋体" w:hint="eastAsia"/>
                <w:color w:val="000000"/>
                <w:kern w:val="0"/>
                <w:sz w:val="24"/>
                <w:szCs w:val="24"/>
              </w:rPr>
              <w:fldChar w:fldCharType="begin"/>
            </w:r>
            <w:r w:rsidR="00026125">
              <w:rPr>
                <w:rFonts w:ascii="宋体" w:hint="eastAsia"/>
                <w:color w:val="000000"/>
                <w:kern w:val="0"/>
                <w:sz w:val="24"/>
                <w:szCs w:val="24"/>
              </w:rPr>
              <w:instrText xml:space="preserve"> eq \o\ac(□,√)</w:instrText>
            </w:r>
            <w:r>
              <w:rPr>
                <w:rFonts w:ascii="宋体" w:hint="eastAsia"/>
                <w:color w:val="000000"/>
                <w:kern w:val="0"/>
                <w:sz w:val="24"/>
                <w:szCs w:val="24"/>
              </w:rPr>
              <w:fldChar w:fldCharType="end"/>
            </w:r>
            <w:r w:rsidR="00026125">
              <w:rPr>
                <w:rFonts w:ascii="宋体" w:hint="eastAsia"/>
                <w:color w:val="000000"/>
                <w:kern w:val="0"/>
                <w:sz w:val="24"/>
                <w:szCs w:val="24"/>
              </w:rPr>
              <w:t>纸质投标文件：正本按招标文件要求签字盖章（无需逐页签</w:t>
            </w:r>
            <w:r w:rsidR="00026125">
              <w:rPr>
                <w:rFonts w:ascii="宋体" w:hint="eastAsia"/>
                <w:color w:val="000000"/>
                <w:kern w:val="0"/>
                <w:sz w:val="24"/>
                <w:szCs w:val="24"/>
              </w:rPr>
              <w:lastRenderedPageBreak/>
              <w:t>字盖章），副本应与正本保持一致（可为正本的复印件）。正本与副本不一致的，以正本为准。</w:t>
            </w:r>
          </w:p>
        </w:tc>
      </w:tr>
      <w:tr w:rsidR="00AC3637">
        <w:trPr>
          <w:trHeight w:val="1208"/>
          <w:jc w:val="center"/>
        </w:trPr>
        <w:tc>
          <w:tcPr>
            <w:tcW w:w="974" w:type="dxa"/>
            <w:vAlign w:val="center"/>
          </w:tcPr>
          <w:p w:rsidR="00AC3637" w:rsidRDefault="00026125">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lastRenderedPageBreak/>
              <w:t>3.</w:t>
            </w:r>
            <w:r>
              <w:rPr>
                <w:rFonts w:ascii="Arial" w:hAnsi="Arial" w:cs="Arial" w:hint="eastAsia"/>
                <w:kern w:val="0"/>
                <w:sz w:val="24"/>
                <w:szCs w:val="24"/>
              </w:rPr>
              <w:t>2.4</w:t>
            </w:r>
          </w:p>
        </w:tc>
        <w:tc>
          <w:tcPr>
            <w:tcW w:w="2300" w:type="dxa"/>
            <w:vAlign w:val="center"/>
          </w:tcPr>
          <w:p w:rsidR="00AC3637" w:rsidRDefault="00026125" w:rsidP="003F68CB">
            <w:pPr>
              <w:autoSpaceDE w:val="0"/>
              <w:autoSpaceDN w:val="0"/>
              <w:spacing w:line="360" w:lineRule="auto"/>
              <w:ind w:firstLineChars="2" w:firstLine="5"/>
              <w:rPr>
                <w:rFonts w:ascii="宋体"/>
                <w:color w:val="000000"/>
                <w:kern w:val="0"/>
                <w:sz w:val="24"/>
                <w:szCs w:val="24"/>
              </w:rPr>
            </w:pPr>
            <w:r>
              <w:rPr>
                <w:rFonts w:ascii="宋体" w:hint="eastAsia"/>
                <w:color w:val="000000"/>
                <w:kern w:val="0"/>
                <w:sz w:val="24"/>
                <w:szCs w:val="24"/>
              </w:rPr>
              <w:t>资格预审申请文件份数要求</w:t>
            </w:r>
          </w:p>
        </w:tc>
        <w:tc>
          <w:tcPr>
            <w:tcW w:w="6593" w:type="dxa"/>
            <w:vAlign w:val="center"/>
          </w:tcPr>
          <w:p w:rsidR="00AC3637" w:rsidRDefault="00E82489">
            <w:pPr>
              <w:spacing w:line="360" w:lineRule="auto"/>
              <w:rPr>
                <w:rFonts w:ascii="宋体"/>
                <w:color w:val="000000"/>
                <w:kern w:val="0"/>
                <w:sz w:val="24"/>
                <w:szCs w:val="24"/>
              </w:rPr>
            </w:pPr>
            <w:r>
              <w:rPr>
                <w:rFonts w:ascii="宋体" w:hint="eastAsia"/>
                <w:color w:val="000000"/>
                <w:kern w:val="0"/>
                <w:sz w:val="24"/>
                <w:szCs w:val="24"/>
              </w:rPr>
              <w:fldChar w:fldCharType="begin"/>
            </w:r>
            <w:r w:rsidR="00026125">
              <w:rPr>
                <w:rFonts w:ascii="宋体" w:hint="eastAsia"/>
                <w:color w:val="000000"/>
                <w:kern w:val="0"/>
                <w:sz w:val="24"/>
                <w:szCs w:val="24"/>
              </w:rPr>
              <w:instrText xml:space="preserve"> eq \o\ac(□,√)</w:instrText>
            </w:r>
            <w:r>
              <w:rPr>
                <w:rFonts w:ascii="宋体" w:hint="eastAsia"/>
                <w:color w:val="000000"/>
                <w:kern w:val="0"/>
                <w:sz w:val="24"/>
                <w:szCs w:val="24"/>
              </w:rPr>
              <w:fldChar w:fldCharType="end"/>
            </w:r>
            <w:r w:rsidR="00026125">
              <w:rPr>
                <w:rFonts w:ascii="宋体" w:hint="eastAsia"/>
                <w:color w:val="000000"/>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AC3637" w:rsidRDefault="00E82489">
            <w:pPr>
              <w:spacing w:line="360" w:lineRule="auto"/>
              <w:rPr>
                <w:rFonts w:ascii="宋体"/>
                <w:color w:val="000000"/>
                <w:kern w:val="0"/>
                <w:sz w:val="24"/>
                <w:szCs w:val="24"/>
              </w:rPr>
            </w:pPr>
            <w:r>
              <w:rPr>
                <w:rFonts w:ascii="宋体" w:hint="eastAsia"/>
                <w:color w:val="000000"/>
                <w:kern w:val="0"/>
                <w:sz w:val="24"/>
                <w:szCs w:val="24"/>
              </w:rPr>
              <w:fldChar w:fldCharType="begin"/>
            </w:r>
            <w:r w:rsidR="00026125">
              <w:rPr>
                <w:rFonts w:ascii="宋体" w:hint="eastAsia"/>
                <w:color w:val="000000"/>
                <w:kern w:val="0"/>
                <w:sz w:val="24"/>
                <w:szCs w:val="24"/>
              </w:rPr>
              <w:instrText xml:space="preserve"> eq \o\ac(□,√)</w:instrText>
            </w:r>
            <w:r>
              <w:rPr>
                <w:rFonts w:ascii="宋体" w:hint="eastAsia"/>
                <w:color w:val="000000"/>
                <w:kern w:val="0"/>
                <w:sz w:val="24"/>
                <w:szCs w:val="24"/>
              </w:rPr>
              <w:fldChar w:fldCharType="end"/>
            </w:r>
            <w:r w:rsidR="00026125">
              <w:rPr>
                <w:rFonts w:ascii="宋体" w:hint="eastAsia"/>
                <w:color w:val="000000"/>
                <w:kern w:val="0"/>
                <w:sz w:val="24"/>
                <w:szCs w:val="24"/>
              </w:rPr>
              <w:t>纸质投标文件：正本一份，副本一份。使用格式为“投标文件（供打印）.PDF”的文件</w:t>
            </w:r>
          </w:p>
          <w:p w:rsidR="00AC3637" w:rsidRDefault="00026125">
            <w:pPr>
              <w:spacing w:line="360" w:lineRule="auto"/>
              <w:rPr>
                <w:rFonts w:ascii="宋体"/>
                <w:color w:val="000000"/>
                <w:kern w:val="0"/>
                <w:sz w:val="24"/>
                <w:szCs w:val="24"/>
              </w:rPr>
            </w:pPr>
            <w:r>
              <w:rPr>
                <w:rFonts w:ascii="宋体" w:hint="eastAsia"/>
                <w:color w:val="000000"/>
                <w:kern w:val="0"/>
                <w:sz w:val="24"/>
                <w:szCs w:val="24"/>
              </w:rPr>
              <w:t>电子投标文件和纸质投标文件的内容、格式、水印码、签章应一致。</w:t>
            </w:r>
          </w:p>
        </w:tc>
      </w:tr>
      <w:tr w:rsidR="00AC3637">
        <w:trPr>
          <w:trHeight w:val="1253"/>
          <w:jc w:val="center"/>
        </w:trPr>
        <w:tc>
          <w:tcPr>
            <w:tcW w:w="974" w:type="dxa"/>
            <w:vAlign w:val="center"/>
          </w:tcPr>
          <w:p w:rsidR="00AC3637" w:rsidRDefault="00026125">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3.</w:t>
            </w:r>
            <w:r>
              <w:rPr>
                <w:rFonts w:ascii="Arial" w:hAnsi="Arial" w:cs="Arial" w:hint="eastAsia"/>
                <w:kern w:val="0"/>
                <w:sz w:val="24"/>
                <w:szCs w:val="24"/>
              </w:rPr>
              <w:t>2.5</w:t>
            </w:r>
          </w:p>
        </w:tc>
        <w:tc>
          <w:tcPr>
            <w:tcW w:w="2300" w:type="dxa"/>
            <w:vAlign w:val="center"/>
          </w:tcPr>
          <w:p w:rsidR="00AC3637" w:rsidRDefault="00026125" w:rsidP="003F68CB">
            <w:pPr>
              <w:autoSpaceDE w:val="0"/>
              <w:autoSpaceDN w:val="0"/>
              <w:spacing w:line="360" w:lineRule="auto"/>
              <w:ind w:firstLineChars="2" w:firstLine="5"/>
              <w:rPr>
                <w:rFonts w:ascii="Arial" w:hAnsi="Arial" w:cs="Arial"/>
                <w:kern w:val="0"/>
                <w:sz w:val="24"/>
                <w:szCs w:val="24"/>
              </w:rPr>
            </w:pPr>
            <w:r>
              <w:rPr>
                <w:rFonts w:ascii="Arial" w:hAnsi="Arial" w:cs="Arial"/>
                <w:kern w:val="0"/>
                <w:sz w:val="24"/>
                <w:szCs w:val="24"/>
              </w:rPr>
              <w:t>资格预审申请文件的装订要求</w:t>
            </w:r>
          </w:p>
        </w:tc>
        <w:tc>
          <w:tcPr>
            <w:tcW w:w="6593" w:type="dxa"/>
            <w:vAlign w:val="center"/>
          </w:tcPr>
          <w:p w:rsidR="00AC3637" w:rsidRDefault="00026125">
            <w:pPr>
              <w:spacing w:line="360" w:lineRule="auto"/>
              <w:rPr>
                <w:rFonts w:ascii="Arial" w:hAnsi="Arial" w:cs="Arial"/>
                <w:sz w:val="24"/>
                <w:szCs w:val="24"/>
              </w:rPr>
            </w:pPr>
            <w:r>
              <w:rPr>
                <w:rFonts w:ascii="宋体" w:hAnsi="宋体" w:hint="eastAsia"/>
                <w:sz w:val="24"/>
                <w:szCs w:val="24"/>
              </w:rPr>
              <w:t>采用胶装方式装订，不得采用豪华硬封皮，装订应牢固、不宜拆散和换页，不得采用活页装订。</w:t>
            </w:r>
          </w:p>
        </w:tc>
      </w:tr>
      <w:tr w:rsidR="00AC3637">
        <w:trPr>
          <w:trHeight w:val="2639"/>
          <w:jc w:val="center"/>
        </w:trPr>
        <w:tc>
          <w:tcPr>
            <w:tcW w:w="974" w:type="dxa"/>
            <w:vAlign w:val="center"/>
          </w:tcPr>
          <w:p w:rsidR="00AC3637" w:rsidRDefault="00026125">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4.1.2</w:t>
            </w:r>
          </w:p>
        </w:tc>
        <w:tc>
          <w:tcPr>
            <w:tcW w:w="2300" w:type="dxa"/>
            <w:vAlign w:val="center"/>
          </w:tcPr>
          <w:p w:rsidR="00AC3637" w:rsidRDefault="00026125">
            <w:pPr>
              <w:autoSpaceDE w:val="0"/>
              <w:autoSpaceDN w:val="0"/>
              <w:spacing w:line="360" w:lineRule="auto"/>
              <w:ind w:left="1250" w:hangingChars="521" w:hanging="1250"/>
              <w:rPr>
                <w:rFonts w:ascii="Arial" w:hAnsi="Arial" w:cs="Arial"/>
                <w:kern w:val="0"/>
                <w:sz w:val="24"/>
                <w:szCs w:val="24"/>
              </w:rPr>
            </w:pPr>
            <w:r>
              <w:rPr>
                <w:rFonts w:ascii="Arial" w:hAnsi="Arial" w:cs="Arial"/>
                <w:kern w:val="0"/>
                <w:sz w:val="24"/>
                <w:szCs w:val="24"/>
              </w:rPr>
              <w:t>封套上写明</w:t>
            </w:r>
          </w:p>
        </w:tc>
        <w:tc>
          <w:tcPr>
            <w:tcW w:w="6593" w:type="dxa"/>
            <w:vAlign w:val="center"/>
          </w:tcPr>
          <w:p w:rsidR="00AC3637" w:rsidRDefault="00026125">
            <w:pPr>
              <w:pStyle w:val="CharCharCharCharCharCharChar"/>
              <w:spacing w:line="360" w:lineRule="auto"/>
              <w:rPr>
                <w:sz w:val="24"/>
              </w:rPr>
            </w:pPr>
            <w:r>
              <w:rPr>
                <w:rFonts w:hint="eastAsia"/>
                <w:sz w:val="24"/>
              </w:rPr>
              <w:t>采购</w:t>
            </w:r>
            <w:r>
              <w:rPr>
                <w:sz w:val="24"/>
              </w:rPr>
              <w:t>人名称：</w:t>
            </w:r>
          </w:p>
          <w:p w:rsidR="00AC3637" w:rsidRDefault="00026125">
            <w:pPr>
              <w:pStyle w:val="CharCharCharCharCharCharChar"/>
              <w:spacing w:line="360" w:lineRule="auto"/>
              <w:rPr>
                <w:sz w:val="24"/>
              </w:rPr>
            </w:pPr>
            <w:r>
              <w:rPr>
                <w:rFonts w:hint="eastAsia"/>
                <w:kern w:val="0"/>
                <w:sz w:val="24"/>
              </w:rPr>
              <w:t>申请人名称：</w:t>
            </w:r>
          </w:p>
          <w:p w:rsidR="00AC3637" w:rsidRDefault="00026125">
            <w:pPr>
              <w:pStyle w:val="CharCharCharCharCharCharChar"/>
              <w:spacing w:line="360" w:lineRule="auto"/>
              <w:rPr>
                <w:sz w:val="24"/>
              </w:rPr>
            </w:pPr>
            <w:r>
              <w:rPr>
                <w:rFonts w:ascii="Arial" w:hAnsi="Arial" w:cs="Arial" w:hint="eastAsia"/>
                <w:sz w:val="24"/>
                <w:u w:val="single"/>
              </w:rPr>
              <w:t>（项目名称）</w:t>
            </w:r>
            <w:r>
              <w:rPr>
                <w:sz w:val="24"/>
              </w:rPr>
              <w:t>资格预审申请文件</w:t>
            </w:r>
          </w:p>
          <w:p w:rsidR="00AC3637" w:rsidRDefault="00026125">
            <w:pPr>
              <w:pStyle w:val="CharCharCharCharCharCharChar"/>
              <w:spacing w:line="360" w:lineRule="auto"/>
              <w:rPr>
                <w:rFonts w:ascii="Arial" w:hAnsi="Arial" w:cs="Arial"/>
                <w:sz w:val="24"/>
              </w:rPr>
            </w:pPr>
            <w:r>
              <w:rPr>
                <w:rFonts w:ascii="Arial" w:hAnsi="Arial" w:cs="Arial"/>
                <w:sz w:val="24"/>
              </w:rPr>
              <w:t>在</w:t>
            </w:r>
            <w:r>
              <w:rPr>
                <w:rFonts w:ascii="Arial" w:hAnsi="Arial" w:cs="Arial" w:hint="eastAsia"/>
                <w:sz w:val="24"/>
              </w:rPr>
              <w:t xml:space="preserve"> 2018</w:t>
            </w:r>
            <w:r>
              <w:rPr>
                <w:rFonts w:ascii="Arial" w:hAnsi="Arial" w:cs="Arial"/>
                <w:sz w:val="24"/>
              </w:rPr>
              <w:t>年</w:t>
            </w:r>
            <w:r>
              <w:rPr>
                <w:rFonts w:ascii="Arial" w:hAnsi="Arial" w:cs="Arial" w:hint="eastAsia"/>
                <w:sz w:val="24"/>
              </w:rPr>
              <w:t>5</w:t>
            </w:r>
            <w:r>
              <w:rPr>
                <w:rFonts w:ascii="Arial" w:hAnsi="Arial" w:cs="Arial"/>
                <w:sz w:val="24"/>
              </w:rPr>
              <w:t>月</w:t>
            </w:r>
            <w:r>
              <w:rPr>
                <w:rFonts w:ascii="Arial" w:hAnsi="Arial" w:cs="Arial" w:hint="eastAsia"/>
                <w:sz w:val="24"/>
              </w:rPr>
              <w:t>28</w:t>
            </w:r>
            <w:r>
              <w:rPr>
                <w:rFonts w:ascii="Arial" w:hAnsi="Arial" w:cs="Arial"/>
                <w:sz w:val="24"/>
              </w:rPr>
              <w:t>日</w:t>
            </w:r>
            <w:r>
              <w:rPr>
                <w:rFonts w:ascii="Arial" w:hAnsi="Arial" w:cs="Arial" w:hint="eastAsia"/>
                <w:sz w:val="24"/>
              </w:rPr>
              <w:t xml:space="preserve">9 </w:t>
            </w:r>
            <w:r>
              <w:rPr>
                <w:rFonts w:ascii="Arial" w:hAnsi="Arial" w:cs="Arial"/>
                <w:sz w:val="24"/>
              </w:rPr>
              <w:t>时</w:t>
            </w:r>
            <w:r>
              <w:rPr>
                <w:rFonts w:ascii="Arial" w:hAnsi="Arial" w:cs="Arial" w:hint="eastAsia"/>
                <w:sz w:val="24"/>
              </w:rPr>
              <w:t xml:space="preserve"> 30</w:t>
            </w:r>
            <w:r>
              <w:rPr>
                <w:rFonts w:ascii="Arial" w:hAnsi="Arial" w:cs="Arial"/>
                <w:sz w:val="24"/>
              </w:rPr>
              <w:t>分前不得开启</w:t>
            </w:r>
            <w:r>
              <w:rPr>
                <w:rFonts w:ascii="Arial" w:hAnsi="Arial" w:cs="Arial" w:hint="eastAsia"/>
                <w:sz w:val="24"/>
              </w:rPr>
              <w:t>（资格预审文件递交截止时间）</w:t>
            </w:r>
          </w:p>
        </w:tc>
      </w:tr>
      <w:tr w:rsidR="00AC3637">
        <w:trPr>
          <w:trHeight w:val="1208"/>
          <w:jc w:val="center"/>
        </w:trPr>
        <w:tc>
          <w:tcPr>
            <w:tcW w:w="974" w:type="dxa"/>
            <w:vAlign w:val="center"/>
          </w:tcPr>
          <w:p w:rsidR="00AC3637" w:rsidRDefault="00026125">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4.2.1</w:t>
            </w:r>
          </w:p>
        </w:tc>
        <w:tc>
          <w:tcPr>
            <w:tcW w:w="2300" w:type="dxa"/>
            <w:vAlign w:val="center"/>
          </w:tcPr>
          <w:p w:rsidR="00AC3637" w:rsidRDefault="00026125">
            <w:pPr>
              <w:autoSpaceDE w:val="0"/>
              <w:autoSpaceDN w:val="0"/>
              <w:spacing w:line="360" w:lineRule="auto"/>
              <w:ind w:left="7" w:hangingChars="3" w:hanging="7"/>
              <w:rPr>
                <w:rFonts w:ascii="Arial" w:hAnsi="Arial" w:cs="Arial"/>
                <w:kern w:val="0"/>
                <w:sz w:val="24"/>
                <w:szCs w:val="24"/>
              </w:rPr>
            </w:pPr>
            <w:r>
              <w:rPr>
                <w:rFonts w:ascii="Arial" w:hAnsi="Arial" w:cs="Arial"/>
                <w:kern w:val="0"/>
                <w:sz w:val="24"/>
                <w:szCs w:val="24"/>
              </w:rPr>
              <w:t>递交资格预审申请文件截止时间</w:t>
            </w:r>
          </w:p>
        </w:tc>
        <w:tc>
          <w:tcPr>
            <w:tcW w:w="6593" w:type="dxa"/>
            <w:vAlign w:val="center"/>
          </w:tcPr>
          <w:p w:rsidR="00AC3637" w:rsidRDefault="00026125">
            <w:pPr>
              <w:spacing w:line="360" w:lineRule="auto"/>
              <w:ind w:firstLineChars="150" w:firstLine="360"/>
              <w:rPr>
                <w:rFonts w:ascii="Arial" w:hAnsi="Arial" w:cs="Arial"/>
                <w:color w:val="000000"/>
                <w:sz w:val="24"/>
                <w:szCs w:val="24"/>
              </w:rPr>
            </w:pPr>
            <w:r>
              <w:rPr>
                <w:rFonts w:ascii="Arial" w:hAnsi="Arial" w:cs="Arial" w:hint="eastAsia"/>
                <w:color w:val="000000"/>
                <w:sz w:val="24"/>
                <w:szCs w:val="24"/>
              </w:rPr>
              <w:t>2018</w:t>
            </w:r>
            <w:r>
              <w:rPr>
                <w:rFonts w:ascii="Arial" w:hAnsi="Arial" w:cs="Arial"/>
                <w:color w:val="000000"/>
                <w:sz w:val="24"/>
                <w:szCs w:val="24"/>
              </w:rPr>
              <w:t>年</w:t>
            </w:r>
            <w:r>
              <w:rPr>
                <w:rFonts w:ascii="Arial" w:hAnsi="Arial" w:cs="Arial" w:hint="eastAsia"/>
                <w:color w:val="000000"/>
                <w:sz w:val="24"/>
                <w:szCs w:val="24"/>
              </w:rPr>
              <w:t>05</w:t>
            </w:r>
            <w:r>
              <w:rPr>
                <w:rFonts w:ascii="Arial" w:hAnsi="Arial" w:cs="Arial"/>
                <w:color w:val="000000"/>
                <w:sz w:val="24"/>
                <w:szCs w:val="24"/>
              </w:rPr>
              <w:t>月</w:t>
            </w:r>
            <w:r>
              <w:rPr>
                <w:rFonts w:ascii="Arial" w:hAnsi="Arial" w:cs="Arial" w:hint="eastAsia"/>
                <w:color w:val="000000"/>
                <w:sz w:val="24"/>
                <w:szCs w:val="24"/>
              </w:rPr>
              <w:t xml:space="preserve">28 </w:t>
            </w:r>
            <w:r>
              <w:rPr>
                <w:rFonts w:ascii="Arial" w:hAnsi="Arial" w:cs="Arial"/>
                <w:color w:val="000000"/>
                <w:sz w:val="24"/>
                <w:szCs w:val="24"/>
              </w:rPr>
              <w:t>日</w:t>
            </w:r>
            <w:r>
              <w:rPr>
                <w:rFonts w:ascii="Arial" w:hAnsi="Arial" w:cs="Arial" w:hint="eastAsia"/>
                <w:color w:val="000000"/>
                <w:sz w:val="24"/>
                <w:szCs w:val="24"/>
              </w:rPr>
              <w:t>09</w:t>
            </w:r>
            <w:r>
              <w:rPr>
                <w:rFonts w:ascii="Arial" w:hAnsi="Arial" w:cs="Arial"/>
                <w:color w:val="000000"/>
                <w:sz w:val="24"/>
                <w:szCs w:val="24"/>
              </w:rPr>
              <w:t>时</w:t>
            </w:r>
            <w:r>
              <w:rPr>
                <w:rFonts w:ascii="Arial" w:hAnsi="Arial" w:cs="Arial" w:hint="eastAsia"/>
                <w:color w:val="000000"/>
                <w:sz w:val="24"/>
                <w:szCs w:val="24"/>
              </w:rPr>
              <w:t>30</w:t>
            </w:r>
            <w:r>
              <w:rPr>
                <w:rFonts w:ascii="Arial" w:hAnsi="Arial" w:cs="Arial"/>
                <w:color w:val="000000"/>
                <w:sz w:val="24"/>
                <w:szCs w:val="24"/>
              </w:rPr>
              <w:t>分</w:t>
            </w:r>
          </w:p>
        </w:tc>
      </w:tr>
      <w:tr w:rsidR="00AC3637">
        <w:trPr>
          <w:trHeight w:val="1193"/>
          <w:jc w:val="center"/>
        </w:trPr>
        <w:tc>
          <w:tcPr>
            <w:tcW w:w="974" w:type="dxa"/>
            <w:vAlign w:val="center"/>
          </w:tcPr>
          <w:p w:rsidR="00AC3637" w:rsidRDefault="00026125">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4.2.2</w:t>
            </w:r>
          </w:p>
        </w:tc>
        <w:tc>
          <w:tcPr>
            <w:tcW w:w="2300" w:type="dxa"/>
            <w:vAlign w:val="center"/>
          </w:tcPr>
          <w:p w:rsidR="00AC3637" w:rsidRDefault="00026125" w:rsidP="003F68CB">
            <w:pPr>
              <w:autoSpaceDE w:val="0"/>
              <w:autoSpaceDN w:val="0"/>
              <w:spacing w:line="360" w:lineRule="auto"/>
              <w:ind w:left="22" w:hangingChars="9" w:hanging="22"/>
              <w:rPr>
                <w:rFonts w:ascii="Arial" w:hAnsi="Arial" w:cs="Arial"/>
                <w:sz w:val="24"/>
                <w:szCs w:val="24"/>
              </w:rPr>
            </w:pPr>
            <w:r>
              <w:rPr>
                <w:rFonts w:ascii="Arial" w:hAnsi="Arial" w:cs="Arial"/>
                <w:kern w:val="0"/>
                <w:sz w:val="24"/>
                <w:szCs w:val="24"/>
              </w:rPr>
              <w:t>递交资格预审申请文件的地点</w:t>
            </w:r>
          </w:p>
        </w:tc>
        <w:tc>
          <w:tcPr>
            <w:tcW w:w="6593" w:type="dxa"/>
            <w:vAlign w:val="center"/>
          </w:tcPr>
          <w:p w:rsidR="00AC3637" w:rsidRDefault="00026125">
            <w:pPr>
              <w:spacing w:line="360" w:lineRule="auto"/>
              <w:rPr>
                <w:rFonts w:ascii="Arial" w:hAnsi="Arial" w:cs="Arial"/>
                <w:sz w:val="24"/>
                <w:szCs w:val="24"/>
              </w:rPr>
            </w:pPr>
            <w:r>
              <w:rPr>
                <w:rFonts w:ascii="宋体" w:hAnsi="宋体" w:hint="eastAsia"/>
                <w:sz w:val="24"/>
              </w:rPr>
              <w:t>许昌市鄢陵县公共资源交易中心开标二室（S219（鄢陶路）与未来大道交叉口鄢陵创客园院内南楼四楼）</w:t>
            </w:r>
          </w:p>
        </w:tc>
      </w:tr>
      <w:tr w:rsidR="00AC3637">
        <w:trPr>
          <w:trHeight w:val="497"/>
          <w:jc w:val="center"/>
        </w:trPr>
        <w:tc>
          <w:tcPr>
            <w:tcW w:w="974" w:type="dxa"/>
            <w:vAlign w:val="center"/>
          </w:tcPr>
          <w:p w:rsidR="00AC3637" w:rsidRDefault="00026125">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5.1.2</w:t>
            </w:r>
          </w:p>
        </w:tc>
        <w:tc>
          <w:tcPr>
            <w:tcW w:w="2300" w:type="dxa"/>
            <w:vAlign w:val="center"/>
          </w:tcPr>
          <w:p w:rsidR="00AC3637" w:rsidRDefault="00026125">
            <w:pPr>
              <w:autoSpaceDE w:val="0"/>
              <w:autoSpaceDN w:val="0"/>
              <w:spacing w:line="360" w:lineRule="auto"/>
              <w:ind w:left="1250" w:hangingChars="521" w:hanging="1250"/>
              <w:rPr>
                <w:rFonts w:ascii="Arial" w:hAnsi="Arial" w:cs="Arial"/>
                <w:sz w:val="24"/>
                <w:szCs w:val="24"/>
              </w:rPr>
            </w:pPr>
            <w:r>
              <w:rPr>
                <w:rFonts w:ascii="Arial" w:hAnsi="Arial" w:cs="Arial" w:hint="eastAsia"/>
                <w:sz w:val="24"/>
                <w:szCs w:val="24"/>
              </w:rPr>
              <w:t>评审小组构成</w:t>
            </w:r>
          </w:p>
        </w:tc>
        <w:tc>
          <w:tcPr>
            <w:tcW w:w="6593" w:type="dxa"/>
            <w:vAlign w:val="center"/>
          </w:tcPr>
          <w:p w:rsidR="00AC3637" w:rsidRDefault="00026125">
            <w:pPr>
              <w:spacing w:line="360" w:lineRule="auto"/>
              <w:rPr>
                <w:sz w:val="24"/>
                <w:szCs w:val="24"/>
              </w:rPr>
            </w:pPr>
            <w:r>
              <w:rPr>
                <w:rFonts w:hAnsi="宋体" w:hint="eastAsia"/>
                <w:sz w:val="24"/>
                <w:szCs w:val="24"/>
              </w:rPr>
              <w:t>评审小组</w:t>
            </w:r>
            <w:r>
              <w:rPr>
                <w:rFonts w:hAnsi="宋体"/>
                <w:sz w:val="24"/>
                <w:szCs w:val="24"/>
              </w:rPr>
              <w:t>由</w:t>
            </w:r>
            <w:r>
              <w:rPr>
                <w:rFonts w:hAnsi="宋体" w:hint="eastAsia"/>
                <w:sz w:val="24"/>
                <w:szCs w:val="24"/>
              </w:rPr>
              <w:t>项目实施机构代表和评审专家</w:t>
            </w:r>
            <w:r>
              <w:rPr>
                <w:rFonts w:hAnsi="宋体"/>
                <w:sz w:val="24"/>
                <w:szCs w:val="24"/>
              </w:rPr>
              <w:t>组成，成员人数为</w:t>
            </w:r>
            <w:r>
              <w:rPr>
                <w:rFonts w:hAnsi="宋体" w:hint="eastAsia"/>
                <w:sz w:val="24"/>
                <w:szCs w:val="24"/>
              </w:rPr>
              <w:t>7</w:t>
            </w:r>
            <w:r>
              <w:rPr>
                <w:rFonts w:hAnsi="宋体"/>
                <w:sz w:val="24"/>
                <w:szCs w:val="24"/>
              </w:rPr>
              <w:t>人</w:t>
            </w:r>
            <w:r>
              <w:rPr>
                <w:rFonts w:hAnsi="宋体" w:hint="eastAsia"/>
                <w:sz w:val="24"/>
                <w:szCs w:val="24"/>
              </w:rPr>
              <w:t>，实施机构代表</w:t>
            </w:r>
            <w:r>
              <w:rPr>
                <w:rFonts w:hAnsi="宋体" w:hint="eastAsia"/>
                <w:sz w:val="24"/>
                <w:szCs w:val="24"/>
              </w:rPr>
              <w:t>1</w:t>
            </w:r>
            <w:r>
              <w:rPr>
                <w:rFonts w:hAnsi="宋体" w:hint="eastAsia"/>
                <w:sz w:val="24"/>
                <w:szCs w:val="24"/>
              </w:rPr>
              <w:t>人；</w:t>
            </w:r>
          </w:p>
          <w:p w:rsidR="00AC3637" w:rsidRDefault="00026125">
            <w:pPr>
              <w:spacing w:line="360" w:lineRule="auto"/>
              <w:rPr>
                <w:rFonts w:hAnsi="宋体"/>
                <w:sz w:val="24"/>
                <w:szCs w:val="24"/>
              </w:rPr>
            </w:pPr>
            <w:r>
              <w:rPr>
                <w:rFonts w:ascii="宋体" w:hAnsi="宋体" w:cs="Arial" w:hint="eastAsia"/>
                <w:sz w:val="24"/>
              </w:rPr>
              <w:t>根据财政部《政府和社会资本合作项目政府采购管理办法》（财库[2014]215号文）规定选定，专家</w:t>
            </w:r>
            <w:r>
              <w:rPr>
                <w:rFonts w:hAnsi="宋体" w:hint="eastAsia"/>
                <w:sz w:val="24"/>
                <w:szCs w:val="24"/>
              </w:rPr>
              <w:t>人数：</w:t>
            </w:r>
            <w:r>
              <w:rPr>
                <w:rFonts w:hAnsi="宋体" w:hint="eastAsia"/>
                <w:sz w:val="24"/>
                <w:szCs w:val="24"/>
                <w:u w:val="single"/>
              </w:rPr>
              <w:t xml:space="preserve"> 6</w:t>
            </w:r>
            <w:r>
              <w:rPr>
                <w:rFonts w:hAnsi="宋体" w:hint="eastAsia"/>
                <w:sz w:val="24"/>
                <w:szCs w:val="24"/>
                <w:u w:val="single"/>
              </w:rPr>
              <w:t>人</w:t>
            </w:r>
            <w:r>
              <w:rPr>
                <w:rFonts w:hAnsi="宋体" w:hint="eastAsia"/>
                <w:sz w:val="24"/>
                <w:szCs w:val="24"/>
                <w:u w:val="single"/>
              </w:rPr>
              <w:t xml:space="preserve"> </w:t>
            </w:r>
            <w:r>
              <w:rPr>
                <w:rFonts w:hAnsi="宋体" w:hint="eastAsia"/>
                <w:sz w:val="24"/>
                <w:szCs w:val="24"/>
              </w:rPr>
              <w:t>。</w:t>
            </w:r>
          </w:p>
          <w:p w:rsidR="00AC3637" w:rsidRDefault="00026125">
            <w:pPr>
              <w:spacing w:line="360" w:lineRule="auto"/>
              <w:rPr>
                <w:rFonts w:ascii="Arial" w:hAnsi="Arial" w:cs="Arial"/>
                <w:sz w:val="24"/>
                <w:szCs w:val="24"/>
              </w:rPr>
            </w:pPr>
            <w:r>
              <w:rPr>
                <w:rFonts w:hAnsi="宋体" w:hint="eastAsia"/>
                <w:sz w:val="24"/>
                <w:szCs w:val="24"/>
              </w:rPr>
              <w:lastRenderedPageBreak/>
              <w:t>其中，财务专家：</w:t>
            </w:r>
            <w:r>
              <w:rPr>
                <w:rFonts w:hAnsi="宋体" w:hint="eastAsia"/>
                <w:sz w:val="24"/>
                <w:szCs w:val="24"/>
                <w:u w:val="single"/>
              </w:rPr>
              <w:t xml:space="preserve"> 1 </w:t>
            </w:r>
            <w:r>
              <w:rPr>
                <w:rFonts w:hAnsi="宋体" w:hint="eastAsia"/>
                <w:sz w:val="24"/>
                <w:szCs w:val="24"/>
              </w:rPr>
              <w:t>名；法律专家：</w:t>
            </w:r>
            <w:r>
              <w:rPr>
                <w:rFonts w:hAnsi="宋体" w:hint="eastAsia"/>
                <w:sz w:val="24"/>
                <w:szCs w:val="24"/>
                <w:u w:val="single"/>
              </w:rPr>
              <w:t xml:space="preserve"> 1 </w:t>
            </w:r>
            <w:r>
              <w:rPr>
                <w:rFonts w:hAnsi="宋体" w:hint="eastAsia"/>
                <w:sz w:val="24"/>
                <w:szCs w:val="24"/>
              </w:rPr>
              <w:t>名。</w:t>
            </w:r>
          </w:p>
        </w:tc>
      </w:tr>
      <w:tr w:rsidR="00AC3637">
        <w:trPr>
          <w:trHeight w:val="695"/>
          <w:jc w:val="center"/>
        </w:trPr>
        <w:tc>
          <w:tcPr>
            <w:tcW w:w="974" w:type="dxa"/>
            <w:vAlign w:val="center"/>
          </w:tcPr>
          <w:p w:rsidR="00AC3637" w:rsidRDefault="00026125">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lastRenderedPageBreak/>
              <w:t>5.2</w:t>
            </w:r>
          </w:p>
        </w:tc>
        <w:tc>
          <w:tcPr>
            <w:tcW w:w="2300" w:type="dxa"/>
            <w:vAlign w:val="center"/>
          </w:tcPr>
          <w:p w:rsidR="00AC3637" w:rsidRDefault="00026125">
            <w:pPr>
              <w:autoSpaceDE w:val="0"/>
              <w:autoSpaceDN w:val="0"/>
              <w:spacing w:line="360" w:lineRule="auto"/>
              <w:ind w:left="1250" w:hangingChars="521" w:hanging="1250"/>
              <w:rPr>
                <w:rFonts w:ascii="Arial" w:hAnsi="Arial" w:cs="Arial"/>
                <w:sz w:val="24"/>
                <w:szCs w:val="24"/>
              </w:rPr>
            </w:pPr>
            <w:r>
              <w:rPr>
                <w:rFonts w:ascii="Arial" w:hAnsi="Arial" w:cs="Arial"/>
                <w:sz w:val="24"/>
                <w:szCs w:val="24"/>
              </w:rPr>
              <w:t>资格审查方法</w:t>
            </w:r>
          </w:p>
        </w:tc>
        <w:tc>
          <w:tcPr>
            <w:tcW w:w="6593" w:type="dxa"/>
            <w:vAlign w:val="center"/>
          </w:tcPr>
          <w:p w:rsidR="00AC3637" w:rsidRDefault="00026125">
            <w:pPr>
              <w:spacing w:line="360" w:lineRule="auto"/>
              <w:rPr>
                <w:rFonts w:ascii="Arial" w:hAnsi="Arial" w:cs="Arial"/>
                <w:sz w:val="24"/>
                <w:szCs w:val="24"/>
              </w:rPr>
            </w:pPr>
            <w:r>
              <w:rPr>
                <w:rFonts w:ascii="Arial" w:hAnsi="Arial" w:cs="Arial" w:hint="eastAsia"/>
                <w:sz w:val="24"/>
                <w:szCs w:val="24"/>
              </w:rPr>
              <w:t>合格</w:t>
            </w:r>
            <w:r>
              <w:rPr>
                <w:rFonts w:ascii="Arial" w:hAnsi="Arial" w:cs="Arial"/>
                <w:sz w:val="24"/>
                <w:szCs w:val="24"/>
              </w:rPr>
              <w:t>制</w:t>
            </w:r>
          </w:p>
        </w:tc>
      </w:tr>
      <w:tr w:rsidR="00AC3637">
        <w:trPr>
          <w:trHeight w:val="1118"/>
          <w:jc w:val="center"/>
        </w:trPr>
        <w:tc>
          <w:tcPr>
            <w:tcW w:w="974" w:type="dxa"/>
            <w:vAlign w:val="center"/>
          </w:tcPr>
          <w:p w:rsidR="00AC3637" w:rsidRDefault="00026125">
            <w:pPr>
              <w:autoSpaceDE w:val="0"/>
              <w:autoSpaceDN w:val="0"/>
              <w:spacing w:line="360" w:lineRule="auto"/>
              <w:ind w:left="1250" w:hangingChars="521" w:hanging="1250"/>
              <w:jc w:val="center"/>
              <w:rPr>
                <w:rFonts w:ascii="Arial" w:hAnsi="Arial" w:cs="Arial"/>
                <w:kern w:val="0"/>
                <w:sz w:val="24"/>
                <w:szCs w:val="24"/>
              </w:rPr>
            </w:pPr>
            <w:r>
              <w:rPr>
                <w:rFonts w:ascii="Arial" w:hAnsi="Arial" w:cs="Arial"/>
                <w:kern w:val="0"/>
                <w:sz w:val="24"/>
                <w:szCs w:val="24"/>
              </w:rPr>
              <w:t>6.1</w:t>
            </w:r>
          </w:p>
        </w:tc>
        <w:tc>
          <w:tcPr>
            <w:tcW w:w="2300" w:type="dxa"/>
            <w:vAlign w:val="center"/>
          </w:tcPr>
          <w:p w:rsidR="00AC3637" w:rsidRDefault="00026125">
            <w:pPr>
              <w:autoSpaceDE w:val="0"/>
              <w:autoSpaceDN w:val="0"/>
              <w:spacing w:line="360" w:lineRule="auto"/>
              <w:ind w:hanging="1"/>
              <w:jc w:val="left"/>
              <w:rPr>
                <w:rFonts w:ascii="Arial" w:hAnsi="Arial" w:cs="Arial"/>
                <w:kern w:val="0"/>
                <w:sz w:val="24"/>
                <w:szCs w:val="24"/>
              </w:rPr>
            </w:pPr>
            <w:r>
              <w:rPr>
                <w:rFonts w:ascii="Arial" w:hAnsi="Arial" w:cs="Arial"/>
                <w:kern w:val="0"/>
                <w:sz w:val="24"/>
                <w:szCs w:val="24"/>
              </w:rPr>
              <w:t>资格预审结果</w:t>
            </w:r>
            <w:r>
              <w:rPr>
                <w:rFonts w:ascii="Arial" w:hAnsi="Arial" w:cs="Arial" w:hint="eastAsia"/>
                <w:kern w:val="0"/>
                <w:sz w:val="24"/>
                <w:szCs w:val="24"/>
              </w:rPr>
              <w:t>的通知时间</w:t>
            </w:r>
          </w:p>
        </w:tc>
        <w:tc>
          <w:tcPr>
            <w:tcW w:w="6593" w:type="dxa"/>
            <w:vAlign w:val="center"/>
          </w:tcPr>
          <w:p w:rsidR="00AC3637" w:rsidRDefault="00026125">
            <w:pPr>
              <w:spacing w:line="360" w:lineRule="auto"/>
              <w:rPr>
                <w:rFonts w:ascii="Arial" w:hAnsi="Arial" w:cs="Arial"/>
                <w:sz w:val="24"/>
                <w:szCs w:val="24"/>
              </w:rPr>
            </w:pPr>
            <w:r>
              <w:rPr>
                <w:rFonts w:ascii="Arial" w:hAnsi="Arial" w:cs="Arial" w:hint="eastAsia"/>
                <w:sz w:val="24"/>
                <w:szCs w:val="24"/>
              </w:rPr>
              <w:t>采购人确认资格预审结果</w:t>
            </w:r>
            <w:r>
              <w:rPr>
                <w:rFonts w:ascii="Arial" w:hAnsi="Arial" w:cs="Arial" w:hint="eastAsia"/>
                <w:sz w:val="24"/>
                <w:szCs w:val="24"/>
              </w:rPr>
              <w:t>3</w:t>
            </w:r>
            <w:r>
              <w:rPr>
                <w:rFonts w:ascii="Arial" w:hAnsi="Arial" w:cs="Arial" w:hint="eastAsia"/>
                <w:sz w:val="24"/>
                <w:szCs w:val="24"/>
              </w:rPr>
              <w:t>日内</w:t>
            </w:r>
          </w:p>
        </w:tc>
      </w:tr>
      <w:tr w:rsidR="00AC3637">
        <w:trPr>
          <w:trHeight w:val="1118"/>
          <w:jc w:val="center"/>
        </w:trPr>
        <w:tc>
          <w:tcPr>
            <w:tcW w:w="974" w:type="dxa"/>
            <w:vAlign w:val="center"/>
          </w:tcPr>
          <w:p w:rsidR="00AC3637" w:rsidRDefault="00026125">
            <w:pPr>
              <w:autoSpaceDE w:val="0"/>
              <w:autoSpaceDN w:val="0"/>
              <w:spacing w:line="360" w:lineRule="auto"/>
              <w:ind w:left="1250" w:hangingChars="521" w:hanging="1250"/>
              <w:jc w:val="center"/>
              <w:rPr>
                <w:rFonts w:ascii="Arial" w:hAnsi="Arial" w:cs="Arial"/>
                <w:kern w:val="0"/>
                <w:sz w:val="24"/>
                <w:szCs w:val="24"/>
              </w:rPr>
            </w:pPr>
            <w:r>
              <w:rPr>
                <w:rFonts w:ascii="Arial" w:hAnsi="Arial" w:cs="Arial" w:hint="eastAsia"/>
                <w:kern w:val="0"/>
                <w:sz w:val="24"/>
                <w:szCs w:val="24"/>
              </w:rPr>
              <w:t>10.1</w:t>
            </w:r>
          </w:p>
        </w:tc>
        <w:tc>
          <w:tcPr>
            <w:tcW w:w="2300" w:type="dxa"/>
            <w:vAlign w:val="center"/>
          </w:tcPr>
          <w:p w:rsidR="00AC3637" w:rsidRDefault="00026125">
            <w:pPr>
              <w:autoSpaceDE w:val="0"/>
              <w:autoSpaceDN w:val="0"/>
              <w:spacing w:line="360" w:lineRule="auto"/>
              <w:ind w:hanging="1"/>
              <w:jc w:val="left"/>
              <w:rPr>
                <w:rFonts w:ascii="Arial" w:hAnsi="Arial" w:cs="Arial"/>
                <w:kern w:val="0"/>
                <w:sz w:val="24"/>
                <w:szCs w:val="24"/>
              </w:rPr>
            </w:pPr>
            <w:r>
              <w:rPr>
                <w:rFonts w:ascii="Arial" w:hAnsi="Arial" w:cs="Arial" w:hint="eastAsia"/>
                <w:kern w:val="0"/>
                <w:sz w:val="24"/>
                <w:szCs w:val="24"/>
              </w:rPr>
              <w:t>其他内容</w:t>
            </w:r>
          </w:p>
        </w:tc>
        <w:tc>
          <w:tcPr>
            <w:tcW w:w="6593" w:type="dxa"/>
            <w:vAlign w:val="center"/>
          </w:tcPr>
          <w:p w:rsidR="00AC3637" w:rsidRDefault="00026125">
            <w:pPr>
              <w:spacing w:line="360" w:lineRule="auto"/>
              <w:rPr>
                <w:rFonts w:ascii="Arial" w:hAnsi="Arial" w:cs="Arial"/>
                <w:sz w:val="24"/>
                <w:szCs w:val="24"/>
              </w:rPr>
            </w:pPr>
            <w:r>
              <w:rPr>
                <w:rFonts w:ascii="Arial" w:hAnsi="Arial" w:cs="Arial" w:hint="eastAsia"/>
                <w:sz w:val="24"/>
                <w:szCs w:val="24"/>
              </w:rPr>
              <w:t>有下列情形之一的资格预审申请文件将被拒收：</w:t>
            </w:r>
          </w:p>
          <w:p w:rsidR="00AC3637" w:rsidRDefault="00026125">
            <w:pPr>
              <w:spacing w:line="360" w:lineRule="auto"/>
              <w:rPr>
                <w:rFonts w:ascii="Arial" w:hAnsi="Arial" w:cs="Arial"/>
                <w:sz w:val="24"/>
                <w:szCs w:val="24"/>
              </w:rPr>
            </w:pPr>
            <w:r>
              <w:rPr>
                <w:rFonts w:ascii="Arial" w:hAnsi="Arial" w:cs="Arial" w:hint="eastAsia"/>
                <w:sz w:val="24"/>
                <w:szCs w:val="24"/>
              </w:rPr>
              <w:t>1</w:t>
            </w:r>
            <w:r>
              <w:rPr>
                <w:rFonts w:ascii="Arial" w:hAnsi="Arial" w:cs="Arial" w:hint="eastAsia"/>
                <w:sz w:val="24"/>
                <w:szCs w:val="24"/>
              </w:rPr>
              <w:t>、法定代表人参加资格预审的，未出示法定代表人身份证明原件或者是委托代理人参加资格预审的，未出示法定代表人签署的授权委托书原件和本人身份证原件的，其资格预审申请文件将被拒收。</w:t>
            </w:r>
          </w:p>
          <w:p w:rsidR="00AC3637" w:rsidRDefault="00026125">
            <w:pPr>
              <w:spacing w:line="360" w:lineRule="auto"/>
              <w:rPr>
                <w:rFonts w:ascii="Arial" w:hAnsi="Arial" w:cs="Arial"/>
                <w:sz w:val="24"/>
                <w:szCs w:val="24"/>
              </w:rPr>
            </w:pPr>
            <w:r>
              <w:rPr>
                <w:rFonts w:ascii="Arial" w:hAnsi="Arial" w:cs="Arial" w:hint="eastAsia"/>
                <w:sz w:val="24"/>
                <w:szCs w:val="24"/>
              </w:rPr>
              <w:t>2</w:t>
            </w:r>
            <w:r>
              <w:rPr>
                <w:rFonts w:ascii="Arial" w:hAnsi="Arial" w:cs="Arial" w:hint="eastAsia"/>
                <w:sz w:val="24"/>
                <w:szCs w:val="24"/>
              </w:rPr>
              <w:t>、资格预审申请文件未按要求密封的，其资格预审申请文件将被拒收。</w:t>
            </w:r>
          </w:p>
          <w:p w:rsidR="00AC3637" w:rsidRDefault="00026125">
            <w:pPr>
              <w:spacing w:line="360" w:lineRule="auto"/>
              <w:rPr>
                <w:rFonts w:ascii="Arial" w:hAnsi="Arial" w:cs="Arial"/>
                <w:sz w:val="24"/>
                <w:szCs w:val="24"/>
              </w:rPr>
            </w:pPr>
            <w:r>
              <w:rPr>
                <w:rFonts w:ascii="Arial" w:hAnsi="Arial" w:cs="Arial" w:hint="eastAsia"/>
                <w:sz w:val="24"/>
                <w:szCs w:val="24"/>
              </w:rPr>
              <w:t>3</w:t>
            </w:r>
            <w:r>
              <w:rPr>
                <w:rFonts w:ascii="Arial" w:hAnsi="Arial" w:cs="Arial" w:hint="eastAsia"/>
                <w:sz w:val="24"/>
                <w:szCs w:val="24"/>
              </w:rPr>
              <w:t>、逾期送达的或者未送达指定地点的资格预审申请文件将被拒收。</w:t>
            </w:r>
          </w:p>
          <w:p w:rsidR="00AC3637" w:rsidRDefault="00026125">
            <w:pPr>
              <w:spacing w:line="360" w:lineRule="auto"/>
              <w:rPr>
                <w:rFonts w:ascii="Arial" w:hAnsi="Arial" w:cs="Arial"/>
                <w:sz w:val="24"/>
                <w:szCs w:val="24"/>
              </w:rPr>
            </w:pPr>
            <w:r>
              <w:rPr>
                <w:rFonts w:ascii="Arial" w:hAnsi="Arial" w:cs="Arial" w:hint="eastAsia"/>
                <w:sz w:val="24"/>
                <w:szCs w:val="24"/>
              </w:rPr>
              <w:t>4</w:t>
            </w:r>
            <w:r>
              <w:rPr>
                <w:rFonts w:ascii="Arial" w:hAnsi="Arial" w:cs="Arial" w:hint="eastAsia"/>
                <w:sz w:val="24"/>
                <w:szCs w:val="24"/>
              </w:rPr>
              <w:t>、未通过许昌市公共资源交易网上下载资格预审文件的，其资格预审申请文件将被拒收。</w:t>
            </w:r>
          </w:p>
          <w:p w:rsidR="00AC3637" w:rsidRDefault="00026125">
            <w:pPr>
              <w:spacing w:line="360" w:lineRule="auto"/>
              <w:rPr>
                <w:rFonts w:ascii="Arial" w:hAnsi="Arial" w:cs="Arial"/>
                <w:sz w:val="24"/>
                <w:szCs w:val="24"/>
              </w:rPr>
            </w:pPr>
            <w:r>
              <w:rPr>
                <w:rFonts w:ascii="Arial" w:hAnsi="Arial" w:cs="Arial" w:hint="eastAsia"/>
                <w:sz w:val="24"/>
                <w:szCs w:val="24"/>
              </w:rPr>
              <w:t>6</w:t>
            </w:r>
            <w:r>
              <w:rPr>
                <w:rFonts w:ascii="Arial" w:hAnsi="Arial" w:cs="Arial" w:hint="eastAsia"/>
                <w:sz w:val="24"/>
                <w:szCs w:val="24"/>
              </w:rPr>
              <w:t>、未提供未被列入失信被执行人、政府采购严重违法失信行为记录名单的投标人【通过“信用中国”网站（</w:t>
            </w:r>
            <w:r>
              <w:rPr>
                <w:rFonts w:ascii="Arial" w:hAnsi="Arial" w:cs="Arial" w:hint="eastAsia"/>
                <w:sz w:val="24"/>
                <w:szCs w:val="24"/>
              </w:rPr>
              <w:t>http://www.ccgp.gov.cn</w:t>
            </w:r>
            <w:r>
              <w:rPr>
                <w:rFonts w:ascii="Arial" w:hAnsi="Arial" w:cs="Arial" w:hint="eastAsia"/>
                <w:sz w:val="24"/>
                <w:szCs w:val="24"/>
              </w:rPr>
              <w:t>）和中国政府采购网（</w:t>
            </w:r>
            <w:r>
              <w:rPr>
                <w:rFonts w:ascii="Arial" w:hAnsi="Arial" w:cs="Arial" w:hint="eastAsia"/>
                <w:sz w:val="24"/>
                <w:szCs w:val="24"/>
              </w:rPr>
              <w:t>www.ccgp.gov.cn</w:t>
            </w:r>
            <w:r>
              <w:rPr>
                <w:rFonts w:ascii="Arial" w:hAnsi="Arial" w:cs="Arial" w:hint="eastAsia"/>
                <w:sz w:val="24"/>
                <w:szCs w:val="24"/>
              </w:rPr>
              <w:t>）查询其信用记录】（提交投标文件时需提供网页截图）。</w:t>
            </w:r>
          </w:p>
        </w:tc>
      </w:tr>
    </w:tbl>
    <w:p w:rsidR="00AC3637" w:rsidRDefault="00026125">
      <w:pPr>
        <w:pStyle w:val="2"/>
        <w:numPr>
          <w:ilvl w:val="1"/>
          <w:numId w:val="0"/>
        </w:numPr>
        <w:spacing w:before="360" w:line="360" w:lineRule="auto"/>
        <w:rPr>
          <w:bCs/>
          <w:kern w:val="0"/>
          <w:sz w:val="24"/>
          <w:szCs w:val="24"/>
        </w:rPr>
      </w:pPr>
      <w:r>
        <w:rPr>
          <w:bCs/>
          <w:kern w:val="0"/>
          <w:sz w:val="24"/>
          <w:szCs w:val="24"/>
        </w:rPr>
        <w:br w:type="page"/>
      </w:r>
      <w:bookmarkStart w:id="4" w:name="_Toc492559696"/>
      <w:r>
        <w:rPr>
          <w:bCs/>
          <w:kern w:val="0"/>
          <w:sz w:val="24"/>
          <w:szCs w:val="24"/>
        </w:rPr>
        <w:lastRenderedPageBreak/>
        <w:t xml:space="preserve">1. </w:t>
      </w:r>
      <w:r>
        <w:rPr>
          <w:bCs/>
          <w:kern w:val="0"/>
          <w:sz w:val="24"/>
          <w:szCs w:val="24"/>
        </w:rPr>
        <w:t>总则</w:t>
      </w:r>
      <w:bookmarkEnd w:id="4"/>
    </w:p>
    <w:p w:rsidR="00AC3637" w:rsidRDefault="00026125" w:rsidP="004E3E72">
      <w:pPr>
        <w:pStyle w:val="3"/>
        <w:spacing w:beforeLines="100" w:line="360" w:lineRule="auto"/>
        <w:rPr>
          <w:rFonts w:ascii="黑体" w:eastAsia="黑体"/>
          <w:sz w:val="24"/>
          <w:szCs w:val="24"/>
        </w:rPr>
      </w:pPr>
      <w:bookmarkStart w:id="5" w:name="_Toc192240681"/>
      <w:bookmarkStart w:id="6" w:name="_Toc103539102"/>
      <w:bookmarkStart w:id="7" w:name="_Toc492559697"/>
      <w:bookmarkStart w:id="8" w:name="_Toc103539887"/>
      <w:bookmarkStart w:id="9" w:name="_Toc88230387"/>
      <w:bookmarkStart w:id="10" w:name="_Toc192241080"/>
      <w:bookmarkStart w:id="11" w:name="_Toc358029655"/>
      <w:r>
        <w:rPr>
          <w:rFonts w:ascii="黑体" w:eastAsia="黑体"/>
          <w:sz w:val="24"/>
          <w:szCs w:val="24"/>
        </w:rPr>
        <w:t>1.1 定义</w:t>
      </w:r>
      <w:bookmarkEnd w:id="5"/>
      <w:bookmarkEnd w:id="6"/>
      <w:bookmarkEnd w:id="7"/>
      <w:bookmarkEnd w:id="8"/>
      <w:bookmarkEnd w:id="9"/>
      <w:bookmarkEnd w:id="10"/>
      <w:bookmarkEnd w:id="11"/>
    </w:p>
    <w:p w:rsidR="00AC3637" w:rsidRDefault="00026125">
      <w:pPr>
        <w:spacing w:line="360" w:lineRule="auto"/>
        <w:ind w:firstLineChars="200" w:firstLine="480"/>
        <w:rPr>
          <w:rFonts w:ascii="宋体" w:hAnsi="宋体"/>
          <w:sz w:val="24"/>
        </w:rPr>
      </w:pPr>
      <w:bookmarkStart w:id="12" w:name="_Toc414112607"/>
      <w:r>
        <w:rPr>
          <w:rFonts w:ascii="宋体" w:hAnsi="宋体" w:hint="eastAsia"/>
          <w:sz w:val="24"/>
        </w:rPr>
        <w:t>1.1.1 采购人</w:t>
      </w:r>
      <w:bookmarkEnd w:id="12"/>
      <w:r>
        <w:rPr>
          <w:rFonts w:ascii="宋体" w:hAnsi="宋体" w:hint="eastAsia"/>
          <w:sz w:val="24"/>
        </w:rPr>
        <w:t>：是指政府、政府职能部门或者政府指定的</w:t>
      </w:r>
      <w:r>
        <w:rPr>
          <w:rFonts w:ascii="宋体" w:hAnsi="宋体"/>
          <w:sz w:val="24"/>
        </w:rPr>
        <w:t>PPP</w:t>
      </w:r>
      <w:r>
        <w:rPr>
          <w:rFonts w:ascii="宋体" w:hAnsi="宋体" w:hint="eastAsia"/>
          <w:sz w:val="24"/>
        </w:rPr>
        <w:t>项目实施机构。本项目的采购人名称、地址、电话见申请人须知前附表。</w:t>
      </w:r>
    </w:p>
    <w:p w:rsidR="00AC3637" w:rsidRDefault="00026125">
      <w:pPr>
        <w:spacing w:line="360" w:lineRule="auto"/>
        <w:ind w:firstLineChars="200" w:firstLine="480"/>
        <w:rPr>
          <w:rFonts w:ascii="宋体" w:hAnsi="宋体"/>
          <w:sz w:val="24"/>
        </w:rPr>
      </w:pPr>
      <w:bookmarkStart w:id="13" w:name="_Toc414112608"/>
      <w:r>
        <w:rPr>
          <w:rFonts w:ascii="宋体" w:hAnsi="宋体" w:hint="eastAsia"/>
          <w:sz w:val="24"/>
        </w:rPr>
        <w:t>1.1.2 采购代理机构</w:t>
      </w:r>
      <w:bookmarkEnd w:id="13"/>
      <w:r>
        <w:rPr>
          <w:rFonts w:ascii="宋体" w:hAnsi="宋体" w:hint="eastAsia"/>
          <w:sz w:val="24"/>
        </w:rPr>
        <w:t>：受PPP项目实施机构委托办理PPP项目采购事宜的集中采购机构及社会中介机构</w:t>
      </w:r>
      <w:r>
        <w:rPr>
          <w:rFonts w:ascii="宋体" w:hAnsi="宋体"/>
          <w:sz w:val="24"/>
        </w:rPr>
        <w:t>。</w:t>
      </w:r>
      <w:r>
        <w:rPr>
          <w:rFonts w:ascii="宋体" w:hAnsi="宋体" w:hint="eastAsia"/>
          <w:sz w:val="24"/>
        </w:rPr>
        <w:t>本项目的采购代理机构名称、地址、电话见申请人须知前附表。</w:t>
      </w:r>
    </w:p>
    <w:p w:rsidR="00AC3637" w:rsidRDefault="00026125">
      <w:pPr>
        <w:spacing w:line="360" w:lineRule="auto"/>
        <w:ind w:firstLineChars="200" w:firstLine="480"/>
        <w:rPr>
          <w:rFonts w:ascii="宋体" w:hAnsi="宋体"/>
          <w:sz w:val="24"/>
        </w:rPr>
      </w:pPr>
      <w:bookmarkStart w:id="14" w:name="_Toc414112609"/>
      <w:r>
        <w:rPr>
          <w:rFonts w:ascii="宋体" w:hAnsi="宋体" w:hint="eastAsia"/>
          <w:sz w:val="24"/>
        </w:rPr>
        <w:t xml:space="preserve">1.1.3 </w:t>
      </w:r>
      <w:bookmarkEnd w:id="14"/>
      <w:r>
        <w:rPr>
          <w:rFonts w:ascii="宋体" w:hAnsi="宋体" w:hint="eastAsia"/>
          <w:sz w:val="24"/>
        </w:rPr>
        <w:t>申请人：是响应资格预审文件、参加资格预审的社会资本方。</w:t>
      </w:r>
    </w:p>
    <w:p w:rsidR="00AC3637" w:rsidRDefault="00026125">
      <w:pPr>
        <w:spacing w:line="360" w:lineRule="auto"/>
        <w:ind w:firstLineChars="200" w:firstLine="480"/>
        <w:rPr>
          <w:rFonts w:ascii="宋体" w:hAnsi="宋体"/>
          <w:sz w:val="24"/>
        </w:rPr>
      </w:pPr>
      <w:r>
        <w:rPr>
          <w:rFonts w:ascii="宋体" w:hAnsi="宋体" w:hint="eastAsia"/>
          <w:sz w:val="24"/>
        </w:rPr>
        <w:t>1.1.4 全生命周期：是指项目从投融资、建设、运营、维护至终止移交的完整周期。</w:t>
      </w:r>
    </w:p>
    <w:p w:rsidR="00AC3637" w:rsidRDefault="00026125" w:rsidP="004E3E72">
      <w:pPr>
        <w:pStyle w:val="3"/>
        <w:spacing w:beforeLines="100" w:line="360" w:lineRule="auto"/>
        <w:rPr>
          <w:rFonts w:ascii="黑体" w:eastAsia="黑体"/>
          <w:sz w:val="24"/>
          <w:szCs w:val="24"/>
        </w:rPr>
      </w:pPr>
      <w:bookmarkStart w:id="15" w:name="_Toc492559698"/>
      <w:r>
        <w:rPr>
          <w:rFonts w:ascii="黑体" w:eastAsia="黑体" w:hint="eastAsia"/>
          <w:sz w:val="24"/>
          <w:szCs w:val="24"/>
        </w:rPr>
        <w:t>1.2 项目概况</w:t>
      </w:r>
      <w:bookmarkEnd w:id="15"/>
    </w:p>
    <w:p w:rsidR="00AC3637" w:rsidRDefault="00026125">
      <w:pPr>
        <w:spacing w:line="360" w:lineRule="auto"/>
        <w:ind w:firstLineChars="200" w:firstLine="480"/>
        <w:rPr>
          <w:rFonts w:ascii="宋体" w:hAnsi="宋体"/>
          <w:sz w:val="24"/>
        </w:rPr>
      </w:pPr>
      <w:r>
        <w:rPr>
          <w:rFonts w:ascii="宋体" w:hAnsi="宋体" w:hint="eastAsia"/>
          <w:sz w:val="24"/>
        </w:rPr>
        <w:t>1.2.1项目名称：见申请人须知前附表。</w:t>
      </w:r>
    </w:p>
    <w:p w:rsidR="00AC3637" w:rsidRDefault="00026125">
      <w:pPr>
        <w:spacing w:line="360" w:lineRule="auto"/>
        <w:ind w:firstLineChars="200" w:firstLine="480"/>
        <w:rPr>
          <w:rFonts w:ascii="宋体" w:hAnsi="宋体"/>
          <w:sz w:val="24"/>
        </w:rPr>
      </w:pPr>
      <w:r>
        <w:rPr>
          <w:rFonts w:ascii="宋体" w:hAnsi="宋体" w:hint="eastAsia"/>
          <w:sz w:val="24"/>
        </w:rPr>
        <w:t>1.2.2采购方式：见申请人须知前附表。</w:t>
      </w:r>
    </w:p>
    <w:p w:rsidR="00AC3637" w:rsidRDefault="00026125">
      <w:pPr>
        <w:spacing w:line="360" w:lineRule="auto"/>
        <w:ind w:firstLineChars="200" w:firstLine="480"/>
        <w:rPr>
          <w:rFonts w:ascii="宋体" w:hAnsi="宋体"/>
          <w:sz w:val="24"/>
        </w:rPr>
      </w:pPr>
      <w:r>
        <w:rPr>
          <w:rFonts w:ascii="宋体" w:hAnsi="宋体" w:hint="eastAsia"/>
          <w:sz w:val="24"/>
        </w:rPr>
        <w:t>1.2.3 项目概况：见第四章“采购需求”。</w:t>
      </w:r>
    </w:p>
    <w:p w:rsidR="00AC3637" w:rsidRDefault="00026125" w:rsidP="004E3E72">
      <w:pPr>
        <w:pStyle w:val="3"/>
        <w:spacing w:beforeLines="100" w:line="360" w:lineRule="auto"/>
        <w:rPr>
          <w:rFonts w:ascii="黑体" w:eastAsia="黑体"/>
          <w:sz w:val="24"/>
          <w:szCs w:val="24"/>
        </w:rPr>
      </w:pPr>
      <w:bookmarkStart w:id="16" w:name="_Toc492559699"/>
      <w:r>
        <w:rPr>
          <w:rFonts w:ascii="黑体" w:eastAsia="黑体"/>
          <w:sz w:val="24"/>
          <w:szCs w:val="24"/>
        </w:rPr>
        <w:t>1.</w:t>
      </w:r>
      <w:r>
        <w:rPr>
          <w:rFonts w:ascii="黑体" w:eastAsia="黑体" w:hint="eastAsia"/>
          <w:sz w:val="24"/>
          <w:szCs w:val="24"/>
        </w:rPr>
        <w:t>3采购需求</w:t>
      </w:r>
      <w:bookmarkEnd w:id="16"/>
    </w:p>
    <w:p w:rsidR="00AC3637" w:rsidRDefault="00026125">
      <w:pPr>
        <w:spacing w:line="360" w:lineRule="auto"/>
        <w:ind w:firstLineChars="200" w:firstLine="480"/>
        <w:rPr>
          <w:rFonts w:ascii="宋体" w:hAnsi="宋体"/>
          <w:color w:val="FF0000"/>
          <w:sz w:val="24"/>
        </w:rPr>
      </w:pPr>
      <w:r>
        <w:rPr>
          <w:rFonts w:ascii="宋体" w:hAnsi="宋体" w:hint="eastAsia"/>
          <w:sz w:val="24"/>
        </w:rPr>
        <w:t>本项目采购需求详见申请人须知前附表及第四章“采购需求”。</w:t>
      </w:r>
    </w:p>
    <w:p w:rsidR="00AC3637" w:rsidRDefault="00026125" w:rsidP="004E3E72">
      <w:pPr>
        <w:pStyle w:val="3"/>
        <w:spacing w:beforeLines="100" w:line="360" w:lineRule="auto"/>
        <w:rPr>
          <w:rFonts w:ascii="Arial" w:eastAsia="黑体" w:hAnsi="Arial" w:cs="Arial"/>
          <w:sz w:val="24"/>
          <w:szCs w:val="24"/>
        </w:rPr>
      </w:pPr>
      <w:bookmarkStart w:id="17" w:name="_Toc492559700"/>
      <w:r>
        <w:rPr>
          <w:rFonts w:ascii="黑体" w:eastAsia="黑体"/>
          <w:sz w:val="24"/>
          <w:szCs w:val="24"/>
        </w:rPr>
        <w:t>1.</w:t>
      </w:r>
      <w:r>
        <w:rPr>
          <w:rFonts w:ascii="黑体" w:eastAsia="黑体" w:hint="eastAsia"/>
          <w:sz w:val="24"/>
          <w:szCs w:val="24"/>
        </w:rPr>
        <w:t>4</w:t>
      </w:r>
      <w:r>
        <w:rPr>
          <w:rFonts w:ascii="黑体" w:eastAsia="黑体"/>
          <w:sz w:val="24"/>
          <w:szCs w:val="24"/>
        </w:rPr>
        <w:t xml:space="preserve"> 申请人资格要求</w:t>
      </w:r>
      <w:bookmarkEnd w:id="17"/>
    </w:p>
    <w:p w:rsidR="00AC3637" w:rsidRDefault="00026125">
      <w:pPr>
        <w:spacing w:line="520" w:lineRule="exact"/>
        <w:ind w:firstLineChars="200" w:firstLine="480"/>
        <w:rPr>
          <w:rFonts w:ascii="宋体" w:hAnsi="宋体"/>
          <w:szCs w:val="21"/>
        </w:rPr>
      </w:pPr>
      <w:r>
        <w:rPr>
          <w:rFonts w:ascii="宋体" w:hAnsi="宋体" w:hint="eastAsia"/>
          <w:sz w:val="24"/>
        </w:rPr>
        <w:t>1.4.1申请人应具备资格要求详见申请人须知前附表；</w:t>
      </w:r>
    </w:p>
    <w:p w:rsidR="00AC3637" w:rsidRDefault="00026125">
      <w:pPr>
        <w:spacing w:line="360" w:lineRule="auto"/>
        <w:ind w:firstLineChars="200" w:firstLine="480"/>
        <w:rPr>
          <w:rFonts w:ascii="宋体" w:hAnsi="宋体"/>
          <w:sz w:val="24"/>
        </w:rPr>
      </w:pPr>
      <w:r>
        <w:rPr>
          <w:rFonts w:ascii="宋体" w:hAnsi="宋体" w:hint="eastAsia"/>
          <w:sz w:val="24"/>
        </w:rPr>
        <w:t>1.4.2 申请人不得存在下列情形之一：</w:t>
      </w:r>
    </w:p>
    <w:p w:rsidR="00AC3637" w:rsidRDefault="00026125">
      <w:pPr>
        <w:spacing w:line="360" w:lineRule="auto"/>
        <w:ind w:firstLineChars="200" w:firstLine="480"/>
        <w:rPr>
          <w:rFonts w:ascii="宋体" w:hAnsi="宋体"/>
          <w:sz w:val="24"/>
        </w:rPr>
      </w:pPr>
      <w:r>
        <w:rPr>
          <w:rFonts w:ascii="宋体" w:hAnsi="宋体" w:hint="eastAsia"/>
          <w:sz w:val="24"/>
        </w:rPr>
        <w:t xml:space="preserve">（1）为本级政府所属融资平台公司及其他控股国有企业（符合《国务院办公厅转发财政部、国家发展改革委、中国人民银行关于在公共服务领域推广政府和社会资本合作模式的指导意见的通知》国办发[2015]42号文件规定的除外）； </w:t>
      </w:r>
    </w:p>
    <w:p w:rsidR="00AC3637" w:rsidRDefault="00026125">
      <w:pPr>
        <w:spacing w:line="360" w:lineRule="auto"/>
        <w:ind w:firstLineChars="200" w:firstLine="480"/>
        <w:rPr>
          <w:rFonts w:ascii="宋体" w:hAnsi="宋体"/>
          <w:sz w:val="24"/>
        </w:rPr>
      </w:pPr>
      <w:r>
        <w:rPr>
          <w:rFonts w:ascii="宋体" w:hAnsi="宋体" w:hint="eastAsia"/>
          <w:sz w:val="24"/>
        </w:rPr>
        <w:t>（2）为本项目提供咨询服务的；</w:t>
      </w:r>
    </w:p>
    <w:p w:rsidR="00AC3637" w:rsidRDefault="00026125">
      <w:pPr>
        <w:spacing w:line="360" w:lineRule="auto"/>
        <w:ind w:firstLineChars="200" w:firstLine="480"/>
        <w:rPr>
          <w:rFonts w:ascii="宋体" w:hAnsi="宋体"/>
          <w:sz w:val="24"/>
        </w:rPr>
      </w:pPr>
      <w:r>
        <w:rPr>
          <w:rFonts w:ascii="宋体" w:hAnsi="宋体" w:hint="eastAsia"/>
          <w:sz w:val="24"/>
        </w:rPr>
        <w:t xml:space="preserve">（3）为本项目提供采购代理服务的； </w:t>
      </w:r>
    </w:p>
    <w:p w:rsidR="00AC3637" w:rsidRDefault="00026125">
      <w:pPr>
        <w:spacing w:line="360" w:lineRule="auto"/>
        <w:ind w:firstLineChars="200" w:firstLine="480"/>
        <w:rPr>
          <w:rFonts w:ascii="宋体" w:hAnsi="宋体"/>
          <w:sz w:val="24"/>
        </w:rPr>
      </w:pPr>
      <w:r>
        <w:rPr>
          <w:rFonts w:ascii="宋体" w:hAnsi="宋体" w:hint="eastAsia"/>
          <w:sz w:val="24"/>
        </w:rPr>
        <w:t xml:space="preserve">（4）被责令停业的； </w:t>
      </w:r>
    </w:p>
    <w:p w:rsidR="00AC3637" w:rsidRDefault="00026125">
      <w:pPr>
        <w:spacing w:line="360" w:lineRule="auto"/>
        <w:ind w:firstLineChars="200" w:firstLine="480"/>
        <w:rPr>
          <w:rFonts w:ascii="宋体" w:hAnsi="宋体"/>
          <w:sz w:val="24"/>
        </w:rPr>
      </w:pPr>
      <w:r>
        <w:rPr>
          <w:rFonts w:ascii="宋体" w:hAnsi="宋体" w:hint="eastAsia"/>
          <w:sz w:val="24"/>
        </w:rPr>
        <w:lastRenderedPageBreak/>
        <w:t xml:space="preserve">（5）被暂停或取消投标资格的； </w:t>
      </w:r>
    </w:p>
    <w:p w:rsidR="00AC3637" w:rsidRDefault="00026125">
      <w:pPr>
        <w:spacing w:line="360" w:lineRule="auto"/>
        <w:ind w:firstLineChars="200" w:firstLine="480"/>
        <w:rPr>
          <w:rFonts w:ascii="宋体" w:hAnsi="宋体"/>
          <w:sz w:val="24"/>
        </w:rPr>
      </w:pPr>
      <w:r>
        <w:rPr>
          <w:rFonts w:ascii="宋体" w:hAnsi="宋体" w:hint="eastAsia"/>
          <w:sz w:val="24"/>
        </w:rPr>
        <w:t>（6）财产被接管或冻结的；</w:t>
      </w:r>
    </w:p>
    <w:p w:rsidR="00AC3637" w:rsidRDefault="00026125">
      <w:pPr>
        <w:spacing w:line="360" w:lineRule="auto"/>
        <w:ind w:firstLineChars="200" w:firstLine="480"/>
      </w:pPr>
      <w:r>
        <w:rPr>
          <w:rFonts w:ascii="宋体" w:hAnsi="宋体" w:hint="eastAsia"/>
          <w:sz w:val="24"/>
        </w:rPr>
        <w:t>（7）其他有关法律、行政法规及部门规章禁止的。</w:t>
      </w:r>
    </w:p>
    <w:p w:rsidR="00AC3637" w:rsidRDefault="00026125" w:rsidP="004E3E72">
      <w:pPr>
        <w:pStyle w:val="3"/>
        <w:spacing w:beforeLines="100" w:line="360" w:lineRule="auto"/>
        <w:rPr>
          <w:rFonts w:ascii="Arial" w:eastAsia="黑体" w:hAnsi="Arial" w:cs="Arial"/>
          <w:sz w:val="24"/>
          <w:szCs w:val="24"/>
        </w:rPr>
      </w:pPr>
      <w:bookmarkStart w:id="18" w:name="_Toc492559701"/>
      <w:r>
        <w:rPr>
          <w:rFonts w:ascii="黑体" w:eastAsia="黑体"/>
          <w:sz w:val="24"/>
          <w:szCs w:val="24"/>
        </w:rPr>
        <w:t>1.5 语言文字</w:t>
      </w:r>
      <w:bookmarkEnd w:id="18"/>
    </w:p>
    <w:p w:rsidR="00AC3637" w:rsidRDefault="00026125">
      <w:pPr>
        <w:pStyle w:val="Default"/>
        <w:tabs>
          <w:tab w:val="left" w:pos="540"/>
        </w:tabs>
        <w:spacing w:line="480" w:lineRule="exact"/>
        <w:ind w:firstLineChars="200" w:firstLine="480"/>
        <w:jc w:val="both"/>
      </w:pPr>
      <w:r>
        <w:rPr>
          <w:rFonts w:hint="eastAsia"/>
        </w:rPr>
        <w:t>申请人提</w:t>
      </w:r>
      <w:r>
        <w:t>交的</w:t>
      </w:r>
      <w:r>
        <w:rPr>
          <w:rFonts w:hint="eastAsia"/>
        </w:rPr>
        <w:t>资格预审申请</w:t>
      </w:r>
      <w:r>
        <w:t>文件</w:t>
      </w:r>
      <w:r>
        <w:rPr>
          <w:rFonts w:hint="eastAsia"/>
        </w:rPr>
        <w:t>、申请人</w:t>
      </w:r>
      <w:r>
        <w:t>与采购人和采购代理机构就有关</w:t>
      </w:r>
      <w:r>
        <w:rPr>
          <w:rFonts w:hint="eastAsia"/>
        </w:rPr>
        <w:t>资格预审文件</w:t>
      </w:r>
      <w:r>
        <w:t>所有来往函电均以中文文字书写。</w:t>
      </w:r>
      <w:r>
        <w:rPr>
          <w:rFonts w:hint="eastAsia"/>
        </w:rPr>
        <w:t>申请人</w:t>
      </w:r>
      <w:r>
        <w:t>提交的支持资料和已印刷的证件或资料可以用另一种语言，但相应内容应附有中文的翻译本，在解释</w:t>
      </w:r>
      <w:r>
        <w:rPr>
          <w:rFonts w:hint="eastAsia"/>
        </w:rPr>
        <w:t>资格预审申请</w:t>
      </w:r>
      <w:r>
        <w:t>文件时以翻译文本为准。</w:t>
      </w:r>
    </w:p>
    <w:p w:rsidR="00AC3637" w:rsidRDefault="00026125" w:rsidP="004E3E72">
      <w:pPr>
        <w:pStyle w:val="3"/>
        <w:spacing w:beforeLines="100" w:line="360" w:lineRule="auto"/>
        <w:rPr>
          <w:rFonts w:ascii="Arial" w:eastAsia="黑体" w:hAnsi="Arial" w:cs="Arial"/>
          <w:sz w:val="24"/>
          <w:szCs w:val="24"/>
        </w:rPr>
      </w:pPr>
      <w:bookmarkStart w:id="19" w:name="_Toc492559702"/>
      <w:r>
        <w:rPr>
          <w:rFonts w:ascii="黑体" w:eastAsia="黑体"/>
          <w:sz w:val="24"/>
          <w:szCs w:val="24"/>
        </w:rPr>
        <w:t>1.6 费用承担</w:t>
      </w:r>
      <w:bookmarkEnd w:id="19"/>
    </w:p>
    <w:p w:rsidR="00AC3637" w:rsidRDefault="00026125">
      <w:pPr>
        <w:pStyle w:val="Default"/>
        <w:tabs>
          <w:tab w:val="left" w:pos="540"/>
        </w:tabs>
        <w:spacing w:line="480" w:lineRule="exact"/>
        <w:ind w:firstLineChars="200" w:firstLine="480"/>
        <w:jc w:val="both"/>
      </w:pPr>
      <w:r>
        <w:t xml:space="preserve">申请人准备和参加资格预审发生的费用自理。 </w:t>
      </w:r>
    </w:p>
    <w:p w:rsidR="00AC3637" w:rsidRDefault="00026125">
      <w:pPr>
        <w:pStyle w:val="2"/>
        <w:numPr>
          <w:ilvl w:val="1"/>
          <w:numId w:val="0"/>
        </w:numPr>
        <w:spacing w:before="360" w:line="360" w:lineRule="auto"/>
        <w:rPr>
          <w:bCs/>
          <w:kern w:val="0"/>
          <w:sz w:val="24"/>
          <w:szCs w:val="24"/>
        </w:rPr>
      </w:pPr>
      <w:bookmarkStart w:id="20" w:name="_Toc492559703"/>
      <w:r>
        <w:rPr>
          <w:bCs/>
          <w:kern w:val="0"/>
          <w:sz w:val="24"/>
          <w:szCs w:val="24"/>
        </w:rPr>
        <w:t xml:space="preserve">2. </w:t>
      </w:r>
      <w:r>
        <w:rPr>
          <w:bCs/>
          <w:kern w:val="0"/>
          <w:sz w:val="24"/>
          <w:szCs w:val="24"/>
        </w:rPr>
        <w:t>资格预审文件</w:t>
      </w:r>
      <w:bookmarkEnd w:id="20"/>
    </w:p>
    <w:p w:rsidR="00AC3637" w:rsidRDefault="00026125" w:rsidP="004E3E72">
      <w:pPr>
        <w:pStyle w:val="3"/>
        <w:spacing w:beforeLines="100" w:line="360" w:lineRule="auto"/>
        <w:rPr>
          <w:rFonts w:ascii="Arial" w:eastAsia="黑体" w:hAnsi="Arial" w:cs="Arial"/>
          <w:sz w:val="24"/>
          <w:szCs w:val="24"/>
        </w:rPr>
      </w:pPr>
      <w:bookmarkStart w:id="21" w:name="_Toc492559704"/>
      <w:r>
        <w:rPr>
          <w:rFonts w:ascii="黑体" w:eastAsia="黑体"/>
          <w:sz w:val="24"/>
          <w:szCs w:val="24"/>
        </w:rPr>
        <w:t>2.1 资格预审文件的组成</w:t>
      </w:r>
      <w:bookmarkEnd w:id="21"/>
    </w:p>
    <w:p w:rsidR="00AC3637" w:rsidRDefault="00026125">
      <w:pPr>
        <w:pStyle w:val="Default"/>
        <w:spacing w:line="480" w:lineRule="exact"/>
        <w:ind w:firstLineChars="256" w:firstLine="614"/>
        <w:jc w:val="both"/>
        <w:rPr>
          <w:rFonts w:ascii="Arial" w:hAnsi="Arial" w:cs="Arial"/>
          <w:color w:val="auto"/>
          <w:szCs w:val="24"/>
        </w:rPr>
      </w:pPr>
      <w:r>
        <w:rPr>
          <w:rFonts w:ascii="Arial" w:hAnsi="Arial" w:cs="Arial"/>
          <w:color w:val="auto"/>
          <w:szCs w:val="24"/>
        </w:rPr>
        <w:t xml:space="preserve">2.1.1.1 </w:t>
      </w:r>
      <w:r>
        <w:rPr>
          <w:rFonts w:ascii="Arial" w:hAnsi="Arial" w:cs="Arial"/>
          <w:color w:val="auto"/>
          <w:szCs w:val="24"/>
        </w:rPr>
        <w:t>本次资格预审文件包括资格预审公告、申请人须知</w:t>
      </w:r>
      <w:r>
        <w:rPr>
          <w:rFonts w:ascii="Arial" w:hAnsi="Arial" w:cs="Arial" w:hint="eastAsia"/>
          <w:color w:val="auto"/>
          <w:szCs w:val="24"/>
        </w:rPr>
        <w:t>、</w:t>
      </w:r>
      <w:r>
        <w:rPr>
          <w:rFonts w:ascii="Arial" w:hAnsi="Arial" w:cs="Arial"/>
          <w:color w:val="auto"/>
          <w:szCs w:val="24"/>
        </w:rPr>
        <w:t>资格审查办法</w:t>
      </w:r>
      <w:r>
        <w:rPr>
          <w:rFonts w:ascii="Arial" w:hAnsi="Arial" w:cs="Arial" w:hint="eastAsia"/>
          <w:color w:val="auto"/>
          <w:szCs w:val="24"/>
        </w:rPr>
        <w:t>、采购需求</w:t>
      </w:r>
      <w:r>
        <w:rPr>
          <w:rFonts w:ascii="Arial" w:hAnsi="Arial" w:cs="Arial"/>
          <w:color w:val="auto"/>
          <w:szCs w:val="24"/>
        </w:rPr>
        <w:t>、资格预审申请文件格式，以及</w:t>
      </w:r>
      <w:r>
        <w:rPr>
          <w:rFonts w:ascii="Arial" w:hAnsi="Arial" w:cs="Arial" w:hint="eastAsia"/>
          <w:color w:val="auto"/>
          <w:szCs w:val="24"/>
        </w:rPr>
        <w:t>所有</w:t>
      </w:r>
      <w:r>
        <w:rPr>
          <w:rFonts w:ascii="Arial" w:hAnsi="Arial" w:cs="Arial"/>
          <w:color w:val="auto"/>
          <w:szCs w:val="24"/>
        </w:rPr>
        <w:t>对资格预审文件的澄清和修改；在规定的时间前在全国公共资源交易平台（河南省</w:t>
      </w:r>
      <w:r>
        <w:rPr>
          <w:rFonts w:ascii="Arial" w:hAnsi="Arial" w:cs="Arial"/>
          <w:color w:val="auto"/>
          <w:szCs w:val="24"/>
        </w:rPr>
        <w:t>·</w:t>
      </w:r>
      <w:r>
        <w:rPr>
          <w:rFonts w:ascii="Arial" w:hAnsi="Arial" w:cs="Arial"/>
          <w:color w:val="auto"/>
          <w:szCs w:val="24"/>
        </w:rPr>
        <w:t>许昌市）上提出，要求采购人对资格预审文件进行澄清，如未提出异议，视为全面接受；在</w:t>
      </w:r>
      <w:r>
        <w:rPr>
          <w:rFonts w:ascii="Arial" w:hAnsi="Arial" w:cs="Arial"/>
          <w:color w:val="auto"/>
          <w:szCs w:val="24"/>
        </w:rPr>
        <w:t>“</w:t>
      </w:r>
      <w:r>
        <w:rPr>
          <w:rFonts w:ascii="Arial" w:hAnsi="Arial" w:cs="Arial"/>
          <w:color w:val="auto"/>
          <w:szCs w:val="24"/>
        </w:rPr>
        <w:t>申请人须知前附表</w:t>
      </w:r>
      <w:r>
        <w:rPr>
          <w:rFonts w:ascii="Arial" w:hAnsi="Arial" w:cs="Arial"/>
          <w:color w:val="auto"/>
          <w:szCs w:val="24"/>
        </w:rPr>
        <w:t>”</w:t>
      </w:r>
      <w:r>
        <w:rPr>
          <w:rFonts w:ascii="Arial" w:hAnsi="Arial" w:cs="Arial"/>
          <w:color w:val="auto"/>
          <w:szCs w:val="24"/>
        </w:rPr>
        <w:t>规定的时间前，采购人可以通过全国公共资源交易平台（河南省</w:t>
      </w:r>
      <w:r>
        <w:rPr>
          <w:rFonts w:ascii="Arial" w:hAnsi="Arial" w:cs="Arial"/>
          <w:color w:val="auto"/>
          <w:szCs w:val="24"/>
        </w:rPr>
        <w:t>·</w:t>
      </w:r>
      <w:r>
        <w:rPr>
          <w:rFonts w:ascii="Arial" w:hAnsi="Arial" w:cs="Arial"/>
          <w:color w:val="auto"/>
          <w:szCs w:val="24"/>
        </w:rPr>
        <w:t>许昌市）修改资格预审文件，在</w:t>
      </w:r>
      <w:r>
        <w:rPr>
          <w:rFonts w:ascii="Arial" w:hAnsi="Arial" w:cs="Arial"/>
          <w:color w:val="auto"/>
          <w:szCs w:val="24"/>
        </w:rPr>
        <w:t>“</w:t>
      </w:r>
      <w:r>
        <w:rPr>
          <w:rFonts w:ascii="Arial" w:hAnsi="Arial" w:cs="Arial"/>
          <w:color w:val="auto"/>
          <w:szCs w:val="24"/>
        </w:rPr>
        <w:t>申请人须知前附表</w:t>
      </w:r>
      <w:r>
        <w:rPr>
          <w:rFonts w:ascii="Arial" w:hAnsi="Arial" w:cs="Arial"/>
          <w:color w:val="auto"/>
          <w:szCs w:val="24"/>
        </w:rPr>
        <w:t>”</w:t>
      </w:r>
      <w:r>
        <w:rPr>
          <w:rFonts w:ascii="Arial" w:hAnsi="Arial" w:cs="Arial"/>
          <w:color w:val="auto"/>
          <w:szCs w:val="24"/>
        </w:rPr>
        <w:t>规定的时间后修改资格预审文件的，采购人应相应顺延申请截止时间。</w:t>
      </w:r>
    </w:p>
    <w:p w:rsidR="00AC3637" w:rsidRDefault="00026125">
      <w:pPr>
        <w:pStyle w:val="Default"/>
        <w:spacing w:line="480" w:lineRule="exact"/>
        <w:ind w:firstLineChars="256" w:firstLine="614"/>
        <w:jc w:val="both"/>
        <w:rPr>
          <w:rFonts w:ascii="Arial" w:hAnsi="Arial" w:cs="Arial"/>
          <w:color w:val="auto"/>
          <w:szCs w:val="24"/>
        </w:rPr>
      </w:pPr>
      <w:r>
        <w:rPr>
          <w:rFonts w:ascii="Arial" w:hAnsi="Arial" w:cs="Arial"/>
          <w:color w:val="auto"/>
          <w:szCs w:val="24"/>
        </w:rPr>
        <w:t>2.1.1.2</w:t>
      </w:r>
      <w:r>
        <w:rPr>
          <w:rFonts w:ascii="Arial" w:hAnsi="Arial" w:cs="Arial"/>
          <w:color w:val="auto"/>
          <w:szCs w:val="24"/>
        </w:rPr>
        <w:t>申请人收到修改的内容后，应在</w:t>
      </w:r>
      <w:r>
        <w:rPr>
          <w:rFonts w:ascii="Arial" w:hAnsi="Arial" w:cs="Arial"/>
          <w:color w:val="auto"/>
          <w:szCs w:val="24"/>
        </w:rPr>
        <w:t>“</w:t>
      </w:r>
      <w:r>
        <w:rPr>
          <w:rFonts w:ascii="Arial" w:hAnsi="Arial" w:cs="Arial"/>
          <w:color w:val="auto"/>
          <w:szCs w:val="24"/>
        </w:rPr>
        <w:t>申请人须知前附表</w:t>
      </w:r>
      <w:r>
        <w:rPr>
          <w:rFonts w:ascii="Arial" w:hAnsi="Arial" w:cs="Arial"/>
          <w:color w:val="auto"/>
          <w:szCs w:val="24"/>
        </w:rPr>
        <w:t>”</w:t>
      </w:r>
      <w:r>
        <w:rPr>
          <w:rFonts w:ascii="Arial" w:hAnsi="Arial" w:cs="Arial"/>
          <w:color w:val="auto"/>
          <w:szCs w:val="24"/>
        </w:rPr>
        <w:t>规定的时间内以书面形式通知采购人，确认已收到该修改。</w:t>
      </w:r>
    </w:p>
    <w:p w:rsidR="00AC3637" w:rsidRDefault="00026125">
      <w:pPr>
        <w:pStyle w:val="Default"/>
        <w:spacing w:line="480" w:lineRule="exact"/>
        <w:ind w:firstLineChars="256" w:firstLine="614"/>
        <w:jc w:val="both"/>
        <w:rPr>
          <w:rFonts w:ascii="Arial" w:hAnsi="Arial" w:cs="Arial"/>
          <w:color w:val="auto"/>
          <w:szCs w:val="24"/>
        </w:rPr>
      </w:pPr>
      <w:r>
        <w:rPr>
          <w:rFonts w:ascii="Arial" w:hAnsi="Arial" w:cs="Arial"/>
          <w:color w:val="auto"/>
          <w:szCs w:val="24"/>
        </w:rPr>
        <w:t xml:space="preserve">2.1.1.3 </w:t>
      </w:r>
      <w:r>
        <w:rPr>
          <w:rFonts w:ascii="Arial" w:hAnsi="Arial" w:cs="Arial"/>
          <w:color w:val="auto"/>
          <w:szCs w:val="24"/>
        </w:rPr>
        <w:t>当资格预审文件、补充通知、修改文件，内容相互矛盾时，以最后发出的通知或纪要为准。</w:t>
      </w:r>
    </w:p>
    <w:p w:rsidR="00AC3637" w:rsidRDefault="00026125">
      <w:pPr>
        <w:pStyle w:val="Default"/>
        <w:spacing w:line="480" w:lineRule="exact"/>
        <w:ind w:firstLineChars="256" w:firstLine="614"/>
        <w:jc w:val="both"/>
        <w:rPr>
          <w:rFonts w:ascii="Arial" w:hAnsi="Arial" w:cs="Arial"/>
          <w:color w:val="auto"/>
          <w:szCs w:val="24"/>
        </w:rPr>
      </w:pPr>
      <w:r>
        <w:rPr>
          <w:rFonts w:ascii="Arial" w:hAnsi="Arial" w:cs="Arial"/>
          <w:color w:val="auto"/>
          <w:szCs w:val="24"/>
        </w:rPr>
        <w:t xml:space="preserve">2.1.2 </w:t>
      </w:r>
      <w:r>
        <w:rPr>
          <w:rFonts w:ascii="Arial" w:hAnsi="Arial" w:cs="Arial"/>
          <w:color w:val="auto"/>
          <w:szCs w:val="24"/>
        </w:rPr>
        <w:t>当资格预审文件、资格预审文件的澄清或修改等在同一内容的表述上不一</w:t>
      </w:r>
      <w:r>
        <w:rPr>
          <w:rFonts w:ascii="Arial" w:hAnsi="Arial" w:cs="Arial" w:hint="eastAsia"/>
          <w:color w:val="auto"/>
          <w:szCs w:val="24"/>
        </w:rPr>
        <w:t>致时，以最后发出的书面文件为准。</w:t>
      </w:r>
      <w:r>
        <w:rPr>
          <w:rFonts w:ascii="Arial" w:hAnsi="Arial" w:cs="Arial" w:hint="eastAsia"/>
          <w:color w:val="auto"/>
          <w:szCs w:val="24"/>
        </w:rPr>
        <w:t xml:space="preserve"> </w:t>
      </w:r>
    </w:p>
    <w:p w:rsidR="00AC3637" w:rsidRDefault="00026125">
      <w:pPr>
        <w:pStyle w:val="Default"/>
        <w:spacing w:line="480" w:lineRule="exact"/>
        <w:ind w:firstLineChars="256" w:firstLine="614"/>
        <w:jc w:val="both"/>
        <w:rPr>
          <w:rFonts w:ascii="Arial" w:hAnsi="Arial" w:cs="Arial"/>
          <w:color w:val="auto"/>
          <w:szCs w:val="24"/>
        </w:rPr>
      </w:pPr>
      <w:r>
        <w:rPr>
          <w:rFonts w:ascii="Arial" w:hAnsi="Arial" w:cs="Arial" w:hint="eastAsia"/>
          <w:color w:val="auto"/>
          <w:szCs w:val="24"/>
        </w:rPr>
        <w:lastRenderedPageBreak/>
        <w:t>2.2.2</w:t>
      </w:r>
      <w:r>
        <w:rPr>
          <w:rFonts w:ascii="Arial" w:hAnsi="Arial" w:cs="Arial" w:hint="eastAsia"/>
          <w:color w:val="auto"/>
          <w:szCs w:val="24"/>
        </w:rPr>
        <w:t>如申请人对资格预审文件内容有疑义，需在申请人须知前附表规定的时间前以书面形式向采购人或采购代理机构提出，采购人或采购代理机构收到将进行书面答复。如答复内容需要对采购文件进行澄清和修改的将按照第</w:t>
      </w:r>
      <w:r>
        <w:rPr>
          <w:rFonts w:ascii="Arial" w:hAnsi="Arial" w:cs="Arial" w:hint="eastAsia"/>
          <w:color w:val="auto"/>
          <w:szCs w:val="24"/>
        </w:rPr>
        <w:t>2.2.1</w:t>
      </w:r>
      <w:r>
        <w:rPr>
          <w:rFonts w:ascii="Arial" w:hAnsi="Arial" w:cs="Arial" w:hint="eastAsia"/>
          <w:color w:val="auto"/>
          <w:szCs w:val="24"/>
        </w:rPr>
        <w:t>条执行。</w:t>
      </w:r>
    </w:p>
    <w:p w:rsidR="00AC3637" w:rsidRDefault="00026125">
      <w:pPr>
        <w:pStyle w:val="Default"/>
        <w:spacing w:line="480" w:lineRule="exact"/>
        <w:ind w:firstLineChars="256" w:firstLine="614"/>
        <w:jc w:val="both"/>
        <w:rPr>
          <w:rFonts w:ascii="Arial" w:eastAsia="新宋体" w:hAnsi="Arial" w:cs="Arial"/>
          <w:color w:val="auto"/>
          <w:szCs w:val="24"/>
        </w:rPr>
      </w:pPr>
      <w:r>
        <w:rPr>
          <w:rFonts w:ascii="Arial" w:hAnsi="Arial" w:cs="Arial" w:hint="eastAsia"/>
          <w:color w:val="auto"/>
          <w:szCs w:val="24"/>
        </w:rPr>
        <w:t xml:space="preserve">2.2.3 </w:t>
      </w:r>
      <w:r>
        <w:rPr>
          <w:rFonts w:ascii="Arial" w:hAnsi="Arial" w:cs="Arial" w:hint="eastAsia"/>
          <w:color w:val="auto"/>
          <w:szCs w:val="24"/>
        </w:rPr>
        <w:t>申请人收到书面答</w:t>
      </w:r>
      <w:r>
        <w:rPr>
          <w:rFonts w:ascii="Arial" w:eastAsia="新宋体" w:hAnsi="Arial" w:cs="Arial" w:hint="eastAsia"/>
          <w:color w:val="auto"/>
          <w:szCs w:val="24"/>
        </w:rPr>
        <w:t>疑</w:t>
      </w:r>
      <w:r>
        <w:rPr>
          <w:rFonts w:ascii="Arial" w:eastAsia="新宋体" w:hAnsi="Arial" w:cs="Arial"/>
          <w:color w:val="auto"/>
          <w:szCs w:val="24"/>
        </w:rPr>
        <w:t>后，应</w:t>
      </w:r>
      <w:r>
        <w:rPr>
          <w:rFonts w:ascii="Arial" w:eastAsia="新宋体" w:hAnsi="Arial" w:cs="Arial" w:hint="eastAsia"/>
          <w:color w:val="auto"/>
          <w:szCs w:val="24"/>
        </w:rPr>
        <w:t>向采购</w:t>
      </w:r>
      <w:r>
        <w:rPr>
          <w:rFonts w:ascii="Arial" w:eastAsia="新宋体" w:hAnsi="Arial" w:cs="Arial"/>
          <w:color w:val="auto"/>
          <w:szCs w:val="24"/>
        </w:rPr>
        <w:t>人</w:t>
      </w:r>
      <w:bookmarkStart w:id="22" w:name="_Toc414277125"/>
      <w:r>
        <w:rPr>
          <w:rFonts w:ascii="Arial" w:hAnsi="Arial" w:cs="Arial"/>
          <w:color w:val="auto"/>
        </w:rPr>
        <w:t>回函确认。</w:t>
      </w:r>
      <w:bookmarkEnd w:id="22"/>
    </w:p>
    <w:p w:rsidR="00AC3637" w:rsidRDefault="00026125">
      <w:pPr>
        <w:pStyle w:val="2"/>
        <w:numPr>
          <w:ilvl w:val="1"/>
          <w:numId w:val="0"/>
        </w:numPr>
        <w:spacing w:before="360" w:line="360" w:lineRule="auto"/>
        <w:rPr>
          <w:bCs/>
          <w:kern w:val="0"/>
          <w:sz w:val="24"/>
          <w:szCs w:val="24"/>
        </w:rPr>
      </w:pPr>
      <w:bookmarkStart w:id="23" w:name="_Toc492559706"/>
      <w:r>
        <w:rPr>
          <w:bCs/>
          <w:kern w:val="0"/>
          <w:sz w:val="24"/>
          <w:szCs w:val="24"/>
        </w:rPr>
        <w:t xml:space="preserve">3. </w:t>
      </w:r>
      <w:r>
        <w:rPr>
          <w:bCs/>
          <w:kern w:val="0"/>
          <w:sz w:val="24"/>
          <w:szCs w:val="24"/>
        </w:rPr>
        <w:t>资格预审申请文件的编制</w:t>
      </w:r>
      <w:bookmarkEnd w:id="23"/>
    </w:p>
    <w:p w:rsidR="00AC3637" w:rsidRDefault="00026125" w:rsidP="004E3E72">
      <w:pPr>
        <w:pStyle w:val="3"/>
        <w:spacing w:beforeLines="100" w:line="360" w:lineRule="auto"/>
        <w:rPr>
          <w:rFonts w:ascii="黑体" w:eastAsia="黑体"/>
          <w:sz w:val="24"/>
          <w:szCs w:val="24"/>
        </w:rPr>
      </w:pPr>
      <w:bookmarkStart w:id="24" w:name="_Toc492559707"/>
      <w:r>
        <w:rPr>
          <w:rFonts w:ascii="黑体" w:eastAsia="黑体"/>
          <w:sz w:val="24"/>
          <w:szCs w:val="24"/>
        </w:rPr>
        <w:t>3.1 资格预审申请文件的组成</w:t>
      </w:r>
      <w:bookmarkEnd w:id="24"/>
    </w:p>
    <w:p w:rsidR="00AC3637" w:rsidRDefault="00026125">
      <w:pPr>
        <w:spacing w:line="360" w:lineRule="auto"/>
        <w:ind w:firstLineChars="200" w:firstLine="480"/>
        <w:rPr>
          <w:rFonts w:ascii="宋体" w:hAnsi="宋体"/>
          <w:sz w:val="24"/>
        </w:rPr>
      </w:pPr>
      <w:r>
        <w:rPr>
          <w:rFonts w:ascii="宋体" w:hAnsi="宋体" w:hint="eastAsia"/>
          <w:sz w:val="24"/>
        </w:rPr>
        <w:t>资格预审申请文件应包括下列内容</w:t>
      </w:r>
    </w:p>
    <w:p w:rsidR="00AC3637" w:rsidRDefault="00026125">
      <w:pPr>
        <w:spacing w:line="360" w:lineRule="auto"/>
        <w:ind w:firstLineChars="200" w:firstLine="480"/>
        <w:rPr>
          <w:rFonts w:ascii="宋体" w:hAnsi="宋体"/>
          <w:sz w:val="24"/>
        </w:rPr>
      </w:pPr>
      <w:r>
        <w:rPr>
          <w:rFonts w:ascii="宋体" w:hAnsi="宋体" w:hint="eastAsia"/>
          <w:sz w:val="24"/>
        </w:rPr>
        <w:t>（1）</w:t>
      </w:r>
      <w:hyperlink w:anchor="_Toc492559758" w:history="1">
        <w:r>
          <w:rPr>
            <w:rFonts w:ascii="宋体" w:hAnsi="宋体" w:hint="eastAsia"/>
            <w:sz w:val="24"/>
          </w:rPr>
          <w:t>资格预审申请函</w:t>
        </w:r>
      </w:hyperlink>
    </w:p>
    <w:p w:rsidR="00AC3637" w:rsidRDefault="00E82489" w:rsidP="004E3E72">
      <w:pPr>
        <w:spacing w:line="360" w:lineRule="auto"/>
        <w:ind w:firstLineChars="200" w:firstLine="420"/>
        <w:rPr>
          <w:rFonts w:ascii="宋体" w:hAnsi="宋体"/>
          <w:sz w:val="24"/>
        </w:rPr>
      </w:pPr>
      <w:hyperlink w:anchor="_Toc492559759" w:history="1">
        <w:r w:rsidR="00026125">
          <w:rPr>
            <w:rFonts w:ascii="宋体" w:hAnsi="宋体" w:hint="eastAsia"/>
            <w:sz w:val="24"/>
          </w:rPr>
          <w:t>（2）法定代表人身份证明</w:t>
        </w:r>
      </w:hyperlink>
    </w:p>
    <w:p w:rsidR="00AC3637" w:rsidRDefault="00E82489" w:rsidP="004E3E72">
      <w:pPr>
        <w:spacing w:line="360" w:lineRule="auto"/>
        <w:ind w:firstLineChars="200" w:firstLine="420"/>
        <w:rPr>
          <w:rFonts w:ascii="宋体" w:hAnsi="宋体"/>
          <w:sz w:val="24"/>
        </w:rPr>
      </w:pPr>
      <w:hyperlink w:anchor="_Toc492559760" w:history="1">
        <w:r w:rsidR="00026125">
          <w:rPr>
            <w:rFonts w:ascii="宋体" w:hAnsi="宋体" w:hint="eastAsia"/>
            <w:sz w:val="24"/>
          </w:rPr>
          <w:t>（3）授权委托书</w:t>
        </w:r>
      </w:hyperlink>
    </w:p>
    <w:p w:rsidR="00AC3637" w:rsidRDefault="00E82489">
      <w:pPr>
        <w:spacing w:line="360" w:lineRule="auto"/>
        <w:ind w:firstLineChars="200" w:firstLine="480"/>
        <w:rPr>
          <w:rFonts w:ascii="宋体" w:hAnsi="宋体"/>
          <w:sz w:val="24"/>
        </w:rPr>
      </w:pPr>
      <w:r>
        <w:rPr>
          <w:rFonts w:ascii="宋体" w:hAnsi="宋体" w:hint="eastAsia"/>
          <w:sz w:val="24"/>
        </w:rPr>
        <w:fldChar w:fldCharType="begin"/>
      </w:r>
      <w:r w:rsidR="00026125">
        <w:rPr>
          <w:rFonts w:ascii="宋体" w:hAnsi="宋体" w:hint="eastAsia"/>
          <w:sz w:val="24"/>
        </w:rPr>
        <w:instrText xml:space="preserve"> HYPERLINK \l "_Toc492559761"</w:instrText>
      </w:r>
      <w:r>
        <w:rPr>
          <w:rFonts w:ascii="宋体" w:hAnsi="宋体" w:hint="eastAsia"/>
          <w:sz w:val="24"/>
        </w:rPr>
        <w:fldChar w:fldCharType="separate"/>
      </w:r>
      <w:r w:rsidR="00026125">
        <w:rPr>
          <w:rFonts w:ascii="宋体" w:hAnsi="宋体" w:hint="eastAsia"/>
          <w:sz w:val="24"/>
        </w:rPr>
        <w:t>（4）联合体 协议书</w:t>
      </w:r>
    </w:p>
    <w:p w:rsidR="00AC3637" w:rsidRDefault="00026125">
      <w:pPr>
        <w:spacing w:line="360" w:lineRule="auto"/>
        <w:ind w:firstLineChars="200" w:firstLine="480"/>
        <w:rPr>
          <w:rFonts w:ascii="宋体" w:hAnsi="宋体"/>
          <w:sz w:val="24"/>
        </w:rPr>
      </w:pPr>
      <w:r>
        <w:rPr>
          <w:rFonts w:ascii="宋体" w:hAnsi="宋体" w:hint="eastAsia"/>
          <w:sz w:val="24"/>
        </w:rPr>
        <w:t>（5）申请人基本情况表</w:t>
      </w:r>
      <w:r w:rsidR="00E82489">
        <w:rPr>
          <w:rFonts w:ascii="宋体" w:hAnsi="宋体" w:hint="eastAsia"/>
          <w:sz w:val="24"/>
        </w:rPr>
        <w:fldChar w:fldCharType="end"/>
      </w:r>
    </w:p>
    <w:p w:rsidR="00AC3637" w:rsidRDefault="00E82489" w:rsidP="004E3E72">
      <w:pPr>
        <w:spacing w:line="360" w:lineRule="auto"/>
        <w:ind w:firstLineChars="200" w:firstLine="420"/>
        <w:rPr>
          <w:rFonts w:ascii="宋体" w:hAnsi="宋体"/>
          <w:sz w:val="24"/>
        </w:rPr>
      </w:pPr>
      <w:hyperlink w:anchor="_Toc492559762" w:history="1">
        <w:r w:rsidR="00026125">
          <w:rPr>
            <w:rFonts w:ascii="宋体" w:hAnsi="宋体" w:hint="eastAsia"/>
            <w:sz w:val="24"/>
          </w:rPr>
          <w:t>（6）近3年财务状况表</w:t>
        </w:r>
      </w:hyperlink>
    </w:p>
    <w:p w:rsidR="00AC3637" w:rsidRDefault="00E82489">
      <w:pPr>
        <w:spacing w:line="360" w:lineRule="auto"/>
        <w:ind w:firstLineChars="200" w:firstLine="480"/>
        <w:rPr>
          <w:rFonts w:ascii="宋体" w:hAnsi="宋体"/>
          <w:sz w:val="24"/>
        </w:rPr>
      </w:pPr>
      <w:r>
        <w:rPr>
          <w:rFonts w:ascii="宋体" w:hAnsi="宋体" w:hint="eastAsia"/>
          <w:sz w:val="24"/>
        </w:rPr>
        <w:fldChar w:fldCharType="begin"/>
      </w:r>
      <w:r w:rsidR="00026125">
        <w:rPr>
          <w:rFonts w:ascii="宋体" w:hAnsi="宋体" w:hint="eastAsia"/>
          <w:sz w:val="24"/>
        </w:rPr>
        <w:instrText xml:space="preserve"> HYPERLINK \l "_Toc492559763"</w:instrText>
      </w:r>
      <w:r>
        <w:rPr>
          <w:rFonts w:ascii="宋体" w:hAnsi="宋体" w:hint="eastAsia"/>
          <w:sz w:val="24"/>
        </w:rPr>
        <w:fldChar w:fldCharType="separate"/>
      </w:r>
      <w:r w:rsidR="00026125">
        <w:rPr>
          <w:rFonts w:ascii="宋体" w:hAnsi="宋体" w:hint="eastAsia"/>
          <w:sz w:val="24"/>
        </w:rPr>
        <w:t>（7）缴纳税收和社会保障资金证明</w:t>
      </w:r>
    </w:p>
    <w:p w:rsidR="00AC3637" w:rsidRDefault="00026125">
      <w:pPr>
        <w:spacing w:line="360" w:lineRule="auto"/>
        <w:ind w:firstLineChars="200" w:firstLine="480"/>
        <w:rPr>
          <w:rFonts w:ascii="宋体" w:hAnsi="宋体"/>
          <w:sz w:val="24"/>
        </w:rPr>
      </w:pPr>
      <w:r>
        <w:rPr>
          <w:rFonts w:ascii="宋体" w:hAnsi="宋体" w:hint="eastAsia"/>
          <w:sz w:val="24"/>
        </w:rPr>
        <w:t>（8）投融资初步方案及能力说明</w:t>
      </w:r>
      <w:r w:rsidR="00E82489">
        <w:rPr>
          <w:rFonts w:ascii="宋体" w:hAnsi="宋体" w:hint="eastAsia"/>
          <w:sz w:val="24"/>
        </w:rPr>
        <w:fldChar w:fldCharType="end"/>
      </w:r>
    </w:p>
    <w:p w:rsidR="00AC3637" w:rsidRDefault="00E82489" w:rsidP="004E3E72">
      <w:pPr>
        <w:spacing w:line="360" w:lineRule="auto"/>
        <w:ind w:firstLineChars="200" w:firstLine="420"/>
        <w:rPr>
          <w:rFonts w:ascii="宋体" w:hAnsi="宋体"/>
          <w:sz w:val="24"/>
        </w:rPr>
      </w:pPr>
      <w:hyperlink w:anchor="_Toc492559764" w:history="1">
        <w:r w:rsidR="00026125">
          <w:rPr>
            <w:rFonts w:ascii="宋体" w:hAnsi="宋体" w:hint="eastAsia"/>
            <w:sz w:val="24"/>
          </w:rPr>
          <w:t>（9）声明及承诺</w:t>
        </w:r>
      </w:hyperlink>
    </w:p>
    <w:p w:rsidR="00AC3637" w:rsidRDefault="00E82489" w:rsidP="004E3E72">
      <w:pPr>
        <w:spacing w:line="360" w:lineRule="auto"/>
        <w:ind w:firstLineChars="200" w:firstLine="420"/>
        <w:rPr>
          <w:rFonts w:ascii="宋体" w:hAnsi="宋体"/>
          <w:sz w:val="24"/>
        </w:rPr>
      </w:pPr>
      <w:hyperlink w:anchor="_Toc492559767" w:history="1">
        <w:r w:rsidR="00026125">
          <w:rPr>
            <w:rFonts w:ascii="宋体" w:hAnsi="宋体" w:hint="eastAsia"/>
            <w:sz w:val="24"/>
          </w:rPr>
          <w:t>（10）其它资料</w:t>
        </w:r>
      </w:hyperlink>
    </w:p>
    <w:p w:rsidR="00AC3637" w:rsidRDefault="00026125" w:rsidP="004E3E72">
      <w:pPr>
        <w:pStyle w:val="3"/>
        <w:spacing w:beforeLines="100" w:line="360" w:lineRule="auto"/>
        <w:rPr>
          <w:rFonts w:ascii="Arial" w:eastAsia="黑体" w:hAnsi="Arial" w:cs="Arial"/>
          <w:sz w:val="24"/>
          <w:szCs w:val="24"/>
        </w:rPr>
      </w:pPr>
      <w:bookmarkStart w:id="25" w:name="_Toc492559708"/>
      <w:r>
        <w:rPr>
          <w:rFonts w:ascii="黑体" w:eastAsia="黑体"/>
          <w:sz w:val="24"/>
          <w:szCs w:val="24"/>
        </w:rPr>
        <w:t>3.2 资格预审申请文件的编制要求</w:t>
      </w:r>
      <w:bookmarkEnd w:id="25"/>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 xml:space="preserve">3.2.1 </w:t>
      </w:r>
      <w:r>
        <w:rPr>
          <w:rFonts w:ascii="Arial" w:eastAsia="新宋体" w:hAnsi="Arial" w:cs="Arial"/>
          <w:color w:val="auto"/>
          <w:szCs w:val="24"/>
        </w:rPr>
        <w:t>资格预审申请文件应按第</w:t>
      </w:r>
      <w:r>
        <w:rPr>
          <w:rFonts w:ascii="Arial" w:eastAsia="新宋体" w:hAnsi="Arial" w:cs="Arial" w:hint="eastAsia"/>
          <w:color w:val="auto"/>
          <w:szCs w:val="24"/>
        </w:rPr>
        <w:t>五</w:t>
      </w:r>
      <w:r>
        <w:rPr>
          <w:rFonts w:ascii="Arial" w:eastAsia="新宋体" w:hAnsi="Arial" w:cs="Arial"/>
          <w:color w:val="auto"/>
          <w:szCs w:val="24"/>
        </w:rPr>
        <w:t>章</w:t>
      </w:r>
      <w:r>
        <w:rPr>
          <w:rFonts w:ascii="Arial" w:eastAsia="新宋体" w:hAnsi="Arial" w:cs="Arial"/>
          <w:color w:val="auto"/>
          <w:szCs w:val="24"/>
        </w:rPr>
        <w:t>“</w:t>
      </w:r>
      <w:r>
        <w:rPr>
          <w:rFonts w:ascii="Arial" w:eastAsia="新宋体" w:hAnsi="Arial" w:cs="Arial"/>
          <w:color w:val="auto"/>
          <w:szCs w:val="24"/>
        </w:rPr>
        <w:t>资格预审申请文件格式</w:t>
      </w:r>
      <w:r>
        <w:rPr>
          <w:rFonts w:ascii="Arial" w:eastAsia="新宋体" w:hAnsi="Arial" w:cs="Arial"/>
          <w:color w:val="auto"/>
          <w:szCs w:val="24"/>
        </w:rPr>
        <w:t>”</w:t>
      </w:r>
      <w:r>
        <w:rPr>
          <w:rFonts w:ascii="Arial" w:eastAsia="新宋体" w:hAnsi="Arial" w:cs="Arial"/>
          <w:color w:val="auto"/>
          <w:szCs w:val="24"/>
        </w:rPr>
        <w:t>进行编写，如有必要，可以增加附页，并作为资格预审申请文件的组成部分。</w:t>
      </w:r>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 xml:space="preserve">3.2.2 </w:t>
      </w:r>
      <w:r>
        <w:rPr>
          <w:rFonts w:hAnsi="宋体" w:cs="仿宋_GB2312" w:hint="eastAsia"/>
          <w:szCs w:val="24"/>
          <w:lang w:val="zh-CN"/>
        </w:rPr>
        <w:t>纸质</w:t>
      </w:r>
      <w:r>
        <w:rPr>
          <w:rFonts w:hAnsi="宋体" w:cs="仿宋_GB2312" w:hint="eastAsia"/>
          <w:szCs w:val="24"/>
        </w:rPr>
        <w:t>预审文件：</w:t>
      </w:r>
      <w:r>
        <w:rPr>
          <w:rFonts w:ascii="Arial" w:eastAsia="新宋体" w:hAnsi="Arial" w:cs="Arial"/>
          <w:color w:val="auto"/>
          <w:szCs w:val="24"/>
        </w:rPr>
        <w:t>法定代表人授权委托书必须由法定代表人签署。</w:t>
      </w:r>
      <w:r>
        <w:rPr>
          <w:rFonts w:ascii="Arial" w:eastAsia="新宋体" w:hAnsi="Arial" w:cs="Arial"/>
          <w:color w:val="auto"/>
          <w:szCs w:val="24"/>
        </w:rPr>
        <w:t xml:space="preserve"> </w:t>
      </w:r>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3.</w:t>
      </w:r>
      <w:r>
        <w:rPr>
          <w:rFonts w:ascii="Arial" w:eastAsia="新宋体" w:hAnsi="Arial" w:cs="Arial" w:hint="eastAsia"/>
          <w:color w:val="auto"/>
          <w:szCs w:val="24"/>
        </w:rPr>
        <w:t xml:space="preserve">2.3 </w:t>
      </w:r>
      <w:r>
        <w:rPr>
          <w:rFonts w:hAnsi="宋体" w:cs="仿宋_GB2312" w:hint="eastAsia"/>
          <w:szCs w:val="24"/>
          <w:lang w:val="zh-CN"/>
        </w:rPr>
        <w:t>纸质</w:t>
      </w:r>
      <w:r>
        <w:rPr>
          <w:rFonts w:hAnsi="宋体" w:cs="仿宋_GB2312" w:hint="eastAsia"/>
          <w:szCs w:val="24"/>
        </w:rPr>
        <w:t>预审文件：</w:t>
      </w:r>
      <w:r>
        <w:rPr>
          <w:rFonts w:ascii="Arial" w:eastAsia="新宋体" w:hAnsi="Arial" w:cs="Arial"/>
          <w:color w:val="auto"/>
          <w:szCs w:val="24"/>
        </w:rPr>
        <w:t>申请人应编制完整的资格预审申请文件，用不褪色的材料书写或打印，并由申请人的法定代表人或其委托代理人签字或盖单位章。资格预审申请文件中的任何改动之处应加盖单位章和由申请人的法定代表人或其委托代理人签字确认。签字和盖章的具体要求见申请人须知前附表。</w:t>
      </w:r>
      <w:r>
        <w:rPr>
          <w:rFonts w:ascii="Arial" w:eastAsia="新宋体" w:hAnsi="Arial" w:cs="Arial"/>
          <w:color w:val="auto"/>
          <w:szCs w:val="24"/>
        </w:rPr>
        <w:t xml:space="preserve"> </w:t>
      </w:r>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lastRenderedPageBreak/>
        <w:t>3.</w:t>
      </w:r>
      <w:r>
        <w:rPr>
          <w:rFonts w:ascii="Arial" w:eastAsia="新宋体" w:hAnsi="Arial" w:cs="Arial" w:hint="eastAsia"/>
          <w:color w:val="auto"/>
          <w:szCs w:val="24"/>
        </w:rPr>
        <w:t>2.4</w:t>
      </w:r>
      <w:r>
        <w:rPr>
          <w:rFonts w:hAnsi="宋体" w:cs="仿宋_GB2312" w:hint="eastAsia"/>
          <w:szCs w:val="24"/>
          <w:lang w:val="zh-CN"/>
        </w:rPr>
        <w:t>纸质</w:t>
      </w:r>
      <w:r>
        <w:rPr>
          <w:rFonts w:hAnsi="宋体" w:cs="仿宋_GB2312" w:hint="eastAsia"/>
          <w:szCs w:val="24"/>
        </w:rPr>
        <w:t>预审文件：</w:t>
      </w:r>
      <w:r>
        <w:rPr>
          <w:rFonts w:ascii="Arial" w:eastAsia="新宋体" w:hAnsi="Arial" w:cs="Arial"/>
          <w:color w:val="auto"/>
          <w:szCs w:val="24"/>
        </w:rPr>
        <w:t xml:space="preserve"> </w:t>
      </w:r>
      <w:r>
        <w:rPr>
          <w:rFonts w:ascii="Arial" w:eastAsia="新宋体" w:hAnsi="Arial" w:cs="Arial"/>
          <w:color w:val="auto"/>
          <w:szCs w:val="24"/>
        </w:rPr>
        <w:t>资格预审申请文件份数见申请人须知前附表。正本和副本的封面上应清楚地标记</w:t>
      </w:r>
      <w:r>
        <w:rPr>
          <w:rFonts w:ascii="Arial" w:eastAsia="新宋体" w:hAnsi="Arial" w:cs="Arial"/>
          <w:color w:val="auto"/>
          <w:szCs w:val="24"/>
        </w:rPr>
        <w:t>“</w:t>
      </w:r>
      <w:r>
        <w:rPr>
          <w:rFonts w:ascii="Arial" w:eastAsia="新宋体" w:hAnsi="Arial" w:cs="Arial"/>
          <w:color w:val="auto"/>
          <w:szCs w:val="24"/>
        </w:rPr>
        <w:t>正本</w:t>
      </w:r>
      <w:r>
        <w:rPr>
          <w:rFonts w:ascii="Arial" w:eastAsia="新宋体" w:hAnsi="Arial" w:cs="Arial"/>
          <w:color w:val="auto"/>
          <w:szCs w:val="24"/>
        </w:rPr>
        <w:t>”</w:t>
      </w:r>
      <w:r>
        <w:rPr>
          <w:rFonts w:ascii="Arial" w:eastAsia="新宋体" w:hAnsi="Arial" w:cs="Arial"/>
          <w:color w:val="auto"/>
          <w:szCs w:val="24"/>
        </w:rPr>
        <w:t>或</w:t>
      </w:r>
      <w:r>
        <w:rPr>
          <w:rFonts w:ascii="Arial" w:eastAsia="新宋体" w:hAnsi="Arial" w:cs="Arial"/>
          <w:color w:val="auto"/>
          <w:szCs w:val="24"/>
        </w:rPr>
        <w:t>“</w:t>
      </w:r>
      <w:r>
        <w:rPr>
          <w:rFonts w:ascii="Arial" w:eastAsia="新宋体" w:hAnsi="Arial" w:cs="Arial"/>
          <w:color w:val="auto"/>
          <w:szCs w:val="24"/>
        </w:rPr>
        <w:t>副本</w:t>
      </w:r>
      <w:r>
        <w:rPr>
          <w:rFonts w:ascii="Arial" w:eastAsia="新宋体" w:hAnsi="Arial" w:cs="Arial"/>
          <w:color w:val="auto"/>
          <w:szCs w:val="24"/>
        </w:rPr>
        <w:t>”</w:t>
      </w:r>
      <w:r>
        <w:rPr>
          <w:rFonts w:ascii="Arial" w:eastAsia="新宋体" w:hAnsi="Arial" w:cs="Arial"/>
          <w:color w:val="auto"/>
          <w:szCs w:val="24"/>
        </w:rPr>
        <w:t>字样。当正本和副本不一致时，以正本为准。</w:t>
      </w:r>
      <w:r>
        <w:rPr>
          <w:rFonts w:ascii="Arial" w:eastAsia="新宋体" w:hAnsi="Arial" w:cs="Arial"/>
          <w:color w:val="auto"/>
          <w:szCs w:val="24"/>
        </w:rPr>
        <w:t xml:space="preserve"> </w:t>
      </w:r>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3.</w:t>
      </w:r>
      <w:r>
        <w:rPr>
          <w:rFonts w:ascii="Arial" w:eastAsia="新宋体" w:hAnsi="Arial" w:cs="Arial" w:hint="eastAsia"/>
          <w:color w:val="auto"/>
          <w:szCs w:val="24"/>
        </w:rPr>
        <w:t>2.5</w:t>
      </w:r>
      <w:r>
        <w:rPr>
          <w:rFonts w:hAnsi="宋体" w:cs="仿宋_GB2312" w:hint="eastAsia"/>
          <w:szCs w:val="24"/>
          <w:lang w:val="zh-CN"/>
        </w:rPr>
        <w:t>纸质</w:t>
      </w:r>
      <w:r>
        <w:rPr>
          <w:rFonts w:hAnsi="宋体" w:cs="仿宋_GB2312" w:hint="eastAsia"/>
          <w:szCs w:val="24"/>
        </w:rPr>
        <w:t>预审文件：</w:t>
      </w:r>
      <w:r>
        <w:rPr>
          <w:rFonts w:ascii="Arial" w:eastAsia="新宋体" w:hAnsi="Arial" w:cs="Arial"/>
          <w:color w:val="auto"/>
          <w:szCs w:val="24"/>
        </w:rPr>
        <w:t>资格预审申请文件正本与副本应分别装订成册</w:t>
      </w:r>
      <w:r>
        <w:rPr>
          <w:rFonts w:ascii="Arial" w:eastAsia="新宋体" w:hAnsi="Arial" w:cs="Arial" w:hint="eastAsia"/>
          <w:color w:val="auto"/>
          <w:szCs w:val="24"/>
        </w:rPr>
        <w:t>（不得活页装订）</w:t>
      </w:r>
      <w:r>
        <w:rPr>
          <w:rFonts w:ascii="Arial" w:eastAsia="新宋体" w:hAnsi="Arial" w:cs="Arial"/>
          <w:color w:val="auto"/>
          <w:szCs w:val="24"/>
        </w:rPr>
        <w:t>，并编制目录，具体装订要求见申请人须知前附表。</w:t>
      </w:r>
      <w:r>
        <w:rPr>
          <w:rFonts w:ascii="Arial" w:eastAsia="新宋体" w:hAnsi="Arial" w:cs="Arial"/>
          <w:color w:val="auto"/>
          <w:szCs w:val="24"/>
        </w:rPr>
        <w:t xml:space="preserve"> </w:t>
      </w:r>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hint="eastAsia"/>
          <w:color w:val="auto"/>
          <w:szCs w:val="24"/>
        </w:rPr>
        <w:t xml:space="preserve">3.2.6 </w:t>
      </w:r>
      <w:r>
        <w:rPr>
          <w:rFonts w:eastAsia="新宋体" w:hAnsi="宋体" w:cs="仿宋_GB2312" w:hint="eastAsia"/>
          <w:szCs w:val="24"/>
        </w:rPr>
        <w:t>电子</w:t>
      </w:r>
      <w:r>
        <w:rPr>
          <w:rFonts w:hAnsi="宋体" w:cs="仿宋_GB2312" w:hint="eastAsia"/>
          <w:szCs w:val="24"/>
        </w:rPr>
        <w:t>预审文件：</w:t>
      </w:r>
      <w:r>
        <w:rPr>
          <w:rFonts w:hAnsi="宋体" w:cs="仿宋_GB2312" w:hint="eastAsia"/>
          <w:szCs w:val="24"/>
          <w:lang w:val="zh-CN"/>
        </w:rPr>
        <w:t>中已明示需盖章及签名之处，</w:t>
      </w:r>
      <w:r>
        <w:rPr>
          <w:rFonts w:hAnsi="宋体" w:cs="仿宋_GB2312" w:hint="eastAsia"/>
          <w:szCs w:val="24"/>
        </w:rPr>
        <w:t>预审</w:t>
      </w:r>
      <w:r>
        <w:rPr>
          <w:rFonts w:hAnsi="宋体" w:cs="仿宋_GB2312" w:hint="eastAsia"/>
          <w:szCs w:val="24"/>
          <w:lang w:val="zh-CN"/>
        </w:rPr>
        <w:t>文件正本均须加盖投标人公章，并经投标人法定代表人或其授权代表签名。电子投标文件按招标文件要求加盖电子印章和法人电子印章。</w:t>
      </w:r>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hint="eastAsia"/>
          <w:color w:val="auto"/>
          <w:szCs w:val="24"/>
        </w:rPr>
        <w:t>3.2.7</w:t>
      </w:r>
      <w:r>
        <w:rPr>
          <w:rFonts w:ascii="Arial" w:eastAsia="新宋体" w:hAnsi="Arial" w:cs="Arial" w:hint="eastAsia"/>
          <w:color w:val="auto"/>
          <w:szCs w:val="24"/>
        </w:rPr>
        <w:t>申请人登录许昌公共资源交易系统下载“许昌投标文件制作系统</w:t>
      </w:r>
      <w:r>
        <w:rPr>
          <w:rFonts w:ascii="Arial" w:eastAsia="新宋体" w:hAnsi="Arial" w:cs="Arial" w:hint="eastAsia"/>
          <w:color w:val="auto"/>
          <w:szCs w:val="24"/>
        </w:rPr>
        <w:t>SEARUN V1.0</w:t>
      </w:r>
      <w:r>
        <w:rPr>
          <w:rFonts w:ascii="Arial" w:eastAsia="新宋体" w:hAnsi="Arial" w:cs="Arial" w:hint="eastAsia"/>
          <w:color w:val="auto"/>
          <w:szCs w:val="24"/>
        </w:rPr>
        <w:t>”，按招标文件要求根据所投标段制作电子投标文件。</w:t>
      </w:r>
      <w:r>
        <w:rPr>
          <w:rFonts w:ascii="Arial" w:eastAsia="新宋体" w:hAnsi="Arial" w:cs="Arial" w:hint="eastAsia"/>
          <w:color w:val="auto"/>
          <w:szCs w:val="24"/>
        </w:rPr>
        <w:t xml:space="preserve"> </w:t>
      </w:r>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hint="eastAsia"/>
          <w:color w:val="auto"/>
          <w:szCs w:val="24"/>
        </w:rPr>
        <w:t>一个标段对应生成一个文件夹（</w:t>
      </w:r>
      <w:r>
        <w:rPr>
          <w:rFonts w:ascii="Arial" w:eastAsia="新宋体" w:hAnsi="Arial" w:cs="Arial" w:hint="eastAsia"/>
          <w:color w:val="auto"/>
          <w:szCs w:val="24"/>
        </w:rPr>
        <w:t>xxxx</w:t>
      </w:r>
      <w:r>
        <w:rPr>
          <w:rFonts w:ascii="Arial" w:eastAsia="新宋体" w:hAnsi="Arial" w:cs="Arial" w:hint="eastAsia"/>
          <w:color w:val="auto"/>
          <w:szCs w:val="24"/>
        </w:rPr>
        <w:t>项目</w:t>
      </w:r>
      <w:r>
        <w:rPr>
          <w:rFonts w:ascii="Arial" w:eastAsia="新宋体" w:hAnsi="Arial" w:cs="Arial" w:hint="eastAsia"/>
          <w:color w:val="auto"/>
          <w:szCs w:val="24"/>
        </w:rPr>
        <w:t>xx</w:t>
      </w:r>
      <w:r>
        <w:rPr>
          <w:rFonts w:ascii="Arial" w:eastAsia="新宋体" w:hAnsi="Arial" w:cs="Arial" w:hint="eastAsia"/>
          <w:color w:val="auto"/>
          <w:szCs w:val="24"/>
        </w:rPr>
        <w:t>标段）</w:t>
      </w:r>
      <w:r>
        <w:rPr>
          <w:rFonts w:ascii="Arial" w:eastAsia="新宋体" w:hAnsi="Arial" w:cs="Arial" w:hint="eastAsia"/>
          <w:color w:val="auto"/>
          <w:szCs w:val="24"/>
        </w:rPr>
        <w:t xml:space="preserve">, </w:t>
      </w:r>
      <w:r>
        <w:rPr>
          <w:rFonts w:ascii="Arial" w:eastAsia="新宋体" w:hAnsi="Arial" w:cs="Arial" w:hint="eastAsia"/>
          <w:color w:val="auto"/>
          <w:szCs w:val="24"/>
        </w:rPr>
        <w:t>其中包含</w:t>
      </w:r>
      <w:r>
        <w:rPr>
          <w:rFonts w:ascii="Arial" w:eastAsia="新宋体" w:hAnsi="Arial" w:cs="Arial" w:hint="eastAsia"/>
          <w:color w:val="auto"/>
          <w:szCs w:val="24"/>
        </w:rPr>
        <w:t>2</w:t>
      </w:r>
      <w:r>
        <w:rPr>
          <w:rFonts w:ascii="Arial" w:eastAsia="新宋体" w:hAnsi="Arial" w:cs="Arial" w:hint="eastAsia"/>
          <w:color w:val="auto"/>
          <w:szCs w:val="24"/>
        </w:rPr>
        <w:t>个文件和</w:t>
      </w:r>
      <w:r>
        <w:rPr>
          <w:rFonts w:ascii="Arial" w:eastAsia="新宋体" w:hAnsi="Arial" w:cs="Arial" w:hint="eastAsia"/>
          <w:color w:val="auto"/>
          <w:szCs w:val="24"/>
        </w:rPr>
        <w:t>1</w:t>
      </w:r>
      <w:r>
        <w:rPr>
          <w:rFonts w:ascii="Arial" w:eastAsia="新宋体" w:hAnsi="Arial" w:cs="Arial" w:hint="eastAsia"/>
          <w:color w:val="auto"/>
          <w:szCs w:val="24"/>
        </w:rPr>
        <w:t>个文件夹。后缀名为“</w:t>
      </w:r>
      <w:r>
        <w:rPr>
          <w:rFonts w:ascii="Arial" w:eastAsia="新宋体" w:hAnsi="Arial" w:cs="Arial" w:hint="eastAsia"/>
          <w:color w:val="auto"/>
          <w:szCs w:val="24"/>
        </w:rPr>
        <w:t>.file</w:t>
      </w:r>
      <w:r>
        <w:rPr>
          <w:rFonts w:ascii="Arial" w:eastAsia="新宋体" w:hAnsi="Arial" w:cs="Arial" w:hint="eastAsia"/>
          <w:color w:val="auto"/>
          <w:szCs w:val="24"/>
        </w:rPr>
        <w:t>”的文件用于电子投标使用，后缀名为“</w:t>
      </w:r>
      <w:r>
        <w:rPr>
          <w:rFonts w:ascii="Arial" w:eastAsia="新宋体" w:hAnsi="Arial" w:cs="Arial" w:hint="eastAsia"/>
          <w:color w:val="auto"/>
          <w:szCs w:val="24"/>
        </w:rPr>
        <w:t>.PDF</w:t>
      </w:r>
      <w:r>
        <w:rPr>
          <w:rFonts w:ascii="Arial" w:eastAsia="新宋体" w:hAnsi="Arial" w:cs="Arial" w:hint="eastAsia"/>
          <w:color w:val="auto"/>
          <w:szCs w:val="24"/>
        </w:rPr>
        <w:t>”的文件用于打印纸质投标文件，名称为“备份”的文件夹使用电子介质存储，供开标现场备用。</w:t>
      </w:r>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hint="eastAsia"/>
          <w:color w:val="auto"/>
          <w:szCs w:val="24"/>
        </w:rPr>
        <w:t>电子投标文件制作技术咨询：</w:t>
      </w:r>
      <w:r>
        <w:rPr>
          <w:rFonts w:ascii="Arial" w:eastAsia="新宋体" w:hAnsi="Arial" w:cs="Arial" w:hint="eastAsia"/>
          <w:color w:val="auto"/>
          <w:szCs w:val="24"/>
        </w:rPr>
        <w:t>0374-2961598</w:t>
      </w:r>
      <w:r>
        <w:rPr>
          <w:rFonts w:ascii="Arial" w:eastAsia="新宋体" w:hAnsi="Arial" w:cs="Arial" w:hint="eastAsia"/>
          <w:color w:val="auto"/>
          <w:szCs w:val="24"/>
        </w:rPr>
        <w:t>。</w:t>
      </w:r>
    </w:p>
    <w:p w:rsidR="00AC3637" w:rsidRDefault="00026125">
      <w:pPr>
        <w:pStyle w:val="2"/>
        <w:numPr>
          <w:ilvl w:val="1"/>
          <w:numId w:val="0"/>
        </w:numPr>
        <w:spacing w:before="360" w:line="360" w:lineRule="auto"/>
        <w:rPr>
          <w:bCs/>
          <w:kern w:val="0"/>
          <w:sz w:val="24"/>
          <w:szCs w:val="24"/>
        </w:rPr>
      </w:pPr>
      <w:bookmarkStart w:id="26" w:name="_Toc492559709"/>
      <w:r>
        <w:rPr>
          <w:bCs/>
          <w:kern w:val="0"/>
          <w:sz w:val="24"/>
          <w:szCs w:val="24"/>
        </w:rPr>
        <w:t xml:space="preserve">4. </w:t>
      </w:r>
      <w:r>
        <w:rPr>
          <w:bCs/>
          <w:kern w:val="0"/>
          <w:sz w:val="24"/>
          <w:szCs w:val="24"/>
        </w:rPr>
        <w:t>资格预审申请文件的递交</w:t>
      </w:r>
      <w:bookmarkEnd w:id="26"/>
    </w:p>
    <w:p w:rsidR="00AC3637" w:rsidRDefault="00026125" w:rsidP="004E3E72">
      <w:pPr>
        <w:pStyle w:val="3"/>
        <w:spacing w:beforeLines="100" w:line="360" w:lineRule="auto"/>
        <w:rPr>
          <w:rFonts w:ascii="Arial" w:eastAsia="黑体" w:hAnsi="Arial" w:cs="Arial"/>
          <w:sz w:val="24"/>
          <w:szCs w:val="24"/>
        </w:rPr>
      </w:pPr>
      <w:bookmarkStart w:id="27" w:name="_Toc492559710"/>
      <w:r>
        <w:rPr>
          <w:rFonts w:ascii="黑体" w:eastAsia="黑体"/>
          <w:sz w:val="24"/>
          <w:szCs w:val="24"/>
        </w:rPr>
        <w:t>4.1 资格预审申请文件的密封和标识</w:t>
      </w:r>
      <w:bookmarkEnd w:id="27"/>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4.1.1</w:t>
      </w:r>
      <w:r>
        <w:rPr>
          <w:rFonts w:ascii="Arial" w:eastAsia="新宋体" w:hAnsi="Arial" w:cs="Arial"/>
          <w:color w:val="auto"/>
          <w:szCs w:val="24"/>
        </w:rPr>
        <w:t>资格预审申请文件的正本</w:t>
      </w:r>
      <w:r>
        <w:rPr>
          <w:rFonts w:ascii="Arial" w:eastAsia="新宋体" w:hAnsi="Arial" w:cs="Arial" w:hint="eastAsia"/>
          <w:color w:val="auto"/>
          <w:szCs w:val="24"/>
        </w:rPr>
        <w:t>、</w:t>
      </w:r>
      <w:r>
        <w:rPr>
          <w:rFonts w:ascii="Arial" w:eastAsia="新宋体" w:hAnsi="Arial" w:cs="Arial"/>
          <w:color w:val="auto"/>
          <w:szCs w:val="24"/>
        </w:rPr>
        <w:t>副本</w:t>
      </w:r>
      <w:r>
        <w:rPr>
          <w:rFonts w:ascii="Arial" w:eastAsia="新宋体" w:hAnsi="Arial" w:cs="Arial" w:hint="eastAsia"/>
          <w:color w:val="auto"/>
          <w:szCs w:val="24"/>
        </w:rPr>
        <w:t>、</w:t>
      </w:r>
      <w:r>
        <w:rPr>
          <w:rFonts w:hAnsi="宋体" w:cs="宋体" w:hint="eastAsia"/>
          <w:szCs w:val="21"/>
        </w:rPr>
        <w:t>电子U盘</w:t>
      </w:r>
      <w:r>
        <w:rPr>
          <w:rFonts w:ascii="Arial" w:eastAsia="新宋体" w:hAnsi="Arial" w:cs="Arial"/>
          <w:color w:val="auto"/>
          <w:szCs w:val="24"/>
        </w:rPr>
        <w:t>应</w:t>
      </w:r>
      <w:r>
        <w:rPr>
          <w:rFonts w:ascii="Arial" w:eastAsia="新宋体" w:hAnsi="Arial" w:cs="Arial" w:hint="eastAsia"/>
          <w:color w:val="auto"/>
          <w:szCs w:val="24"/>
        </w:rPr>
        <w:t>分别进行</w:t>
      </w:r>
      <w:r>
        <w:rPr>
          <w:rFonts w:ascii="Arial" w:eastAsia="新宋体" w:hAnsi="Arial" w:cs="Arial"/>
          <w:color w:val="auto"/>
          <w:szCs w:val="24"/>
        </w:rPr>
        <w:t>包装，加贴封条，并在封套的封口处加盖申请人单位</w:t>
      </w:r>
      <w:r>
        <w:rPr>
          <w:rFonts w:ascii="Arial" w:eastAsia="新宋体" w:hAnsi="Arial" w:cs="Arial" w:hint="eastAsia"/>
          <w:color w:val="auto"/>
          <w:szCs w:val="24"/>
        </w:rPr>
        <w:t>公</w:t>
      </w:r>
      <w:r>
        <w:rPr>
          <w:rFonts w:ascii="Arial" w:eastAsia="新宋体" w:hAnsi="Arial" w:cs="Arial"/>
          <w:color w:val="auto"/>
          <w:szCs w:val="24"/>
        </w:rPr>
        <w:t>章。</w:t>
      </w:r>
      <w:r>
        <w:rPr>
          <w:rFonts w:ascii="Arial" w:eastAsia="新宋体" w:hAnsi="Arial" w:cs="Arial"/>
          <w:color w:val="auto"/>
          <w:szCs w:val="24"/>
        </w:rPr>
        <w:t xml:space="preserve"> </w:t>
      </w:r>
    </w:p>
    <w:p w:rsidR="00AC3637" w:rsidRDefault="00026125" w:rsidP="003F68CB">
      <w:pPr>
        <w:pStyle w:val="Default"/>
        <w:spacing w:line="480" w:lineRule="exact"/>
        <w:ind w:firstLineChars="257" w:firstLine="617"/>
        <w:jc w:val="both"/>
        <w:rPr>
          <w:rFonts w:hAnsi="宋体" w:cs="Arial"/>
          <w:color w:val="auto"/>
          <w:szCs w:val="24"/>
        </w:rPr>
      </w:pPr>
      <w:r>
        <w:rPr>
          <w:rFonts w:hAnsi="宋体" w:cs="Arial"/>
          <w:color w:val="auto"/>
          <w:szCs w:val="24"/>
        </w:rPr>
        <w:t>4.1.2 在资格预审申请文件的</w:t>
      </w:r>
      <w:r>
        <w:rPr>
          <w:rFonts w:hAnsi="宋体" w:cs="Arial" w:hint="eastAsia"/>
          <w:color w:val="auto"/>
          <w:szCs w:val="24"/>
        </w:rPr>
        <w:t>封面</w:t>
      </w:r>
      <w:r>
        <w:rPr>
          <w:rFonts w:hAnsi="宋体" w:cs="Arial"/>
          <w:color w:val="auto"/>
          <w:szCs w:val="24"/>
        </w:rPr>
        <w:t>上应清楚地标记“正本”或“副本”</w:t>
      </w:r>
      <w:r>
        <w:rPr>
          <w:rFonts w:hAnsi="宋体" w:cs="Arial" w:hint="eastAsia"/>
          <w:color w:val="auto"/>
          <w:szCs w:val="24"/>
        </w:rPr>
        <w:t>或“电子版”</w:t>
      </w:r>
      <w:r>
        <w:rPr>
          <w:rFonts w:hAnsi="宋体" w:cs="Arial"/>
          <w:color w:val="auto"/>
          <w:szCs w:val="24"/>
        </w:rPr>
        <w:t xml:space="preserve">字样，封套还应写明的其他内容见申请人须知前附表。 </w:t>
      </w:r>
    </w:p>
    <w:p w:rsidR="00AC3637" w:rsidRDefault="00026125" w:rsidP="003F68CB">
      <w:pPr>
        <w:pStyle w:val="Default"/>
        <w:spacing w:before="100"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 xml:space="preserve">4.1.3 </w:t>
      </w:r>
      <w:r>
        <w:rPr>
          <w:rFonts w:ascii="Arial" w:eastAsia="新宋体" w:hAnsi="Arial" w:cs="Arial"/>
          <w:color w:val="auto"/>
          <w:szCs w:val="24"/>
        </w:rPr>
        <w:t>未按本章第</w:t>
      </w:r>
      <w:r>
        <w:rPr>
          <w:rFonts w:ascii="Arial" w:eastAsia="新宋体" w:hAnsi="Arial" w:cs="Arial"/>
          <w:color w:val="auto"/>
          <w:szCs w:val="24"/>
        </w:rPr>
        <w:t>4.1.1</w:t>
      </w:r>
      <w:r>
        <w:rPr>
          <w:rFonts w:ascii="Arial" w:eastAsia="新宋体" w:hAnsi="Arial" w:cs="Arial"/>
          <w:color w:val="auto"/>
          <w:szCs w:val="24"/>
        </w:rPr>
        <w:t>项或第</w:t>
      </w:r>
      <w:r>
        <w:rPr>
          <w:rFonts w:ascii="Arial" w:eastAsia="新宋体" w:hAnsi="Arial" w:cs="Arial"/>
          <w:color w:val="auto"/>
          <w:szCs w:val="24"/>
        </w:rPr>
        <w:t>4.1.2</w:t>
      </w:r>
      <w:r>
        <w:rPr>
          <w:rFonts w:ascii="Arial" w:eastAsia="新宋体" w:hAnsi="Arial" w:cs="Arial"/>
          <w:color w:val="auto"/>
          <w:szCs w:val="24"/>
        </w:rPr>
        <w:t>项要求密封和加写标记的资格预审申请文件，采购人不予受理。</w:t>
      </w:r>
      <w:r>
        <w:rPr>
          <w:rFonts w:ascii="Arial" w:eastAsia="新宋体" w:hAnsi="Arial" w:cs="Arial"/>
          <w:color w:val="auto"/>
          <w:szCs w:val="24"/>
        </w:rPr>
        <w:t xml:space="preserve"> </w:t>
      </w:r>
    </w:p>
    <w:p w:rsidR="00AC3637" w:rsidRDefault="00026125" w:rsidP="004E3E72">
      <w:pPr>
        <w:pStyle w:val="3"/>
        <w:spacing w:beforeLines="100" w:line="360" w:lineRule="auto"/>
        <w:rPr>
          <w:rFonts w:ascii="Arial" w:eastAsia="黑体" w:hAnsi="Arial" w:cs="Arial"/>
          <w:sz w:val="24"/>
          <w:szCs w:val="24"/>
        </w:rPr>
      </w:pPr>
      <w:bookmarkStart w:id="28" w:name="_Toc492559711"/>
      <w:r>
        <w:rPr>
          <w:rFonts w:ascii="黑体" w:eastAsia="黑体"/>
          <w:sz w:val="24"/>
          <w:szCs w:val="24"/>
        </w:rPr>
        <w:t>4.2 资格预审申请文件的递交</w:t>
      </w:r>
      <w:bookmarkEnd w:id="28"/>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 xml:space="preserve">4.2.1 </w:t>
      </w:r>
      <w:r>
        <w:rPr>
          <w:rFonts w:ascii="Arial" w:eastAsia="新宋体" w:hAnsi="Arial" w:cs="Arial"/>
          <w:color w:val="auto"/>
          <w:szCs w:val="24"/>
        </w:rPr>
        <w:t>申请截止时间：见申请人须知前附表。</w:t>
      </w:r>
      <w:r>
        <w:rPr>
          <w:rFonts w:ascii="Arial" w:eastAsia="新宋体" w:hAnsi="Arial" w:cs="Arial"/>
          <w:color w:val="auto"/>
          <w:szCs w:val="24"/>
        </w:rPr>
        <w:t xml:space="preserve"> </w:t>
      </w:r>
    </w:p>
    <w:p w:rsidR="00AC3637" w:rsidRDefault="00026125" w:rsidP="003F68CB">
      <w:pPr>
        <w:pStyle w:val="Default"/>
        <w:spacing w:before="100"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 xml:space="preserve">4.2.2 </w:t>
      </w:r>
      <w:r>
        <w:rPr>
          <w:rFonts w:ascii="Arial" w:eastAsia="新宋体" w:hAnsi="Arial" w:cs="Arial"/>
          <w:color w:val="auto"/>
          <w:szCs w:val="24"/>
        </w:rPr>
        <w:t>申请人递交资格预审申请文件的地点：见申请人须知前附表。</w:t>
      </w:r>
      <w:r>
        <w:rPr>
          <w:rFonts w:ascii="Arial" w:eastAsia="新宋体" w:hAnsi="Arial" w:cs="Arial"/>
          <w:color w:val="auto"/>
          <w:szCs w:val="24"/>
        </w:rPr>
        <w:t xml:space="preserve"> </w:t>
      </w:r>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4.2.3</w:t>
      </w:r>
      <w:r>
        <w:rPr>
          <w:rFonts w:ascii="Arial" w:eastAsia="新宋体" w:hAnsi="Arial" w:cs="Arial"/>
          <w:color w:val="auto"/>
          <w:szCs w:val="24"/>
        </w:rPr>
        <w:t>申请人所递交的资格预审申请文件不予退还。</w:t>
      </w:r>
      <w:r>
        <w:rPr>
          <w:rFonts w:ascii="Arial" w:eastAsia="新宋体" w:hAnsi="Arial" w:cs="Arial"/>
          <w:color w:val="auto"/>
          <w:szCs w:val="24"/>
        </w:rPr>
        <w:t xml:space="preserve"> </w:t>
      </w:r>
    </w:p>
    <w:p w:rsidR="00AC3637" w:rsidRDefault="00026125" w:rsidP="003F68CB">
      <w:pPr>
        <w:pStyle w:val="Default"/>
        <w:spacing w:before="100"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lastRenderedPageBreak/>
        <w:t xml:space="preserve">4.2.4 </w:t>
      </w:r>
      <w:r>
        <w:rPr>
          <w:rFonts w:ascii="Arial" w:eastAsia="新宋体" w:hAnsi="Arial" w:cs="Arial"/>
          <w:color w:val="auto"/>
          <w:szCs w:val="24"/>
        </w:rPr>
        <w:t>逾期送达或者未送达指定地点的资格预审申请文件，采购人不予受理。</w:t>
      </w:r>
      <w:r>
        <w:rPr>
          <w:rFonts w:ascii="Arial" w:eastAsia="新宋体" w:hAnsi="Arial" w:cs="Arial"/>
          <w:color w:val="auto"/>
          <w:szCs w:val="24"/>
        </w:rPr>
        <w:t xml:space="preserve"> </w:t>
      </w:r>
    </w:p>
    <w:p w:rsidR="00AC3637" w:rsidRDefault="00026125">
      <w:pPr>
        <w:pStyle w:val="2"/>
        <w:numPr>
          <w:ilvl w:val="1"/>
          <w:numId w:val="0"/>
        </w:numPr>
        <w:spacing w:before="360" w:line="360" w:lineRule="auto"/>
        <w:rPr>
          <w:rFonts w:cs="Arial"/>
          <w:sz w:val="24"/>
          <w:szCs w:val="24"/>
        </w:rPr>
      </w:pPr>
      <w:bookmarkStart w:id="29" w:name="_Toc492559712"/>
      <w:r>
        <w:rPr>
          <w:bCs/>
          <w:kern w:val="0"/>
          <w:sz w:val="24"/>
          <w:szCs w:val="24"/>
        </w:rPr>
        <w:t>5</w:t>
      </w:r>
      <w:r>
        <w:rPr>
          <w:bCs/>
          <w:kern w:val="0"/>
          <w:sz w:val="24"/>
          <w:szCs w:val="24"/>
        </w:rPr>
        <w:t>．资格预审申请文件的审查</w:t>
      </w:r>
      <w:bookmarkEnd w:id="29"/>
    </w:p>
    <w:p w:rsidR="00AC3637" w:rsidRDefault="00026125" w:rsidP="004E3E72">
      <w:pPr>
        <w:pStyle w:val="3"/>
        <w:spacing w:beforeLines="100" w:line="360" w:lineRule="auto"/>
        <w:rPr>
          <w:rFonts w:ascii="Arial" w:eastAsia="黑体" w:hAnsi="Arial" w:cs="Arial"/>
          <w:sz w:val="24"/>
          <w:szCs w:val="24"/>
        </w:rPr>
      </w:pPr>
      <w:bookmarkStart w:id="30" w:name="_Toc492559713"/>
      <w:r>
        <w:rPr>
          <w:rFonts w:ascii="黑体" w:eastAsia="黑体"/>
          <w:sz w:val="24"/>
          <w:szCs w:val="24"/>
        </w:rPr>
        <w:t>5.1 评审小组</w:t>
      </w:r>
      <w:bookmarkEnd w:id="30"/>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5.1.1</w:t>
      </w:r>
      <w:r>
        <w:rPr>
          <w:rFonts w:ascii="Arial" w:eastAsia="新宋体" w:hAnsi="Arial" w:cs="Arial"/>
          <w:color w:val="auto"/>
          <w:szCs w:val="24"/>
        </w:rPr>
        <w:t>资格预审申请文件由</w:t>
      </w:r>
      <w:r>
        <w:rPr>
          <w:rFonts w:ascii="Arial" w:eastAsia="新宋体" w:hAnsi="Arial" w:cs="Arial" w:hint="eastAsia"/>
          <w:color w:val="auto"/>
          <w:szCs w:val="24"/>
        </w:rPr>
        <w:t>采购人成立的评审小组</w:t>
      </w:r>
      <w:r>
        <w:rPr>
          <w:rFonts w:ascii="Arial" w:eastAsia="新宋体" w:hAnsi="Arial" w:cs="Arial"/>
          <w:color w:val="auto"/>
          <w:szCs w:val="24"/>
        </w:rPr>
        <w:t>负责</w:t>
      </w:r>
      <w:r>
        <w:rPr>
          <w:rFonts w:ascii="Arial" w:eastAsia="新宋体" w:hAnsi="Arial" w:cs="Arial" w:hint="eastAsia"/>
          <w:color w:val="auto"/>
          <w:szCs w:val="24"/>
        </w:rPr>
        <w:t>本项目采购的资格预审评审工作</w:t>
      </w:r>
      <w:r>
        <w:rPr>
          <w:rFonts w:ascii="Arial" w:eastAsia="新宋体" w:hAnsi="Arial" w:cs="Arial"/>
          <w:color w:val="auto"/>
          <w:szCs w:val="24"/>
        </w:rPr>
        <w:t>。</w:t>
      </w:r>
      <w:r>
        <w:rPr>
          <w:rFonts w:ascii="Arial" w:eastAsia="新宋体" w:hAnsi="Arial" w:cs="Arial" w:hint="eastAsia"/>
          <w:color w:val="auto"/>
          <w:szCs w:val="24"/>
        </w:rPr>
        <w:t>评审小组由采购人代表和评审专家组成，成员人数应当为五人以上单数。其中，评审专家不得少于评审小组成员总数的三分之二</w:t>
      </w:r>
      <w:r>
        <w:rPr>
          <w:rFonts w:ascii="Arial" w:eastAsia="新宋体" w:hAnsi="Arial" w:cs="Arial"/>
          <w:color w:val="auto"/>
          <w:szCs w:val="24"/>
        </w:rPr>
        <w:t>。</w:t>
      </w:r>
      <w:r>
        <w:rPr>
          <w:rFonts w:ascii="Arial" w:eastAsia="新宋体" w:hAnsi="Arial" w:cs="Arial" w:hint="eastAsia"/>
          <w:color w:val="auto"/>
          <w:szCs w:val="24"/>
        </w:rPr>
        <w:t>评审专家中至少应当包含一名财务专家和一名法律专家。</w:t>
      </w:r>
      <w:r>
        <w:rPr>
          <w:rFonts w:hAnsi="宋体" w:hint="eastAsia"/>
        </w:rPr>
        <w:t>项目实施机构代表不得以评审专家身份参加项目的评审</w:t>
      </w:r>
      <w:r>
        <w:rPr>
          <w:rFonts w:hAnsi="宋体" w:hint="eastAsia"/>
          <w:color w:val="auto"/>
        </w:rPr>
        <w:t>。</w:t>
      </w:r>
      <w:r>
        <w:rPr>
          <w:rFonts w:ascii="Times New Roman" w:hint="eastAsia"/>
          <w:color w:val="auto"/>
        </w:rPr>
        <w:t>项目咨询人员可以作为评审专家参加项目的评审（不得超过</w:t>
      </w:r>
      <w:r>
        <w:rPr>
          <w:rFonts w:ascii="Times New Roman" w:hint="eastAsia"/>
          <w:color w:val="auto"/>
        </w:rPr>
        <w:t>1</w:t>
      </w:r>
      <w:r>
        <w:rPr>
          <w:rFonts w:ascii="Times New Roman" w:hint="eastAsia"/>
          <w:color w:val="auto"/>
        </w:rPr>
        <w:t>人）。</w:t>
      </w:r>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 xml:space="preserve">5.1.2 </w:t>
      </w:r>
      <w:r>
        <w:rPr>
          <w:rFonts w:ascii="Arial" w:eastAsia="新宋体" w:hAnsi="Arial" w:cs="Arial" w:hint="eastAsia"/>
          <w:color w:val="auto"/>
          <w:szCs w:val="24"/>
        </w:rPr>
        <w:t>评审小组</w:t>
      </w:r>
      <w:r>
        <w:rPr>
          <w:rFonts w:ascii="Arial" w:eastAsia="新宋体" w:hAnsi="Arial" w:cs="Arial"/>
          <w:color w:val="auto"/>
          <w:szCs w:val="24"/>
        </w:rPr>
        <w:t>人数：见申请人须知前附表。</w:t>
      </w:r>
      <w:r>
        <w:rPr>
          <w:rFonts w:ascii="Arial" w:eastAsia="新宋体" w:hAnsi="Arial" w:cs="Arial"/>
          <w:color w:val="auto"/>
          <w:szCs w:val="24"/>
        </w:rPr>
        <w:t xml:space="preserve"> </w:t>
      </w:r>
    </w:p>
    <w:p w:rsidR="00AC3637" w:rsidRDefault="00026125" w:rsidP="004E3E72">
      <w:pPr>
        <w:pStyle w:val="3"/>
        <w:spacing w:beforeLines="100" w:line="360" w:lineRule="auto"/>
        <w:rPr>
          <w:rFonts w:ascii="Arial" w:eastAsia="黑体" w:hAnsi="Arial" w:cs="Arial"/>
          <w:sz w:val="24"/>
          <w:szCs w:val="24"/>
        </w:rPr>
      </w:pPr>
      <w:bookmarkStart w:id="31" w:name="_Toc492559714"/>
      <w:r>
        <w:rPr>
          <w:rFonts w:ascii="黑体" w:eastAsia="黑体"/>
          <w:sz w:val="24"/>
          <w:szCs w:val="24"/>
        </w:rPr>
        <w:t>5.2 资格审查</w:t>
      </w:r>
      <w:bookmarkEnd w:id="31"/>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hint="eastAsia"/>
          <w:color w:val="auto"/>
          <w:szCs w:val="24"/>
        </w:rPr>
        <w:t>评审小组</w:t>
      </w:r>
      <w:r>
        <w:rPr>
          <w:rFonts w:ascii="Arial" w:eastAsia="新宋体" w:hAnsi="Arial" w:cs="Arial"/>
          <w:color w:val="auto"/>
          <w:szCs w:val="24"/>
        </w:rPr>
        <w:t>根据申请人须知前附表规定的方法和第三章</w:t>
      </w:r>
      <w:r>
        <w:rPr>
          <w:rFonts w:ascii="Arial" w:eastAsia="新宋体" w:hAnsi="Arial" w:cs="Arial"/>
          <w:color w:val="auto"/>
          <w:szCs w:val="24"/>
        </w:rPr>
        <w:t>“</w:t>
      </w:r>
      <w:r>
        <w:rPr>
          <w:rFonts w:ascii="Arial" w:eastAsia="新宋体" w:hAnsi="Arial" w:cs="Arial"/>
          <w:color w:val="auto"/>
          <w:szCs w:val="24"/>
        </w:rPr>
        <w:t>资格审查办法</w:t>
      </w:r>
      <w:r>
        <w:rPr>
          <w:rFonts w:ascii="Arial" w:eastAsia="新宋体" w:hAnsi="Arial" w:cs="Arial"/>
          <w:color w:val="auto"/>
          <w:szCs w:val="24"/>
        </w:rPr>
        <w:t>”</w:t>
      </w:r>
      <w:r>
        <w:rPr>
          <w:rFonts w:ascii="Arial" w:eastAsia="新宋体" w:hAnsi="Arial" w:cs="Arial"/>
          <w:color w:val="auto"/>
          <w:szCs w:val="24"/>
        </w:rPr>
        <w:t>中规定的审查标准，对所有已受理的资格预审申请文件进行审查。没有规定的方法和标准不得作为审查依据。</w:t>
      </w:r>
    </w:p>
    <w:p w:rsidR="00AC3637" w:rsidRDefault="00026125">
      <w:pPr>
        <w:pStyle w:val="2"/>
        <w:numPr>
          <w:ilvl w:val="1"/>
          <w:numId w:val="0"/>
        </w:numPr>
        <w:spacing w:before="360" w:line="360" w:lineRule="auto"/>
        <w:rPr>
          <w:rFonts w:cs="Arial"/>
          <w:sz w:val="24"/>
          <w:szCs w:val="24"/>
        </w:rPr>
      </w:pPr>
      <w:bookmarkStart w:id="32" w:name="_Toc492559715"/>
      <w:r>
        <w:rPr>
          <w:bCs/>
          <w:kern w:val="0"/>
          <w:sz w:val="24"/>
          <w:szCs w:val="24"/>
        </w:rPr>
        <w:t xml:space="preserve">6. </w:t>
      </w:r>
      <w:r>
        <w:rPr>
          <w:bCs/>
          <w:kern w:val="0"/>
          <w:sz w:val="24"/>
          <w:szCs w:val="24"/>
        </w:rPr>
        <w:t>通知和确认</w:t>
      </w:r>
      <w:bookmarkEnd w:id="32"/>
    </w:p>
    <w:p w:rsidR="00AC3637" w:rsidRDefault="00026125" w:rsidP="004E3E72">
      <w:pPr>
        <w:pStyle w:val="3"/>
        <w:spacing w:beforeLines="100" w:line="360" w:lineRule="auto"/>
        <w:rPr>
          <w:rFonts w:ascii="黑体" w:eastAsia="黑体"/>
          <w:sz w:val="24"/>
          <w:szCs w:val="24"/>
        </w:rPr>
      </w:pPr>
      <w:bookmarkStart w:id="33" w:name="_Toc492559716"/>
      <w:r>
        <w:rPr>
          <w:rFonts w:ascii="黑体" w:eastAsia="黑体"/>
          <w:sz w:val="24"/>
          <w:szCs w:val="24"/>
        </w:rPr>
        <w:t>6.1 通知</w:t>
      </w:r>
      <w:bookmarkEnd w:id="33"/>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hint="eastAsia"/>
          <w:color w:val="auto"/>
          <w:szCs w:val="24"/>
        </w:rPr>
        <w:t>采购</w:t>
      </w:r>
      <w:r>
        <w:rPr>
          <w:rFonts w:ascii="Arial" w:eastAsia="新宋体" w:hAnsi="Arial" w:cs="Arial"/>
          <w:color w:val="auto"/>
          <w:szCs w:val="24"/>
        </w:rPr>
        <w:t>人在申请人须知前附表规定的时间内以书面形式将资格预审结果</w:t>
      </w:r>
      <w:r>
        <w:rPr>
          <w:rFonts w:ascii="Arial" w:eastAsia="新宋体" w:hAnsi="Arial" w:cs="Arial" w:hint="eastAsia"/>
          <w:color w:val="auto"/>
          <w:szCs w:val="24"/>
        </w:rPr>
        <w:t>告知所有参与资格预审的</w:t>
      </w:r>
      <w:r>
        <w:rPr>
          <w:rFonts w:ascii="Arial" w:eastAsia="新宋体" w:hAnsi="Arial" w:cs="Arial"/>
          <w:color w:val="auto"/>
          <w:szCs w:val="24"/>
        </w:rPr>
        <w:t>申请人，</w:t>
      </w:r>
      <w:r>
        <w:rPr>
          <w:rFonts w:ascii="Arial" w:eastAsia="新宋体" w:hAnsi="Arial" w:cs="Arial" w:hint="eastAsia"/>
          <w:color w:val="auto"/>
          <w:szCs w:val="24"/>
        </w:rPr>
        <w:t>同时将资格预审评审报告提交财政部门（政府和社会资本合作中心）备案，并</w:t>
      </w:r>
      <w:r>
        <w:rPr>
          <w:rFonts w:ascii="Arial" w:eastAsia="新宋体" w:hAnsi="Arial" w:cs="Arial"/>
          <w:color w:val="auto"/>
          <w:szCs w:val="24"/>
        </w:rPr>
        <w:t>向通过资格预审的申请人发出</w:t>
      </w:r>
      <w:r>
        <w:rPr>
          <w:rFonts w:ascii="Arial" w:eastAsia="新宋体" w:hAnsi="Arial" w:cs="Arial" w:hint="eastAsia"/>
          <w:color w:val="auto"/>
          <w:szCs w:val="24"/>
        </w:rPr>
        <w:t>采购</w:t>
      </w:r>
      <w:r>
        <w:rPr>
          <w:rFonts w:ascii="Arial" w:eastAsia="新宋体" w:hAnsi="Arial" w:cs="Arial"/>
          <w:color w:val="auto"/>
          <w:szCs w:val="24"/>
        </w:rPr>
        <w:t>邀请</w:t>
      </w:r>
      <w:r>
        <w:rPr>
          <w:rFonts w:ascii="Arial" w:eastAsia="新宋体" w:hAnsi="Arial" w:cs="Arial" w:hint="eastAsia"/>
          <w:color w:val="auto"/>
          <w:szCs w:val="24"/>
        </w:rPr>
        <w:t>书。</w:t>
      </w:r>
    </w:p>
    <w:p w:rsidR="00AC3637" w:rsidRDefault="00026125" w:rsidP="004E3E72">
      <w:pPr>
        <w:pStyle w:val="3"/>
        <w:spacing w:beforeLines="100" w:line="360" w:lineRule="auto"/>
        <w:rPr>
          <w:rFonts w:ascii="黑体" w:eastAsia="黑体"/>
          <w:sz w:val="24"/>
          <w:szCs w:val="24"/>
        </w:rPr>
      </w:pPr>
      <w:bookmarkStart w:id="34" w:name="_Toc492559717"/>
      <w:r>
        <w:rPr>
          <w:rFonts w:ascii="黑体" w:eastAsia="黑体"/>
          <w:sz w:val="24"/>
          <w:szCs w:val="24"/>
        </w:rPr>
        <w:t>6.2 解释</w:t>
      </w:r>
      <w:bookmarkEnd w:id="34"/>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应申请人书面要求，采购人</w:t>
      </w:r>
      <w:r>
        <w:rPr>
          <w:rFonts w:ascii="Arial" w:eastAsia="新宋体" w:hAnsi="Arial" w:cs="Arial" w:hint="eastAsia"/>
          <w:color w:val="auto"/>
          <w:szCs w:val="24"/>
        </w:rPr>
        <w:t>或采购代理机构</w:t>
      </w:r>
      <w:r>
        <w:rPr>
          <w:rFonts w:ascii="Arial" w:eastAsia="新宋体" w:hAnsi="Arial" w:cs="Arial"/>
          <w:color w:val="auto"/>
          <w:szCs w:val="24"/>
        </w:rPr>
        <w:t>应对资格预审结果作出解释。</w:t>
      </w:r>
      <w:r>
        <w:rPr>
          <w:rFonts w:ascii="Arial" w:eastAsia="新宋体" w:hAnsi="Arial" w:cs="Arial"/>
          <w:color w:val="auto"/>
          <w:szCs w:val="24"/>
        </w:rPr>
        <w:t xml:space="preserve"> </w:t>
      </w:r>
    </w:p>
    <w:p w:rsidR="00AC3637" w:rsidRDefault="00026125" w:rsidP="004E3E72">
      <w:pPr>
        <w:pStyle w:val="3"/>
        <w:spacing w:beforeLines="100" w:line="360" w:lineRule="auto"/>
        <w:rPr>
          <w:rFonts w:ascii="黑体" w:eastAsia="黑体"/>
          <w:sz w:val="24"/>
          <w:szCs w:val="24"/>
        </w:rPr>
      </w:pPr>
      <w:bookmarkStart w:id="35" w:name="_Toc492559718"/>
      <w:r>
        <w:rPr>
          <w:rFonts w:ascii="黑体" w:eastAsia="黑体"/>
          <w:sz w:val="24"/>
          <w:szCs w:val="24"/>
        </w:rPr>
        <w:t>6.3 确认</w:t>
      </w:r>
      <w:bookmarkEnd w:id="35"/>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通过资格预审的申请人收到</w:t>
      </w:r>
      <w:r>
        <w:rPr>
          <w:rFonts w:ascii="Arial" w:eastAsia="新宋体" w:hAnsi="Arial" w:cs="Arial" w:hint="eastAsia"/>
          <w:color w:val="auto"/>
          <w:szCs w:val="24"/>
        </w:rPr>
        <w:t>投标邀请函</w:t>
      </w:r>
      <w:r>
        <w:rPr>
          <w:rFonts w:ascii="Arial" w:eastAsia="新宋体" w:hAnsi="Arial" w:cs="Arial"/>
          <w:color w:val="auto"/>
          <w:szCs w:val="24"/>
        </w:rPr>
        <w:t>后，应以书面形式</w:t>
      </w:r>
      <w:r>
        <w:rPr>
          <w:rFonts w:ascii="Arial" w:eastAsia="新宋体" w:hAnsi="Arial" w:cs="Arial" w:hint="eastAsia"/>
          <w:color w:val="auto"/>
          <w:szCs w:val="24"/>
        </w:rPr>
        <w:t>回执确认</w:t>
      </w:r>
      <w:r>
        <w:rPr>
          <w:rFonts w:ascii="Arial" w:eastAsia="新宋体" w:hAnsi="Arial" w:cs="Arial"/>
          <w:color w:val="auto"/>
          <w:szCs w:val="24"/>
        </w:rPr>
        <w:t>。</w:t>
      </w:r>
    </w:p>
    <w:p w:rsidR="00AC3637" w:rsidRDefault="00026125">
      <w:pPr>
        <w:pStyle w:val="2"/>
        <w:numPr>
          <w:ilvl w:val="1"/>
          <w:numId w:val="0"/>
        </w:numPr>
        <w:spacing w:before="360" w:line="360" w:lineRule="auto"/>
        <w:rPr>
          <w:bCs/>
          <w:kern w:val="0"/>
          <w:sz w:val="24"/>
          <w:szCs w:val="24"/>
        </w:rPr>
      </w:pPr>
      <w:bookmarkStart w:id="36" w:name="_Toc492559719"/>
      <w:r>
        <w:rPr>
          <w:bCs/>
          <w:kern w:val="0"/>
          <w:sz w:val="24"/>
          <w:szCs w:val="24"/>
        </w:rPr>
        <w:lastRenderedPageBreak/>
        <w:t xml:space="preserve">7. </w:t>
      </w:r>
      <w:r>
        <w:rPr>
          <w:rFonts w:hint="eastAsia"/>
          <w:bCs/>
          <w:kern w:val="0"/>
          <w:sz w:val="24"/>
          <w:szCs w:val="24"/>
        </w:rPr>
        <w:t>重新资格预审</w:t>
      </w:r>
      <w:bookmarkEnd w:id="36"/>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hint="eastAsia"/>
          <w:color w:val="auto"/>
          <w:szCs w:val="24"/>
        </w:rPr>
        <w:t>通过资格预审的申请人不足</w:t>
      </w:r>
      <w:r>
        <w:rPr>
          <w:rFonts w:ascii="Arial" w:eastAsia="新宋体" w:hAnsi="Arial" w:cs="Arial" w:hint="eastAsia"/>
          <w:color w:val="auto"/>
          <w:szCs w:val="24"/>
        </w:rPr>
        <w:t>3</w:t>
      </w:r>
      <w:r>
        <w:rPr>
          <w:rFonts w:ascii="Arial" w:eastAsia="新宋体" w:hAnsi="Arial" w:cs="Arial" w:hint="eastAsia"/>
          <w:color w:val="auto"/>
          <w:szCs w:val="24"/>
        </w:rPr>
        <w:t>家</w:t>
      </w:r>
      <w:r>
        <w:rPr>
          <w:rFonts w:ascii="Arial" w:eastAsia="新宋体" w:hAnsi="Arial" w:cs="Arial"/>
          <w:color w:val="auto"/>
          <w:szCs w:val="24"/>
        </w:rPr>
        <w:t>的</w:t>
      </w:r>
      <w:r>
        <w:rPr>
          <w:rFonts w:ascii="Arial" w:eastAsia="新宋体" w:hAnsi="Arial" w:cs="Arial" w:hint="eastAsia"/>
          <w:color w:val="auto"/>
          <w:szCs w:val="24"/>
        </w:rPr>
        <w:t>（除采用竞争性磋商方式外）</w:t>
      </w:r>
      <w:r>
        <w:rPr>
          <w:rFonts w:ascii="Arial" w:eastAsia="新宋体" w:hAnsi="Arial" w:cs="Arial"/>
          <w:color w:val="auto"/>
          <w:szCs w:val="24"/>
        </w:rPr>
        <w:t>，</w:t>
      </w:r>
      <w:r>
        <w:rPr>
          <w:rFonts w:ascii="Arial" w:eastAsia="新宋体" w:hAnsi="Arial" w:cs="Arial" w:hint="eastAsia"/>
          <w:color w:val="auto"/>
          <w:szCs w:val="24"/>
        </w:rPr>
        <w:t>采购</w:t>
      </w:r>
      <w:r>
        <w:rPr>
          <w:rFonts w:ascii="Arial" w:eastAsia="新宋体" w:hAnsi="Arial" w:cs="Arial"/>
          <w:color w:val="auto"/>
          <w:szCs w:val="24"/>
        </w:rPr>
        <w:t>人</w:t>
      </w:r>
      <w:r>
        <w:rPr>
          <w:rFonts w:ascii="Arial" w:eastAsia="新宋体" w:hAnsi="Arial" w:cs="Arial" w:hint="eastAsia"/>
          <w:color w:val="auto"/>
          <w:szCs w:val="24"/>
        </w:rPr>
        <w:t>应当在调整资格预审公告内容后</w:t>
      </w:r>
      <w:r>
        <w:rPr>
          <w:rFonts w:ascii="Arial" w:eastAsia="新宋体" w:hAnsi="Arial" w:cs="Arial"/>
          <w:color w:val="auto"/>
          <w:szCs w:val="24"/>
        </w:rPr>
        <w:t>重新组织资格预审。</w:t>
      </w:r>
      <w:r>
        <w:rPr>
          <w:rFonts w:ascii="Arial" w:eastAsia="新宋体" w:hAnsi="Arial" w:cs="Arial"/>
          <w:color w:val="auto"/>
          <w:szCs w:val="24"/>
        </w:rPr>
        <w:t xml:space="preserve"> </w:t>
      </w:r>
    </w:p>
    <w:p w:rsidR="00AC3637" w:rsidRDefault="00026125">
      <w:pPr>
        <w:pStyle w:val="2"/>
        <w:numPr>
          <w:ilvl w:val="1"/>
          <w:numId w:val="0"/>
        </w:numPr>
        <w:spacing w:before="360" w:line="360" w:lineRule="auto"/>
        <w:rPr>
          <w:rFonts w:cs="Arial"/>
          <w:sz w:val="24"/>
          <w:szCs w:val="24"/>
        </w:rPr>
      </w:pPr>
      <w:bookmarkStart w:id="37" w:name="_Toc492559720"/>
      <w:r>
        <w:rPr>
          <w:rFonts w:hint="eastAsia"/>
          <w:bCs/>
          <w:kern w:val="0"/>
          <w:sz w:val="24"/>
          <w:szCs w:val="24"/>
        </w:rPr>
        <w:t>8</w:t>
      </w:r>
      <w:r>
        <w:rPr>
          <w:bCs/>
          <w:kern w:val="0"/>
          <w:sz w:val="24"/>
          <w:szCs w:val="24"/>
        </w:rPr>
        <w:t xml:space="preserve">. </w:t>
      </w:r>
      <w:r>
        <w:rPr>
          <w:bCs/>
          <w:kern w:val="0"/>
          <w:sz w:val="24"/>
          <w:szCs w:val="24"/>
        </w:rPr>
        <w:t>申请人的资格改变</w:t>
      </w:r>
      <w:bookmarkEnd w:id="37"/>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资格预审</w:t>
      </w:r>
      <w:r>
        <w:rPr>
          <w:rFonts w:ascii="Arial" w:eastAsia="新宋体" w:hAnsi="Arial" w:cs="Arial" w:hint="eastAsia"/>
          <w:color w:val="auto"/>
          <w:szCs w:val="24"/>
        </w:rPr>
        <w:t>合格</w:t>
      </w:r>
      <w:r>
        <w:rPr>
          <w:rFonts w:ascii="Arial" w:eastAsia="新宋体" w:hAnsi="Arial" w:cs="Arial"/>
          <w:color w:val="auto"/>
          <w:szCs w:val="24"/>
        </w:rPr>
        <w:t>的申请人资格条件发生变化，</w:t>
      </w:r>
      <w:r>
        <w:rPr>
          <w:rFonts w:ascii="Arial" w:eastAsia="新宋体" w:hAnsi="Arial" w:cs="Arial" w:hint="eastAsia"/>
          <w:color w:val="auto"/>
          <w:szCs w:val="24"/>
        </w:rPr>
        <w:t>应当通知采购人</w:t>
      </w:r>
      <w:r>
        <w:rPr>
          <w:rFonts w:ascii="Arial" w:eastAsia="新宋体" w:hAnsi="Arial" w:cs="Arial"/>
          <w:color w:val="auto"/>
          <w:szCs w:val="24"/>
        </w:rPr>
        <w:t>，</w:t>
      </w:r>
      <w:r>
        <w:rPr>
          <w:rFonts w:ascii="Arial" w:eastAsia="新宋体" w:hAnsi="Arial" w:cs="Arial" w:hint="eastAsia"/>
          <w:color w:val="auto"/>
          <w:szCs w:val="24"/>
        </w:rPr>
        <w:t>否则</w:t>
      </w:r>
      <w:r>
        <w:rPr>
          <w:rFonts w:ascii="Arial" w:eastAsia="新宋体" w:hAnsi="Arial" w:cs="Arial"/>
          <w:color w:val="auto"/>
          <w:szCs w:val="24"/>
        </w:rPr>
        <w:t>其投标</w:t>
      </w:r>
      <w:r>
        <w:rPr>
          <w:rFonts w:ascii="Arial" w:eastAsia="新宋体" w:hAnsi="Arial" w:cs="Arial" w:hint="eastAsia"/>
          <w:color w:val="auto"/>
          <w:szCs w:val="24"/>
        </w:rPr>
        <w:t>可能</w:t>
      </w:r>
      <w:r>
        <w:rPr>
          <w:rFonts w:ascii="Arial" w:eastAsia="新宋体" w:hAnsi="Arial" w:cs="Arial"/>
          <w:color w:val="auto"/>
          <w:szCs w:val="24"/>
        </w:rPr>
        <w:t>被</w:t>
      </w:r>
      <w:r>
        <w:rPr>
          <w:rFonts w:ascii="Arial" w:eastAsia="新宋体" w:hAnsi="Arial" w:cs="Arial" w:hint="eastAsia"/>
          <w:color w:val="auto"/>
          <w:szCs w:val="24"/>
        </w:rPr>
        <w:t>拒绝</w:t>
      </w:r>
      <w:r>
        <w:rPr>
          <w:rFonts w:ascii="Arial" w:eastAsia="新宋体" w:hAnsi="Arial" w:cs="Arial"/>
          <w:color w:val="auto"/>
          <w:szCs w:val="24"/>
        </w:rPr>
        <w:t>。</w:t>
      </w:r>
    </w:p>
    <w:p w:rsidR="00AC3637" w:rsidRDefault="00026125">
      <w:pPr>
        <w:pStyle w:val="2"/>
        <w:numPr>
          <w:ilvl w:val="1"/>
          <w:numId w:val="0"/>
        </w:numPr>
        <w:spacing w:before="360" w:line="360" w:lineRule="auto"/>
        <w:rPr>
          <w:bCs/>
          <w:kern w:val="0"/>
          <w:sz w:val="24"/>
          <w:szCs w:val="24"/>
        </w:rPr>
      </w:pPr>
      <w:bookmarkStart w:id="38" w:name="_Toc492559721"/>
      <w:r>
        <w:rPr>
          <w:rFonts w:hint="eastAsia"/>
          <w:bCs/>
          <w:kern w:val="0"/>
          <w:sz w:val="24"/>
          <w:szCs w:val="24"/>
        </w:rPr>
        <w:t>9</w:t>
      </w:r>
      <w:r>
        <w:rPr>
          <w:bCs/>
          <w:kern w:val="0"/>
          <w:sz w:val="24"/>
          <w:szCs w:val="24"/>
        </w:rPr>
        <w:t xml:space="preserve">. </w:t>
      </w:r>
      <w:r>
        <w:rPr>
          <w:bCs/>
          <w:kern w:val="0"/>
          <w:sz w:val="24"/>
          <w:szCs w:val="24"/>
        </w:rPr>
        <w:t>纪律与监督</w:t>
      </w:r>
      <w:bookmarkEnd w:id="38"/>
    </w:p>
    <w:p w:rsidR="00AC3637" w:rsidRDefault="00026125" w:rsidP="004E3E72">
      <w:pPr>
        <w:pStyle w:val="3"/>
        <w:spacing w:beforeLines="100" w:line="360" w:lineRule="auto"/>
        <w:rPr>
          <w:rFonts w:ascii="黑体" w:eastAsia="黑体"/>
          <w:b w:val="0"/>
          <w:bCs w:val="0"/>
          <w:sz w:val="24"/>
          <w:szCs w:val="24"/>
        </w:rPr>
      </w:pPr>
      <w:bookmarkStart w:id="39" w:name="_Toc492559722"/>
      <w:r>
        <w:rPr>
          <w:rFonts w:ascii="黑体" w:eastAsia="黑体" w:hint="eastAsia"/>
          <w:sz w:val="24"/>
          <w:szCs w:val="24"/>
        </w:rPr>
        <w:t>9</w:t>
      </w:r>
      <w:r>
        <w:rPr>
          <w:rFonts w:ascii="黑体" w:eastAsia="黑体"/>
          <w:sz w:val="24"/>
          <w:szCs w:val="24"/>
        </w:rPr>
        <w:t>.1 严禁贿赂</w:t>
      </w:r>
      <w:r>
        <w:rPr>
          <w:rFonts w:ascii="黑体" w:eastAsia="黑体" w:hint="eastAsia"/>
          <w:sz w:val="24"/>
          <w:szCs w:val="24"/>
        </w:rPr>
        <w:t>和弄虚作假</w:t>
      </w:r>
      <w:bookmarkEnd w:id="39"/>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严禁申请人向采购人、评审小组成员和与审查活动有关的其他工作人员行贿。在资格预审期间，不得邀请采购人、评审小组成员以及与审查活动有关的其他工作人员到申请人单位参观考察，或出席申请人主办、赞助的任何活动。</w:t>
      </w:r>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hint="eastAsia"/>
          <w:color w:val="auto"/>
          <w:szCs w:val="24"/>
        </w:rPr>
        <w:t>评审小组在评审过程中发现申请人有行贿、提供虚假材料或者串通等违法行为的，应当及时向财政部门报告。</w:t>
      </w:r>
    </w:p>
    <w:p w:rsidR="00AC3637" w:rsidRDefault="00026125" w:rsidP="004E3E72">
      <w:pPr>
        <w:pStyle w:val="3"/>
        <w:spacing w:beforeLines="100" w:line="360" w:lineRule="auto"/>
        <w:rPr>
          <w:rFonts w:ascii="黑体" w:eastAsia="黑体"/>
          <w:b w:val="0"/>
          <w:bCs w:val="0"/>
          <w:sz w:val="24"/>
          <w:szCs w:val="24"/>
        </w:rPr>
      </w:pPr>
      <w:bookmarkStart w:id="40" w:name="_Toc492559723"/>
      <w:r>
        <w:rPr>
          <w:rFonts w:ascii="黑体" w:eastAsia="黑体" w:hint="eastAsia"/>
          <w:sz w:val="24"/>
          <w:szCs w:val="24"/>
        </w:rPr>
        <w:t>9</w:t>
      </w:r>
      <w:r>
        <w:rPr>
          <w:rFonts w:ascii="黑体" w:eastAsia="黑体"/>
          <w:sz w:val="24"/>
          <w:szCs w:val="24"/>
        </w:rPr>
        <w:t>.2 不得干扰资格审查工作</w:t>
      </w:r>
      <w:bookmarkEnd w:id="40"/>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申请人不得以任何方式干扰、影响资格预审的审查工作，否则将导致其不能通过资格预审。</w:t>
      </w:r>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hint="eastAsia"/>
          <w:color w:val="auto"/>
          <w:szCs w:val="24"/>
        </w:rPr>
        <w:t>评审专家在评审过程中受到非法干涉的，应当及时向财政、监察等部门举报。</w:t>
      </w:r>
    </w:p>
    <w:p w:rsidR="00AC3637" w:rsidRDefault="00026125" w:rsidP="004E3E72">
      <w:pPr>
        <w:pStyle w:val="3"/>
        <w:spacing w:beforeLines="100" w:line="360" w:lineRule="auto"/>
        <w:rPr>
          <w:rFonts w:ascii="Arial" w:eastAsia="黑体" w:hAnsi="Arial" w:cs="Arial"/>
          <w:sz w:val="24"/>
          <w:szCs w:val="24"/>
        </w:rPr>
      </w:pPr>
      <w:bookmarkStart w:id="41" w:name="_Toc492559724"/>
      <w:r>
        <w:rPr>
          <w:rFonts w:ascii="黑体" w:eastAsia="黑体" w:hint="eastAsia"/>
          <w:sz w:val="24"/>
          <w:szCs w:val="24"/>
        </w:rPr>
        <w:t>9</w:t>
      </w:r>
      <w:r>
        <w:rPr>
          <w:rFonts w:ascii="黑体" w:eastAsia="黑体"/>
          <w:sz w:val="24"/>
          <w:szCs w:val="24"/>
        </w:rPr>
        <w:t>.3 保密</w:t>
      </w:r>
      <w:bookmarkEnd w:id="41"/>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采购人、评审小组成员，以及与审查活动有关的其他工作人员应对资格预审申请文件的</w:t>
      </w:r>
      <w:r>
        <w:rPr>
          <w:rFonts w:ascii="Arial" w:eastAsia="新宋体" w:hAnsi="Arial" w:cs="Arial" w:hint="eastAsia"/>
          <w:color w:val="auto"/>
          <w:szCs w:val="24"/>
        </w:rPr>
        <w:t>评审过程</w:t>
      </w:r>
      <w:r>
        <w:rPr>
          <w:rFonts w:ascii="Arial" w:eastAsia="新宋体" w:hAnsi="Arial" w:cs="Arial"/>
          <w:color w:val="auto"/>
          <w:szCs w:val="24"/>
        </w:rPr>
        <w:t>保密，</w:t>
      </w:r>
      <w:r>
        <w:rPr>
          <w:rFonts w:ascii="Arial" w:eastAsia="新宋体" w:hAnsi="Arial" w:cs="Arial" w:hint="eastAsia"/>
          <w:color w:val="auto"/>
          <w:szCs w:val="24"/>
        </w:rPr>
        <w:t>不得泄露评审情况和评审过程中获悉的国家秘密、商业秘密，</w:t>
      </w:r>
      <w:r>
        <w:rPr>
          <w:rFonts w:ascii="Arial" w:eastAsia="新宋体" w:hAnsi="Arial" w:cs="Arial"/>
          <w:color w:val="auto"/>
          <w:szCs w:val="24"/>
        </w:rPr>
        <w:t>不得在资格预审结果公布前透露资格预审结果，不得向他人透露可能影响公平竞争的有关情况。</w:t>
      </w:r>
      <w:r>
        <w:rPr>
          <w:rFonts w:ascii="Arial" w:eastAsia="新宋体" w:hAnsi="Arial" w:cs="Arial"/>
          <w:color w:val="auto"/>
          <w:szCs w:val="24"/>
        </w:rPr>
        <w:t xml:space="preserve"> </w:t>
      </w:r>
    </w:p>
    <w:p w:rsidR="00AC3637" w:rsidRDefault="00026125" w:rsidP="004E3E72">
      <w:pPr>
        <w:pStyle w:val="3"/>
        <w:spacing w:beforeLines="100" w:line="360" w:lineRule="auto"/>
        <w:rPr>
          <w:rFonts w:ascii="Arial" w:eastAsia="黑体" w:hAnsi="Arial" w:cs="Arial"/>
          <w:sz w:val="24"/>
          <w:szCs w:val="24"/>
        </w:rPr>
      </w:pPr>
      <w:bookmarkStart w:id="42" w:name="_Toc492559725"/>
      <w:r>
        <w:rPr>
          <w:rFonts w:ascii="黑体" w:eastAsia="黑体" w:hint="eastAsia"/>
          <w:sz w:val="24"/>
          <w:szCs w:val="24"/>
        </w:rPr>
        <w:lastRenderedPageBreak/>
        <w:t>9</w:t>
      </w:r>
      <w:r>
        <w:rPr>
          <w:rFonts w:ascii="黑体" w:eastAsia="黑体"/>
          <w:sz w:val="24"/>
          <w:szCs w:val="24"/>
        </w:rPr>
        <w:t xml:space="preserve">.4 </w:t>
      </w:r>
      <w:r>
        <w:rPr>
          <w:rFonts w:ascii="黑体" w:eastAsia="黑体" w:hint="eastAsia"/>
          <w:sz w:val="24"/>
          <w:szCs w:val="24"/>
        </w:rPr>
        <w:t>质疑、投诉处理</w:t>
      </w:r>
      <w:bookmarkEnd w:id="42"/>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hint="eastAsia"/>
          <w:color w:val="auto"/>
          <w:szCs w:val="24"/>
        </w:rPr>
        <w:t>参加</w:t>
      </w:r>
      <w:r>
        <w:rPr>
          <w:rFonts w:ascii="Arial" w:eastAsia="新宋体" w:hAnsi="Arial" w:cs="Arial"/>
          <w:color w:val="auto"/>
          <w:szCs w:val="24"/>
        </w:rPr>
        <w:t>PPP</w:t>
      </w:r>
      <w:r>
        <w:rPr>
          <w:rFonts w:ascii="Arial" w:eastAsia="新宋体" w:hAnsi="Arial" w:cs="Arial" w:hint="eastAsia"/>
          <w:color w:val="auto"/>
          <w:szCs w:val="24"/>
        </w:rPr>
        <w:t>项目采购活动的社会资本对采购活动的询问、质疑和投诉，依照有关政府采购法律制度规定执行。</w:t>
      </w:r>
    </w:p>
    <w:p w:rsidR="00AC3637" w:rsidRDefault="00026125">
      <w:pPr>
        <w:pStyle w:val="2"/>
        <w:numPr>
          <w:ilvl w:val="1"/>
          <w:numId w:val="0"/>
        </w:numPr>
        <w:spacing w:before="360" w:line="360" w:lineRule="auto"/>
        <w:rPr>
          <w:bCs/>
          <w:kern w:val="0"/>
          <w:sz w:val="24"/>
          <w:szCs w:val="24"/>
        </w:rPr>
      </w:pPr>
      <w:bookmarkStart w:id="43" w:name="_Toc492559726"/>
      <w:r>
        <w:rPr>
          <w:rFonts w:hint="eastAsia"/>
          <w:bCs/>
          <w:kern w:val="0"/>
          <w:sz w:val="24"/>
          <w:szCs w:val="24"/>
        </w:rPr>
        <w:t>10</w:t>
      </w:r>
      <w:r>
        <w:rPr>
          <w:bCs/>
          <w:kern w:val="0"/>
          <w:sz w:val="24"/>
          <w:szCs w:val="24"/>
        </w:rPr>
        <w:t xml:space="preserve">. </w:t>
      </w:r>
      <w:r>
        <w:rPr>
          <w:bCs/>
          <w:kern w:val="0"/>
          <w:sz w:val="24"/>
          <w:szCs w:val="24"/>
        </w:rPr>
        <w:t>需要补充的其他内容</w:t>
      </w:r>
      <w:bookmarkEnd w:id="43"/>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t>需要补充的其他内容：见申请人须知前附表。</w:t>
      </w:r>
      <w:r>
        <w:rPr>
          <w:rFonts w:ascii="Arial" w:eastAsia="新宋体" w:hAnsi="Arial" w:cs="Arial"/>
          <w:color w:val="auto"/>
          <w:szCs w:val="24"/>
        </w:rPr>
        <w:t xml:space="preserve"> </w:t>
      </w:r>
    </w:p>
    <w:p w:rsidR="00AC3637" w:rsidRDefault="00026125" w:rsidP="003F68CB">
      <w:pPr>
        <w:pStyle w:val="Default"/>
        <w:spacing w:line="480" w:lineRule="exact"/>
        <w:ind w:firstLineChars="257" w:firstLine="617"/>
        <w:jc w:val="both"/>
        <w:rPr>
          <w:rFonts w:ascii="Arial" w:eastAsia="新宋体" w:hAnsi="Arial" w:cs="Arial"/>
          <w:color w:val="auto"/>
          <w:szCs w:val="24"/>
        </w:rPr>
      </w:pPr>
      <w:r>
        <w:rPr>
          <w:rFonts w:ascii="Arial" w:eastAsia="新宋体" w:hAnsi="Arial" w:cs="Arial"/>
          <w:color w:val="auto"/>
          <w:szCs w:val="24"/>
        </w:rPr>
        <w:br w:type="page"/>
      </w:r>
    </w:p>
    <w:p w:rsidR="00AC3637" w:rsidRDefault="00026125">
      <w:pPr>
        <w:pStyle w:val="1"/>
        <w:numPr>
          <w:ilvl w:val="0"/>
          <w:numId w:val="0"/>
        </w:numPr>
        <w:spacing w:line="240" w:lineRule="auto"/>
        <w:jc w:val="center"/>
      </w:pPr>
      <w:bookmarkStart w:id="44" w:name="_Toc492559727"/>
      <w:r>
        <w:lastRenderedPageBreak/>
        <w:t>第三章</w:t>
      </w:r>
      <w:r>
        <w:t xml:space="preserve"> </w:t>
      </w:r>
      <w:r>
        <w:t>资格审查办法</w:t>
      </w:r>
      <w:bookmarkEnd w:id="44"/>
    </w:p>
    <w:p w:rsidR="00AC3637" w:rsidRDefault="00026125" w:rsidP="004E3E72">
      <w:pPr>
        <w:pStyle w:val="3"/>
        <w:spacing w:beforeLines="100" w:line="360" w:lineRule="auto"/>
        <w:jc w:val="center"/>
        <w:rPr>
          <w:rFonts w:ascii="黑体" w:eastAsia="黑体"/>
          <w:sz w:val="24"/>
          <w:szCs w:val="24"/>
        </w:rPr>
      </w:pPr>
      <w:bookmarkStart w:id="45" w:name="_Toc152042376"/>
      <w:bookmarkStart w:id="46" w:name="_Toc152045599"/>
      <w:bookmarkStart w:id="47" w:name="_Toc428959696"/>
      <w:bookmarkStart w:id="48" w:name="_Toc414112650"/>
      <w:bookmarkStart w:id="49" w:name="_Toc414277162"/>
      <w:bookmarkStart w:id="50" w:name="_Toc435945901"/>
      <w:bookmarkStart w:id="51" w:name="_Toc144974566"/>
      <w:bookmarkStart w:id="52" w:name="_Toc492559728"/>
      <w:r>
        <w:rPr>
          <w:rFonts w:ascii="黑体" w:eastAsia="黑体" w:hint="eastAsia"/>
          <w:sz w:val="24"/>
          <w:szCs w:val="24"/>
        </w:rPr>
        <w:t>资格审查</w:t>
      </w:r>
      <w:bookmarkEnd w:id="45"/>
      <w:bookmarkEnd w:id="46"/>
      <w:bookmarkEnd w:id="47"/>
      <w:bookmarkEnd w:id="48"/>
      <w:bookmarkEnd w:id="49"/>
      <w:bookmarkEnd w:id="50"/>
      <w:bookmarkEnd w:id="51"/>
      <w:r>
        <w:rPr>
          <w:rFonts w:ascii="黑体" w:eastAsia="黑体" w:hint="eastAsia"/>
          <w:sz w:val="24"/>
          <w:szCs w:val="24"/>
        </w:rPr>
        <w:t>评审标准</w:t>
      </w:r>
      <w:bookmarkEnd w:id="52"/>
    </w:p>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20"/>
        <w:gridCol w:w="981"/>
        <w:gridCol w:w="2340"/>
        <w:gridCol w:w="4890"/>
      </w:tblGrid>
      <w:tr w:rsidR="00AC3637">
        <w:tc>
          <w:tcPr>
            <w:tcW w:w="1701" w:type="dxa"/>
            <w:gridSpan w:val="2"/>
            <w:tcBorders>
              <w:top w:val="single" w:sz="4" w:space="0" w:color="auto"/>
              <w:bottom w:val="single" w:sz="4" w:space="0" w:color="auto"/>
              <w:right w:val="single" w:sz="4" w:space="0" w:color="auto"/>
            </w:tcBorders>
            <w:vAlign w:val="center"/>
          </w:tcPr>
          <w:p w:rsidR="00AC3637" w:rsidRDefault="00026125">
            <w:pPr>
              <w:adjustRightInd w:val="0"/>
              <w:spacing w:line="440" w:lineRule="exact"/>
              <w:jc w:val="center"/>
              <w:textAlignment w:val="baseline"/>
              <w:rPr>
                <w:rFonts w:ascii="Arial" w:hAnsi="Arial" w:cs="Arial"/>
                <w:b/>
                <w:sz w:val="20"/>
              </w:rPr>
            </w:pPr>
            <w:r>
              <w:rPr>
                <w:rFonts w:ascii="Arial" w:hAnsi="Arial" w:cs="Arial"/>
                <w:b/>
                <w:sz w:val="20"/>
              </w:rPr>
              <w:t>条款号</w:t>
            </w:r>
          </w:p>
        </w:tc>
        <w:tc>
          <w:tcPr>
            <w:tcW w:w="2340" w:type="dxa"/>
            <w:tcBorders>
              <w:top w:val="single" w:sz="4" w:space="0" w:color="auto"/>
              <w:left w:val="single" w:sz="4" w:space="0" w:color="auto"/>
              <w:bottom w:val="single" w:sz="4" w:space="0" w:color="auto"/>
              <w:right w:val="single" w:sz="4" w:space="0" w:color="auto"/>
            </w:tcBorders>
            <w:vAlign w:val="center"/>
          </w:tcPr>
          <w:p w:rsidR="00AC3637" w:rsidRDefault="00026125">
            <w:pPr>
              <w:adjustRightInd w:val="0"/>
              <w:spacing w:line="440" w:lineRule="exact"/>
              <w:jc w:val="center"/>
              <w:textAlignment w:val="baseline"/>
              <w:rPr>
                <w:rFonts w:ascii="Arial" w:hAnsi="Arial" w:cs="Arial"/>
                <w:b/>
                <w:sz w:val="20"/>
              </w:rPr>
            </w:pPr>
            <w:r>
              <w:rPr>
                <w:rFonts w:ascii="Arial" w:hAnsi="Arial" w:cs="Arial"/>
                <w:b/>
                <w:sz w:val="20"/>
              </w:rPr>
              <w:t>评审因素</w:t>
            </w:r>
          </w:p>
        </w:tc>
        <w:tc>
          <w:tcPr>
            <w:tcW w:w="4890" w:type="dxa"/>
            <w:tcBorders>
              <w:top w:val="single" w:sz="4" w:space="0" w:color="auto"/>
              <w:left w:val="single" w:sz="4" w:space="0" w:color="auto"/>
              <w:bottom w:val="single" w:sz="4" w:space="0" w:color="auto"/>
              <w:right w:val="single" w:sz="4" w:space="0" w:color="auto"/>
            </w:tcBorders>
            <w:vAlign w:val="center"/>
          </w:tcPr>
          <w:p w:rsidR="00AC3637" w:rsidRDefault="00026125">
            <w:pPr>
              <w:adjustRightInd w:val="0"/>
              <w:spacing w:line="440" w:lineRule="exact"/>
              <w:jc w:val="center"/>
              <w:textAlignment w:val="baseline"/>
              <w:rPr>
                <w:rFonts w:ascii="Arial" w:hAnsi="Arial" w:cs="Arial"/>
                <w:b/>
                <w:sz w:val="20"/>
              </w:rPr>
            </w:pPr>
            <w:r>
              <w:rPr>
                <w:rFonts w:ascii="Arial" w:hAnsi="Arial" w:cs="Arial"/>
                <w:b/>
                <w:sz w:val="20"/>
              </w:rPr>
              <w:t>评审标准</w:t>
            </w:r>
          </w:p>
        </w:tc>
      </w:tr>
      <w:tr w:rsidR="00AC3637">
        <w:trPr>
          <w:trHeight w:val="809"/>
        </w:trPr>
        <w:tc>
          <w:tcPr>
            <w:tcW w:w="720" w:type="dxa"/>
            <w:vMerge w:val="restart"/>
            <w:tcBorders>
              <w:top w:val="single" w:sz="4" w:space="0" w:color="auto"/>
              <w:right w:val="single" w:sz="4" w:space="0" w:color="auto"/>
            </w:tcBorders>
            <w:vAlign w:val="center"/>
          </w:tcPr>
          <w:p w:rsidR="00AC3637" w:rsidRDefault="00026125">
            <w:pPr>
              <w:adjustRightInd w:val="0"/>
              <w:spacing w:line="440" w:lineRule="exact"/>
              <w:jc w:val="center"/>
              <w:textAlignment w:val="baseline"/>
              <w:rPr>
                <w:rFonts w:ascii="Arial" w:hAnsi="Arial" w:cs="Arial"/>
                <w:sz w:val="22"/>
              </w:rPr>
            </w:pPr>
            <w:r>
              <w:rPr>
                <w:rFonts w:ascii="Arial" w:hAnsi="Arial" w:cs="Arial" w:hint="eastAsia"/>
                <w:sz w:val="22"/>
              </w:rPr>
              <w:t>2.1</w:t>
            </w:r>
          </w:p>
        </w:tc>
        <w:tc>
          <w:tcPr>
            <w:tcW w:w="981" w:type="dxa"/>
            <w:vMerge w:val="restart"/>
            <w:tcBorders>
              <w:top w:val="single" w:sz="4" w:space="0" w:color="auto"/>
              <w:right w:val="single" w:sz="4" w:space="0" w:color="auto"/>
            </w:tcBorders>
            <w:vAlign w:val="center"/>
          </w:tcPr>
          <w:p w:rsidR="00AC3637" w:rsidRDefault="00026125">
            <w:pPr>
              <w:adjustRightInd w:val="0"/>
              <w:spacing w:line="440" w:lineRule="exact"/>
              <w:jc w:val="center"/>
              <w:textAlignment w:val="baseline"/>
              <w:rPr>
                <w:rFonts w:ascii="Arial" w:hAnsi="Arial" w:cs="Arial"/>
                <w:sz w:val="22"/>
              </w:rPr>
            </w:pPr>
            <w:r>
              <w:rPr>
                <w:rFonts w:ascii="Arial" w:hAnsi="Arial" w:cs="Arial" w:hint="eastAsia"/>
                <w:sz w:val="22"/>
              </w:rPr>
              <w:t>资格性检查评审标准</w:t>
            </w:r>
          </w:p>
        </w:tc>
        <w:tc>
          <w:tcPr>
            <w:tcW w:w="2340" w:type="dxa"/>
            <w:tcBorders>
              <w:top w:val="single" w:sz="4" w:space="0" w:color="auto"/>
              <w:left w:val="single" w:sz="4" w:space="0" w:color="auto"/>
              <w:bottom w:val="single" w:sz="4" w:space="0" w:color="auto"/>
              <w:right w:val="single" w:sz="4" w:space="0" w:color="auto"/>
            </w:tcBorders>
            <w:vAlign w:val="center"/>
          </w:tcPr>
          <w:p w:rsidR="00AC3637" w:rsidRDefault="00026125">
            <w:pPr>
              <w:adjustRightInd w:val="0"/>
              <w:spacing w:line="440" w:lineRule="exact"/>
              <w:jc w:val="center"/>
              <w:textAlignment w:val="baseline"/>
              <w:rPr>
                <w:rFonts w:ascii="Arial" w:hAnsi="Arial" w:cs="Arial"/>
                <w:sz w:val="22"/>
              </w:rPr>
            </w:pPr>
            <w:r>
              <w:rPr>
                <w:rFonts w:ascii="Arial" w:hAnsi="Arial" w:cs="Arial" w:hint="eastAsia"/>
                <w:sz w:val="22"/>
              </w:rPr>
              <w:t>营业执照（副本）</w:t>
            </w:r>
          </w:p>
        </w:tc>
        <w:tc>
          <w:tcPr>
            <w:tcW w:w="4890" w:type="dxa"/>
            <w:tcBorders>
              <w:top w:val="single" w:sz="4" w:space="0" w:color="auto"/>
              <w:left w:val="single" w:sz="4" w:space="0" w:color="auto"/>
              <w:bottom w:val="single" w:sz="4" w:space="0" w:color="auto"/>
              <w:right w:val="single" w:sz="4" w:space="0" w:color="auto"/>
            </w:tcBorders>
            <w:vAlign w:val="center"/>
          </w:tcPr>
          <w:p w:rsidR="00AC3637" w:rsidRDefault="00026125">
            <w:pPr>
              <w:rPr>
                <w:rFonts w:ascii="Arial" w:hAnsi="Arial" w:cs="Arial"/>
                <w:sz w:val="22"/>
              </w:rPr>
            </w:pPr>
            <w:r>
              <w:rPr>
                <w:rFonts w:ascii="Arial" w:hAnsi="Arial" w:cs="Arial" w:hint="eastAsia"/>
                <w:sz w:val="22"/>
              </w:rPr>
              <w:t>具备有效的营业执照（营业执照是三证合一的新营业执照）（开标时提供原件，如是联合体，各成员均需提供）</w:t>
            </w:r>
          </w:p>
        </w:tc>
      </w:tr>
      <w:tr w:rsidR="00AC3637">
        <w:trPr>
          <w:trHeight w:val="761"/>
        </w:trPr>
        <w:tc>
          <w:tcPr>
            <w:tcW w:w="720" w:type="dxa"/>
            <w:vMerge/>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981" w:type="dxa"/>
            <w:vMerge/>
            <w:tcBorders>
              <w:right w:val="single" w:sz="4" w:space="0" w:color="auto"/>
            </w:tcBorders>
            <w:vAlign w:val="center"/>
          </w:tcPr>
          <w:p w:rsidR="00AC3637" w:rsidRDefault="00AC3637">
            <w:pPr>
              <w:adjustRightInd w:val="0"/>
              <w:spacing w:line="440" w:lineRule="exact"/>
              <w:jc w:val="center"/>
              <w:textAlignment w:val="baseline"/>
              <w:rPr>
                <w:rFonts w:ascii="宋体" w:hAnsi="宋体"/>
                <w:sz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AC3637" w:rsidRDefault="00026125">
            <w:pPr>
              <w:adjustRightInd w:val="0"/>
              <w:spacing w:line="440" w:lineRule="exact"/>
              <w:jc w:val="center"/>
              <w:textAlignment w:val="baseline"/>
              <w:rPr>
                <w:rFonts w:ascii="Arial" w:hAnsi="Arial" w:cs="Arial"/>
                <w:sz w:val="22"/>
              </w:rPr>
            </w:pPr>
            <w:r>
              <w:rPr>
                <w:rFonts w:ascii="Arial" w:hAnsi="Arial" w:cs="Arial" w:hint="eastAsia"/>
                <w:sz w:val="22"/>
              </w:rPr>
              <w:t>主体资格</w:t>
            </w:r>
          </w:p>
        </w:tc>
        <w:tc>
          <w:tcPr>
            <w:tcW w:w="4890" w:type="dxa"/>
            <w:tcBorders>
              <w:top w:val="single" w:sz="4" w:space="0" w:color="auto"/>
              <w:left w:val="single" w:sz="4" w:space="0" w:color="auto"/>
              <w:bottom w:val="single" w:sz="4" w:space="0" w:color="auto"/>
              <w:right w:val="single" w:sz="4" w:space="0" w:color="auto"/>
            </w:tcBorders>
            <w:vAlign w:val="center"/>
          </w:tcPr>
          <w:p w:rsidR="00AC3637" w:rsidRDefault="00026125">
            <w:pPr>
              <w:spacing w:line="360" w:lineRule="auto"/>
              <w:rPr>
                <w:rFonts w:ascii="Arial" w:hAnsi="Arial" w:cs="Arial"/>
                <w:sz w:val="22"/>
              </w:rPr>
            </w:pPr>
            <w:r>
              <w:rPr>
                <w:rFonts w:ascii="Arial" w:hAnsi="Arial" w:cs="Arial" w:hint="eastAsia"/>
                <w:sz w:val="22"/>
              </w:rPr>
              <w:t>依法设立且有效存续的具有法人资格的独立法人或由不同法人实体组成的联合体。</w:t>
            </w:r>
          </w:p>
        </w:tc>
      </w:tr>
      <w:tr w:rsidR="00AC3637">
        <w:trPr>
          <w:trHeight w:val="761"/>
        </w:trPr>
        <w:tc>
          <w:tcPr>
            <w:tcW w:w="720" w:type="dxa"/>
            <w:vMerge/>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981" w:type="dxa"/>
            <w:vMerge/>
            <w:tcBorders>
              <w:right w:val="single" w:sz="4" w:space="0" w:color="auto"/>
            </w:tcBorders>
            <w:vAlign w:val="center"/>
          </w:tcPr>
          <w:p w:rsidR="00AC3637" w:rsidRDefault="00AC3637">
            <w:pPr>
              <w:adjustRightInd w:val="0"/>
              <w:spacing w:line="440" w:lineRule="exact"/>
              <w:jc w:val="center"/>
              <w:textAlignment w:val="baseline"/>
              <w:rPr>
                <w:rFonts w:ascii="宋体" w:hAnsi="宋体"/>
                <w:sz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AC3637" w:rsidRDefault="00026125">
            <w:pPr>
              <w:adjustRightInd w:val="0"/>
              <w:spacing w:line="440" w:lineRule="exact"/>
              <w:jc w:val="center"/>
              <w:textAlignment w:val="baseline"/>
              <w:rPr>
                <w:rFonts w:ascii="Arial" w:hAnsi="Arial" w:cs="Arial"/>
                <w:sz w:val="22"/>
              </w:rPr>
            </w:pPr>
            <w:r>
              <w:rPr>
                <w:rFonts w:ascii="Arial" w:hAnsi="Arial" w:cs="Arial" w:hint="eastAsia"/>
                <w:sz w:val="22"/>
              </w:rPr>
              <w:t>资质要求</w:t>
            </w:r>
          </w:p>
        </w:tc>
        <w:tc>
          <w:tcPr>
            <w:tcW w:w="4890" w:type="dxa"/>
            <w:tcBorders>
              <w:top w:val="single" w:sz="4" w:space="0" w:color="auto"/>
              <w:left w:val="single" w:sz="4" w:space="0" w:color="auto"/>
              <w:bottom w:val="single" w:sz="4" w:space="0" w:color="auto"/>
              <w:right w:val="single" w:sz="4" w:space="0" w:color="auto"/>
            </w:tcBorders>
            <w:vAlign w:val="center"/>
          </w:tcPr>
          <w:p w:rsidR="00AC3637" w:rsidRDefault="00026125">
            <w:pPr>
              <w:spacing w:line="360" w:lineRule="auto"/>
              <w:rPr>
                <w:rFonts w:ascii="Arial" w:hAnsi="Arial" w:cs="Arial"/>
                <w:sz w:val="22"/>
              </w:rPr>
            </w:pPr>
            <w:r>
              <w:rPr>
                <w:rFonts w:ascii="Arial" w:hAnsi="Arial" w:cs="Arial" w:hint="eastAsia"/>
                <w:sz w:val="22"/>
              </w:rPr>
              <w:t>投标人（或联合体中的施工单位）具有建设行政主管部门核发的建筑工程施工总承包壹级及以上资质和市政公用工程施工总承包贰级及以上资质，安全生产许可证处于有效期，联合体资质的认定按照政府法律法规及相关规定执行。（开标时提供原件）</w:t>
            </w:r>
          </w:p>
        </w:tc>
      </w:tr>
      <w:tr w:rsidR="00AC3637">
        <w:trPr>
          <w:trHeight w:val="690"/>
        </w:trPr>
        <w:tc>
          <w:tcPr>
            <w:tcW w:w="720" w:type="dxa"/>
            <w:vMerge/>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981" w:type="dxa"/>
            <w:vMerge/>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AC3637" w:rsidRDefault="00026125">
            <w:pPr>
              <w:adjustRightInd w:val="0"/>
              <w:spacing w:line="440" w:lineRule="exact"/>
              <w:jc w:val="center"/>
              <w:textAlignment w:val="baseline"/>
              <w:rPr>
                <w:rFonts w:ascii="Arial" w:hAnsi="Arial" w:cs="Arial"/>
                <w:sz w:val="22"/>
              </w:rPr>
            </w:pPr>
            <w:r>
              <w:rPr>
                <w:rFonts w:ascii="Arial" w:hAnsi="Arial" w:cs="Arial" w:hint="eastAsia"/>
                <w:sz w:val="22"/>
              </w:rPr>
              <w:t>财务状况</w:t>
            </w:r>
          </w:p>
        </w:tc>
        <w:tc>
          <w:tcPr>
            <w:tcW w:w="4890" w:type="dxa"/>
            <w:tcBorders>
              <w:top w:val="single" w:sz="4" w:space="0" w:color="auto"/>
              <w:left w:val="single" w:sz="4" w:space="0" w:color="auto"/>
              <w:bottom w:val="single" w:sz="4" w:space="0" w:color="auto"/>
              <w:right w:val="single" w:sz="4" w:space="0" w:color="auto"/>
            </w:tcBorders>
            <w:vAlign w:val="center"/>
          </w:tcPr>
          <w:p w:rsidR="00AC3637" w:rsidRDefault="00026125">
            <w:pPr>
              <w:adjustRightInd w:val="0"/>
              <w:spacing w:line="440" w:lineRule="exact"/>
              <w:textAlignment w:val="baseline"/>
              <w:rPr>
                <w:rFonts w:ascii="宋体" w:hAnsi="宋体" w:cs="Arial"/>
                <w:sz w:val="22"/>
              </w:rPr>
            </w:pPr>
            <w:r>
              <w:rPr>
                <w:rFonts w:ascii="宋体" w:hAnsi="宋体" w:hint="eastAsia"/>
                <w:sz w:val="22"/>
              </w:rPr>
              <w:t>具有良好的财务状况，提供</w:t>
            </w:r>
            <w:r>
              <w:rPr>
                <w:rFonts w:ascii="宋体" w:hAnsi="宋体" w:cs="Arial" w:hint="eastAsia"/>
                <w:sz w:val="22"/>
              </w:rPr>
              <w:t>经审计的2014、2015、2016年度审计报告（开标时提供原件，</w:t>
            </w:r>
            <w:r>
              <w:rPr>
                <w:rFonts w:ascii="Arial" w:hAnsi="Arial" w:cs="Arial" w:hint="eastAsia"/>
                <w:sz w:val="22"/>
              </w:rPr>
              <w:t>如是联合体，各成员均需提供）</w:t>
            </w:r>
          </w:p>
        </w:tc>
      </w:tr>
      <w:tr w:rsidR="00AC3637">
        <w:trPr>
          <w:trHeight w:val="1821"/>
        </w:trPr>
        <w:tc>
          <w:tcPr>
            <w:tcW w:w="720" w:type="dxa"/>
            <w:vMerge/>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981" w:type="dxa"/>
            <w:vMerge/>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AC3637" w:rsidRDefault="00026125">
            <w:pPr>
              <w:adjustRightInd w:val="0"/>
              <w:spacing w:line="440" w:lineRule="exact"/>
              <w:jc w:val="center"/>
              <w:textAlignment w:val="baseline"/>
              <w:rPr>
                <w:rFonts w:ascii="Arial" w:hAnsi="Arial" w:cs="Arial"/>
                <w:sz w:val="22"/>
              </w:rPr>
            </w:pPr>
            <w:r>
              <w:rPr>
                <w:rFonts w:ascii="Arial" w:hAnsi="Arial" w:cs="Arial" w:hint="eastAsia"/>
                <w:sz w:val="22"/>
              </w:rPr>
              <w:t>财务要求</w:t>
            </w:r>
          </w:p>
        </w:tc>
        <w:tc>
          <w:tcPr>
            <w:tcW w:w="4890" w:type="dxa"/>
            <w:tcBorders>
              <w:top w:val="single" w:sz="4" w:space="0" w:color="auto"/>
              <w:left w:val="single" w:sz="4" w:space="0" w:color="auto"/>
              <w:bottom w:val="single" w:sz="4" w:space="0" w:color="auto"/>
              <w:right w:val="single" w:sz="4" w:space="0" w:color="auto"/>
            </w:tcBorders>
            <w:vAlign w:val="center"/>
          </w:tcPr>
          <w:p w:rsidR="00AC3637" w:rsidRDefault="00026125">
            <w:pPr>
              <w:adjustRightInd w:val="0"/>
              <w:spacing w:line="440" w:lineRule="exact"/>
              <w:textAlignment w:val="baseline"/>
              <w:rPr>
                <w:rFonts w:ascii="宋体" w:hAnsi="宋体"/>
                <w:sz w:val="22"/>
              </w:rPr>
            </w:pPr>
            <w:r>
              <w:rPr>
                <w:rFonts w:ascii="宋体" w:hAnsi="宋体" w:hint="eastAsia"/>
                <w:sz w:val="22"/>
              </w:rPr>
              <w:t>1.提供自有资金不低于2亿元人民币证明材料（以本项目资格预审公告发布之日起企业基本账户开户行的银行机构出具的证明为准）</w:t>
            </w:r>
          </w:p>
          <w:p w:rsidR="00AC3637" w:rsidRDefault="00026125">
            <w:pPr>
              <w:adjustRightInd w:val="0"/>
              <w:spacing w:line="440" w:lineRule="exact"/>
              <w:textAlignment w:val="baseline"/>
              <w:rPr>
                <w:rFonts w:ascii="宋体" w:hAnsi="宋体"/>
                <w:sz w:val="22"/>
              </w:rPr>
            </w:pPr>
            <w:r>
              <w:rPr>
                <w:rFonts w:ascii="宋体" w:hAnsi="宋体" w:hint="eastAsia"/>
                <w:sz w:val="22"/>
              </w:rPr>
              <w:t>2.提供中国银行业监督管理委员会公布的金融机构（含其分支机构）为企业出具的不低于5亿元的授信证明或中国银行业监督管理委员会公布的金融机构（含其分支机构）机构针对本项目出具的不低于5亿元人民币的初步合作意向书；</w:t>
            </w:r>
          </w:p>
        </w:tc>
      </w:tr>
      <w:tr w:rsidR="00AC3637" w:rsidTr="001E2D33">
        <w:trPr>
          <w:trHeight w:val="983"/>
        </w:trPr>
        <w:tc>
          <w:tcPr>
            <w:tcW w:w="720" w:type="dxa"/>
            <w:vMerge/>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981" w:type="dxa"/>
            <w:vMerge/>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AC3637" w:rsidRDefault="00026125">
            <w:pPr>
              <w:adjustRightInd w:val="0"/>
              <w:spacing w:line="440" w:lineRule="exact"/>
              <w:jc w:val="center"/>
              <w:textAlignment w:val="baseline"/>
              <w:rPr>
                <w:rFonts w:ascii="Arial" w:hAnsi="Arial" w:cs="Arial"/>
                <w:sz w:val="22"/>
              </w:rPr>
            </w:pPr>
            <w:r>
              <w:rPr>
                <w:rFonts w:ascii="宋体" w:hAnsi="宋体" w:cs="宋体" w:hint="eastAsia"/>
                <w:sz w:val="24"/>
                <w:szCs w:val="24"/>
              </w:rPr>
              <w:t>项目经理</w:t>
            </w:r>
          </w:p>
        </w:tc>
        <w:tc>
          <w:tcPr>
            <w:tcW w:w="4890" w:type="dxa"/>
            <w:tcBorders>
              <w:top w:val="single" w:sz="4" w:space="0" w:color="auto"/>
              <w:left w:val="single" w:sz="4" w:space="0" w:color="auto"/>
              <w:bottom w:val="single" w:sz="4" w:space="0" w:color="auto"/>
              <w:right w:val="single" w:sz="4" w:space="0" w:color="auto"/>
            </w:tcBorders>
            <w:vAlign w:val="center"/>
          </w:tcPr>
          <w:p w:rsidR="00AC3637" w:rsidRDefault="00026125">
            <w:pPr>
              <w:adjustRightInd w:val="0"/>
              <w:spacing w:line="440" w:lineRule="exact"/>
              <w:textAlignment w:val="baseline"/>
              <w:rPr>
                <w:rFonts w:ascii="宋体" w:hAnsi="宋体"/>
                <w:sz w:val="22"/>
              </w:rPr>
            </w:pPr>
            <w:r>
              <w:rPr>
                <w:rFonts w:ascii="宋体" w:hAnsi="宋体" w:hint="eastAsia"/>
                <w:sz w:val="22"/>
              </w:rPr>
              <w:t>投标人或联合体成员施工单位拟派项目经理具备建筑工程专业或市政公用工程专业一级注册建造师职业资格和中级及以上工程师职称，具备有效的安全生产考核合格证书（B证），拟任项目经</w:t>
            </w:r>
            <w:r>
              <w:rPr>
                <w:rFonts w:ascii="宋体" w:hAnsi="宋体" w:hint="eastAsia"/>
                <w:sz w:val="22"/>
              </w:rPr>
              <w:lastRenderedPageBreak/>
              <w:t>理为本单位注册执业人员，并为其缴纳社保且有效存续。拟派项目经理无在建工程。</w:t>
            </w:r>
          </w:p>
        </w:tc>
      </w:tr>
      <w:tr w:rsidR="00AC3637">
        <w:trPr>
          <w:trHeight w:val="1821"/>
        </w:trPr>
        <w:tc>
          <w:tcPr>
            <w:tcW w:w="720" w:type="dxa"/>
            <w:vMerge/>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981" w:type="dxa"/>
            <w:vMerge/>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AC3637" w:rsidRDefault="00026125">
            <w:pPr>
              <w:adjustRightInd w:val="0"/>
              <w:spacing w:line="440" w:lineRule="exact"/>
              <w:jc w:val="center"/>
              <w:textAlignment w:val="baseline"/>
              <w:rPr>
                <w:rFonts w:ascii="宋体" w:hAnsi="宋体" w:cs="宋体"/>
                <w:sz w:val="24"/>
                <w:szCs w:val="24"/>
              </w:rPr>
            </w:pPr>
            <w:r>
              <w:rPr>
                <w:rFonts w:ascii="宋体" w:hAnsi="宋体" w:cs="宋体" w:hint="eastAsia"/>
                <w:sz w:val="24"/>
                <w:szCs w:val="24"/>
              </w:rPr>
              <w:t>联合体</w:t>
            </w:r>
          </w:p>
        </w:tc>
        <w:tc>
          <w:tcPr>
            <w:tcW w:w="4890" w:type="dxa"/>
            <w:tcBorders>
              <w:top w:val="single" w:sz="4" w:space="0" w:color="auto"/>
              <w:left w:val="single" w:sz="4" w:space="0" w:color="auto"/>
              <w:bottom w:val="single" w:sz="4" w:space="0" w:color="auto"/>
              <w:right w:val="single" w:sz="4" w:space="0" w:color="auto"/>
            </w:tcBorders>
            <w:vAlign w:val="center"/>
          </w:tcPr>
          <w:p w:rsidR="00AC3637" w:rsidRDefault="00026125">
            <w:pPr>
              <w:spacing w:line="360" w:lineRule="auto"/>
              <w:rPr>
                <w:rFonts w:ascii="宋体" w:hAnsi="宋体" w:cs="宋体"/>
                <w:sz w:val="24"/>
                <w:szCs w:val="24"/>
              </w:rPr>
            </w:pPr>
            <w:r>
              <w:rPr>
                <w:rFonts w:ascii="宋体" w:hAnsi="宋体" w:cs="宋体" w:hint="eastAsia"/>
                <w:sz w:val="24"/>
                <w:szCs w:val="24"/>
              </w:rPr>
              <w:t>允许</w:t>
            </w:r>
          </w:p>
          <w:p w:rsidR="00AC3637" w:rsidRDefault="00026125">
            <w:pPr>
              <w:spacing w:line="360" w:lineRule="auto"/>
              <w:rPr>
                <w:rFonts w:ascii="Arial" w:hAnsi="Arial" w:cs="Arial"/>
                <w:sz w:val="22"/>
              </w:rPr>
            </w:pPr>
            <w:r>
              <w:rPr>
                <w:rFonts w:ascii="Arial" w:hAnsi="Arial" w:cs="Arial" w:hint="eastAsia"/>
                <w:sz w:val="22"/>
              </w:rPr>
              <w:t>1</w:t>
            </w:r>
            <w:r>
              <w:rPr>
                <w:rFonts w:ascii="Arial" w:hAnsi="Arial" w:cs="Arial" w:hint="eastAsia"/>
                <w:sz w:val="22"/>
              </w:rPr>
              <w:t>．以联合体参加的，应提交联合体协议并注明牵头人及各方拟承担的工作和责任，并承诺一旦成交联合体各方将向采购人承担连带责任；</w:t>
            </w:r>
          </w:p>
          <w:p w:rsidR="00AC3637" w:rsidRDefault="00026125">
            <w:pPr>
              <w:spacing w:line="360" w:lineRule="auto"/>
              <w:rPr>
                <w:rFonts w:ascii="Arial" w:hAnsi="Arial" w:cs="Arial"/>
                <w:sz w:val="22"/>
              </w:rPr>
            </w:pPr>
            <w:r>
              <w:rPr>
                <w:rFonts w:ascii="Arial" w:hAnsi="Arial" w:cs="Arial" w:hint="eastAsia"/>
                <w:sz w:val="22"/>
              </w:rPr>
              <w:t>2.</w:t>
            </w:r>
            <w:r>
              <w:rPr>
                <w:rFonts w:ascii="Arial" w:hAnsi="Arial" w:cs="Arial" w:hint="eastAsia"/>
                <w:sz w:val="22"/>
              </w:rPr>
              <w:t>联合体中有同类资质的按照联合体分工承担相同工作的，应当按照资质等级较低的供应商确定资质等级；</w:t>
            </w:r>
          </w:p>
          <w:p w:rsidR="00AC3637" w:rsidRDefault="00026125">
            <w:pPr>
              <w:spacing w:line="360" w:lineRule="auto"/>
              <w:rPr>
                <w:rFonts w:ascii="Arial" w:hAnsi="Arial" w:cs="Arial"/>
                <w:sz w:val="22"/>
              </w:rPr>
            </w:pPr>
            <w:r>
              <w:rPr>
                <w:rFonts w:ascii="Arial" w:hAnsi="Arial" w:cs="Arial" w:hint="eastAsia"/>
                <w:sz w:val="22"/>
              </w:rPr>
              <w:t>3.</w:t>
            </w:r>
            <w:r>
              <w:rPr>
                <w:rFonts w:ascii="Arial" w:hAnsi="Arial" w:cs="Arial" w:hint="eastAsia"/>
                <w:sz w:val="22"/>
              </w:rPr>
              <w:t>以联合体形式参加本次采购活动的，联合体各方不得再单独参加或者与其他供应商另外组成联合体参加同一合同项下的政府采购活动；</w:t>
            </w:r>
          </w:p>
          <w:p w:rsidR="00AC3637" w:rsidRDefault="00026125">
            <w:pPr>
              <w:spacing w:line="360" w:lineRule="auto"/>
              <w:rPr>
                <w:rFonts w:ascii="Arial" w:hAnsi="Arial" w:cs="Arial"/>
                <w:sz w:val="22"/>
              </w:rPr>
            </w:pPr>
            <w:r>
              <w:rPr>
                <w:rFonts w:ascii="Arial" w:hAnsi="Arial" w:cs="Arial" w:hint="eastAsia"/>
                <w:sz w:val="22"/>
              </w:rPr>
              <w:t>4.</w:t>
            </w:r>
            <w:r>
              <w:rPr>
                <w:rFonts w:ascii="Arial" w:hAnsi="Arial" w:cs="Arial" w:hint="eastAsia"/>
                <w:sz w:val="22"/>
              </w:rPr>
              <w:t>牵头人法定代表人或其授权的授权代表负责签署本次资格预审申请相关资料，其他联合体各方必须出具承诺函对此予以认可。联合体成员不得超过</w:t>
            </w:r>
            <w:r>
              <w:rPr>
                <w:rFonts w:ascii="Arial" w:hAnsi="Arial" w:cs="Arial" w:hint="eastAsia"/>
                <w:sz w:val="22"/>
              </w:rPr>
              <w:t xml:space="preserve"> 3</w:t>
            </w:r>
            <w:r>
              <w:rPr>
                <w:rFonts w:ascii="Arial" w:hAnsi="Arial" w:cs="Arial" w:hint="eastAsia"/>
                <w:sz w:val="22"/>
              </w:rPr>
              <w:t>家，应体现融资、建设、运营优势；</w:t>
            </w:r>
          </w:p>
          <w:p w:rsidR="00AC3637" w:rsidRDefault="00026125">
            <w:pPr>
              <w:spacing w:line="360" w:lineRule="auto"/>
            </w:pPr>
            <w:r>
              <w:rPr>
                <w:rFonts w:ascii="Arial" w:hAnsi="Arial" w:cs="Arial" w:hint="eastAsia"/>
                <w:sz w:val="22"/>
              </w:rPr>
              <w:t>5.</w:t>
            </w:r>
            <w:r>
              <w:rPr>
                <w:rFonts w:ascii="Arial" w:hAnsi="Arial" w:cs="Arial" w:hint="eastAsia"/>
                <w:sz w:val="22"/>
              </w:rPr>
              <w:t>联合体成员资格要求：联合体各成员均应满足主体要求和信誉要求，剩余条款要求必须联合体成员中的某一成员满足。</w:t>
            </w:r>
          </w:p>
        </w:tc>
      </w:tr>
      <w:tr w:rsidR="00AC3637">
        <w:trPr>
          <w:trHeight w:val="491"/>
        </w:trPr>
        <w:tc>
          <w:tcPr>
            <w:tcW w:w="720" w:type="dxa"/>
            <w:vMerge/>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981" w:type="dxa"/>
            <w:vMerge/>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2340" w:type="dxa"/>
            <w:vMerge w:val="restart"/>
            <w:tcBorders>
              <w:top w:val="single" w:sz="4" w:space="0" w:color="auto"/>
              <w:left w:val="single" w:sz="4" w:space="0" w:color="auto"/>
              <w:right w:val="single" w:sz="4" w:space="0" w:color="auto"/>
            </w:tcBorders>
            <w:vAlign w:val="center"/>
          </w:tcPr>
          <w:p w:rsidR="00AC3637" w:rsidRDefault="00026125">
            <w:pPr>
              <w:adjustRightInd w:val="0"/>
              <w:spacing w:line="440" w:lineRule="exact"/>
              <w:jc w:val="center"/>
              <w:textAlignment w:val="baseline"/>
              <w:rPr>
                <w:rFonts w:ascii="Arial" w:hAnsi="Arial" w:cs="Arial"/>
                <w:sz w:val="22"/>
              </w:rPr>
            </w:pPr>
            <w:r>
              <w:rPr>
                <w:rFonts w:ascii="Arial" w:hAnsi="Arial" w:cs="Arial" w:hint="eastAsia"/>
                <w:sz w:val="22"/>
              </w:rPr>
              <w:t>信誉要求</w:t>
            </w:r>
          </w:p>
        </w:tc>
        <w:tc>
          <w:tcPr>
            <w:tcW w:w="4890" w:type="dxa"/>
            <w:tcBorders>
              <w:top w:val="single" w:sz="4" w:space="0" w:color="auto"/>
              <w:left w:val="single" w:sz="4" w:space="0" w:color="auto"/>
              <w:bottom w:val="single" w:sz="4" w:space="0" w:color="auto"/>
              <w:right w:val="single" w:sz="4" w:space="0" w:color="auto"/>
            </w:tcBorders>
            <w:vAlign w:val="center"/>
          </w:tcPr>
          <w:p w:rsidR="00AC3637" w:rsidRDefault="00026125">
            <w:pPr>
              <w:adjustRightInd w:val="0"/>
              <w:spacing w:line="440" w:lineRule="exact"/>
              <w:textAlignment w:val="baseline"/>
              <w:rPr>
                <w:rFonts w:ascii="Arial" w:hAnsi="Arial" w:cs="Arial"/>
                <w:sz w:val="22"/>
              </w:rPr>
            </w:pPr>
            <w:r>
              <w:rPr>
                <w:rFonts w:ascii="Arial" w:hAnsi="Arial" w:cs="Arial" w:hint="eastAsia"/>
                <w:sz w:val="22"/>
              </w:rPr>
              <w:t>申请人无行贿犯罪记录。以本项目资格预审公告发布之日起，企业注册地或项目所在地区级及以上检察机关出具的《行贿犯罪档案查询结果告知函》（查询对象包括法人、法定代表人、授权委托人</w:t>
            </w:r>
            <w:r>
              <w:rPr>
                <w:rFonts w:ascii="Arial" w:hAnsi="Arial" w:cs="Arial" w:hint="eastAsia"/>
                <w:sz w:val="22"/>
              </w:rPr>
              <w:t>)</w:t>
            </w:r>
            <w:r>
              <w:rPr>
                <w:rFonts w:ascii="Arial" w:hAnsi="Arial" w:cs="Arial" w:hint="eastAsia"/>
                <w:sz w:val="22"/>
              </w:rPr>
              <w:t>为准（联合体形式提出申请的，其承担施工分工的成员，查询对象还需包含拟任项目经理）。</w:t>
            </w:r>
            <w:r>
              <w:rPr>
                <w:rFonts w:ascii="宋体" w:hAnsi="宋体" w:cs="Arial" w:hint="eastAsia"/>
                <w:b/>
                <w:sz w:val="22"/>
              </w:rPr>
              <w:t>开标时提供原件装订在正本中。</w:t>
            </w:r>
          </w:p>
        </w:tc>
      </w:tr>
      <w:tr w:rsidR="00AC3637">
        <w:trPr>
          <w:trHeight w:val="1821"/>
        </w:trPr>
        <w:tc>
          <w:tcPr>
            <w:tcW w:w="720" w:type="dxa"/>
            <w:vMerge/>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981" w:type="dxa"/>
            <w:vMerge/>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2340" w:type="dxa"/>
            <w:vMerge/>
            <w:tcBorders>
              <w:left w:val="single" w:sz="4" w:space="0" w:color="auto"/>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4890" w:type="dxa"/>
            <w:tcBorders>
              <w:top w:val="single" w:sz="4" w:space="0" w:color="auto"/>
              <w:left w:val="single" w:sz="4" w:space="0" w:color="auto"/>
              <w:bottom w:val="single" w:sz="4" w:space="0" w:color="auto"/>
              <w:right w:val="single" w:sz="4" w:space="0" w:color="auto"/>
            </w:tcBorders>
            <w:vAlign w:val="center"/>
          </w:tcPr>
          <w:p w:rsidR="00AC3637" w:rsidRDefault="00026125">
            <w:pPr>
              <w:spacing w:line="360" w:lineRule="auto"/>
              <w:rPr>
                <w:rFonts w:ascii="Arial" w:hAnsi="Arial" w:cs="Arial"/>
                <w:sz w:val="22"/>
              </w:rPr>
            </w:pPr>
            <w:r>
              <w:rPr>
                <w:rFonts w:ascii="Arial" w:hAnsi="Arial" w:cs="Arial" w:hint="eastAsia"/>
                <w:sz w:val="22"/>
              </w:rPr>
              <w:t>1.</w:t>
            </w:r>
            <w:r>
              <w:rPr>
                <w:rFonts w:ascii="Arial" w:hAnsi="Arial" w:cs="Arial" w:hint="eastAsia"/>
                <w:sz w:val="22"/>
              </w:rPr>
              <w:t>商业信誉良好，在经济活动中无重大违法违纪违规行为，近三年内财务会计资料无虚假记载、银行和税务信用评价系统中无不良记录，且未被河南省住房和城乡建设厅、河南省财政厅禁止进入河南省工程建设市场或河南省政府采购市场且处罚期未满的；</w:t>
            </w:r>
          </w:p>
          <w:p w:rsidR="00AC3637" w:rsidRDefault="00026125">
            <w:pPr>
              <w:spacing w:line="360" w:lineRule="auto"/>
              <w:rPr>
                <w:rFonts w:ascii="Arial" w:hAnsi="Arial" w:cs="Arial"/>
                <w:sz w:val="22"/>
              </w:rPr>
            </w:pPr>
            <w:r>
              <w:rPr>
                <w:rFonts w:ascii="宋体" w:hAnsi="宋体" w:hint="eastAsia"/>
                <w:color w:val="000000"/>
                <w:sz w:val="22"/>
              </w:rPr>
              <w:t>2.申请人未被“信用中国”网站列入失信被执行人、重大税收违法案件当事人和政府采购严重违法失信行为记录等名单，未被“中国政府采购网”列入“政府采购严重违法失信行为记录”名单。</w:t>
            </w:r>
          </w:p>
          <w:p w:rsidR="00AC3637" w:rsidRDefault="00026125">
            <w:pPr>
              <w:spacing w:line="360" w:lineRule="auto"/>
              <w:rPr>
                <w:rFonts w:ascii="Arial" w:hAnsi="Arial" w:cs="Arial"/>
                <w:sz w:val="22"/>
              </w:rPr>
            </w:pPr>
            <w:r>
              <w:rPr>
                <w:rFonts w:ascii="Arial" w:hAnsi="Arial" w:cs="Arial" w:hint="eastAsia"/>
                <w:sz w:val="22"/>
              </w:rPr>
              <w:t>（以河南省住房和城乡建设厅网站、信用中国网站及中国政府采购网查询结果为准）。</w:t>
            </w:r>
          </w:p>
          <w:p w:rsidR="00AC3637" w:rsidRDefault="00026125">
            <w:pPr>
              <w:spacing w:line="360" w:lineRule="auto"/>
              <w:rPr>
                <w:rFonts w:ascii="Arial" w:hAnsi="Arial" w:cs="Arial"/>
                <w:sz w:val="22"/>
              </w:rPr>
            </w:pPr>
            <w:r>
              <w:rPr>
                <w:rFonts w:ascii="Arial" w:hAnsi="Arial" w:cs="Arial" w:hint="eastAsia"/>
                <w:b/>
                <w:bCs/>
                <w:sz w:val="22"/>
              </w:rPr>
              <w:t>注：开标时提供网页截图且加盖公章，如是联合体，各成员均需提供。</w:t>
            </w:r>
          </w:p>
        </w:tc>
      </w:tr>
      <w:tr w:rsidR="00AC3637">
        <w:trPr>
          <w:trHeight w:val="557"/>
        </w:trPr>
        <w:tc>
          <w:tcPr>
            <w:tcW w:w="720" w:type="dxa"/>
            <w:vMerge/>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981" w:type="dxa"/>
            <w:vMerge/>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2340" w:type="dxa"/>
            <w:vMerge/>
            <w:tcBorders>
              <w:left w:val="single" w:sz="4" w:space="0" w:color="auto"/>
              <w:bottom w:val="single" w:sz="4" w:space="0" w:color="auto"/>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4890" w:type="dxa"/>
            <w:tcBorders>
              <w:top w:val="single" w:sz="4" w:space="0" w:color="auto"/>
              <w:left w:val="single" w:sz="4" w:space="0" w:color="auto"/>
              <w:bottom w:val="single" w:sz="4" w:space="0" w:color="auto"/>
              <w:right w:val="single" w:sz="4" w:space="0" w:color="auto"/>
            </w:tcBorders>
            <w:vAlign w:val="center"/>
          </w:tcPr>
          <w:p w:rsidR="00AC3637" w:rsidRDefault="00026125">
            <w:pPr>
              <w:adjustRightInd w:val="0"/>
              <w:spacing w:line="440" w:lineRule="exact"/>
              <w:textAlignment w:val="baseline"/>
              <w:rPr>
                <w:rFonts w:ascii="宋体" w:hAnsi="宋体"/>
                <w:color w:val="000000"/>
                <w:sz w:val="22"/>
              </w:rPr>
            </w:pPr>
            <w:r>
              <w:rPr>
                <w:rFonts w:ascii="宋体" w:hAnsi="宋体" w:cs="宋体" w:hint="eastAsia"/>
                <w:sz w:val="22"/>
              </w:rPr>
              <w:t>申请人有依法缴纳税收和社会保障资金的良好记录，须提供近三个月以来连续三个月的缴纳税收证明和缴纳社会保障资金的证明。</w:t>
            </w:r>
            <w:r>
              <w:rPr>
                <w:rFonts w:ascii="Arial" w:hAnsi="Arial" w:cs="Arial" w:hint="eastAsia"/>
                <w:sz w:val="22"/>
              </w:rPr>
              <w:t>（开标时提供复印件并加盖申请人公章，如是联合体，各成员均需提供）</w:t>
            </w:r>
          </w:p>
        </w:tc>
      </w:tr>
      <w:tr w:rsidR="00AC3637">
        <w:trPr>
          <w:trHeight w:val="557"/>
        </w:trPr>
        <w:tc>
          <w:tcPr>
            <w:tcW w:w="720" w:type="dxa"/>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981" w:type="dxa"/>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2340" w:type="dxa"/>
            <w:tcBorders>
              <w:left w:val="single" w:sz="4" w:space="0" w:color="auto"/>
              <w:bottom w:val="single" w:sz="4" w:space="0" w:color="auto"/>
              <w:right w:val="single" w:sz="4" w:space="0" w:color="auto"/>
            </w:tcBorders>
            <w:vAlign w:val="center"/>
          </w:tcPr>
          <w:p w:rsidR="00AC3637" w:rsidRDefault="00026125">
            <w:pPr>
              <w:adjustRightInd w:val="0"/>
              <w:spacing w:line="440" w:lineRule="exact"/>
              <w:jc w:val="center"/>
              <w:textAlignment w:val="baseline"/>
              <w:rPr>
                <w:rFonts w:ascii="Arial" w:hAnsi="Arial" w:cs="Arial"/>
                <w:sz w:val="22"/>
              </w:rPr>
            </w:pPr>
            <w:r>
              <w:rPr>
                <w:rFonts w:ascii="宋体" w:hAnsi="宋体" w:cs="宋体" w:hint="eastAsia"/>
                <w:sz w:val="24"/>
                <w:szCs w:val="24"/>
              </w:rPr>
              <w:t>业绩要求</w:t>
            </w:r>
          </w:p>
        </w:tc>
        <w:tc>
          <w:tcPr>
            <w:tcW w:w="4890" w:type="dxa"/>
            <w:tcBorders>
              <w:top w:val="single" w:sz="4" w:space="0" w:color="auto"/>
              <w:left w:val="single" w:sz="4" w:space="0" w:color="auto"/>
              <w:bottom w:val="single" w:sz="4" w:space="0" w:color="auto"/>
              <w:right w:val="single" w:sz="4" w:space="0" w:color="auto"/>
            </w:tcBorders>
            <w:vAlign w:val="center"/>
          </w:tcPr>
          <w:p w:rsidR="00AC3637" w:rsidRDefault="00026125">
            <w:pPr>
              <w:spacing w:line="360" w:lineRule="auto"/>
              <w:rPr>
                <w:rFonts w:ascii="Arial" w:hAnsi="Arial" w:cs="Arial"/>
                <w:sz w:val="22"/>
              </w:rPr>
            </w:pPr>
            <w:r>
              <w:rPr>
                <w:rFonts w:ascii="Arial" w:hAnsi="Arial" w:cs="Arial" w:hint="eastAsia"/>
                <w:sz w:val="22"/>
              </w:rPr>
              <w:t>1.</w:t>
            </w:r>
            <w:r>
              <w:rPr>
                <w:rFonts w:ascii="Arial" w:hAnsi="Arial" w:cs="Arial" w:hint="eastAsia"/>
                <w:sz w:val="22"/>
              </w:rPr>
              <w:t>施工业绩要求：</w:t>
            </w:r>
            <w:r>
              <w:rPr>
                <w:rFonts w:ascii="Arial" w:hAnsi="Arial" w:cs="Arial" w:hint="eastAsia"/>
                <w:sz w:val="22"/>
              </w:rPr>
              <w:t>2015</w:t>
            </w:r>
            <w:r>
              <w:rPr>
                <w:rFonts w:ascii="Arial" w:hAnsi="Arial" w:cs="Arial" w:hint="eastAsia"/>
                <w:sz w:val="22"/>
              </w:rPr>
              <w:t>年、</w:t>
            </w:r>
            <w:r>
              <w:rPr>
                <w:rFonts w:ascii="Arial" w:hAnsi="Arial" w:cs="Arial" w:hint="eastAsia"/>
                <w:sz w:val="22"/>
              </w:rPr>
              <w:t>2016</w:t>
            </w:r>
            <w:r>
              <w:rPr>
                <w:rFonts w:ascii="Arial" w:hAnsi="Arial" w:cs="Arial" w:hint="eastAsia"/>
                <w:sz w:val="22"/>
              </w:rPr>
              <w:t>年、</w:t>
            </w:r>
            <w:r>
              <w:rPr>
                <w:rFonts w:ascii="Arial" w:hAnsi="Arial" w:cs="Arial" w:hint="eastAsia"/>
                <w:sz w:val="22"/>
              </w:rPr>
              <w:t>2017</w:t>
            </w:r>
            <w:r>
              <w:rPr>
                <w:rFonts w:ascii="Arial" w:hAnsi="Arial" w:cs="Arial" w:hint="eastAsia"/>
                <w:sz w:val="22"/>
              </w:rPr>
              <w:t>年，三年完成过不低于</w:t>
            </w:r>
            <w:r>
              <w:rPr>
                <w:rFonts w:ascii="Arial" w:hAnsi="Arial" w:cs="Arial" w:hint="eastAsia"/>
                <w:sz w:val="22"/>
              </w:rPr>
              <w:t>3</w:t>
            </w:r>
            <w:r>
              <w:rPr>
                <w:rFonts w:ascii="Arial" w:hAnsi="Arial" w:cs="Arial" w:hint="eastAsia"/>
                <w:sz w:val="22"/>
              </w:rPr>
              <w:t>亿元人民币的房屋建筑工程或道路施工工程，时间以合同签订时间为准。</w:t>
            </w:r>
          </w:p>
          <w:p w:rsidR="00AC3637" w:rsidRDefault="00026125">
            <w:pPr>
              <w:adjustRightInd w:val="0"/>
              <w:spacing w:line="440" w:lineRule="exact"/>
              <w:textAlignment w:val="baseline"/>
              <w:rPr>
                <w:rFonts w:ascii="Arial" w:hAnsi="Arial" w:cs="Arial"/>
                <w:sz w:val="22"/>
              </w:rPr>
            </w:pPr>
            <w:r>
              <w:rPr>
                <w:rFonts w:ascii="Arial" w:hAnsi="Arial" w:cs="Arial" w:hint="eastAsia"/>
                <w:sz w:val="22"/>
              </w:rPr>
              <w:t>2.</w:t>
            </w:r>
            <w:r>
              <w:rPr>
                <w:rFonts w:ascii="Arial" w:hAnsi="Arial" w:cs="Arial" w:hint="eastAsia"/>
                <w:sz w:val="22"/>
              </w:rPr>
              <w:t>投资类业绩要求：</w:t>
            </w:r>
            <w:r>
              <w:rPr>
                <w:rFonts w:ascii="Arial" w:hAnsi="Arial" w:cs="Arial" w:hint="eastAsia"/>
                <w:sz w:val="22"/>
              </w:rPr>
              <w:t>2015</w:t>
            </w:r>
            <w:r>
              <w:rPr>
                <w:rFonts w:ascii="Arial" w:hAnsi="Arial" w:cs="Arial" w:hint="eastAsia"/>
                <w:sz w:val="22"/>
              </w:rPr>
              <w:t>年、</w:t>
            </w:r>
            <w:r>
              <w:rPr>
                <w:rFonts w:ascii="Arial" w:hAnsi="Arial" w:cs="Arial" w:hint="eastAsia"/>
                <w:sz w:val="22"/>
              </w:rPr>
              <w:t>2016</w:t>
            </w:r>
            <w:r>
              <w:rPr>
                <w:rFonts w:ascii="Arial" w:hAnsi="Arial" w:cs="Arial" w:hint="eastAsia"/>
                <w:sz w:val="22"/>
              </w:rPr>
              <w:t>年、</w:t>
            </w:r>
            <w:r>
              <w:rPr>
                <w:rFonts w:ascii="Arial" w:hAnsi="Arial" w:cs="Arial" w:hint="eastAsia"/>
                <w:sz w:val="22"/>
              </w:rPr>
              <w:t>2017</w:t>
            </w:r>
            <w:r>
              <w:rPr>
                <w:rFonts w:ascii="Arial" w:hAnsi="Arial" w:cs="Arial" w:hint="eastAsia"/>
                <w:sz w:val="22"/>
              </w:rPr>
              <w:t>年，三年具备不低于</w:t>
            </w:r>
            <w:r>
              <w:rPr>
                <w:rFonts w:ascii="Arial" w:hAnsi="Arial" w:cs="Arial" w:hint="eastAsia"/>
                <w:sz w:val="22"/>
              </w:rPr>
              <w:t>5</w:t>
            </w:r>
            <w:r>
              <w:rPr>
                <w:rFonts w:ascii="Arial" w:hAnsi="Arial" w:cs="Arial" w:hint="eastAsia"/>
                <w:sz w:val="22"/>
              </w:rPr>
              <w:t>亿元人民币的</w:t>
            </w:r>
            <w:r>
              <w:rPr>
                <w:rFonts w:ascii="Arial" w:hAnsi="Arial" w:cs="Arial" w:hint="eastAsia"/>
                <w:sz w:val="22"/>
              </w:rPr>
              <w:t>PPP</w:t>
            </w:r>
            <w:r>
              <w:rPr>
                <w:rFonts w:ascii="Arial" w:hAnsi="Arial" w:cs="Arial" w:hint="eastAsia"/>
                <w:sz w:val="22"/>
              </w:rPr>
              <w:t>项目业绩，时间以协议签订时间为准。</w:t>
            </w:r>
          </w:p>
          <w:p w:rsidR="00AC3637" w:rsidRDefault="00026125">
            <w:pPr>
              <w:pStyle w:val="a4"/>
              <w:ind w:firstLine="221"/>
              <w:rPr>
                <w:b/>
              </w:rPr>
            </w:pPr>
            <w:r>
              <w:rPr>
                <w:rFonts w:ascii="宋体" w:hAnsi="宋体" w:cs="Arial" w:hint="eastAsia"/>
                <w:b/>
                <w:sz w:val="22"/>
              </w:rPr>
              <w:t>开标时提供合同原件</w:t>
            </w:r>
          </w:p>
        </w:tc>
      </w:tr>
      <w:tr w:rsidR="00AC3637">
        <w:trPr>
          <w:trHeight w:val="650"/>
        </w:trPr>
        <w:tc>
          <w:tcPr>
            <w:tcW w:w="720" w:type="dxa"/>
            <w:vMerge w:val="restart"/>
            <w:tcBorders>
              <w:top w:val="single" w:sz="4" w:space="0" w:color="auto"/>
              <w:right w:val="single" w:sz="4" w:space="0" w:color="auto"/>
            </w:tcBorders>
            <w:vAlign w:val="center"/>
          </w:tcPr>
          <w:p w:rsidR="00AC3637" w:rsidRDefault="00026125">
            <w:pPr>
              <w:adjustRightInd w:val="0"/>
              <w:spacing w:line="440" w:lineRule="exact"/>
              <w:jc w:val="center"/>
              <w:textAlignment w:val="baseline"/>
              <w:rPr>
                <w:rFonts w:ascii="Arial" w:hAnsi="Arial" w:cs="Arial"/>
                <w:sz w:val="22"/>
              </w:rPr>
            </w:pPr>
            <w:r>
              <w:rPr>
                <w:rFonts w:ascii="Arial" w:hAnsi="Arial" w:cs="Arial" w:hint="eastAsia"/>
                <w:sz w:val="22"/>
              </w:rPr>
              <w:t>2.2</w:t>
            </w:r>
          </w:p>
        </w:tc>
        <w:tc>
          <w:tcPr>
            <w:tcW w:w="981" w:type="dxa"/>
            <w:vMerge w:val="restart"/>
            <w:tcBorders>
              <w:top w:val="single" w:sz="4" w:space="0" w:color="auto"/>
              <w:right w:val="single" w:sz="4" w:space="0" w:color="auto"/>
            </w:tcBorders>
            <w:vAlign w:val="center"/>
          </w:tcPr>
          <w:p w:rsidR="00AC3637" w:rsidRDefault="00026125">
            <w:pPr>
              <w:adjustRightInd w:val="0"/>
              <w:spacing w:line="440" w:lineRule="exact"/>
              <w:jc w:val="center"/>
              <w:textAlignment w:val="baseline"/>
              <w:rPr>
                <w:rFonts w:ascii="Arial" w:hAnsi="Arial" w:cs="Arial"/>
                <w:sz w:val="22"/>
              </w:rPr>
            </w:pPr>
            <w:r>
              <w:rPr>
                <w:rFonts w:ascii="宋体" w:hAnsi="宋体" w:hint="eastAsia"/>
                <w:sz w:val="22"/>
              </w:rPr>
              <w:t>符合性检查评审标准</w:t>
            </w:r>
          </w:p>
        </w:tc>
        <w:tc>
          <w:tcPr>
            <w:tcW w:w="2340" w:type="dxa"/>
            <w:tcBorders>
              <w:top w:val="single" w:sz="4" w:space="0" w:color="auto"/>
              <w:left w:val="single" w:sz="4" w:space="0" w:color="auto"/>
              <w:bottom w:val="single" w:sz="4" w:space="0" w:color="auto"/>
              <w:right w:val="single" w:sz="4" w:space="0" w:color="auto"/>
            </w:tcBorders>
            <w:vAlign w:val="center"/>
          </w:tcPr>
          <w:p w:rsidR="00AC3637" w:rsidRDefault="00026125">
            <w:pPr>
              <w:adjustRightInd w:val="0"/>
              <w:spacing w:line="440" w:lineRule="exact"/>
              <w:jc w:val="center"/>
              <w:textAlignment w:val="baseline"/>
              <w:rPr>
                <w:rFonts w:ascii="Arial" w:hAnsi="Arial" w:cs="Arial"/>
                <w:sz w:val="22"/>
              </w:rPr>
            </w:pPr>
            <w:r>
              <w:rPr>
                <w:rFonts w:ascii="Arial" w:hAnsi="Arial" w:cs="Arial"/>
                <w:sz w:val="22"/>
              </w:rPr>
              <w:t>文件签署</w:t>
            </w:r>
          </w:p>
        </w:tc>
        <w:tc>
          <w:tcPr>
            <w:tcW w:w="4890" w:type="dxa"/>
            <w:tcBorders>
              <w:top w:val="single" w:sz="4" w:space="0" w:color="auto"/>
              <w:left w:val="single" w:sz="4" w:space="0" w:color="auto"/>
              <w:bottom w:val="single" w:sz="4" w:space="0" w:color="auto"/>
              <w:right w:val="single" w:sz="4" w:space="0" w:color="auto"/>
            </w:tcBorders>
            <w:vAlign w:val="center"/>
          </w:tcPr>
          <w:p w:rsidR="00AC3637" w:rsidRDefault="00026125">
            <w:pPr>
              <w:adjustRightInd w:val="0"/>
              <w:jc w:val="center"/>
              <w:textAlignment w:val="baseline"/>
              <w:rPr>
                <w:rFonts w:ascii="Arial" w:hAnsi="Arial" w:cs="Arial"/>
                <w:sz w:val="22"/>
              </w:rPr>
            </w:pPr>
            <w:r>
              <w:rPr>
                <w:rFonts w:ascii="Arial" w:hAnsi="Arial" w:cs="Arial"/>
                <w:sz w:val="22"/>
              </w:rPr>
              <w:t>符合</w:t>
            </w:r>
            <w:r>
              <w:rPr>
                <w:rFonts w:ascii="Arial" w:hAnsi="Arial" w:cs="Arial" w:hint="eastAsia"/>
                <w:sz w:val="22"/>
              </w:rPr>
              <w:t>资格预审文件</w:t>
            </w:r>
            <w:r>
              <w:rPr>
                <w:rFonts w:ascii="Arial" w:hAnsi="Arial" w:cs="Arial"/>
                <w:sz w:val="22"/>
              </w:rPr>
              <w:t>的要求</w:t>
            </w:r>
          </w:p>
        </w:tc>
      </w:tr>
      <w:tr w:rsidR="00AC3637">
        <w:trPr>
          <w:trHeight w:val="660"/>
        </w:trPr>
        <w:tc>
          <w:tcPr>
            <w:tcW w:w="720" w:type="dxa"/>
            <w:vMerge/>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981" w:type="dxa"/>
            <w:vMerge/>
            <w:tcBorders>
              <w:right w:val="single" w:sz="4" w:space="0" w:color="auto"/>
            </w:tcBorders>
            <w:vAlign w:val="center"/>
          </w:tcPr>
          <w:p w:rsidR="00AC3637" w:rsidRDefault="00AC3637">
            <w:pPr>
              <w:adjustRightInd w:val="0"/>
              <w:spacing w:line="440" w:lineRule="exact"/>
              <w:jc w:val="center"/>
              <w:textAlignment w:val="baseline"/>
              <w:rPr>
                <w:rFonts w:ascii="Arial" w:hAnsi="Arial" w:cs="Arial"/>
                <w:sz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AC3637" w:rsidRDefault="00026125">
            <w:pPr>
              <w:adjustRightInd w:val="0"/>
              <w:spacing w:line="440" w:lineRule="exact"/>
              <w:jc w:val="center"/>
              <w:textAlignment w:val="baseline"/>
              <w:rPr>
                <w:rFonts w:ascii="Arial" w:hAnsi="Arial" w:cs="Arial"/>
                <w:sz w:val="22"/>
              </w:rPr>
            </w:pPr>
            <w:r>
              <w:rPr>
                <w:rFonts w:ascii="Arial" w:hAnsi="Arial" w:cs="Arial" w:hint="eastAsia"/>
                <w:sz w:val="22"/>
              </w:rPr>
              <w:t>投标文件</w:t>
            </w:r>
            <w:r>
              <w:rPr>
                <w:rFonts w:ascii="Arial" w:hAnsi="Arial" w:cs="Arial"/>
                <w:sz w:val="22"/>
              </w:rPr>
              <w:t>格式</w:t>
            </w:r>
          </w:p>
        </w:tc>
        <w:tc>
          <w:tcPr>
            <w:tcW w:w="4890" w:type="dxa"/>
            <w:tcBorders>
              <w:top w:val="single" w:sz="4" w:space="0" w:color="auto"/>
              <w:left w:val="single" w:sz="4" w:space="0" w:color="auto"/>
              <w:bottom w:val="single" w:sz="4" w:space="0" w:color="auto"/>
              <w:right w:val="single" w:sz="4" w:space="0" w:color="auto"/>
            </w:tcBorders>
            <w:vAlign w:val="center"/>
          </w:tcPr>
          <w:p w:rsidR="00AC3637" w:rsidRDefault="00026125">
            <w:pPr>
              <w:adjustRightInd w:val="0"/>
              <w:jc w:val="center"/>
              <w:textAlignment w:val="baseline"/>
              <w:rPr>
                <w:rFonts w:ascii="Arial" w:hAnsi="Arial" w:cs="Arial"/>
                <w:sz w:val="22"/>
              </w:rPr>
            </w:pPr>
            <w:r>
              <w:rPr>
                <w:rFonts w:ascii="Arial" w:hAnsi="Arial" w:cs="Arial"/>
                <w:sz w:val="22"/>
              </w:rPr>
              <w:t>符合第</w:t>
            </w:r>
            <w:r>
              <w:rPr>
                <w:rFonts w:ascii="Arial" w:hAnsi="Arial" w:cs="Arial" w:hint="eastAsia"/>
                <w:sz w:val="22"/>
              </w:rPr>
              <w:t>五章</w:t>
            </w:r>
            <w:r>
              <w:rPr>
                <w:rFonts w:ascii="Arial" w:hAnsi="Arial" w:cs="Arial" w:hint="eastAsia"/>
                <w:sz w:val="22"/>
              </w:rPr>
              <w:t xml:space="preserve"> </w:t>
            </w:r>
            <w:r>
              <w:rPr>
                <w:rFonts w:ascii="Arial" w:hAnsi="Arial" w:cs="Arial" w:hint="eastAsia"/>
                <w:sz w:val="22"/>
              </w:rPr>
              <w:t>“资格预审文件</w:t>
            </w:r>
            <w:r>
              <w:rPr>
                <w:rFonts w:ascii="Arial" w:hAnsi="Arial" w:cs="Arial"/>
                <w:sz w:val="22"/>
              </w:rPr>
              <w:t>格式</w:t>
            </w:r>
            <w:r>
              <w:rPr>
                <w:rFonts w:ascii="Arial" w:hAnsi="Arial" w:cs="Arial" w:hint="eastAsia"/>
                <w:sz w:val="22"/>
              </w:rPr>
              <w:t>”</w:t>
            </w:r>
            <w:r>
              <w:rPr>
                <w:rFonts w:ascii="Arial" w:hAnsi="Arial" w:cs="Arial"/>
                <w:sz w:val="22"/>
              </w:rPr>
              <w:t>的要求</w:t>
            </w:r>
          </w:p>
        </w:tc>
      </w:tr>
    </w:tbl>
    <w:p w:rsidR="003118ED" w:rsidRDefault="003118ED">
      <w:pPr>
        <w:rPr>
          <w:rFonts w:ascii="宋体" w:hAnsi="宋体"/>
          <w:sz w:val="24"/>
        </w:rPr>
      </w:pPr>
    </w:p>
    <w:p w:rsidR="00AC3637" w:rsidRDefault="00AC3637"/>
    <w:p w:rsidR="00AC3637" w:rsidRDefault="00026125">
      <w:pPr>
        <w:pStyle w:val="2"/>
        <w:numPr>
          <w:ilvl w:val="1"/>
          <w:numId w:val="0"/>
        </w:numPr>
        <w:spacing w:before="360" w:line="360" w:lineRule="auto"/>
        <w:rPr>
          <w:rFonts w:ascii="宋体" w:hAnsi="宋体"/>
          <w:szCs w:val="21"/>
        </w:rPr>
      </w:pPr>
      <w:bookmarkStart w:id="53" w:name="_Toc186595221"/>
      <w:bookmarkStart w:id="54" w:name="_Toc492559729"/>
      <w:r>
        <w:rPr>
          <w:rFonts w:hint="eastAsia"/>
          <w:bCs/>
          <w:kern w:val="0"/>
          <w:sz w:val="24"/>
          <w:szCs w:val="24"/>
        </w:rPr>
        <w:lastRenderedPageBreak/>
        <w:t>1.</w:t>
      </w:r>
      <w:r>
        <w:rPr>
          <w:rFonts w:hint="eastAsia"/>
          <w:bCs/>
          <w:kern w:val="0"/>
          <w:sz w:val="24"/>
          <w:szCs w:val="24"/>
        </w:rPr>
        <w:t>审查方法</w:t>
      </w:r>
      <w:bookmarkEnd w:id="53"/>
      <w:bookmarkEnd w:id="54"/>
    </w:p>
    <w:p w:rsidR="00AC3637" w:rsidRDefault="00026125">
      <w:pPr>
        <w:spacing w:line="360" w:lineRule="auto"/>
        <w:ind w:firstLineChars="200" w:firstLine="480"/>
        <w:rPr>
          <w:rFonts w:ascii="宋体" w:hAnsi="宋体"/>
          <w:sz w:val="24"/>
        </w:rPr>
      </w:pPr>
      <w:r>
        <w:rPr>
          <w:rFonts w:ascii="宋体" w:hAnsi="宋体" w:hint="eastAsia"/>
          <w:sz w:val="24"/>
        </w:rPr>
        <w:t>本次资格审查采用合格制。凡符合本章第2款规定审查标准的申请人均通过资格预审。</w:t>
      </w:r>
    </w:p>
    <w:p w:rsidR="00AC3637" w:rsidRDefault="00026125">
      <w:pPr>
        <w:pStyle w:val="2"/>
        <w:numPr>
          <w:ilvl w:val="1"/>
          <w:numId w:val="0"/>
        </w:numPr>
        <w:spacing w:before="360" w:line="360" w:lineRule="auto"/>
        <w:rPr>
          <w:bCs/>
          <w:kern w:val="0"/>
          <w:sz w:val="24"/>
          <w:szCs w:val="24"/>
        </w:rPr>
      </w:pPr>
      <w:bookmarkStart w:id="55" w:name="_Toc492559730"/>
      <w:bookmarkStart w:id="56" w:name="_Toc186595222"/>
      <w:r>
        <w:rPr>
          <w:rFonts w:hint="eastAsia"/>
          <w:bCs/>
          <w:kern w:val="0"/>
          <w:sz w:val="24"/>
          <w:szCs w:val="24"/>
        </w:rPr>
        <w:t>2.</w:t>
      </w:r>
      <w:r>
        <w:rPr>
          <w:rFonts w:hint="eastAsia"/>
          <w:bCs/>
          <w:kern w:val="0"/>
          <w:sz w:val="24"/>
          <w:szCs w:val="24"/>
        </w:rPr>
        <w:t>评审标准</w:t>
      </w:r>
      <w:bookmarkEnd w:id="55"/>
      <w:bookmarkEnd w:id="56"/>
    </w:p>
    <w:p w:rsidR="00AC3637" w:rsidRDefault="00026125" w:rsidP="004E3E72">
      <w:pPr>
        <w:pStyle w:val="3"/>
        <w:spacing w:beforeLines="100" w:line="360" w:lineRule="auto"/>
        <w:rPr>
          <w:rFonts w:ascii="黑体" w:eastAsia="黑体"/>
          <w:sz w:val="24"/>
          <w:szCs w:val="24"/>
        </w:rPr>
      </w:pPr>
      <w:bookmarkStart w:id="57" w:name="_Toc186595223"/>
      <w:bookmarkStart w:id="58" w:name="_Toc492559731"/>
      <w:r>
        <w:rPr>
          <w:rFonts w:ascii="黑体" w:eastAsia="黑体" w:hint="eastAsia"/>
          <w:sz w:val="24"/>
          <w:szCs w:val="24"/>
        </w:rPr>
        <w:t>2.1资格性检查评审标准</w:t>
      </w:r>
      <w:bookmarkEnd w:id="57"/>
      <w:bookmarkEnd w:id="58"/>
    </w:p>
    <w:p w:rsidR="00AC3637" w:rsidRDefault="00026125">
      <w:pPr>
        <w:spacing w:line="360" w:lineRule="auto"/>
        <w:ind w:firstLineChars="200" w:firstLine="480"/>
        <w:rPr>
          <w:rFonts w:ascii="宋体" w:hAnsi="宋体"/>
          <w:sz w:val="24"/>
        </w:rPr>
      </w:pPr>
      <w:r>
        <w:rPr>
          <w:rFonts w:ascii="宋体" w:hAnsi="宋体" w:hint="eastAsia"/>
          <w:sz w:val="24"/>
        </w:rPr>
        <w:t>依据第二章“申请人须知”第1.4项“申请人资格要求”的规定，对申请文件中的资格证明文件进行评审。</w:t>
      </w:r>
    </w:p>
    <w:p w:rsidR="00AC3637" w:rsidRDefault="00026125" w:rsidP="004E3E72">
      <w:pPr>
        <w:pStyle w:val="3"/>
        <w:spacing w:beforeLines="100" w:line="360" w:lineRule="auto"/>
        <w:rPr>
          <w:rFonts w:ascii="黑体" w:eastAsia="黑体"/>
          <w:sz w:val="24"/>
          <w:szCs w:val="24"/>
        </w:rPr>
      </w:pPr>
      <w:bookmarkStart w:id="59" w:name="_Toc492559732"/>
      <w:bookmarkStart w:id="60" w:name="_Toc186595224"/>
      <w:r>
        <w:rPr>
          <w:rFonts w:ascii="黑体" w:eastAsia="黑体" w:hint="eastAsia"/>
          <w:sz w:val="24"/>
          <w:szCs w:val="24"/>
        </w:rPr>
        <w:t>2.2符合性检查评审标准</w:t>
      </w:r>
      <w:bookmarkEnd w:id="59"/>
      <w:bookmarkEnd w:id="60"/>
    </w:p>
    <w:p w:rsidR="00AC3637" w:rsidRDefault="00026125">
      <w:pPr>
        <w:spacing w:line="360" w:lineRule="auto"/>
        <w:ind w:firstLineChars="200" w:firstLine="480"/>
        <w:rPr>
          <w:rFonts w:ascii="宋体" w:hAnsi="宋体"/>
          <w:sz w:val="24"/>
        </w:rPr>
      </w:pPr>
      <w:r>
        <w:rPr>
          <w:rFonts w:ascii="宋体" w:hAnsi="宋体" w:hint="eastAsia"/>
          <w:sz w:val="24"/>
        </w:rPr>
        <w:t>2.2.1审查申请文件是否符合要求、总体编制是否有序、文件签署是否合格等。</w:t>
      </w:r>
    </w:p>
    <w:p w:rsidR="00AC3637" w:rsidRDefault="00026125">
      <w:pPr>
        <w:spacing w:line="360" w:lineRule="auto"/>
        <w:ind w:firstLineChars="200" w:firstLine="480"/>
        <w:rPr>
          <w:rFonts w:ascii="宋体" w:hAnsi="宋体"/>
          <w:sz w:val="24"/>
        </w:rPr>
      </w:pPr>
      <w:r>
        <w:rPr>
          <w:rFonts w:ascii="宋体" w:hAnsi="宋体" w:hint="eastAsia"/>
          <w:sz w:val="24"/>
        </w:rPr>
        <w:t>2.2.2评审小组将判定每个申请文件是否完整以及是否实质上响应了资格预审文件的要求。</w:t>
      </w:r>
    </w:p>
    <w:p w:rsidR="00AC3637" w:rsidRDefault="00026125">
      <w:pPr>
        <w:pStyle w:val="2"/>
        <w:numPr>
          <w:ilvl w:val="1"/>
          <w:numId w:val="0"/>
        </w:numPr>
        <w:spacing w:before="360" w:line="360" w:lineRule="auto"/>
        <w:rPr>
          <w:bCs/>
          <w:kern w:val="0"/>
          <w:sz w:val="24"/>
          <w:szCs w:val="24"/>
        </w:rPr>
      </w:pPr>
      <w:bookmarkStart w:id="61" w:name="_Toc492559733"/>
      <w:bookmarkStart w:id="62" w:name="_Toc186595225"/>
      <w:r>
        <w:rPr>
          <w:rFonts w:hint="eastAsia"/>
          <w:bCs/>
          <w:kern w:val="0"/>
          <w:sz w:val="24"/>
          <w:szCs w:val="24"/>
        </w:rPr>
        <w:t>3.</w:t>
      </w:r>
      <w:r>
        <w:rPr>
          <w:rFonts w:hint="eastAsia"/>
          <w:bCs/>
          <w:kern w:val="0"/>
          <w:sz w:val="24"/>
          <w:szCs w:val="24"/>
        </w:rPr>
        <w:t>评审程序</w:t>
      </w:r>
      <w:bookmarkEnd w:id="61"/>
      <w:bookmarkEnd w:id="62"/>
    </w:p>
    <w:p w:rsidR="00AC3637" w:rsidRDefault="00026125" w:rsidP="004E3E72">
      <w:pPr>
        <w:pStyle w:val="3"/>
        <w:spacing w:beforeLines="100" w:line="360" w:lineRule="auto"/>
        <w:rPr>
          <w:rFonts w:ascii="黑体" w:eastAsia="黑体"/>
          <w:sz w:val="24"/>
          <w:szCs w:val="24"/>
        </w:rPr>
      </w:pPr>
      <w:bookmarkStart w:id="63" w:name="_Toc186595226"/>
      <w:bookmarkStart w:id="64" w:name="_Toc492559734"/>
      <w:r>
        <w:rPr>
          <w:rFonts w:ascii="黑体" w:eastAsia="黑体" w:hint="eastAsia"/>
          <w:sz w:val="24"/>
          <w:szCs w:val="24"/>
        </w:rPr>
        <w:t>3.1</w:t>
      </w:r>
      <w:bookmarkEnd w:id="63"/>
      <w:r>
        <w:rPr>
          <w:rFonts w:ascii="黑体" w:eastAsia="黑体" w:hint="eastAsia"/>
          <w:sz w:val="24"/>
          <w:szCs w:val="24"/>
        </w:rPr>
        <w:t>资格性检查</w:t>
      </w:r>
      <w:bookmarkEnd w:id="64"/>
    </w:p>
    <w:p w:rsidR="00AC3637" w:rsidRDefault="00026125">
      <w:pPr>
        <w:spacing w:line="360" w:lineRule="auto"/>
        <w:ind w:firstLineChars="200" w:firstLine="480"/>
        <w:rPr>
          <w:rFonts w:ascii="宋体" w:hAnsi="宋体"/>
          <w:sz w:val="24"/>
        </w:rPr>
      </w:pPr>
      <w:bookmarkStart w:id="65" w:name="_Toc186595227"/>
      <w:r>
        <w:rPr>
          <w:rFonts w:ascii="宋体" w:hAnsi="宋体" w:hint="eastAsia"/>
          <w:sz w:val="24"/>
        </w:rPr>
        <w:t>评审小组依据本章第2.1款规定的标准，对资格预审申请文件进行资格性检查。有一项因素不符合评审标准的，不能通过资格预审。</w:t>
      </w:r>
    </w:p>
    <w:p w:rsidR="00AC3637" w:rsidRDefault="00026125">
      <w:pPr>
        <w:spacing w:line="360" w:lineRule="auto"/>
        <w:ind w:firstLineChars="200" w:firstLine="480"/>
        <w:rPr>
          <w:rFonts w:ascii="宋体" w:hAnsi="宋体"/>
          <w:sz w:val="24"/>
        </w:rPr>
      </w:pPr>
      <w:r>
        <w:rPr>
          <w:rFonts w:ascii="宋体" w:hAnsi="宋体" w:hint="eastAsia"/>
          <w:sz w:val="24"/>
        </w:rPr>
        <w:t>申请人须提交以下资料原件供评审小组查验，</w:t>
      </w:r>
      <w:r>
        <w:rPr>
          <w:rFonts w:ascii="宋体" w:hAnsi="宋体" w:cs="Arial"/>
          <w:sz w:val="24"/>
        </w:rPr>
        <w:t>评审时需要查验</w:t>
      </w:r>
      <w:r>
        <w:rPr>
          <w:rFonts w:ascii="宋体" w:hAnsi="宋体" w:cs="Arial" w:hint="eastAsia"/>
          <w:sz w:val="24"/>
        </w:rPr>
        <w:t>申请人</w:t>
      </w:r>
      <w:r>
        <w:rPr>
          <w:rFonts w:ascii="宋体" w:hAnsi="宋体" w:cs="Arial"/>
          <w:sz w:val="24"/>
        </w:rPr>
        <w:t>提供的资格证明原件是否与</w:t>
      </w:r>
      <w:r>
        <w:rPr>
          <w:rFonts w:ascii="宋体" w:hAnsi="宋体" w:cs="Arial" w:hint="eastAsia"/>
          <w:sz w:val="24"/>
        </w:rPr>
        <w:t>资格预审申请</w:t>
      </w:r>
      <w:r>
        <w:rPr>
          <w:rFonts w:ascii="宋体" w:hAnsi="宋体" w:cs="Arial"/>
          <w:sz w:val="24"/>
        </w:rPr>
        <w:t>文件相符，</w:t>
      </w:r>
      <w:r>
        <w:rPr>
          <w:rFonts w:ascii="宋体" w:hAnsi="宋体" w:cs="Arial" w:hint="eastAsia"/>
          <w:sz w:val="24"/>
        </w:rPr>
        <w:t>申请人</w:t>
      </w:r>
      <w:r>
        <w:rPr>
          <w:rFonts w:ascii="宋体" w:hAnsi="宋体" w:cs="Arial"/>
          <w:sz w:val="24"/>
        </w:rPr>
        <w:t>若没有提供</w:t>
      </w:r>
      <w:r>
        <w:rPr>
          <w:rFonts w:ascii="宋体" w:hAnsi="宋体" w:cs="Arial" w:hint="eastAsia"/>
          <w:sz w:val="24"/>
        </w:rPr>
        <w:t>规定的资格证明文件</w:t>
      </w:r>
      <w:r>
        <w:rPr>
          <w:rFonts w:ascii="宋体" w:hAnsi="宋体" w:cs="Arial"/>
          <w:sz w:val="24"/>
        </w:rPr>
        <w:t>原件</w:t>
      </w:r>
      <w:r>
        <w:rPr>
          <w:rFonts w:ascii="宋体" w:hAnsi="宋体" w:cs="Arial" w:hint="eastAsia"/>
          <w:sz w:val="24"/>
        </w:rPr>
        <w:t>、资格证明文件不全</w:t>
      </w:r>
      <w:r>
        <w:rPr>
          <w:rFonts w:ascii="宋体" w:hAnsi="宋体" w:cs="Arial"/>
          <w:sz w:val="24"/>
        </w:rPr>
        <w:t>或原件与</w:t>
      </w:r>
      <w:r>
        <w:rPr>
          <w:rFonts w:ascii="宋体" w:hAnsi="宋体" w:cs="Arial" w:hint="eastAsia"/>
          <w:sz w:val="24"/>
        </w:rPr>
        <w:t>申请</w:t>
      </w:r>
      <w:r>
        <w:rPr>
          <w:rFonts w:ascii="宋体" w:hAnsi="宋体" w:cs="Arial"/>
          <w:sz w:val="24"/>
        </w:rPr>
        <w:t>文件不符的</w:t>
      </w:r>
      <w:r>
        <w:rPr>
          <w:rFonts w:ascii="宋体" w:hAnsi="宋体" w:cs="Arial" w:hint="eastAsia"/>
          <w:sz w:val="24"/>
        </w:rPr>
        <w:t>，</w:t>
      </w:r>
      <w:r>
        <w:rPr>
          <w:rFonts w:ascii="宋体" w:hAnsi="宋体" w:cs="Arial"/>
          <w:sz w:val="24"/>
        </w:rPr>
        <w:t>其</w:t>
      </w:r>
      <w:r>
        <w:rPr>
          <w:rFonts w:ascii="宋体" w:hAnsi="宋体" w:hint="eastAsia"/>
          <w:sz w:val="24"/>
        </w:rPr>
        <w:t>资格预审申请将被拒绝。</w:t>
      </w:r>
    </w:p>
    <w:p w:rsidR="00AC3637" w:rsidRDefault="00026125">
      <w:pPr>
        <w:spacing w:line="360" w:lineRule="auto"/>
        <w:ind w:firstLineChars="200" w:firstLine="602"/>
        <w:rPr>
          <w:rFonts w:ascii="宋体" w:hAnsi="宋体"/>
          <w:b/>
          <w:sz w:val="30"/>
          <w:szCs w:val="30"/>
        </w:rPr>
      </w:pPr>
      <w:r>
        <w:rPr>
          <w:rFonts w:ascii="宋体" w:hAnsi="宋体" w:hint="eastAsia"/>
          <w:b/>
          <w:sz w:val="30"/>
          <w:szCs w:val="30"/>
        </w:rPr>
        <w:t>原件清单： 企业法人营业执照</w:t>
      </w:r>
      <w:r>
        <w:rPr>
          <w:rFonts w:hint="eastAsia"/>
          <w:b/>
          <w:sz w:val="30"/>
          <w:szCs w:val="30"/>
          <w:shd w:val="clear" w:color="auto" w:fill="FFFFFF"/>
        </w:rPr>
        <w:t>（副本）（</w:t>
      </w:r>
      <w:r>
        <w:rPr>
          <w:rFonts w:ascii="宋体" w:hAnsi="宋体" w:hint="eastAsia"/>
          <w:b/>
          <w:sz w:val="30"/>
          <w:szCs w:val="30"/>
        </w:rPr>
        <w:t>营业执照是“三证合一”的新证）、资质、安全生产许可提供复印件加盖公章；</w:t>
      </w:r>
    </w:p>
    <w:p w:rsidR="00AC3637" w:rsidRDefault="00026125">
      <w:pPr>
        <w:spacing w:line="360" w:lineRule="auto"/>
        <w:ind w:firstLineChars="200" w:firstLine="602"/>
        <w:rPr>
          <w:b/>
          <w:sz w:val="30"/>
          <w:szCs w:val="30"/>
          <w:shd w:val="clear" w:color="auto" w:fill="FFFFFF"/>
        </w:rPr>
      </w:pPr>
      <w:r>
        <w:rPr>
          <w:rFonts w:hint="eastAsia"/>
          <w:b/>
          <w:sz w:val="30"/>
          <w:szCs w:val="30"/>
          <w:shd w:val="clear" w:color="auto" w:fill="FFFFFF"/>
        </w:rPr>
        <w:t>无行贿犯罪档案查询结果告知函原件装订在正本中（副本中附复印件）；</w:t>
      </w:r>
    </w:p>
    <w:p w:rsidR="00AC3637" w:rsidRDefault="00026125">
      <w:pPr>
        <w:spacing w:line="360" w:lineRule="auto"/>
        <w:ind w:firstLineChars="200" w:firstLine="602"/>
        <w:rPr>
          <w:b/>
          <w:kern w:val="0"/>
          <w:sz w:val="30"/>
          <w:szCs w:val="30"/>
        </w:rPr>
      </w:pPr>
      <w:r>
        <w:rPr>
          <w:rFonts w:hint="eastAsia"/>
          <w:b/>
          <w:sz w:val="30"/>
          <w:szCs w:val="30"/>
          <w:shd w:val="clear" w:color="auto" w:fill="FFFFFF"/>
        </w:rPr>
        <w:t>法定代表人授权委托书、被授权人的身份证；</w:t>
      </w:r>
      <w:r>
        <w:rPr>
          <w:rFonts w:ascii="宋体" w:hAnsi="宋体" w:hint="eastAsia"/>
          <w:b/>
          <w:sz w:val="30"/>
          <w:szCs w:val="30"/>
        </w:rPr>
        <w:t>2014-</w:t>
      </w:r>
      <w:r>
        <w:rPr>
          <w:rFonts w:ascii="宋体" w:hAnsi="宋体"/>
          <w:b/>
          <w:sz w:val="30"/>
          <w:szCs w:val="30"/>
        </w:rPr>
        <w:t>201</w:t>
      </w:r>
      <w:r>
        <w:rPr>
          <w:rFonts w:ascii="宋体" w:hAnsi="宋体" w:hint="eastAsia"/>
          <w:b/>
          <w:sz w:val="30"/>
          <w:szCs w:val="30"/>
        </w:rPr>
        <w:t>6年度经</w:t>
      </w:r>
      <w:r>
        <w:rPr>
          <w:rFonts w:ascii="宋体" w:hAnsi="宋体" w:hint="eastAsia"/>
          <w:b/>
          <w:sz w:val="30"/>
          <w:szCs w:val="30"/>
        </w:rPr>
        <w:lastRenderedPageBreak/>
        <w:t>审计的财务报告；项目经理注册</w:t>
      </w:r>
      <w:r>
        <w:rPr>
          <w:rFonts w:ascii="宋体" w:hAnsi="宋体" w:hint="eastAsia"/>
          <w:b/>
          <w:sz w:val="32"/>
          <w:szCs w:val="32"/>
        </w:rPr>
        <w:t>建造师证、安全生产考核合格证书</w:t>
      </w:r>
      <w:r>
        <w:rPr>
          <w:rFonts w:ascii="宋体" w:hAnsi="宋体" w:cs="宋体" w:hint="eastAsia"/>
          <w:sz w:val="32"/>
          <w:szCs w:val="32"/>
        </w:rPr>
        <w:t>（B证）、中级及以上职称证；自有资金证明；授信证明或初步合作意向书；联合体协议书；业绩合同或协议</w:t>
      </w:r>
      <w:r>
        <w:rPr>
          <w:rFonts w:hint="eastAsia"/>
          <w:b/>
          <w:kern w:val="0"/>
          <w:sz w:val="32"/>
          <w:szCs w:val="32"/>
        </w:rPr>
        <w:t>。</w:t>
      </w:r>
    </w:p>
    <w:p w:rsidR="00AC3637" w:rsidRDefault="00026125">
      <w:pPr>
        <w:spacing w:line="360" w:lineRule="auto"/>
        <w:ind w:firstLineChars="200" w:firstLine="480"/>
        <w:rPr>
          <w:kern w:val="0"/>
          <w:sz w:val="24"/>
          <w:szCs w:val="24"/>
          <w:u w:val="single"/>
        </w:rPr>
      </w:pPr>
      <w:r>
        <w:rPr>
          <w:rFonts w:ascii="宋体" w:hAnsi="宋体" w:hint="eastAsia"/>
          <w:sz w:val="24"/>
          <w:szCs w:val="24"/>
        </w:rPr>
        <w:t>复印件清单：以上原件清单对应的复印件，</w:t>
      </w:r>
      <w:r>
        <w:rPr>
          <w:rFonts w:hint="eastAsia"/>
          <w:sz w:val="24"/>
          <w:szCs w:val="24"/>
          <w:shd w:val="clear" w:color="auto" w:fill="FFFFFF"/>
        </w:rPr>
        <w:t>法定代表人身份证</w:t>
      </w:r>
      <w:r>
        <w:rPr>
          <w:rFonts w:ascii="Arial" w:hAnsi="Arial" w:cs="Arial" w:hint="eastAsia"/>
          <w:sz w:val="24"/>
          <w:szCs w:val="24"/>
        </w:rPr>
        <w:t>（开标时提供复印件并加盖申请人公章）</w:t>
      </w:r>
      <w:r>
        <w:rPr>
          <w:rFonts w:hint="eastAsia"/>
          <w:sz w:val="24"/>
          <w:szCs w:val="24"/>
          <w:shd w:val="clear" w:color="auto" w:fill="FFFFFF"/>
        </w:rPr>
        <w:t>、</w:t>
      </w:r>
      <w:r>
        <w:rPr>
          <w:rFonts w:hint="eastAsia"/>
          <w:kern w:val="0"/>
          <w:sz w:val="24"/>
          <w:szCs w:val="24"/>
        </w:rPr>
        <w:t>相关资质证书（如有，</w:t>
      </w:r>
      <w:r>
        <w:rPr>
          <w:rFonts w:ascii="Arial" w:hAnsi="Arial" w:cs="Arial" w:hint="eastAsia"/>
          <w:sz w:val="24"/>
          <w:szCs w:val="24"/>
        </w:rPr>
        <w:t>开标时提供复印件并加盖申请人公章</w:t>
      </w:r>
      <w:r>
        <w:rPr>
          <w:rFonts w:hint="eastAsia"/>
          <w:sz w:val="24"/>
          <w:szCs w:val="24"/>
          <w:shd w:val="clear" w:color="auto" w:fill="FFFFFF"/>
        </w:rPr>
        <w:t>）、</w:t>
      </w:r>
      <w:r>
        <w:rPr>
          <w:rFonts w:ascii="宋体" w:hAnsi="宋体" w:cs="宋体" w:hint="eastAsia"/>
          <w:sz w:val="24"/>
          <w:szCs w:val="24"/>
        </w:rPr>
        <w:t>缴纳税收证明和缴纳社会保障资金的证明</w:t>
      </w:r>
      <w:r>
        <w:rPr>
          <w:rFonts w:ascii="Arial" w:hAnsi="Arial" w:cs="Arial" w:hint="eastAsia"/>
          <w:sz w:val="24"/>
          <w:szCs w:val="24"/>
        </w:rPr>
        <w:t>（开标时提供复印件并加盖申请人公章）</w:t>
      </w:r>
      <w:r>
        <w:rPr>
          <w:rFonts w:hint="eastAsia"/>
          <w:sz w:val="24"/>
          <w:szCs w:val="24"/>
          <w:shd w:val="clear" w:color="auto" w:fill="FFFFFF"/>
        </w:rPr>
        <w:t>。</w:t>
      </w:r>
    </w:p>
    <w:p w:rsidR="00AC3637" w:rsidRDefault="00026125" w:rsidP="004E3E72">
      <w:pPr>
        <w:pStyle w:val="3"/>
        <w:spacing w:beforeLines="100" w:line="360" w:lineRule="auto"/>
        <w:rPr>
          <w:rFonts w:ascii="黑体" w:eastAsia="黑体"/>
          <w:sz w:val="24"/>
          <w:szCs w:val="24"/>
        </w:rPr>
      </w:pPr>
      <w:bookmarkStart w:id="66" w:name="_Toc492559735"/>
      <w:bookmarkStart w:id="67" w:name="_Toc428793571"/>
      <w:bookmarkStart w:id="68" w:name="_Toc186595228"/>
      <w:bookmarkEnd w:id="65"/>
      <w:r>
        <w:rPr>
          <w:rFonts w:ascii="黑体" w:eastAsia="黑体" w:hint="eastAsia"/>
          <w:sz w:val="24"/>
          <w:szCs w:val="24"/>
        </w:rPr>
        <w:t>3.2符合性检查</w:t>
      </w:r>
      <w:bookmarkEnd w:id="66"/>
      <w:bookmarkEnd w:id="67"/>
    </w:p>
    <w:p w:rsidR="00AC3637" w:rsidRDefault="00026125">
      <w:pPr>
        <w:spacing w:line="360" w:lineRule="auto"/>
        <w:ind w:firstLineChars="200" w:firstLine="480"/>
        <w:rPr>
          <w:rFonts w:ascii="宋体" w:hAnsi="宋体"/>
          <w:sz w:val="24"/>
        </w:rPr>
      </w:pPr>
      <w:r>
        <w:rPr>
          <w:rFonts w:ascii="宋体" w:hAnsi="宋体" w:hint="eastAsia"/>
          <w:sz w:val="24"/>
        </w:rPr>
        <w:t>3.2.1评审小组依据本章第2.2款规定的标准，对通过资格性检查的资格预审申请文件进行符合性检查。有一项因素不符合评审标准的，不能通过资格预审。</w:t>
      </w:r>
    </w:p>
    <w:p w:rsidR="00AC3637" w:rsidRDefault="00026125">
      <w:pPr>
        <w:spacing w:line="360" w:lineRule="auto"/>
        <w:ind w:firstLineChars="200" w:firstLine="480"/>
        <w:rPr>
          <w:rFonts w:ascii="宋体" w:hAnsi="宋体"/>
          <w:sz w:val="24"/>
        </w:rPr>
      </w:pPr>
      <w:r>
        <w:rPr>
          <w:rFonts w:ascii="宋体" w:hAnsi="宋体" w:hint="eastAsia"/>
          <w:sz w:val="24"/>
        </w:rPr>
        <w:t>3.2.2通过资格预审的申请人除应满足本章第2.1款、第2.2款规定的评审标准外，还不得存在下列任何一种情形：</w:t>
      </w:r>
    </w:p>
    <w:p w:rsidR="00AC3637" w:rsidRDefault="00026125">
      <w:pPr>
        <w:spacing w:line="360" w:lineRule="auto"/>
        <w:ind w:firstLineChars="200" w:firstLine="480"/>
        <w:rPr>
          <w:rFonts w:ascii="宋体" w:hAnsi="宋体"/>
          <w:sz w:val="24"/>
        </w:rPr>
      </w:pPr>
      <w:r>
        <w:rPr>
          <w:rFonts w:ascii="宋体" w:hAnsi="宋体" w:hint="eastAsia"/>
          <w:sz w:val="24"/>
        </w:rPr>
        <w:t>（1）不按评审小组要求澄清或说明的；</w:t>
      </w:r>
    </w:p>
    <w:p w:rsidR="00AC3637" w:rsidRDefault="00026125">
      <w:pPr>
        <w:spacing w:line="360" w:lineRule="auto"/>
        <w:ind w:firstLineChars="200" w:firstLine="480"/>
        <w:rPr>
          <w:rFonts w:ascii="宋体" w:hAnsi="宋体"/>
          <w:sz w:val="24"/>
        </w:rPr>
      </w:pPr>
      <w:r>
        <w:rPr>
          <w:rFonts w:ascii="宋体" w:hAnsi="宋体" w:hint="eastAsia"/>
          <w:sz w:val="24"/>
        </w:rPr>
        <w:t>（2）有第二章“申请人须知”第1.4.3项规定的任何一种情形的；</w:t>
      </w:r>
    </w:p>
    <w:p w:rsidR="00AC3637" w:rsidRDefault="00026125">
      <w:pPr>
        <w:spacing w:line="360" w:lineRule="auto"/>
        <w:ind w:firstLineChars="200" w:firstLine="480"/>
        <w:rPr>
          <w:rFonts w:ascii="宋体" w:hAnsi="宋体"/>
          <w:sz w:val="24"/>
        </w:rPr>
      </w:pPr>
      <w:r>
        <w:rPr>
          <w:rFonts w:ascii="宋体" w:hAnsi="宋体" w:hint="eastAsia"/>
          <w:sz w:val="24"/>
        </w:rPr>
        <w:t>（3）在资格预审过程中弄虚作假、行贿或有其他违法违规行为的。</w:t>
      </w:r>
    </w:p>
    <w:p w:rsidR="00AC3637" w:rsidRDefault="00026125" w:rsidP="004E3E72">
      <w:pPr>
        <w:pStyle w:val="3"/>
        <w:spacing w:beforeLines="100" w:line="360" w:lineRule="auto"/>
        <w:rPr>
          <w:rFonts w:ascii="黑体" w:eastAsia="黑体"/>
          <w:sz w:val="24"/>
          <w:szCs w:val="24"/>
        </w:rPr>
      </w:pPr>
      <w:bookmarkStart w:id="69" w:name="_Toc492559736"/>
      <w:r>
        <w:rPr>
          <w:rFonts w:ascii="黑体" w:eastAsia="黑体" w:hint="eastAsia"/>
          <w:sz w:val="24"/>
          <w:szCs w:val="24"/>
        </w:rPr>
        <w:t>3.3资格预审申请文件的澄清</w:t>
      </w:r>
      <w:bookmarkEnd w:id="68"/>
      <w:bookmarkEnd w:id="69"/>
    </w:p>
    <w:p w:rsidR="00AC3637" w:rsidRDefault="00026125">
      <w:pPr>
        <w:spacing w:line="360" w:lineRule="auto"/>
        <w:ind w:firstLineChars="200" w:firstLine="480"/>
        <w:rPr>
          <w:rFonts w:ascii="宋体" w:hAnsi="宋体"/>
          <w:sz w:val="24"/>
        </w:rPr>
      </w:pPr>
      <w:r>
        <w:rPr>
          <w:rFonts w:ascii="宋体" w:hAnsi="宋体" w:hint="eastAsia"/>
          <w:sz w:val="24"/>
        </w:rPr>
        <w:t>在审查过程中，评审小组可以书面形式，要求申请人对所提交的资格预审申请文件中不明确的内容进行必要的澄清或说明。申请人的澄清或说明应采用书面形式，并不得改变资格预审申请文件的实质性内容。申请人的澄清和说明内容属于资格预审申请文件的组成部分。采购人和评审小组不接受申请人主动提出的澄清和说明。</w:t>
      </w:r>
    </w:p>
    <w:p w:rsidR="00AC3637" w:rsidRDefault="00026125">
      <w:pPr>
        <w:pStyle w:val="2"/>
        <w:numPr>
          <w:ilvl w:val="1"/>
          <w:numId w:val="0"/>
        </w:numPr>
        <w:spacing w:before="360" w:line="360" w:lineRule="auto"/>
        <w:rPr>
          <w:bCs/>
          <w:kern w:val="0"/>
          <w:sz w:val="24"/>
          <w:szCs w:val="24"/>
        </w:rPr>
      </w:pPr>
      <w:bookmarkStart w:id="70" w:name="_Toc186595229"/>
      <w:bookmarkStart w:id="71" w:name="_Toc492559737"/>
      <w:r>
        <w:rPr>
          <w:rFonts w:hint="eastAsia"/>
          <w:bCs/>
          <w:kern w:val="0"/>
          <w:sz w:val="24"/>
          <w:szCs w:val="24"/>
        </w:rPr>
        <w:t>4.</w:t>
      </w:r>
      <w:r>
        <w:rPr>
          <w:rFonts w:hint="eastAsia"/>
          <w:bCs/>
          <w:kern w:val="0"/>
          <w:sz w:val="24"/>
          <w:szCs w:val="24"/>
        </w:rPr>
        <w:t>审查结果</w:t>
      </w:r>
      <w:bookmarkEnd w:id="70"/>
      <w:bookmarkEnd w:id="71"/>
    </w:p>
    <w:p w:rsidR="00AC3637" w:rsidRDefault="00026125" w:rsidP="004E3E72">
      <w:pPr>
        <w:pStyle w:val="3"/>
        <w:spacing w:beforeLines="100" w:line="360" w:lineRule="auto"/>
        <w:rPr>
          <w:rFonts w:ascii="黑体" w:eastAsia="黑体"/>
          <w:sz w:val="24"/>
          <w:szCs w:val="24"/>
        </w:rPr>
      </w:pPr>
      <w:bookmarkStart w:id="72" w:name="_Toc186595230"/>
      <w:bookmarkStart w:id="73" w:name="_Toc492559738"/>
      <w:r>
        <w:rPr>
          <w:rFonts w:ascii="黑体" w:eastAsia="黑体" w:hint="eastAsia"/>
          <w:sz w:val="24"/>
          <w:szCs w:val="24"/>
        </w:rPr>
        <w:t>4.1提交评审报告</w:t>
      </w:r>
      <w:bookmarkEnd w:id="72"/>
      <w:bookmarkEnd w:id="73"/>
    </w:p>
    <w:p w:rsidR="00AC3637" w:rsidRDefault="00026125">
      <w:pPr>
        <w:spacing w:line="360" w:lineRule="auto"/>
        <w:ind w:firstLineChars="200" w:firstLine="480"/>
        <w:rPr>
          <w:rFonts w:ascii="宋体" w:hAnsi="宋体"/>
          <w:sz w:val="24"/>
        </w:rPr>
      </w:pPr>
      <w:r>
        <w:rPr>
          <w:rFonts w:ascii="宋体" w:hAnsi="宋体" w:hint="eastAsia"/>
          <w:sz w:val="24"/>
        </w:rPr>
        <w:t>评审小组按照本章第3条规定的程序对资格预审申请文件完成审查后，确定通过资格预审的申请人名单，并向采购人提交书面评审报告。</w:t>
      </w:r>
    </w:p>
    <w:p w:rsidR="00AC3637" w:rsidRDefault="00026125">
      <w:pPr>
        <w:spacing w:line="360" w:lineRule="auto"/>
        <w:ind w:firstLineChars="200" w:firstLine="480"/>
        <w:rPr>
          <w:rFonts w:ascii="宋体" w:hAnsi="宋体"/>
          <w:sz w:val="24"/>
        </w:rPr>
      </w:pPr>
      <w:r>
        <w:rPr>
          <w:rFonts w:ascii="宋体" w:hAnsi="宋体" w:hint="eastAsia"/>
          <w:sz w:val="24"/>
        </w:rPr>
        <w:t>评审小组成员应当在资格预审报告上签字，对自己的评审意见承担法律责任。对</w:t>
      </w:r>
      <w:r>
        <w:rPr>
          <w:rFonts w:ascii="宋体" w:hAnsi="宋体" w:hint="eastAsia"/>
          <w:sz w:val="24"/>
        </w:rPr>
        <w:lastRenderedPageBreak/>
        <w:t>资格预审报告有异议的，应当在报告上签署不同意见，并说明理由，否则视为同意资格预审报告。</w:t>
      </w:r>
    </w:p>
    <w:p w:rsidR="00AC3637" w:rsidRDefault="00026125" w:rsidP="004E3E72">
      <w:pPr>
        <w:pStyle w:val="3"/>
        <w:spacing w:beforeLines="100" w:line="360" w:lineRule="auto"/>
        <w:rPr>
          <w:rFonts w:ascii="黑体" w:eastAsia="黑体"/>
          <w:sz w:val="24"/>
          <w:szCs w:val="24"/>
        </w:rPr>
      </w:pPr>
      <w:bookmarkStart w:id="74" w:name="_Toc492559739"/>
      <w:bookmarkStart w:id="75" w:name="_Toc186595231"/>
      <w:r>
        <w:rPr>
          <w:rFonts w:ascii="黑体" w:eastAsia="黑体" w:hint="eastAsia"/>
          <w:sz w:val="24"/>
          <w:szCs w:val="24"/>
        </w:rPr>
        <w:t>4.2停止评审</w:t>
      </w:r>
      <w:bookmarkEnd w:id="74"/>
    </w:p>
    <w:p w:rsidR="00AC3637" w:rsidRDefault="00026125">
      <w:pPr>
        <w:spacing w:line="360" w:lineRule="auto"/>
        <w:ind w:firstLineChars="200" w:firstLine="480"/>
      </w:pPr>
      <w:r>
        <w:rPr>
          <w:rFonts w:ascii="宋体" w:hAnsi="宋体" w:hint="eastAsia"/>
          <w:sz w:val="24"/>
        </w:rPr>
        <w:t>评审小组发现资格预审文件内容违反国家有关强制性规定的，应当停止评审并向采购人说明情况。</w:t>
      </w:r>
      <w:r>
        <w:rPr>
          <w:rFonts w:ascii="宋体" w:hAnsi="宋体"/>
          <w:sz w:val="24"/>
        </w:rPr>
        <w:br w:type="page"/>
      </w:r>
      <w:bookmarkEnd w:id="75"/>
    </w:p>
    <w:p w:rsidR="00AC3637" w:rsidRDefault="00026125">
      <w:pPr>
        <w:pStyle w:val="1"/>
        <w:numPr>
          <w:ilvl w:val="0"/>
          <w:numId w:val="0"/>
        </w:numPr>
        <w:spacing w:line="240" w:lineRule="auto"/>
        <w:jc w:val="center"/>
      </w:pPr>
      <w:bookmarkStart w:id="76" w:name="_Toc492559740"/>
      <w:r>
        <w:lastRenderedPageBreak/>
        <w:t>第四章</w:t>
      </w:r>
      <w:r>
        <w:rPr>
          <w:rFonts w:hint="eastAsia"/>
        </w:rPr>
        <w:t xml:space="preserve"> </w:t>
      </w:r>
      <w:r>
        <w:rPr>
          <w:rFonts w:hint="eastAsia"/>
        </w:rPr>
        <w:t>采购需求</w:t>
      </w:r>
      <w:bookmarkEnd w:id="76"/>
    </w:p>
    <w:p w:rsidR="00AC3637" w:rsidRDefault="00026125">
      <w:pPr>
        <w:pStyle w:val="2"/>
        <w:numPr>
          <w:ilvl w:val="1"/>
          <w:numId w:val="0"/>
        </w:numPr>
        <w:spacing w:line="360" w:lineRule="auto"/>
        <w:rPr>
          <w:bCs/>
          <w:kern w:val="0"/>
          <w:sz w:val="24"/>
          <w:szCs w:val="24"/>
        </w:rPr>
      </w:pPr>
      <w:bookmarkStart w:id="77" w:name="_Toc492559741"/>
      <w:r>
        <w:rPr>
          <w:rFonts w:hint="eastAsia"/>
          <w:bCs/>
          <w:kern w:val="0"/>
          <w:sz w:val="24"/>
          <w:szCs w:val="24"/>
        </w:rPr>
        <w:t>1</w:t>
      </w:r>
      <w:r>
        <w:rPr>
          <w:rFonts w:hint="eastAsia"/>
          <w:bCs/>
          <w:kern w:val="0"/>
          <w:sz w:val="24"/>
          <w:szCs w:val="24"/>
        </w:rPr>
        <w:t>项目概况</w:t>
      </w:r>
      <w:bookmarkEnd w:id="77"/>
    </w:p>
    <w:p w:rsidR="00AC3637" w:rsidRDefault="00026125">
      <w:pPr>
        <w:pStyle w:val="3"/>
        <w:spacing w:line="240" w:lineRule="auto"/>
        <w:ind w:firstLine="561"/>
        <w:rPr>
          <w:rFonts w:ascii="宋体" w:hAnsi="宋体"/>
          <w:b w:val="0"/>
          <w:bCs w:val="0"/>
          <w:sz w:val="24"/>
          <w:szCs w:val="20"/>
        </w:rPr>
      </w:pPr>
      <w:bookmarkStart w:id="78" w:name="_Toc492559742"/>
      <w:r>
        <w:rPr>
          <w:rFonts w:ascii="宋体" w:hAnsi="宋体" w:hint="eastAsia"/>
          <w:sz w:val="24"/>
          <w:szCs w:val="20"/>
        </w:rPr>
        <w:t>1.1项目名称：</w:t>
      </w:r>
      <w:bookmarkStart w:id="79" w:name="_Toc492559743"/>
      <w:bookmarkEnd w:id="78"/>
      <w:r>
        <w:rPr>
          <w:rFonts w:ascii="宋体" w:hAnsi="宋体" w:hint="eastAsia"/>
          <w:b w:val="0"/>
          <w:bCs w:val="0"/>
          <w:sz w:val="24"/>
          <w:szCs w:val="20"/>
        </w:rPr>
        <w:t>郑阜高铁鄢陵南站站前广场建设及市场配套设施建设PPP项目</w:t>
      </w:r>
    </w:p>
    <w:p w:rsidR="00AC3637" w:rsidRDefault="00026125">
      <w:pPr>
        <w:pStyle w:val="3"/>
        <w:spacing w:line="240" w:lineRule="auto"/>
        <w:ind w:firstLine="561"/>
        <w:rPr>
          <w:rFonts w:ascii="宋体" w:hAnsi="宋体"/>
          <w:sz w:val="24"/>
          <w:szCs w:val="20"/>
        </w:rPr>
      </w:pPr>
      <w:r>
        <w:rPr>
          <w:rFonts w:ascii="宋体" w:hAnsi="宋体" w:hint="eastAsia"/>
          <w:sz w:val="24"/>
          <w:szCs w:val="20"/>
        </w:rPr>
        <w:t>1.2项目地点 ：</w:t>
      </w:r>
      <w:bookmarkEnd w:id="79"/>
      <w:r>
        <w:rPr>
          <w:rFonts w:ascii="宋体" w:hAnsi="宋体" w:hint="eastAsia"/>
          <w:b w:val="0"/>
          <w:bCs w:val="0"/>
          <w:sz w:val="24"/>
          <w:szCs w:val="20"/>
        </w:rPr>
        <w:t>鄢陵县</w:t>
      </w:r>
      <w:bookmarkStart w:id="80" w:name="_Toc492559744"/>
    </w:p>
    <w:p w:rsidR="00AC3637" w:rsidRDefault="00026125">
      <w:pPr>
        <w:pStyle w:val="3"/>
        <w:spacing w:line="240" w:lineRule="auto"/>
        <w:ind w:firstLine="561"/>
        <w:rPr>
          <w:rFonts w:ascii="宋体" w:hAnsi="宋体"/>
          <w:b w:val="0"/>
          <w:bCs w:val="0"/>
          <w:sz w:val="24"/>
          <w:szCs w:val="20"/>
        </w:rPr>
      </w:pPr>
      <w:r>
        <w:rPr>
          <w:rFonts w:ascii="宋体" w:hAnsi="宋体" w:hint="eastAsia"/>
          <w:sz w:val="24"/>
          <w:szCs w:val="20"/>
        </w:rPr>
        <w:t>1.3项目类型：</w:t>
      </w:r>
      <w:r>
        <w:rPr>
          <w:rFonts w:ascii="宋体" w:hAnsi="宋体" w:hint="eastAsia"/>
          <w:b w:val="0"/>
          <w:bCs w:val="0"/>
          <w:sz w:val="24"/>
          <w:szCs w:val="20"/>
        </w:rPr>
        <w:t>新建项目</w:t>
      </w:r>
    </w:p>
    <w:p w:rsidR="00AC3637" w:rsidRDefault="00026125">
      <w:pPr>
        <w:pStyle w:val="3"/>
        <w:spacing w:line="240" w:lineRule="auto"/>
        <w:ind w:firstLine="561"/>
        <w:rPr>
          <w:rFonts w:ascii="宋体" w:hAnsi="宋体"/>
          <w:sz w:val="24"/>
          <w:szCs w:val="20"/>
        </w:rPr>
      </w:pPr>
      <w:r>
        <w:rPr>
          <w:rFonts w:ascii="宋体" w:hAnsi="宋体" w:hint="eastAsia"/>
          <w:sz w:val="24"/>
          <w:szCs w:val="20"/>
        </w:rPr>
        <w:t>1.4项目领域：</w:t>
      </w:r>
      <w:r>
        <w:rPr>
          <w:rFonts w:ascii="宋体" w:hAnsi="宋体" w:hint="eastAsia"/>
          <w:b w:val="0"/>
          <w:bCs w:val="0"/>
          <w:sz w:val="24"/>
          <w:szCs w:val="20"/>
        </w:rPr>
        <w:t>市政工程</w:t>
      </w:r>
    </w:p>
    <w:p w:rsidR="00AC3637" w:rsidRDefault="00026125">
      <w:pPr>
        <w:pStyle w:val="3"/>
        <w:spacing w:line="240" w:lineRule="auto"/>
        <w:ind w:firstLine="561"/>
        <w:rPr>
          <w:rFonts w:ascii="宋体" w:hAnsi="宋体"/>
          <w:b w:val="0"/>
          <w:bCs w:val="0"/>
          <w:sz w:val="24"/>
          <w:szCs w:val="20"/>
        </w:rPr>
      </w:pPr>
      <w:r>
        <w:rPr>
          <w:rFonts w:ascii="宋体" w:hAnsi="宋体" w:hint="eastAsia"/>
          <w:sz w:val="24"/>
          <w:szCs w:val="20"/>
        </w:rPr>
        <w:t>1.5运作方式：</w:t>
      </w:r>
      <w:r>
        <w:rPr>
          <w:rFonts w:ascii="宋体" w:hAnsi="宋体" w:hint="eastAsia"/>
          <w:b w:val="0"/>
          <w:bCs w:val="0"/>
          <w:sz w:val="24"/>
          <w:szCs w:val="20"/>
        </w:rPr>
        <w:t>DBFOT（设计-建设-融资-运营-移交）</w:t>
      </w:r>
    </w:p>
    <w:p w:rsidR="00AC3637" w:rsidRDefault="00026125">
      <w:pPr>
        <w:pStyle w:val="3"/>
        <w:spacing w:line="240" w:lineRule="auto"/>
        <w:ind w:firstLine="561"/>
        <w:rPr>
          <w:rFonts w:ascii="宋体" w:hAnsi="宋体"/>
          <w:b w:val="0"/>
          <w:bCs w:val="0"/>
          <w:sz w:val="24"/>
          <w:szCs w:val="20"/>
        </w:rPr>
      </w:pPr>
      <w:r>
        <w:rPr>
          <w:rFonts w:ascii="宋体" w:hAnsi="宋体" w:hint="eastAsia"/>
          <w:sz w:val="24"/>
          <w:szCs w:val="20"/>
        </w:rPr>
        <w:t>1.6回报机制：</w:t>
      </w:r>
      <w:r>
        <w:rPr>
          <w:rFonts w:ascii="宋体" w:hAnsi="宋体" w:hint="eastAsia"/>
          <w:b w:val="0"/>
          <w:bCs w:val="0"/>
          <w:sz w:val="24"/>
          <w:szCs w:val="20"/>
        </w:rPr>
        <w:t>可行性缺口补助</w:t>
      </w:r>
    </w:p>
    <w:p w:rsidR="00AC3637" w:rsidRDefault="00026125">
      <w:pPr>
        <w:spacing w:line="360" w:lineRule="auto"/>
        <w:ind w:firstLineChars="250" w:firstLine="602"/>
        <w:rPr>
          <w:rFonts w:ascii="宋体" w:hAnsi="宋体"/>
          <w:sz w:val="24"/>
        </w:rPr>
      </w:pPr>
      <w:r>
        <w:rPr>
          <w:rFonts w:ascii="宋体" w:hAnsi="宋体" w:hint="eastAsia"/>
          <w:b/>
          <w:bCs/>
          <w:sz w:val="24"/>
        </w:rPr>
        <w:t>1.7项目估算总投资：</w:t>
      </w:r>
      <w:r>
        <w:rPr>
          <w:rFonts w:ascii="宋体" w:hAnsi="宋体" w:hint="eastAsia"/>
          <w:sz w:val="24"/>
        </w:rPr>
        <w:t>本项目动态总投资金额44,184万元，其中工程建安费用24,549万元，工程建设及其他费用13776万元，预备费3,066万元，项目建设期利息2,793万元，最终以审计竣工决算金额为准。因本项目投产初期所需流动资金较少，暂不计入项目总投资。</w:t>
      </w:r>
    </w:p>
    <w:p w:rsidR="00AC3637" w:rsidRDefault="00026125">
      <w:pPr>
        <w:pStyle w:val="3"/>
        <w:spacing w:line="360" w:lineRule="auto"/>
        <w:ind w:firstLine="562"/>
        <w:rPr>
          <w:rFonts w:ascii="宋体" w:hAnsi="宋体"/>
          <w:sz w:val="24"/>
          <w:szCs w:val="20"/>
        </w:rPr>
      </w:pPr>
      <w:r>
        <w:rPr>
          <w:rFonts w:ascii="宋体" w:hAnsi="宋体" w:hint="eastAsia"/>
          <w:sz w:val="24"/>
          <w:szCs w:val="20"/>
        </w:rPr>
        <w:t>1.8项目进展情况</w:t>
      </w:r>
    </w:p>
    <w:p w:rsidR="00AC3637" w:rsidRDefault="00026125">
      <w:pPr>
        <w:pStyle w:val="3"/>
        <w:spacing w:line="360" w:lineRule="auto"/>
        <w:ind w:firstLine="562"/>
        <w:rPr>
          <w:rFonts w:ascii="宋体" w:hAnsi="宋体"/>
          <w:b w:val="0"/>
          <w:bCs w:val="0"/>
          <w:sz w:val="24"/>
          <w:szCs w:val="22"/>
        </w:rPr>
      </w:pPr>
      <w:r>
        <w:rPr>
          <w:rFonts w:ascii="宋体" w:hAnsi="宋体" w:hint="eastAsia"/>
          <w:b w:val="0"/>
          <w:bCs w:val="0"/>
          <w:sz w:val="24"/>
          <w:szCs w:val="22"/>
        </w:rPr>
        <w:t>项目可研报告已审批，已经进入施工图审核阶段；环评等相关手续正在办理中。</w:t>
      </w:r>
    </w:p>
    <w:p w:rsidR="00AC3637" w:rsidRDefault="00026125">
      <w:pPr>
        <w:pStyle w:val="3"/>
        <w:spacing w:line="360" w:lineRule="auto"/>
        <w:rPr>
          <w:rFonts w:ascii="宋体" w:hAnsi="宋体"/>
          <w:b w:val="0"/>
          <w:bCs w:val="0"/>
          <w:sz w:val="24"/>
          <w:szCs w:val="22"/>
        </w:rPr>
      </w:pPr>
      <w:r>
        <w:rPr>
          <w:rFonts w:ascii="宋体" w:hAnsi="宋体" w:hint="eastAsia"/>
          <w:b w:val="0"/>
          <w:bCs w:val="0"/>
          <w:sz w:val="24"/>
          <w:szCs w:val="22"/>
        </w:rPr>
        <w:t>项目《物有所值评价》、《财政承受能力论证》已获财政部门批准，《项目实施方案》已经区政府审批。</w:t>
      </w:r>
    </w:p>
    <w:p w:rsidR="00AC3637" w:rsidRDefault="00026125">
      <w:pPr>
        <w:pStyle w:val="3"/>
        <w:spacing w:line="360" w:lineRule="auto"/>
        <w:ind w:firstLine="562"/>
        <w:rPr>
          <w:rFonts w:ascii="宋体" w:hAnsi="宋体"/>
          <w:b w:val="0"/>
          <w:bCs w:val="0"/>
          <w:sz w:val="24"/>
          <w:szCs w:val="20"/>
        </w:rPr>
      </w:pPr>
      <w:r>
        <w:rPr>
          <w:rFonts w:ascii="宋体" w:hAnsi="宋体" w:hint="eastAsia"/>
          <w:sz w:val="24"/>
          <w:szCs w:val="20"/>
        </w:rPr>
        <w:t>1.9发起类型：</w:t>
      </w:r>
      <w:r>
        <w:rPr>
          <w:rFonts w:ascii="宋体" w:hAnsi="宋体" w:hint="eastAsia"/>
          <w:b w:val="0"/>
          <w:bCs w:val="0"/>
          <w:sz w:val="24"/>
          <w:szCs w:val="20"/>
        </w:rPr>
        <w:t>政府发起</w:t>
      </w:r>
    </w:p>
    <w:p w:rsidR="00AC3637" w:rsidRDefault="00026125">
      <w:pPr>
        <w:pStyle w:val="3"/>
        <w:spacing w:line="360" w:lineRule="auto"/>
        <w:rPr>
          <w:rFonts w:ascii="宋体" w:hAnsi="宋体"/>
          <w:sz w:val="24"/>
          <w:szCs w:val="20"/>
        </w:rPr>
      </w:pPr>
      <w:r>
        <w:rPr>
          <w:rFonts w:ascii="宋体" w:hAnsi="宋体" w:hint="eastAsia"/>
          <w:sz w:val="24"/>
          <w:szCs w:val="20"/>
        </w:rPr>
        <w:t>2.0项目实施机构</w:t>
      </w:r>
    </w:p>
    <w:p w:rsidR="00AC3637" w:rsidRDefault="00026125">
      <w:pPr>
        <w:spacing w:line="360" w:lineRule="auto"/>
        <w:ind w:firstLineChars="200" w:firstLine="480"/>
        <w:rPr>
          <w:rFonts w:ascii="宋体" w:hAnsi="宋体"/>
          <w:sz w:val="24"/>
        </w:rPr>
      </w:pPr>
      <w:r>
        <w:rPr>
          <w:rFonts w:ascii="宋体" w:hAnsi="宋体" w:hint="eastAsia"/>
          <w:sz w:val="24"/>
        </w:rPr>
        <w:t>本项目实施机构为鄢陵县交通运输局。项目实施机构主要负责项目的具体实施，包括可行性研究报告、环评、土地、实施方案、物有所值评价、财政承受能力论证的报批、项目合同的编制、社会资本方选择及制定社会资本方准入条件和标准、谈判与合同签署、项目执行和项目移交等工作。</w:t>
      </w:r>
      <w:bookmarkStart w:id="81" w:name="_Toc492559748"/>
      <w:bookmarkEnd w:id="80"/>
      <w:r>
        <w:rPr>
          <w:rFonts w:ascii="宋体" w:hAnsi="宋体" w:hint="eastAsia"/>
          <w:sz w:val="24"/>
        </w:rPr>
        <w:t>2.1 项目合作模式</w:t>
      </w:r>
      <w:bookmarkEnd w:id="81"/>
    </w:p>
    <w:p w:rsidR="00AC3637" w:rsidRDefault="00026125">
      <w:pPr>
        <w:spacing w:line="360" w:lineRule="auto"/>
        <w:ind w:firstLineChars="200" w:firstLine="480"/>
        <w:rPr>
          <w:rFonts w:ascii="宋体" w:hAnsi="宋体"/>
          <w:sz w:val="24"/>
        </w:rPr>
      </w:pPr>
      <w:r>
        <w:rPr>
          <w:rFonts w:ascii="宋体" w:hAnsi="宋体" w:hint="eastAsia"/>
          <w:sz w:val="24"/>
        </w:rPr>
        <w:t>本项目采用PPP模式，通过公开招标择优选定社会资本，由社会资本和政府指定机构共同出资组建项目公司。经鄢陵县人民政府授权，项目实施机构与项目公司签署PPP项目合同，依照合同授予项目公司本项目的经营权。</w:t>
      </w:r>
    </w:p>
    <w:p w:rsidR="00AC3637" w:rsidRDefault="00026125">
      <w:pPr>
        <w:spacing w:line="360" w:lineRule="auto"/>
        <w:ind w:firstLineChars="200" w:firstLine="480"/>
        <w:rPr>
          <w:rFonts w:ascii="宋体" w:hAnsi="宋体"/>
          <w:sz w:val="24"/>
        </w:rPr>
      </w:pPr>
      <w:bookmarkStart w:id="82" w:name="_Toc492559749"/>
      <w:r>
        <w:rPr>
          <w:rFonts w:ascii="宋体" w:hAnsi="宋体" w:hint="eastAsia"/>
          <w:sz w:val="24"/>
        </w:rPr>
        <w:t>综合考虑本项目的风险识别与分配结果，本项目拟采取DBFOT（设计-建设-融资-运营-移交）方式进行运作。该方式下，社会资本与政府方出资代表为本项目组建项目公司，项目公司承担项目的勘察、设计、投资、融资、建设，以及在PPP合同期内的指定资产的运营维护和合同期末的移交责任。</w:t>
      </w:r>
    </w:p>
    <w:p w:rsidR="00AC3637" w:rsidRDefault="00026125">
      <w:pPr>
        <w:spacing w:line="360" w:lineRule="auto"/>
        <w:ind w:firstLineChars="200" w:firstLine="480"/>
        <w:rPr>
          <w:rFonts w:ascii="宋体" w:hAnsi="宋体"/>
          <w:sz w:val="24"/>
        </w:rPr>
      </w:pPr>
      <w:r>
        <w:rPr>
          <w:rFonts w:ascii="宋体" w:hAnsi="宋体" w:hint="eastAsia"/>
          <w:sz w:val="24"/>
        </w:rPr>
        <w:lastRenderedPageBreak/>
        <w:t>政府在合同期内向项目公司支付可行性缺口补助，上述可行性缺口补助纳入中期财政规划经政府批复后逐年纳入财政预算。合同期结束，项目公司需保障所运营项目设施的完整性，并将项目资产移交给政府或其指定机构。</w:t>
      </w:r>
    </w:p>
    <w:p w:rsidR="00AC3637" w:rsidRDefault="00026125" w:rsidP="004E3E72">
      <w:pPr>
        <w:pStyle w:val="3"/>
        <w:spacing w:beforeLines="100" w:afterLines="50" w:line="240" w:lineRule="auto"/>
        <w:ind w:firstLine="562"/>
        <w:rPr>
          <w:rFonts w:ascii="宋体" w:hAnsi="宋体"/>
          <w:bCs w:val="0"/>
          <w:sz w:val="24"/>
          <w:szCs w:val="20"/>
        </w:rPr>
      </w:pPr>
      <w:r>
        <w:rPr>
          <w:rFonts w:ascii="宋体" w:hAnsi="宋体" w:hint="eastAsia"/>
          <w:bCs w:val="0"/>
          <w:sz w:val="24"/>
          <w:szCs w:val="20"/>
        </w:rPr>
        <w:t>2.1项目回报机制</w:t>
      </w:r>
      <w:bookmarkEnd w:id="82"/>
    </w:p>
    <w:p w:rsidR="00AC3637" w:rsidRDefault="00026125">
      <w:pPr>
        <w:spacing w:line="360" w:lineRule="auto"/>
        <w:ind w:firstLineChars="200" w:firstLine="480"/>
        <w:rPr>
          <w:rFonts w:ascii="宋体" w:hAnsi="宋体"/>
          <w:sz w:val="24"/>
          <w:szCs w:val="24"/>
          <w:highlight w:val="yellow"/>
        </w:rPr>
      </w:pPr>
      <w:bookmarkStart w:id="83" w:name="_Toc423293177"/>
      <w:r>
        <w:rPr>
          <w:rFonts w:ascii="宋体" w:hAnsi="宋体" w:hint="eastAsia"/>
          <w:sz w:val="24"/>
          <w:szCs w:val="24"/>
        </w:rPr>
        <w:t>本项目为准公共产品属性的基础设施，具备一定的经营性，但经营性项目尚无办法实现项目自偿，使用者付费不足以满足社会资本或项目公司成本回收和合理回报，由政府承担部分的付费责任，因此采用可行性缺口补助的回报机制。</w:t>
      </w:r>
      <w:bookmarkStart w:id="84" w:name="_Toc492559750"/>
    </w:p>
    <w:p w:rsidR="00AC3637" w:rsidRDefault="00026125">
      <w:pPr>
        <w:spacing w:line="360" w:lineRule="auto"/>
        <w:ind w:firstLineChars="200" w:firstLine="482"/>
        <w:rPr>
          <w:rFonts w:ascii="宋体" w:hAnsi="宋体"/>
          <w:sz w:val="24"/>
          <w:szCs w:val="24"/>
        </w:rPr>
      </w:pPr>
      <w:r>
        <w:rPr>
          <w:rFonts w:ascii="宋体" w:hAnsi="宋体" w:hint="eastAsia"/>
          <w:b/>
          <w:bCs/>
          <w:sz w:val="24"/>
          <w:szCs w:val="24"/>
        </w:rPr>
        <w:t>2.3项目初步计划</w:t>
      </w:r>
      <w:bookmarkEnd w:id="83"/>
      <w:bookmarkEnd w:id="84"/>
    </w:p>
    <w:p w:rsidR="00AC3637" w:rsidRDefault="00026125">
      <w:pPr>
        <w:spacing w:line="360" w:lineRule="auto"/>
        <w:ind w:firstLineChars="200" w:firstLine="480"/>
        <w:rPr>
          <w:rFonts w:ascii="宋体" w:hAnsi="宋体"/>
          <w:sz w:val="24"/>
          <w:szCs w:val="24"/>
        </w:rPr>
      </w:pPr>
      <w:r>
        <w:rPr>
          <w:rFonts w:ascii="宋体" w:hAnsi="宋体" w:hint="eastAsia"/>
          <w:sz w:val="24"/>
          <w:szCs w:val="24"/>
        </w:rPr>
        <w:t>项目全生命周期：20年 (含建设期2年)，运营期18年。</w:t>
      </w:r>
    </w:p>
    <w:p w:rsidR="00AC3637" w:rsidRDefault="00026125">
      <w:pPr>
        <w:pStyle w:val="2"/>
        <w:numPr>
          <w:ilvl w:val="1"/>
          <w:numId w:val="0"/>
        </w:numPr>
        <w:spacing w:before="360" w:line="360" w:lineRule="auto"/>
        <w:rPr>
          <w:bCs/>
          <w:kern w:val="0"/>
          <w:sz w:val="24"/>
          <w:szCs w:val="24"/>
        </w:rPr>
      </w:pPr>
      <w:bookmarkStart w:id="85" w:name="_Toc492559751"/>
      <w:bookmarkStart w:id="86" w:name="_Toc20577"/>
      <w:r>
        <w:rPr>
          <w:rFonts w:hint="eastAsia"/>
          <w:bCs/>
          <w:kern w:val="0"/>
          <w:sz w:val="24"/>
          <w:szCs w:val="24"/>
        </w:rPr>
        <w:t xml:space="preserve">3 </w:t>
      </w:r>
      <w:r>
        <w:rPr>
          <w:rFonts w:hint="eastAsia"/>
          <w:bCs/>
          <w:kern w:val="0"/>
          <w:sz w:val="24"/>
          <w:szCs w:val="24"/>
        </w:rPr>
        <w:t>经济技术指标</w:t>
      </w:r>
      <w:bookmarkEnd w:id="85"/>
      <w:bookmarkEnd w:id="86"/>
    </w:p>
    <w:p w:rsidR="00AC3637" w:rsidRDefault="00026125">
      <w:pPr>
        <w:pStyle w:val="3"/>
        <w:spacing w:line="360" w:lineRule="auto"/>
        <w:ind w:firstLine="562"/>
        <w:rPr>
          <w:rFonts w:ascii="宋体" w:hAnsi="宋体"/>
          <w:bCs w:val="0"/>
          <w:sz w:val="24"/>
          <w:szCs w:val="20"/>
        </w:rPr>
      </w:pPr>
      <w:bookmarkStart w:id="87" w:name="_Toc492559752"/>
      <w:bookmarkStart w:id="88" w:name="_Toc423293183"/>
      <w:bookmarkStart w:id="89" w:name="_Toc421258754"/>
      <w:r>
        <w:rPr>
          <w:rFonts w:ascii="宋体" w:hAnsi="宋体" w:hint="eastAsia"/>
          <w:bCs w:val="0"/>
          <w:sz w:val="24"/>
          <w:szCs w:val="20"/>
        </w:rPr>
        <w:t>3.1投资规模</w:t>
      </w:r>
      <w:bookmarkEnd w:id="87"/>
    </w:p>
    <w:p w:rsidR="00AC3637" w:rsidRDefault="00026125">
      <w:pPr>
        <w:spacing w:line="360" w:lineRule="auto"/>
        <w:ind w:firstLineChars="196" w:firstLine="470"/>
        <w:rPr>
          <w:rFonts w:ascii="宋体" w:hAnsi="宋体"/>
          <w:sz w:val="24"/>
        </w:rPr>
      </w:pPr>
      <w:bookmarkStart w:id="90" w:name="_Toc492559753"/>
      <w:r>
        <w:rPr>
          <w:rFonts w:ascii="宋体" w:hAnsi="宋体"/>
          <w:sz w:val="24"/>
        </w:rPr>
        <w:t>本项目动态总投资金额44,184万元，其中工程建安费用24,549万元，工程建设及其他费用13776万元，预备费3,066万元，项目建设期利息2,793万元，最终以审计竣工决算金额为准。因本项目投产初期所需流动资金较少，暂不计入项目总投资。</w:t>
      </w:r>
    </w:p>
    <w:p w:rsidR="00AC3637" w:rsidRDefault="00026125">
      <w:pPr>
        <w:pStyle w:val="3"/>
        <w:spacing w:line="360" w:lineRule="auto"/>
        <w:ind w:firstLine="562"/>
        <w:rPr>
          <w:rFonts w:ascii="宋体" w:hAnsi="宋体"/>
          <w:bCs w:val="0"/>
          <w:sz w:val="24"/>
          <w:szCs w:val="20"/>
        </w:rPr>
      </w:pPr>
      <w:r>
        <w:rPr>
          <w:rFonts w:ascii="宋体" w:hAnsi="宋体" w:hint="eastAsia"/>
          <w:sz w:val="24"/>
          <w:szCs w:val="24"/>
        </w:rPr>
        <w:t>3.2</w:t>
      </w:r>
      <w:r>
        <w:rPr>
          <w:rFonts w:ascii="宋体" w:hAnsi="宋体"/>
          <w:bCs w:val="0"/>
          <w:sz w:val="24"/>
          <w:szCs w:val="20"/>
        </w:rPr>
        <w:t>项目产出</w:t>
      </w:r>
      <w:r>
        <w:rPr>
          <w:rFonts w:ascii="宋体" w:hAnsi="宋体" w:hint="eastAsia"/>
          <w:bCs w:val="0"/>
          <w:sz w:val="24"/>
          <w:szCs w:val="20"/>
        </w:rPr>
        <w:t>说明</w:t>
      </w:r>
    </w:p>
    <w:p w:rsidR="00AC3637" w:rsidRDefault="00026125">
      <w:pPr>
        <w:pStyle w:val="3"/>
        <w:spacing w:line="360" w:lineRule="auto"/>
        <w:ind w:firstLine="561"/>
        <w:jc w:val="left"/>
        <w:rPr>
          <w:rFonts w:ascii="宋体" w:hAnsi="宋体"/>
          <w:b w:val="0"/>
          <w:bCs w:val="0"/>
          <w:sz w:val="24"/>
          <w:szCs w:val="22"/>
        </w:rPr>
      </w:pPr>
      <w:bookmarkStart w:id="91" w:name="_Toc423293184"/>
      <w:r>
        <w:rPr>
          <w:rFonts w:ascii="宋体" w:hAnsi="宋体"/>
          <w:b w:val="0"/>
          <w:bCs w:val="0"/>
          <w:sz w:val="24"/>
          <w:szCs w:val="22"/>
        </w:rPr>
        <w:t>依据《郑阜高铁鄢陵南站站前广场建设及市场配套设施建设可行性研究报告》</w:t>
      </w:r>
    </w:p>
    <w:p w:rsidR="00AC3637" w:rsidRDefault="00026125">
      <w:pPr>
        <w:spacing w:line="360" w:lineRule="auto"/>
        <w:ind w:leftChars="200" w:left="420"/>
        <w:jc w:val="left"/>
        <w:rPr>
          <w:rFonts w:ascii="宋体" w:hAnsi="宋体"/>
          <w:sz w:val="24"/>
        </w:rPr>
      </w:pPr>
      <w:r>
        <w:rPr>
          <w:rFonts w:ascii="宋体" w:hAnsi="宋体"/>
          <w:sz w:val="24"/>
        </w:rPr>
        <w:t>，各建设内容具体产出及技术标准要求如下：</w:t>
      </w:r>
    </w:p>
    <w:p w:rsidR="00AC3637" w:rsidRDefault="00026125">
      <w:pPr>
        <w:spacing w:line="360" w:lineRule="auto"/>
        <w:ind w:leftChars="200" w:left="420"/>
        <w:rPr>
          <w:rFonts w:ascii="宋体" w:hAnsi="宋体" w:cs="宋体"/>
          <w:b/>
          <w:kern w:val="0"/>
          <w:sz w:val="24"/>
          <w:szCs w:val="24"/>
        </w:rPr>
      </w:pPr>
      <w:r>
        <w:rPr>
          <w:rFonts w:ascii="宋体" w:hAnsi="宋体" w:cs="宋体" w:hint="eastAsia"/>
          <w:b/>
          <w:kern w:val="0"/>
          <w:sz w:val="24"/>
          <w:szCs w:val="24"/>
        </w:rPr>
        <w:t>3.2.1</w:t>
      </w:r>
      <w:r>
        <w:rPr>
          <w:rFonts w:hint="eastAsia"/>
          <w:b/>
        </w:rPr>
        <w:t>技术标准</w:t>
      </w:r>
    </w:p>
    <w:p w:rsidR="00AC3637" w:rsidRDefault="00026125">
      <w:pPr>
        <w:spacing w:line="432" w:lineRule="auto"/>
        <w:ind w:firstLineChars="196" w:firstLine="470"/>
        <w:rPr>
          <w:rFonts w:ascii="宋体" w:hAnsi="宋体"/>
          <w:sz w:val="24"/>
        </w:rPr>
      </w:pPr>
      <w:bookmarkStart w:id="92" w:name="_Toc492987172"/>
      <w:bookmarkEnd w:id="91"/>
      <w:r>
        <w:rPr>
          <w:rFonts w:ascii="宋体" w:hAnsi="宋体"/>
          <w:sz w:val="24"/>
        </w:rPr>
        <w:t xml:space="preserve">本项目形成符合设计标准和满足《民用建筑设计通则》（GB50352-2005）、《办公建筑设计规范》（JGJ67-2016）、《建筑设计防火规范》（GB50016-2016）、《建筑结构荷载设计规范》(GB50009-2012)、《建筑地基基础设计规范》(GB50007-2012)、《混凝土结构设计规范》(GB50010-2012)、《砌体结构设计规范》（GB5000-2001）、《建筑抗震设计规范》(GB50011-2016)、建筑桩基技术规范》最新版本、《城市道路工程设计规范》（CJJ37-2012）2016年新版、《城镇道路路面设计规范》（CJJ 169-2012）、《城市道路交叉口设计规范》（CJJ 152-2010）、《城市道路路基设计规范》（CJJ </w:t>
      </w:r>
      <w:r>
        <w:rPr>
          <w:rFonts w:ascii="宋体" w:hAnsi="宋体"/>
          <w:sz w:val="24"/>
        </w:rPr>
        <w:lastRenderedPageBreak/>
        <w:t>194-2013）、《无障碍设计规范》（GB 20763-2012）、《公路沥青路面设计规范》（JTG D50-2006）、《公路沥青路面施工技术规范》（JTG F40-2004）、《公路路基施工技术规范》（JTG F10-2006）、《公路路面基层施工技术规范》（JTJ 034-2000）、《城镇道路工程施工与质量验收规范》（CJJ 1-2008），现行的最新国家及行业其它相关规范、标准、法规，河南省和许昌市和鄢陵县相关管理要求及适用法律的规定。</w:t>
      </w:r>
    </w:p>
    <w:p w:rsidR="00AC3637" w:rsidRDefault="00026125">
      <w:pPr>
        <w:spacing w:line="432" w:lineRule="auto"/>
        <w:ind w:firstLineChars="200" w:firstLine="482"/>
        <w:rPr>
          <w:b/>
          <w:sz w:val="24"/>
          <w:szCs w:val="24"/>
        </w:rPr>
      </w:pPr>
      <w:bookmarkStart w:id="93" w:name="_Toc492987173"/>
      <w:bookmarkEnd w:id="92"/>
      <w:r>
        <w:rPr>
          <w:rFonts w:hint="eastAsia"/>
          <w:b/>
          <w:sz w:val="24"/>
          <w:szCs w:val="24"/>
        </w:rPr>
        <w:t>3</w:t>
      </w:r>
      <w:r>
        <w:rPr>
          <w:b/>
          <w:sz w:val="24"/>
          <w:szCs w:val="24"/>
        </w:rPr>
        <w:t>.2.</w:t>
      </w:r>
      <w:r>
        <w:rPr>
          <w:rFonts w:hint="eastAsia"/>
          <w:b/>
          <w:sz w:val="24"/>
          <w:szCs w:val="24"/>
        </w:rPr>
        <w:t>2</w:t>
      </w:r>
      <w:r>
        <w:rPr>
          <w:b/>
          <w:sz w:val="24"/>
          <w:szCs w:val="24"/>
        </w:rPr>
        <w:t xml:space="preserve"> </w:t>
      </w:r>
      <w:r>
        <w:rPr>
          <w:b/>
          <w:sz w:val="24"/>
          <w:szCs w:val="24"/>
        </w:rPr>
        <w:t>主要技术经济指标</w:t>
      </w:r>
      <w:bookmarkEnd w:id="93"/>
    </w:p>
    <w:p w:rsidR="00AC3637" w:rsidRDefault="00026125">
      <w:pPr>
        <w:tabs>
          <w:tab w:val="left" w:pos="1245"/>
        </w:tabs>
        <w:spacing w:line="432" w:lineRule="auto"/>
        <w:ind w:firstLineChars="200" w:firstLine="480"/>
        <w:rPr>
          <w:rFonts w:ascii="宋体" w:hAnsi="宋体"/>
          <w:sz w:val="24"/>
          <w:szCs w:val="24"/>
        </w:rPr>
      </w:pPr>
      <w:r>
        <w:rPr>
          <w:rFonts w:ascii="宋体" w:hAnsi="宋体"/>
          <w:sz w:val="24"/>
          <w:szCs w:val="24"/>
        </w:rPr>
        <w:t>（1）主要新建内容有：郑阜高铁鄢陵南站站前广场建设及前程路（科技南路-南环路）、科技南路（酒香路-规划路）及南环路（酒香路-规划路）、酒香路（科技南路-南环路）、规划路（科技南路-南环路）、安置区规划一路（科技南路-南环路）等6条城市市政道路项目（站前广场商业运营和城市道路、管网、绿化的日常养护运维及修理等）。</w:t>
      </w:r>
    </w:p>
    <w:bookmarkEnd w:id="88"/>
    <w:bookmarkEnd w:id="89"/>
    <w:bookmarkEnd w:id="90"/>
    <w:p w:rsidR="00AC3637" w:rsidRDefault="00026125">
      <w:pPr>
        <w:pStyle w:val="2"/>
        <w:numPr>
          <w:ilvl w:val="1"/>
          <w:numId w:val="0"/>
        </w:numPr>
        <w:spacing w:before="360" w:line="432" w:lineRule="auto"/>
        <w:rPr>
          <w:bCs/>
          <w:kern w:val="0"/>
          <w:sz w:val="24"/>
          <w:szCs w:val="24"/>
        </w:rPr>
      </w:pPr>
      <w:r>
        <w:rPr>
          <w:rFonts w:hint="eastAsia"/>
          <w:bCs/>
          <w:kern w:val="0"/>
          <w:sz w:val="24"/>
          <w:szCs w:val="24"/>
        </w:rPr>
        <w:t>4</w:t>
      </w:r>
      <w:r>
        <w:rPr>
          <w:rFonts w:hint="eastAsia"/>
          <w:bCs/>
          <w:kern w:val="0"/>
          <w:sz w:val="24"/>
          <w:szCs w:val="24"/>
        </w:rPr>
        <w:t>项目交易结构</w:t>
      </w:r>
    </w:p>
    <w:p w:rsidR="00AC3637" w:rsidRDefault="00026125">
      <w:pPr>
        <w:tabs>
          <w:tab w:val="left" w:pos="1245"/>
        </w:tabs>
        <w:spacing w:line="432" w:lineRule="auto"/>
        <w:ind w:firstLineChars="200" w:firstLine="480"/>
        <w:rPr>
          <w:rFonts w:ascii="宋体" w:hAnsi="宋体"/>
          <w:sz w:val="24"/>
          <w:szCs w:val="24"/>
        </w:rPr>
      </w:pPr>
      <w:bookmarkStart w:id="94" w:name="_Toc492559755"/>
      <w:r>
        <w:rPr>
          <w:rFonts w:ascii="宋体" w:hAnsi="宋体" w:hint="eastAsia"/>
          <w:bCs/>
          <w:sz w:val="24"/>
        </w:rPr>
        <w:t>4.1</w:t>
      </w:r>
      <w:bookmarkStart w:id="95" w:name="_Toc423293212"/>
      <w:bookmarkEnd w:id="94"/>
      <w:r>
        <w:rPr>
          <w:rFonts w:ascii="宋体" w:hAnsi="宋体"/>
          <w:sz w:val="24"/>
          <w:szCs w:val="24"/>
        </w:rPr>
        <w:t>组织运作结构</w:t>
      </w:r>
    </w:p>
    <w:p w:rsidR="00AC3637" w:rsidRDefault="00026125">
      <w:pPr>
        <w:tabs>
          <w:tab w:val="left" w:pos="1245"/>
        </w:tabs>
        <w:spacing w:line="432" w:lineRule="auto"/>
        <w:ind w:firstLineChars="200" w:firstLine="480"/>
        <w:rPr>
          <w:rFonts w:ascii="宋体" w:hAnsi="宋体"/>
          <w:sz w:val="24"/>
          <w:szCs w:val="24"/>
        </w:rPr>
      </w:pPr>
      <w:r>
        <w:rPr>
          <w:rFonts w:ascii="宋体" w:hAnsi="宋体"/>
          <w:sz w:val="24"/>
          <w:szCs w:val="24"/>
        </w:rPr>
        <w:t>本项目由鄢陵县人民政府授权鄢陵县交通运输局担任实施机构，具体负责本项目的识别、准备和社会资本采购等相关工作，并在项目建设和运营过程中代表政府对项目进行监管和绩效考核。</w:t>
      </w:r>
    </w:p>
    <w:p w:rsidR="00AC3637" w:rsidRDefault="00026125">
      <w:pPr>
        <w:tabs>
          <w:tab w:val="left" w:pos="1245"/>
        </w:tabs>
        <w:spacing w:line="432" w:lineRule="auto"/>
        <w:ind w:firstLineChars="200" w:firstLine="480"/>
        <w:rPr>
          <w:rFonts w:ascii="宋体" w:hAnsi="宋体"/>
          <w:sz w:val="24"/>
          <w:szCs w:val="24"/>
        </w:rPr>
      </w:pPr>
      <w:r>
        <w:rPr>
          <w:rFonts w:ascii="宋体" w:hAnsi="宋体"/>
          <w:sz w:val="24"/>
          <w:szCs w:val="24"/>
        </w:rPr>
        <w:t>鄢陵县人民政府授权政府方出资代表鄢陵县建设投资有限公司，负责与社会资本或社会资本联合体合资组建项目公司。社会资本组建项目公司负责项目的勘察设计、投资、融资、建设及运营维护，项目合作期满，将本项目及项下资产无偿移交给鄢陵县人民政府或其指定机构。</w:t>
      </w:r>
    </w:p>
    <w:p w:rsidR="00AC3637" w:rsidRDefault="00026125">
      <w:pPr>
        <w:tabs>
          <w:tab w:val="left" w:pos="1245"/>
        </w:tabs>
        <w:spacing w:line="432" w:lineRule="auto"/>
        <w:ind w:firstLineChars="200" w:firstLine="480"/>
        <w:rPr>
          <w:rFonts w:ascii="宋体" w:hAnsi="宋体"/>
          <w:sz w:val="24"/>
          <w:szCs w:val="24"/>
        </w:rPr>
      </w:pPr>
      <w:r>
        <w:rPr>
          <w:rFonts w:ascii="宋体" w:hAnsi="宋体"/>
          <w:sz w:val="24"/>
          <w:szCs w:val="24"/>
        </w:rPr>
        <w:t>鄢陵县财政局按照PPP项目协议中的约定及县交通运输局的绩效考核结果付费，项目交易结构如图所示：</w:t>
      </w:r>
    </w:p>
    <w:p w:rsidR="00AC3637" w:rsidRDefault="00026125">
      <w:pPr>
        <w:jc w:val="center"/>
      </w:pPr>
      <w:r>
        <w:rPr>
          <w:noProof/>
        </w:rPr>
        <w:lastRenderedPageBreak/>
        <w:drawing>
          <wp:inline distT="0" distB="0" distL="114300" distR="114300">
            <wp:extent cx="5790565" cy="3033395"/>
            <wp:effectExtent l="0" t="0" r="635" b="1460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7"/>
                    <a:stretch>
                      <a:fillRect/>
                    </a:stretch>
                  </pic:blipFill>
                  <pic:spPr>
                    <a:xfrm>
                      <a:off x="0" y="0"/>
                      <a:ext cx="5790565" cy="3033395"/>
                    </a:xfrm>
                    <a:prstGeom prst="rect">
                      <a:avLst/>
                    </a:prstGeom>
                    <a:noFill/>
                    <a:ln w="9525">
                      <a:noFill/>
                    </a:ln>
                  </pic:spPr>
                </pic:pic>
              </a:graphicData>
            </a:graphic>
          </wp:inline>
        </w:drawing>
      </w:r>
    </w:p>
    <w:p w:rsidR="00AC3637" w:rsidRDefault="00AC3637">
      <w:pPr>
        <w:pStyle w:val="a4"/>
        <w:ind w:firstLine="210"/>
      </w:pPr>
    </w:p>
    <w:p w:rsidR="00AC3637" w:rsidRDefault="00026125">
      <w:pPr>
        <w:jc w:val="center"/>
      </w:pPr>
      <w:r>
        <w:t>项目交易结构图</w:t>
      </w:r>
    </w:p>
    <w:p w:rsidR="00AC3637" w:rsidRDefault="00AC3637">
      <w:pPr>
        <w:spacing w:line="360" w:lineRule="auto"/>
        <w:ind w:firstLineChars="200" w:firstLine="480"/>
        <w:rPr>
          <w:rFonts w:ascii="宋体" w:hAnsi="宋体"/>
          <w:sz w:val="24"/>
        </w:rPr>
      </w:pPr>
    </w:p>
    <w:p w:rsidR="00AC3637" w:rsidRDefault="00026125">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本项目的实施机构为鄢陵县交通运输局。</w:t>
      </w:r>
    </w:p>
    <w:p w:rsidR="00AC3637" w:rsidRDefault="00026125">
      <w:pPr>
        <w:spacing w:line="360" w:lineRule="auto"/>
        <w:ind w:firstLineChars="200" w:firstLine="480"/>
        <w:rPr>
          <w:rFonts w:ascii="宋体" w:hAnsi="宋体"/>
          <w:sz w:val="24"/>
          <w:szCs w:val="24"/>
        </w:rPr>
      </w:pPr>
      <w:r>
        <w:rPr>
          <w:rFonts w:ascii="宋体" w:hAnsi="宋体"/>
          <w:sz w:val="24"/>
          <w:szCs w:val="24"/>
        </w:rPr>
        <w:t>（2）选择社会资本。本项目依据《政府采购法》（2002年主席令第68号）、《政府采购法实施条例》（2015年国务院令第658号）、《财政部关于印发政府和社会资本合作模式操作指南（试行）的通知》（财金[2014]113号）、政府和社会资本合作项目政府采购管理办法（财库[2014]215号）、《国家发展改革委关于开展政府和社会资本合作的指导意见》（发改投资[2014]2724号）等政策文件的有关规定，本着公平、公开、公正、择优的原则，</w:t>
      </w:r>
      <w:r>
        <w:rPr>
          <w:rFonts w:ascii="宋体" w:hAnsi="宋体" w:hint="eastAsia"/>
          <w:sz w:val="24"/>
          <w:szCs w:val="24"/>
        </w:rPr>
        <w:t>鄢陵县交通运输局会</w:t>
      </w:r>
      <w:r>
        <w:rPr>
          <w:rFonts w:ascii="宋体" w:hAnsi="宋体"/>
          <w:sz w:val="24"/>
          <w:szCs w:val="24"/>
        </w:rPr>
        <w:t>采用公开招标方式选择社会资本方。</w:t>
      </w:r>
    </w:p>
    <w:p w:rsidR="00AC3637" w:rsidRDefault="00026125">
      <w:pPr>
        <w:spacing w:line="360" w:lineRule="auto"/>
        <w:ind w:firstLineChars="200" w:firstLine="480"/>
        <w:rPr>
          <w:rFonts w:ascii="宋体" w:hAnsi="宋体"/>
          <w:sz w:val="24"/>
          <w:szCs w:val="24"/>
        </w:rPr>
      </w:pPr>
      <w:r>
        <w:rPr>
          <w:rFonts w:ascii="宋体" w:hAnsi="宋体"/>
          <w:sz w:val="24"/>
          <w:szCs w:val="24"/>
        </w:rPr>
        <w:t>（3）项目公司组建。鄢陵县建设投资有限公司与</w:t>
      </w:r>
      <w:r>
        <w:rPr>
          <w:rFonts w:ascii="宋体" w:hAnsi="宋体" w:hint="eastAsia"/>
          <w:sz w:val="24"/>
          <w:szCs w:val="24"/>
        </w:rPr>
        <w:t>中选</w:t>
      </w:r>
      <w:r>
        <w:rPr>
          <w:rFonts w:ascii="宋体" w:hAnsi="宋体"/>
          <w:sz w:val="24"/>
          <w:szCs w:val="24"/>
        </w:rPr>
        <w:t>的社会资本成立项目公司</w:t>
      </w:r>
      <w:r>
        <w:rPr>
          <w:rFonts w:ascii="宋体" w:hAnsi="宋体" w:hint="eastAsia"/>
          <w:sz w:val="24"/>
          <w:szCs w:val="24"/>
        </w:rPr>
        <w:t>，鄢陵县建设投资有限公司持有项目</w:t>
      </w:r>
      <w:r>
        <w:rPr>
          <w:rFonts w:ascii="宋体" w:hAnsi="宋体"/>
          <w:sz w:val="24"/>
          <w:szCs w:val="24"/>
        </w:rPr>
        <w:t>公司1</w:t>
      </w:r>
      <w:r>
        <w:rPr>
          <w:rFonts w:ascii="宋体" w:hAnsi="宋体" w:hint="eastAsia"/>
          <w:sz w:val="24"/>
          <w:szCs w:val="24"/>
        </w:rPr>
        <w:t>0%的股份，社会资本持有</w:t>
      </w:r>
      <w:r>
        <w:rPr>
          <w:rFonts w:ascii="宋体" w:hAnsi="宋体"/>
          <w:sz w:val="24"/>
          <w:szCs w:val="24"/>
        </w:rPr>
        <w:t>9</w:t>
      </w:r>
      <w:r>
        <w:rPr>
          <w:rFonts w:ascii="宋体" w:hAnsi="宋体" w:hint="eastAsia"/>
          <w:sz w:val="24"/>
          <w:szCs w:val="24"/>
        </w:rPr>
        <w:t>0%的股份，</w:t>
      </w:r>
      <w:r>
        <w:rPr>
          <w:rFonts w:ascii="宋体" w:hAnsi="宋体"/>
          <w:sz w:val="24"/>
          <w:szCs w:val="24"/>
        </w:rPr>
        <w:t>双方签署</w:t>
      </w:r>
      <w:r>
        <w:rPr>
          <w:rFonts w:ascii="宋体" w:hAnsi="宋体" w:hint="eastAsia"/>
          <w:sz w:val="24"/>
          <w:szCs w:val="24"/>
        </w:rPr>
        <w:t>《股东协议》和《公司章程》。</w:t>
      </w:r>
    </w:p>
    <w:p w:rsidR="00AC3637" w:rsidRDefault="00026125">
      <w:pPr>
        <w:spacing w:line="360" w:lineRule="auto"/>
        <w:ind w:firstLineChars="200" w:firstLine="480"/>
        <w:rPr>
          <w:rFonts w:ascii="宋体" w:hAnsi="宋体"/>
          <w:sz w:val="24"/>
          <w:szCs w:val="24"/>
        </w:rPr>
      </w:pPr>
      <w:r>
        <w:rPr>
          <w:rFonts w:ascii="宋体" w:hAnsi="宋体"/>
          <w:sz w:val="24"/>
          <w:szCs w:val="24"/>
        </w:rPr>
        <w:t>（4）</w:t>
      </w:r>
      <w:r>
        <w:rPr>
          <w:rFonts w:hint="eastAsia"/>
          <w:sz w:val="24"/>
          <w:szCs w:val="24"/>
        </w:rPr>
        <w:t>鄢陵县交通运输局</w:t>
      </w:r>
      <w:r>
        <w:rPr>
          <w:rFonts w:ascii="宋体" w:hAnsi="宋体"/>
          <w:sz w:val="24"/>
          <w:szCs w:val="24"/>
        </w:rPr>
        <w:t>与项目公司签署《PPP项目合同》，由项目公司负责本项目的投资、融资、建设、运营、维护、管理、移交。</w:t>
      </w:r>
    </w:p>
    <w:p w:rsidR="00AC3637" w:rsidRDefault="00026125">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）在合作期限内，项目公司自行承担费用、责任和风险，负责本项目的投资、建设和运营维护。</w:t>
      </w:r>
    </w:p>
    <w:p w:rsidR="00AC3637" w:rsidRDefault="00026125">
      <w:pPr>
        <w:spacing w:line="360" w:lineRule="auto"/>
        <w:ind w:firstLineChars="200" w:firstLine="480"/>
        <w:rPr>
          <w:rFonts w:ascii="宋体" w:hAnsi="宋体"/>
          <w:sz w:val="24"/>
          <w:szCs w:val="24"/>
        </w:rPr>
      </w:pPr>
      <w:r>
        <w:rPr>
          <w:rFonts w:ascii="宋体" w:hAnsi="宋体"/>
          <w:sz w:val="24"/>
          <w:szCs w:val="24"/>
        </w:rPr>
        <w:lastRenderedPageBreak/>
        <w:t>（6）项目公司在合作期结束后</w:t>
      </w:r>
      <w:r>
        <w:rPr>
          <w:rFonts w:ascii="宋体" w:hAnsi="宋体" w:hint="eastAsia"/>
          <w:sz w:val="24"/>
          <w:szCs w:val="24"/>
        </w:rPr>
        <w:t>，</w:t>
      </w:r>
      <w:r>
        <w:rPr>
          <w:rFonts w:ascii="宋体" w:hAnsi="宋体"/>
          <w:sz w:val="24"/>
          <w:szCs w:val="24"/>
        </w:rPr>
        <w:t>将正常运行情况下的项目设施完好地无偿移交给</w:t>
      </w:r>
      <w:r>
        <w:rPr>
          <w:rFonts w:ascii="宋体" w:hAnsi="宋体" w:hint="eastAsia"/>
          <w:sz w:val="24"/>
          <w:szCs w:val="24"/>
        </w:rPr>
        <w:t>鄢陵县交通运输局</w:t>
      </w:r>
      <w:r>
        <w:rPr>
          <w:rFonts w:ascii="宋体" w:hAnsi="宋体"/>
          <w:sz w:val="24"/>
          <w:szCs w:val="24"/>
        </w:rPr>
        <w:t>或政府</w:t>
      </w:r>
      <w:r>
        <w:rPr>
          <w:rFonts w:ascii="宋体" w:hAnsi="宋体" w:hint="eastAsia"/>
          <w:sz w:val="24"/>
          <w:szCs w:val="24"/>
        </w:rPr>
        <w:t>指定</w:t>
      </w:r>
      <w:r>
        <w:rPr>
          <w:rFonts w:ascii="宋体" w:hAnsi="宋体"/>
          <w:sz w:val="24"/>
          <w:szCs w:val="24"/>
        </w:rPr>
        <w:t>的机构</w:t>
      </w:r>
      <w:r>
        <w:rPr>
          <w:rFonts w:ascii="宋体" w:hAnsi="宋体" w:hint="eastAsia"/>
          <w:sz w:val="24"/>
          <w:szCs w:val="24"/>
        </w:rPr>
        <w:t>。</w:t>
      </w:r>
    </w:p>
    <w:p w:rsidR="00AC3637" w:rsidRDefault="00AC3637">
      <w:bookmarkStart w:id="96" w:name="_Toc21491"/>
      <w:bookmarkStart w:id="97" w:name="_Toc423293214"/>
      <w:bookmarkEnd w:id="95"/>
    </w:p>
    <w:p w:rsidR="00AC3637" w:rsidRDefault="00026125">
      <w:pPr>
        <w:pStyle w:val="3"/>
        <w:spacing w:line="360" w:lineRule="auto"/>
        <w:ind w:firstLine="562"/>
        <w:rPr>
          <w:rFonts w:ascii="宋体" w:hAnsi="宋体"/>
          <w:bCs w:val="0"/>
          <w:sz w:val="24"/>
          <w:szCs w:val="20"/>
        </w:rPr>
      </w:pPr>
      <w:bookmarkStart w:id="98" w:name="_Toc492559756"/>
      <w:r>
        <w:rPr>
          <w:rFonts w:ascii="宋体" w:hAnsi="宋体" w:hint="eastAsia"/>
          <w:bCs w:val="0"/>
          <w:sz w:val="24"/>
          <w:szCs w:val="20"/>
        </w:rPr>
        <w:t>4.2项目合作期限</w:t>
      </w:r>
      <w:bookmarkEnd w:id="96"/>
      <w:bookmarkEnd w:id="97"/>
      <w:bookmarkEnd w:id="98"/>
    </w:p>
    <w:p w:rsidR="00AC3637" w:rsidRDefault="00026125">
      <w:pPr>
        <w:spacing w:line="360" w:lineRule="auto"/>
        <w:ind w:firstLineChars="250" w:firstLine="600"/>
        <w:rPr>
          <w:rFonts w:ascii="宋体" w:hAnsi="宋体" w:cs="宋体"/>
          <w:sz w:val="24"/>
          <w:szCs w:val="24"/>
        </w:rPr>
      </w:pPr>
      <w:bookmarkStart w:id="99" w:name="_Toc423293215"/>
      <w:r>
        <w:rPr>
          <w:rFonts w:ascii="宋体" w:hAnsi="宋体" w:cs="宋体" w:hint="eastAsia"/>
          <w:sz w:val="24"/>
          <w:szCs w:val="24"/>
        </w:rPr>
        <w:t xml:space="preserve">4.2.1 合作服务期   </w:t>
      </w:r>
    </w:p>
    <w:p w:rsidR="00AC3637" w:rsidRDefault="00026125">
      <w:pPr>
        <w:spacing w:line="360" w:lineRule="auto"/>
        <w:ind w:firstLineChars="250" w:firstLine="600"/>
        <w:rPr>
          <w:rFonts w:ascii="宋体" w:hAnsi="宋体" w:cs="宋体"/>
          <w:sz w:val="24"/>
          <w:szCs w:val="24"/>
        </w:rPr>
      </w:pPr>
      <w:r>
        <w:rPr>
          <w:rFonts w:ascii="宋体" w:hAnsi="宋体" w:cs="宋体" w:hint="eastAsia"/>
          <w:sz w:val="24"/>
          <w:szCs w:val="24"/>
        </w:rPr>
        <w:t>项目合作期限以项目的设计全生命周期为依据，指本PPP项目服务合同签订之日至双方合作到期日。包括：</w:t>
      </w:r>
    </w:p>
    <w:p w:rsidR="00AC3637" w:rsidRDefault="00026125">
      <w:pPr>
        <w:spacing w:line="360" w:lineRule="auto"/>
        <w:ind w:firstLineChars="250" w:firstLine="600"/>
        <w:rPr>
          <w:rFonts w:ascii="宋体" w:hAnsi="宋体" w:cs="宋体"/>
          <w:sz w:val="24"/>
          <w:szCs w:val="24"/>
        </w:rPr>
      </w:pPr>
      <w:r>
        <w:rPr>
          <w:rFonts w:ascii="宋体" w:hAnsi="宋体" w:cs="宋体" w:hint="eastAsia"/>
          <w:sz w:val="24"/>
          <w:szCs w:val="24"/>
        </w:rPr>
        <w:t>(1)准备期：自本PPP项目服务合同签订之日至计划开工日；</w:t>
      </w:r>
    </w:p>
    <w:p w:rsidR="00AC3637" w:rsidRDefault="00026125">
      <w:pPr>
        <w:spacing w:line="360" w:lineRule="auto"/>
        <w:ind w:firstLineChars="250" w:firstLine="600"/>
        <w:rPr>
          <w:rFonts w:ascii="宋体" w:hAnsi="宋体" w:cs="宋体"/>
          <w:sz w:val="24"/>
          <w:szCs w:val="24"/>
        </w:rPr>
      </w:pPr>
      <w:r>
        <w:rPr>
          <w:rFonts w:ascii="宋体" w:hAnsi="宋体" w:cs="宋体" w:hint="eastAsia"/>
          <w:sz w:val="24"/>
          <w:szCs w:val="24"/>
        </w:rPr>
        <w:t>(2)建设服务期：自开工日至约定完工日；</w:t>
      </w:r>
    </w:p>
    <w:p w:rsidR="00AC3637" w:rsidRDefault="00026125">
      <w:pPr>
        <w:spacing w:line="360" w:lineRule="auto"/>
        <w:ind w:firstLineChars="250" w:firstLine="600"/>
        <w:rPr>
          <w:rFonts w:ascii="宋体" w:hAnsi="宋体" w:cs="宋体"/>
          <w:sz w:val="24"/>
          <w:szCs w:val="24"/>
        </w:rPr>
      </w:pPr>
      <w:r>
        <w:rPr>
          <w:rFonts w:ascii="宋体" w:hAnsi="宋体" w:cs="宋体" w:hint="eastAsia"/>
          <w:sz w:val="24"/>
          <w:szCs w:val="24"/>
        </w:rPr>
        <w:t>(3)运营服务期：自运营起始日至合作到期日。</w:t>
      </w:r>
    </w:p>
    <w:p w:rsidR="00AC3637" w:rsidRDefault="00026125">
      <w:pPr>
        <w:spacing w:line="360" w:lineRule="auto"/>
        <w:ind w:firstLineChars="300" w:firstLine="720"/>
        <w:rPr>
          <w:rFonts w:ascii="宋体" w:hAnsi="宋体" w:cs="宋体"/>
          <w:sz w:val="24"/>
          <w:szCs w:val="24"/>
        </w:rPr>
      </w:pPr>
      <w:r>
        <w:rPr>
          <w:rFonts w:ascii="宋体" w:hAnsi="宋体" w:cs="宋体" w:hint="eastAsia"/>
          <w:sz w:val="24"/>
          <w:szCs w:val="24"/>
        </w:rPr>
        <w:t>项目合作期限为20</w:t>
      </w:r>
      <w:r>
        <w:rPr>
          <w:rFonts w:ascii="宋体" w:hAnsi="宋体" w:hint="eastAsia"/>
          <w:sz w:val="24"/>
        </w:rPr>
        <w:t>年（其中2年建设期，运营期限18年）</w:t>
      </w:r>
      <w:bookmarkEnd w:id="99"/>
    </w:p>
    <w:p w:rsidR="00AC3637" w:rsidRDefault="00026125">
      <w:pPr>
        <w:spacing w:line="360" w:lineRule="auto"/>
        <w:ind w:firstLineChars="300" w:firstLine="720"/>
        <w:rPr>
          <w:rFonts w:ascii="宋体" w:hAnsi="宋体" w:cs="宋体"/>
          <w:sz w:val="24"/>
          <w:szCs w:val="24"/>
        </w:rPr>
      </w:pPr>
      <w:bookmarkStart w:id="100" w:name="_Toc435575226"/>
      <w:r>
        <w:rPr>
          <w:rFonts w:ascii="宋体" w:hAnsi="宋体" w:cs="宋体" w:hint="eastAsia"/>
          <w:sz w:val="24"/>
          <w:szCs w:val="24"/>
        </w:rPr>
        <w:t>4.2.2建设期和运营服务期</w:t>
      </w:r>
      <w:bookmarkEnd w:id="100"/>
    </w:p>
    <w:p w:rsidR="00AC3637" w:rsidRDefault="00026125">
      <w:pPr>
        <w:spacing w:line="360" w:lineRule="auto"/>
        <w:rPr>
          <w:rFonts w:ascii="宋体" w:hAnsi="宋体" w:cs="宋体"/>
          <w:sz w:val="24"/>
          <w:szCs w:val="24"/>
        </w:rPr>
      </w:pPr>
      <w:r>
        <w:rPr>
          <w:rFonts w:ascii="宋体" w:hAnsi="宋体" w:cs="宋体" w:hint="eastAsia"/>
          <w:sz w:val="24"/>
          <w:szCs w:val="24"/>
        </w:rPr>
        <w:t xml:space="preserve">      建设服务期：不超过2年</w:t>
      </w:r>
    </w:p>
    <w:p w:rsidR="00AC3637" w:rsidRDefault="00026125">
      <w:pPr>
        <w:spacing w:line="360" w:lineRule="auto"/>
        <w:ind w:firstLineChars="300" w:firstLine="720"/>
        <w:rPr>
          <w:rFonts w:ascii="宋体" w:hAnsi="宋体" w:cs="宋体"/>
          <w:sz w:val="24"/>
          <w:szCs w:val="24"/>
        </w:rPr>
      </w:pPr>
      <w:r>
        <w:rPr>
          <w:rFonts w:ascii="宋体" w:hAnsi="宋体" w:cs="宋体" w:hint="eastAsia"/>
          <w:sz w:val="24"/>
          <w:szCs w:val="24"/>
        </w:rPr>
        <w:t>运营期：18年</w:t>
      </w:r>
    </w:p>
    <w:p w:rsidR="00AC3637" w:rsidRDefault="00026125">
      <w:pPr>
        <w:spacing w:line="360" w:lineRule="auto"/>
        <w:ind w:firstLineChars="200" w:firstLine="420"/>
      </w:pPr>
      <w:r>
        <w:br w:type="page"/>
      </w:r>
    </w:p>
    <w:p w:rsidR="00AC3637" w:rsidRDefault="00AC3637">
      <w:pPr>
        <w:spacing w:line="360" w:lineRule="auto"/>
        <w:ind w:firstLineChars="200" w:firstLine="420"/>
      </w:pPr>
    </w:p>
    <w:p w:rsidR="00AC3637" w:rsidRDefault="00AC3637">
      <w:pPr>
        <w:spacing w:line="360" w:lineRule="auto"/>
        <w:ind w:firstLineChars="200" w:firstLine="420"/>
      </w:pPr>
    </w:p>
    <w:p w:rsidR="00AC3637" w:rsidRDefault="00AC3637">
      <w:pPr>
        <w:spacing w:line="360" w:lineRule="auto"/>
        <w:ind w:firstLineChars="200" w:firstLine="420"/>
      </w:pPr>
    </w:p>
    <w:p w:rsidR="00AC3637" w:rsidRDefault="00AC3637">
      <w:pPr>
        <w:spacing w:line="360" w:lineRule="auto"/>
        <w:ind w:firstLineChars="200" w:firstLine="420"/>
      </w:pPr>
    </w:p>
    <w:p w:rsidR="00AC3637" w:rsidRDefault="00AC3637">
      <w:pPr>
        <w:spacing w:line="360" w:lineRule="auto"/>
        <w:ind w:firstLineChars="200" w:firstLine="420"/>
      </w:pPr>
    </w:p>
    <w:p w:rsidR="00AC3637" w:rsidRDefault="00AC3637">
      <w:pPr>
        <w:spacing w:line="360" w:lineRule="auto"/>
        <w:ind w:firstLineChars="200" w:firstLine="420"/>
      </w:pPr>
    </w:p>
    <w:p w:rsidR="00AC3637" w:rsidRDefault="00AC3637">
      <w:pPr>
        <w:spacing w:line="360" w:lineRule="auto"/>
        <w:ind w:firstLineChars="200" w:firstLine="420"/>
      </w:pPr>
    </w:p>
    <w:p w:rsidR="00AC3637" w:rsidRDefault="00AC3637">
      <w:pPr>
        <w:spacing w:line="360" w:lineRule="auto"/>
        <w:ind w:firstLineChars="200" w:firstLine="420"/>
      </w:pPr>
    </w:p>
    <w:p w:rsidR="00AC3637" w:rsidRDefault="00AC3637">
      <w:pPr>
        <w:spacing w:line="360" w:lineRule="auto"/>
        <w:ind w:firstLineChars="200" w:firstLine="420"/>
      </w:pPr>
    </w:p>
    <w:p w:rsidR="00AC3637" w:rsidRDefault="00026125">
      <w:pPr>
        <w:pStyle w:val="1"/>
        <w:numPr>
          <w:ilvl w:val="0"/>
          <w:numId w:val="0"/>
        </w:numPr>
        <w:spacing w:line="240" w:lineRule="auto"/>
        <w:jc w:val="center"/>
      </w:pPr>
      <w:bookmarkStart w:id="101" w:name="_Toc492559757"/>
      <w:r>
        <w:t>第</w:t>
      </w:r>
      <w:r>
        <w:rPr>
          <w:rFonts w:hint="eastAsia"/>
        </w:rPr>
        <w:t>五</w:t>
      </w:r>
      <w:r>
        <w:t>章</w:t>
      </w:r>
      <w:r>
        <w:t xml:space="preserve"> </w:t>
      </w:r>
      <w:r>
        <w:t>资格预审申请文件格式</w:t>
      </w:r>
      <w:bookmarkEnd w:id="101"/>
    </w:p>
    <w:p w:rsidR="00AC3637" w:rsidRDefault="00AC3637">
      <w:pPr>
        <w:pStyle w:val="Default"/>
        <w:spacing w:line="500" w:lineRule="exact"/>
        <w:rPr>
          <w:rFonts w:ascii="Arial" w:eastAsia="新宋体" w:hAnsi="Arial" w:cs="Arial"/>
          <w:b/>
          <w:color w:val="auto"/>
        </w:rPr>
      </w:pPr>
    </w:p>
    <w:p w:rsidR="00AC3637" w:rsidRDefault="00026125">
      <w:pPr>
        <w:pStyle w:val="Default"/>
        <w:jc w:val="both"/>
        <w:rPr>
          <w:rFonts w:ascii="Arial" w:eastAsia="新宋体" w:hAnsi="Arial" w:cs="Arial"/>
          <w:sz w:val="31"/>
        </w:rPr>
      </w:pPr>
      <w:r>
        <w:rPr>
          <w:rFonts w:ascii="Arial" w:eastAsia="新宋体" w:hAnsi="Arial" w:cs="Arial" w:hint="eastAsia"/>
          <w:sz w:val="31"/>
        </w:rPr>
        <w:br w:type="page"/>
      </w:r>
    </w:p>
    <w:p w:rsidR="00AC3637" w:rsidRDefault="00AC3637">
      <w:pPr>
        <w:pStyle w:val="Default"/>
        <w:jc w:val="both"/>
        <w:rPr>
          <w:rFonts w:ascii="Arial" w:eastAsia="新宋体" w:hAnsi="Arial" w:cs="Arial"/>
          <w:sz w:val="31"/>
        </w:rPr>
      </w:pPr>
    </w:p>
    <w:p w:rsidR="00AC3637" w:rsidRDefault="00AC3637">
      <w:pPr>
        <w:pStyle w:val="Default"/>
        <w:jc w:val="both"/>
        <w:rPr>
          <w:rFonts w:ascii="Arial" w:eastAsia="新宋体" w:hAnsi="Arial" w:cs="Arial"/>
          <w:sz w:val="31"/>
        </w:rPr>
      </w:pPr>
    </w:p>
    <w:p w:rsidR="00AC3637" w:rsidRDefault="00AC3637">
      <w:pPr>
        <w:pStyle w:val="Default"/>
        <w:jc w:val="both"/>
        <w:rPr>
          <w:rFonts w:ascii="Arial" w:eastAsia="新宋体" w:hAnsi="Arial" w:cs="Arial"/>
          <w:sz w:val="31"/>
        </w:rPr>
      </w:pPr>
    </w:p>
    <w:p w:rsidR="00AC3637" w:rsidRDefault="00AC3637">
      <w:pPr>
        <w:pStyle w:val="Default"/>
        <w:jc w:val="both"/>
        <w:rPr>
          <w:rFonts w:ascii="Arial" w:eastAsia="新宋体" w:hAnsi="Arial" w:cs="Arial"/>
          <w:sz w:val="31"/>
        </w:rPr>
      </w:pPr>
    </w:p>
    <w:p w:rsidR="00AC3637" w:rsidRDefault="00AC3637">
      <w:pPr>
        <w:pStyle w:val="Default"/>
        <w:jc w:val="both"/>
        <w:rPr>
          <w:rFonts w:ascii="Arial" w:eastAsia="新宋体" w:hAnsi="Arial" w:cs="Arial"/>
          <w:sz w:val="31"/>
        </w:rPr>
      </w:pPr>
    </w:p>
    <w:p w:rsidR="00AC3637" w:rsidRDefault="00026125" w:rsidP="003F68CB">
      <w:pPr>
        <w:pStyle w:val="Default"/>
        <w:ind w:firstLineChars="950" w:firstLine="2945"/>
        <w:jc w:val="both"/>
        <w:rPr>
          <w:rFonts w:ascii="Arial" w:eastAsia="新宋体" w:hAnsi="Arial" w:cs="Arial"/>
          <w:sz w:val="31"/>
        </w:rPr>
      </w:pPr>
      <w:r>
        <w:rPr>
          <w:rFonts w:ascii="Arial" w:eastAsia="新宋体" w:hAnsi="Arial" w:cs="Arial"/>
          <w:sz w:val="31"/>
        </w:rPr>
        <w:t>（项目名称）</w:t>
      </w:r>
    </w:p>
    <w:p w:rsidR="00AC3637" w:rsidRDefault="00AC3637">
      <w:pPr>
        <w:pStyle w:val="Default"/>
        <w:jc w:val="both"/>
        <w:rPr>
          <w:rFonts w:ascii="Arial" w:eastAsia="新宋体" w:hAnsi="Arial" w:cs="Arial"/>
          <w:sz w:val="50"/>
        </w:rPr>
      </w:pPr>
    </w:p>
    <w:p w:rsidR="00AC3637" w:rsidRDefault="00AC3637">
      <w:pPr>
        <w:pStyle w:val="Default"/>
        <w:jc w:val="both"/>
        <w:rPr>
          <w:rFonts w:ascii="Arial" w:eastAsia="新宋体" w:hAnsi="Arial" w:cs="Arial"/>
          <w:sz w:val="50"/>
        </w:rPr>
      </w:pPr>
    </w:p>
    <w:p w:rsidR="00AC3637" w:rsidRDefault="00AC3637">
      <w:pPr>
        <w:pStyle w:val="Default"/>
        <w:jc w:val="center"/>
        <w:rPr>
          <w:rFonts w:ascii="Arial" w:eastAsia="新宋体" w:hAnsi="Arial" w:cs="Arial"/>
          <w:b/>
          <w:spacing w:val="60"/>
          <w:sz w:val="70"/>
        </w:rPr>
      </w:pPr>
    </w:p>
    <w:p w:rsidR="00AC3637" w:rsidRDefault="00026125">
      <w:pPr>
        <w:pStyle w:val="Default"/>
        <w:jc w:val="center"/>
        <w:rPr>
          <w:rFonts w:ascii="Arial" w:eastAsia="新宋体" w:hAnsi="Arial" w:cs="Arial"/>
          <w:b/>
          <w:spacing w:val="60"/>
          <w:sz w:val="70"/>
        </w:rPr>
      </w:pPr>
      <w:r>
        <w:rPr>
          <w:rFonts w:ascii="Arial" w:eastAsia="新宋体" w:hAnsi="Arial" w:cs="Arial"/>
          <w:b/>
          <w:spacing w:val="60"/>
          <w:sz w:val="70"/>
        </w:rPr>
        <w:t>资格预审申请文件</w:t>
      </w:r>
    </w:p>
    <w:p w:rsidR="00AC3637" w:rsidRDefault="00AC3637">
      <w:pPr>
        <w:pStyle w:val="Default"/>
        <w:jc w:val="center"/>
        <w:rPr>
          <w:rFonts w:ascii="Arial" w:eastAsia="新宋体" w:hAnsi="Arial" w:cs="Arial"/>
          <w:sz w:val="40"/>
        </w:rPr>
      </w:pPr>
    </w:p>
    <w:p w:rsidR="00AC3637" w:rsidRDefault="00026125">
      <w:pPr>
        <w:pStyle w:val="Default"/>
        <w:ind w:firstLineChars="250" w:firstLine="1050"/>
        <w:rPr>
          <w:rFonts w:ascii="黑体" w:eastAsia="黑体" w:hAnsi="Arial" w:cs="Arial"/>
          <w:spacing w:val="60"/>
          <w:sz w:val="30"/>
          <w:szCs w:val="30"/>
        </w:rPr>
      </w:pPr>
      <w:r>
        <w:rPr>
          <w:rFonts w:ascii="黑体" w:eastAsia="黑体" w:hAnsi="Arial" w:cs="Arial" w:hint="eastAsia"/>
          <w:spacing w:val="60"/>
          <w:sz w:val="30"/>
          <w:szCs w:val="30"/>
        </w:rPr>
        <w:t>招标编号：（填写本项目招标编号）</w:t>
      </w:r>
    </w:p>
    <w:p w:rsidR="00AC3637" w:rsidRDefault="00AC3637">
      <w:pPr>
        <w:pStyle w:val="Default"/>
        <w:jc w:val="center"/>
        <w:rPr>
          <w:rFonts w:ascii="Arial" w:eastAsia="新宋体" w:hAnsi="Arial" w:cs="Arial"/>
          <w:spacing w:val="60"/>
          <w:sz w:val="40"/>
        </w:rPr>
      </w:pPr>
    </w:p>
    <w:p w:rsidR="00AC3637" w:rsidRDefault="00AC3637">
      <w:pPr>
        <w:pStyle w:val="Default"/>
        <w:jc w:val="center"/>
        <w:rPr>
          <w:rFonts w:ascii="Arial" w:eastAsia="新宋体" w:hAnsi="Arial" w:cs="Arial"/>
          <w:spacing w:val="60"/>
          <w:sz w:val="40"/>
        </w:rPr>
      </w:pPr>
    </w:p>
    <w:p w:rsidR="00AC3637" w:rsidRDefault="00AC3637">
      <w:pPr>
        <w:pStyle w:val="Default"/>
        <w:jc w:val="center"/>
        <w:rPr>
          <w:rFonts w:ascii="Arial" w:eastAsia="新宋体" w:hAnsi="Arial" w:cs="Arial"/>
          <w:spacing w:val="60"/>
          <w:sz w:val="40"/>
        </w:rPr>
      </w:pPr>
    </w:p>
    <w:p w:rsidR="00AC3637" w:rsidRDefault="00AC3637">
      <w:pPr>
        <w:pStyle w:val="Default"/>
        <w:jc w:val="center"/>
        <w:rPr>
          <w:rFonts w:ascii="Arial" w:eastAsia="新宋体" w:hAnsi="Arial" w:cs="Arial"/>
          <w:spacing w:val="60"/>
          <w:sz w:val="40"/>
        </w:rPr>
      </w:pPr>
    </w:p>
    <w:p w:rsidR="00AC3637" w:rsidRDefault="00AC3637">
      <w:pPr>
        <w:pStyle w:val="Default"/>
        <w:jc w:val="center"/>
        <w:rPr>
          <w:rFonts w:ascii="Arial" w:eastAsia="新宋体" w:hAnsi="Arial" w:cs="Arial"/>
          <w:spacing w:val="60"/>
          <w:sz w:val="40"/>
        </w:rPr>
      </w:pPr>
    </w:p>
    <w:p w:rsidR="00AC3637" w:rsidRDefault="00AC3637">
      <w:pPr>
        <w:pStyle w:val="Default"/>
        <w:jc w:val="center"/>
        <w:rPr>
          <w:rFonts w:ascii="Arial" w:eastAsia="新宋体" w:hAnsi="Arial" w:cs="Arial"/>
          <w:spacing w:val="60"/>
          <w:sz w:val="40"/>
        </w:rPr>
      </w:pPr>
    </w:p>
    <w:p w:rsidR="00AC3637" w:rsidRDefault="00AC3637">
      <w:pPr>
        <w:pStyle w:val="Default"/>
        <w:jc w:val="center"/>
        <w:rPr>
          <w:rFonts w:ascii="Arial" w:eastAsia="新宋体" w:hAnsi="Arial" w:cs="Arial"/>
          <w:spacing w:val="60"/>
          <w:sz w:val="40"/>
        </w:rPr>
      </w:pPr>
    </w:p>
    <w:p w:rsidR="00AC3637" w:rsidRDefault="00AC3637">
      <w:pPr>
        <w:pStyle w:val="Default"/>
        <w:jc w:val="center"/>
        <w:rPr>
          <w:rFonts w:ascii="Arial" w:eastAsia="新宋体" w:hAnsi="Arial" w:cs="Arial"/>
          <w:spacing w:val="60"/>
          <w:sz w:val="40"/>
        </w:rPr>
      </w:pPr>
    </w:p>
    <w:p w:rsidR="00AC3637" w:rsidRDefault="00026125">
      <w:pPr>
        <w:pStyle w:val="Default"/>
        <w:spacing w:line="500" w:lineRule="exact"/>
        <w:ind w:firstLineChars="700" w:firstLine="1610"/>
        <w:jc w:val="both"/>
        <w:rPr>
          <w:rFonts w:ascii="Arial" w:eastAsia="新宋体" w:hAnsi="Arial" w:cs="Arial"/>
          <w:color w:val="auto"/>
          <w:sz w:val="23"/>
        </w:rPr>
      </w:pPr>
      <w:r>
        <w:rPr>
          <w:rFonts w:ascii="Arial" w:eastAsia="新宋体" w:hAnsi="Arial" w:cs="Arial"/>
          <w:color w:val="auto"/>
          <w:sz w:val="23"/>
        </w:rPr>
        <w:t>申请人：（盖单位章）</w:t>
      </w:r>
    </w:p>
    <w:p w:rsidR="00AC3637" w:rsidRDefault="00026125">
      <w:pPr>
        <w:pStyle w:val="Default"/>
        <w:spacing w:line="500" w:lineRule="exact"/>
        <w:jc w:val="center"/>
        <w:rPr>
          <w:rFonts w:ascii="Arial" w:eastAsia="新宋体" w:hAnsi="Arial" w:cs="Arial"/>
          <w:color w:val="auto"/>
          <w:sz w:val="23"/>
        </w:rPr>
      </w:pPr>
      <w:r>
        <w:rPr>
          <w:rFonts w:ascii="Arial" w:eastAsia="新宋体" w:hAnsi="Arial" w:cs="Arial"/>
          <w:color w:val="auto"/>
          <w:sz w:val="23"/>
        </w:rPr>
        <w:t>法定代表人或其委托代理人：（签字）</w:t>
      </w:r>
    </w:p>
    <w:p w:rsidR="00AC3637" w:rsidRDefault="00026125">
      <w:pPr>
        <w:pStyle w:val="Default"/>
        <w:spacing w:line="500" w:lineRule="exact"/>
        <w:ind w:firstLineChars="700" w:firstLine="1610"/>
        <w:jc w:val="both"/>
        <w:rPr>
          <w:rFonts w:ascii="Arial" w:eastAsia="新宋体" w:hAnsi="Arial" w:cs="Arial"/>
          <w:color w:val="auto"/>
          <w:sz w:val="23"/>
        </w:rPr>
      </w:pPr>
      <w:r>
        <w:rPr>
          <w:rFonts w:ascii="Arial" w:eastAsia="新宋体" w:hAnsi="Arial" w:cs="Arial" w:hint="eastAsia"/>
          <w:sz w:val="23"/>
        </w:rPr>
        <w:t>日期：</w:t>
      </w:r>
      <w:r>
        <w:rPr>
          <w:rFonts w:ascii="Arial" w:eastAsia="新宋体" w:hAnsi="Arial" w:cs="Arial"/>
          <w:color w:val="auto"/>
          <w:sz w:val="23"/>
        </w:rPr>
        <w:t>年月</w:t>
      </w:r>
    </w:p>
    <w:p w:rsidR="00AC3637" w:rsidRDefault="00AC3637">
      <w:pPr>
        <w:pStyle w:val="Default"/>
        <w:spacing w:line="500" w:lineRule="exact"/>
        <w:ind w:firstLineChars="700" w:firstLine="1610"/>
        <w:jc w:val="both"/>
        <w:rPr>
          <w:rFonts w:ascii="Arial" w:eastAsia="新宋体" w:hAnsi="Arial" w:cs="Arial"/>
          <w:color w:val="auto"/>
          <w:sz w:val="23"/>
        </w:rPr>
      </w:pPr>
    </w:p>
    <w:p w:rsidR="00AC3637" w:rsidRDefault="00026125">
      <w:pPr>
        <w:pStyle w:val="Default"/>
        <w:spacing w:line="500" w:lineRule="exact"/>
        <w:ind w:firstLineChars="700" w:firstLine="1610"/>
        <w:jc w:val="both"/>
        <w:rPr>
          <w:rFonts w:ascii="Arial" w:eastAsia="新宋体" w:hAnsi="Arial" w:cs="Arial"/>
          <w:color w:val="auto"/>
          <w:sz w:val="23"/>
        </w:rPr>
      </w:pPr>
      <w:r>
        <w:rPr>
          <w:rFonts w:ascii="Arial" w:eastAsia="新宋体" w:hAnsi="Arial" w:cs="Arial"/>
          <w:color w:val="auto"/>
          <w:sz w:val="23"/>
        </w:rPr>
        <w:br w:type="page"/>
      </w:r>
    </w:p>
    <w:p w:rsidR="00AC3637" w:rsidRDefault="00026125">
      <w:pPr>
        <w:pStyle w:val="2"/>
        <w:numPr>
          <w:ilvl w:val="1"/>
          <w:numId w:val="0"/>
        </w:numPr>
        <w:spacing w:before="360" w:line="360" w:lineRule="auto"/>
        <w:jc w:val="center"/>
        <w:rPr>
          <w:rFonts w:eastAsia="新宋体" w:cs="Arial"/>
          <w:szCs w:val="24"/>
        </w:rPr>
      </w:pPr>
      <w:bookmarkStart w:id="102" w:name="_Toc492559758"/>
      <w:r>
        <w:rPr>
          <w:bCs/>
          <w:kern w:val="0"/>
          <w:szCs w:val="32"/>
        </w:rPr>
        <w:lastRenderedPageBreak/>
        <w:t>一、资格预审申请函</w:t>
      </w:r>
      <w:bookmarkEnd w:id="102"/>
    </w:p>
    <w:p w:rsidR="00AC3637" w:rsidRDefault="00026125">
      <w:pPr>
        <w:pStyle w:val="Default"/>
        <w:spacing w:line="500" w:lineRule="exact"/>
        <w:jc w:val="both"/>
        <w:rPr>
          <w:rFonts w:ascii="Arial" w:eastAsia="新宋体" w:hAnsi="Arial" w:cs="Arial"/>
          <w:color w:val="auto"/>
          <w:szCs w:val="24"/>
        </w:rPr>
      </w:pPr>
      <w:r>
        <w:rPr>
          <w:rFonts w:ascii="Arial" w:eastAsia="新宋体" w:hAnsi="Arial" w:cs="Arial"/>
          <w:color w:val="auto"/>
          <w:szCs w:val="24"/>
        </w:rPr>
        <w:t>（</w:t>
      </w:r>
      <w:r>
        <w:rPr>
          <w:rFonts w:ascii="Arial" w:eastAsia="新宋体" w:hAnsi="Arial" w:cs="Arial" w:hint="eastAsia"/>
          <w:color w:val="auto"/>
          <w:szCs w:val="24"/>
        </w:rPr>
        <w:t>采购</w:t>
      </w:r>
      <w:r>
        <w:rPr>
          <w:rFonts w:ascii="Arial" w:eastAsia="新宋体" w:hAnsi="Arial" w:cs="Arial"/>
          <w:color w:val="auto"/>
          <w:szCs w:val="24"/>
        </w:rPr>
        <w:t>人名称）：</w:t>
      </w:r>
      <w:r>
        <w:rPr>
          <w:rFonts w:ascii="Arial" w:eastAsia="新宋体" w:hAnsi="Arial" w:cs="Arial"/>
          <w:color w:val="auto"/>
          <w:szCs w:val="24"/>
        </w:rPr>
        <w:t xml:space="preserve"> </w:t>
      </w:r>
    </w:p>
    <w:p w:rsidR="00AC3637" w:rsidRDefault="00026125">
      <w:pPr>
        <w:pStyle w:val="Default"/>
        <w:spacing w:line="500" w:lineRule="exact"/>
        <w:ind w:firstLineChars="200" w:firstLine="480"/>
        <w:jc w:val="both"/>
        <w:rPr>
          <w:rFonts w:ascii="Arial" w:eastAsia="新宋体" w:hAnsi="Arial" w:cs="Arial"/>
          <w:color w:val="auto"/>
          <w:szCs w:val="24"/>
        </w:rPr>
      </w:pPr>
      <w:r>
        <w:rPr>
          <w:rFonts w:ascii="Arial" w:eastAsia="新宋体" w:hAnsi="Arial" w:cs="Arial"/>
          <w:color w:val="auto"/>
          <w:szCs w:val="24"/>
        </w:rPr>
        <w:t>1</w:t>
      </w:r>
      <w:r>
        <w:rPr>
          <w:rFonts w:ascii="Arial" w:eastAsia="新宋体" w:hAnsi="Arial" w:cs="Arial"/>
          <w:color w:val="auto"/>
          <w:szCs w:val="24"/>
        </w:rPr>
        <w:t>、按照资格预审文件的要求，我方（申请人）递交的资格预审申请文件及有关资料，用于你方（</w:t>
      </w:r>
      <w:r>
        <w:rPr>
          <w:rFonts w:ascii="Arial" w:eastAsia="新宋体" w:hAnsi="Arial" w:cs="Arial" w:hint="eastAsia"/>
          <w:color w:val="auto"/>
          <w:szCs w:val="24"/>
        </w:rPr>
        <w:t>采购</w:t>
      </w:r>
      <w:r>
        <w:rPr>
          <w:rFonts w:ascii="Arial" w:eastAsia="新宋体" w:hAnsi="Arial" w:cs="Arial"/>
          <w:color w:val="auto"/>
          <w:szCs w:val="24"/>
        </w:rPr>
        <w:t>人）审查我方参加</w:t>
      </w:r>
      <w:r>
        <w:rPr>
          <w:rFonts w:ascii="Arial" w:eastAsia="新宋体" w:hAnsi="Arial" w:cs="Arial"/>
          <w:color w:val="auto"/>
          <w:szCs w:val="24"/>
        </w:rPr>
        <w:t xml:space="preserve"> </w:t>
      </w:r>
      <w:r>
        <w:rPr>
          <w:rFonts w:ascii="Arial" w:eastAsia="新宋体" w:hAnsi="Arial" w:cs="Arial"/>
          <w:color w:val="auto"/>
          <w:szCs w:val="24"/>
        </w:rPr>
        <w:t>（项目名称）招标的投标资格。</w:t>
      </w:r>
      <w:r>
        <w:rPr>
          <w:rFonts w:ascii="Arial" w:eastAsia="新宋体" w:hAnsi="Arial" w:cs="Arial"/>
          <w:color w:val="auto"/>
          <w:szCs w:val="24"/>
        </w:rPr>
        <w:t xml:space="preserve"> </w:t>
      </w:r>
    </w:p>
    <w:p w:rsidR="00AC3637" w:rsidRDefault="00026125">
      <w:pPr>
        <w:pStyle w:val="Default"/>
        <w:spacing w:line="500" w:lineRule="exact"/>
        <w:ind w:firstLineChars="200" w:firstLine="480"/>
        <w:jc w:val="both"/>
        <w:rPr>
          <w:rFonts w:ascii="Arial" w:eastAsia="新宋体" w:hAnsi="Arial" w:cs="Arial"/>
          <w:color w:val="auto"/>
          <w:szCs w:val="24"/>
        </w:rPr>
      </w:pPr>
      <w:r>
        <w:rPr>
          <w:rFonts w:ascii="Arial" w:eastAsia="新宋体" w:hAnsi="Arial" w:cs="Arial" w:hint="eastAsia"/>
          <w:color w:val="auto"/>
          <w:szCs w:val="24"/>
        </w:rPr>
        <w:t>2</w:t>
      </w:r>
      <w:r>
        <w:rPr>
          <w:rFonts w:ascii="Arial" w:eastAsia="新宋体" w:hAnsi="Arial" w:cs="Arial"/>
          <w:color w:val="auto"/>
          <w:szCs w:val="24"/>
        </w:rPr>
        <w:t>、我方在此声明，所递交的资格预审申请文件及有关资料内容完整、真实和准确，且不存在第二章</w:t>
      </w:r>
      <w:r>
        <w:rPr>
          <w:rFonts w:ascii="Arial" w:eastAsia="新宋体" w:hAnsi="Arial" w:cs="Arial"/>
          <w:color w:val="auto"/>
          <w:szCs w:val="24"/>
        </w:rPr>
        <w:t>“</w:t>
      </w:r>
      <w:r>
        <w:rPr>
          <w:rFonts w:ascii="Arial" w:eastAsia="新宋体" w:hAnsi="Arial" w:cs="Arial"/>
          <w:color w:val="auto"/>
          <w:szCs w:val="24"/>
        </w:rPr>
        <w:t>申请人须知</w:t>
      </w:r>
      <w:r>
        <w:rPr>
          <w:rFonts w:ascii="Arial" w:eastAsia="新宋体" w:hAnsi="Arial" w:cs="Arial"/>
          <w:color w:val="auto"/>
          <w:szCs w:val="24"/>
        </w:rPr>
        <w:t>”</w:t>
      </w:r>
      <w:r>
        <w:rPr>
          <w:rFonts w:ascii="Arial" w:eastAsia="新宋体" w:hAnsi="Arial" w:cs="Arial"/>
          <w:color w:val="auto"/>
          <w:szCs w:val="24"/>
        </w:rPr>
        <w:t>第</w:t>
      </w:r>
      <w:r>
        <w:rPr>
          <w:rFonts w:ascii="Arial" w:eastAsia="新宋体" w:hAnsi="Arial" w:cs="Arial"/>
          <w:color w:val="auto"/>
          <w:szCs w:val="24"/>
        </w:rPr>
        <w:t>1.4.</w:t>
      </w:r>
      <w:r>
        <w:rPr>
          <w:rFonts w:ascii="Arial" w:eastAsia="新宋体" w:hAnsi="Arial" w:cs="Arial" w:hint="eastAsia"/>
          <w:color w:val="auto"/>
          <w:szCs w:val="24"/>
        </w:rPr>
        <w:t>2</w:t>
      </w:r>
      <w:r>
        <w:rPr>
          <w:rFonts w:ascii="Arial" w:eastAsia="新宋体" w:hAnsi="Arial" w:cs="Arial"/>
          <w:color w:val="auto"/>
          <w:szCs w:val="24"/>
        </w:rPr>
        <w:t>项规定的任何一种情形。</w:t>
      </w:r>
      <w:r>
        <w:rPr>
          <w:rFonts w:ascii="Arial" w:eastAsia="新宋体" w:hAnsi="Arial" w:cs="Arial"/>
          <w:color w:val="auto"/>
          <w:szCs w:val="24"/>
        </w:rPr>
        <w:t xml:space="preserve"> </w:t>
      </w:r>
    </w:p>
    <w:p w:rsidR="00AC3637" w:rsidRDefault="00026125">
      <w:pPr>
        <w:pStyle w:val="Default"/>
        <w:spacing w:line="500" w:lineRule="exact"/>
        <w:ind w:firstLineChars="200" w:firstLine="480"/>
        <w:jc w:val="both"/>
        <w:rPr>
          <w:rFonts w:ascii="Arial" w:eastAsia="新宋体" w:hAnsi="Arial" w:cs="Arial"/>
          <w:color w:val="auto"/>
          <w:szCs w:val="24"/>
        </w:rPr>
      </w:pPr>
      <w:r>
        <w:rPr>
          <w:rFonts w:ascii="Arial" w:eastAsia="新宋体" w:hAnsi="Arial" w:cs="Arial" w:hint="eastAsia"/>
          <w:color w:val="auto"/>
          <w:szCs w:val="24"/>
        </w:rPr>
        <w:t>3</w:t>
      </w:r>
      <w:r>
        <w:rPr>
          <w:rFonts w:ascii="Arial" w:eastAsia="新宋体" w:hAnsi="Arial" w:cs="Arial"/>
          <w:color w:val="auto"/>
          <w:szCs w:val="24"/>
        </w:rPr>
        <w:t>、</w:t>
      </w:r>
      <w:r>
        <w:rPr>
          <w:rFonts w:ascii="Arial" w:eastAsia="新宋体" w:hAnsi="Arial" w:cs="Arial" w:hint="eastAsia"/>
          <w:color w:val="auto"/>
          <w:szCs w:val="24"/>
        </w:rPr>
        <w:t>我方已完全审阅资格预审文件中的各项需求，包括澄清及修改文件，我方完全理解并同意放弃对资格预审文件内容的不明和误解的权力，资格预审文件最终解释权归采购人。</w:t>
      </w:r>
    </w:p>
    <w:p w:rsidR="00AC3637" w:rsidRDefault="00026125">
      <w:pPr>
        <w:pStyle w:val="Default"/>
        <w:spacing w:line="500" w:lineRule="exact"/>
        <w:ind w:firstLineChars="200" w:firstLine="480"/>
        <w:jc w:val="both"/>
        <w:rPr>
          <w:rFonts w:ascii="Arial" w:eastAsia="新宋体" w:hAnsi="Arial" w:cs="Arial"/>
          <w:color w:val="auto"/>
          <w:szCs w:val="24"/>
        </w:rPr>
      </w:pPr>
      <w:r>
        <w:rPr>
          <w:rFonts w:ascii="Arial" w:eastAsia="新宋体" w:hAnsi="Arial" w:cs="Arial" w:hint="eastAsia"/>
          <w:color w:val="auto"/>
          <w:szCs w:val="24"/>
        </w:rPr>
        <w:t>4</w:t>
      </w:r>
      <w:r>
        <w:rPr>
          <w:rFonts w:ascii="Arial" w:eastAsia="新宋体" w:hAnsi="Arial" w:cs="Arial" w:hint="eastAsia"/>
          <w:color w:val="auto"/>
          <w:szCs w:val="24"/>
        </w:rPr>
        <w:t>、</w:t>
      </w:r>
      <w:r>
        <w:rPr>
          <w:rFonts w:ascii="Arial" w:eastAsia="新宋体" w:hAnsi="Arial" w:cs="Arial"/>
          <w:color w:val="auto"/>
          <w:szCs w:val="24"/>
        </w:rPr>
        <w:t>我方的资格预审申请文件包含第二章</w:t>
      </w:r>
      <w:r>
        <w:rPr>
          <w:rFonts w:ascii="Arial" w:eastAsia="新宋体" w:hAnsi="Arial" w:cs="Arial"/>
          <w:color w:val="auto"/>
          <w:szCs w:val="24"/>
        </w:rPr>
        <w:t>“</w:t>
      </w:r>
      <w:r>
        <w:rPr>
          <w:rFonts w:ascii="Arial" w:eastAsia="新宋体" w:hAnsi="Arial" w:cs="Arial"/>
          <w:color w:val="auto"/>
          <w:szCs w:val="24"/>
        </w:rPr>
        <w:t>申请人须知</w:t>
      </w:r>
      <w:r>
        <w:rPr>
          <w:rFonts w:ascii="Arial" w:eastAsia="新宋体" w:hAnsi="Arial" w:cs="Arial"/>
          <w:color w:val="auto"/>
          <w:szCs w:val="24"/>
        </w:rPr>
        <w:t>”</w:t>
      </w:r>
      <w:r>
        <w:rPr>
          <w:rFonts w:ascii="Arial" w:eastAsia="新宋体" w:hAnsi="Arial" w:cs="Arial"/>
          <w:color w:val="auto"/>
          <w:szCs w:val="24"/>
        </w:rPr>
        <w:t>第</w:t>
      </w:r>
      <w:r>
        <w:rPr>
          <w:rFonts w:ascii="Arial" w:eastAsia="新宋体" w:hAnsi="Arial" w:cs="Arial"/>
          <w:color w:val="auto"/>
          <w:szCs w:val="24"/>
        </w:rPr>
        <w:t>3.1</w:t>
      </w:r>
      <w:r>
        <w:rPr>
          <w:rFonts w:ascii="Arial" w:eastAsia="新宋体" w:hAnsi="Arial" w:cs="Arial"/>
          <w:color w:val="auto"/>
          <w:szCs w:val="24"/>
        </w:rPr>
        <w:t>项规定的全部内容。</w:t>
      </w:r>
      <w:r>
        <w:rPr>
          <w:rFonts w:ascii="Arial" w:eastAsia="新宋体" w:hAnsi="Arial" w:cs="Arial"/>
          <w:color w:val="auto"/>
          <w:szCs w:val="24"/>
        </w:rPr>
        <w:t xml:space="preserve"> </w:t>
      </w:r>
    </w:p>
    <w:p w:rsidR="00AC3637" w:rsidRDefault="00026125">
      <w:pPr>
        <w:pStyle w:val="Default"/>
        <w:spacing w:line="500" w:lineRule="exact"/>
        <w:ind w:firstLineChars="200" w:firstLine="480"/>
        <w:jc w:val="both"/>
        <w:rPr>
          <w:rFonts w:ascii="Arial" w:eastAsia="新宋体" w:hAnsi="Arial" w:cs="Arial"/>
          <w:color w:val="auto"/>
          <w:szCs w:val="24"/>
        </w:rPr>
      </w:pPr>
      <w:r>
        <w:rPr>
          <w:rFonts w:ascii="Arial" w:eastAsia="新宋体" w:hAnsi="Arial" w:cs="Arial" w:hint="eastAsia"/>
          <w:color w:val="auto"/>
          <w:szCs w:val="24"/>
        </w:rPr>
        <w:t>5</w:t>
      </w:r>
      <w:r>
        <w:rPr>
          <w:rFonts w:ascii="Arial" w:eastAsia="新宋体" w:hAnsi="Arial" w:cs="Arial"/>
          <w:color w:val="auto"/>
          <w:szCs w:val="24"/>
        </w:rPr>
        <w:t>、</w:t>
      </w:r>
      <w:r>
        <w:rPr>
          <w:rFonts w:ascii="Arial" w:eastAsia="新宋体" w:hAnsi="Arial" w:cs="Arial" w:hint="eastAsia"/>
          <w:color w:val="auto"/>
          <w:szCs w:val="24"/>
        </w:rPr>
        <w:t>与本投标有关的一切正式信函请寄：</w:t>
      </w:r>
    </w:p>
    <w:p w:rsidR="00AC3637" w:rsidRDefault="00026125" w:rsidP="003F68CB">
      <w:pPr>
        <w:pStyle w:val="Default"/>
        <w:spacing w:line="500" w:lineRule="exact"/>
        <w:ind w:firstLineChars="342" w:firstLine="821"/>
        <w:jc w:val="both"/>
        <w:rPr>
          <w:rFonts w:ascii="Arial" w:eastAsia="新宋体" w:hAnsi="Arial" w:cs="Arial"/>
          <w:color w:val="auto"/>
          <w:szCs w:val="24"/>
        </w:rPr>
      </w:pPr>
      <w:r>
        <w:rPr>
          <w:rFonts w:ascii="Arial" w:eastAsia="新宋体" w:hAnsi="Arial" w:cs="Arial" w:hint="eastAsia"/>
          <w:color w:val="auto"/>
          <w:szCs w:val="24"/>
        </w:rPr>
        <w:t>地址：</w:t>
      </w:r>
      <w:r>
        <w:rPr>
          <w:rFonts w:ascii="Arial" w:eastAsia="新宋体" w:hAnsi="Arial" w:cs="Arial" w:hint="eastAsia"/>
          <w:color w:val="auto"/>
          <w:szCs w:val="24"/>
        </w:rPr>
        <w:t xml:space="preserve">    </w:t>
      </w:r>
      <w:r>
        <w:rPr>
          <w:rFonts w:ascii="Arial" w:eastAsia="新宋体" w:hAnsi="Arial" w:cs="Arial" w:hint="eastAsia"/>
          <w:color w:val="auto"/>
          <w:szCs w:val="24"/>
        </w:rPr>
        <w:t>传真：</w:t>
      </w:r>
    </w:p>
    <w:p w:rsidR="00AC3637" w:rsidRDefault="00026125" w:rsidP="003F68CB">
      <w:pPr>
        <w:pStyle w:val="Default"/>
        <w:spacing w:line="500" w:lineRule="exact"/>
        <w:ind w:firstLineChars="342" w:firstLine="821"/>
        <w:jc w:val="both"/>
        <w:rPr>
          <w:rFonts w:ascii="Arial" w:eastAsia="新宋体" w:hAnsi="Arial" w:cs="Arial"/>
          <w:color w:val="auto"/>
          <w:szCs w:val="24"/>
        </w:rPr>
      </w:pPr>
      <w:r>
        <w:rPr>
          <w:rFonts w:ascii="Arial" w:eastAsia="新宋体" w:hAnsi="Arial" w:cs="Arial" w:hint="eastAsia"/>
          <w:color w:val="auto"/>
          <w:szCs w:val="24"/>
        </w:rPr>
        <w:t>电话：</w:t>
      </w:r>
      <w:r>
        <w:rPr>
          <w:rFonts w:ascii="Arial" w:eastAsia="新宋体" w:hAnsi="Arial" w:cs="Arial" w:hint="eastAsia"/>
          <w:color w:val="auto"/>
          <w:szCs w:val="24"/>
        </w:rPr>
        <w:t xml:space="preserve">    </w:t>
      </w:r>
      <w:r>
        <w:rPr>
          <w:rFonts w:ascii="Arial" w:eastAsia="新宋体" w:hAnsi="Arial" w:cs="Arial" w:hint="eastAsia"/>
          <w:color w:val="auto"/>
          <w:szCs w:val="24"/>
        </w:rPr>
        <w:t>邮件：</w:t>
      </w:r>
    </w:p>
    <w:p w:rsidR="00AC3637" w:rsidRDefault="00026125">
      <w:pPr>
        <w:pStyle w:val="Default"/>
        <w:spacing w:line="500" w:lineRule="exact"/>
        <w:ind w:firstLineChars="1450" w:firstLine="3480"/>
        <w:jc w:val="both"/>
        <w:rPr>
          <w:rFonts w:ascii="Arial" w:eastAsia="新宋体" w:hAnsi="Arial" w:cs="Arial"/>
          <w:color w:val="auto"/>
          <w:szCs w:val="24"/>
        </w:rPr>
      </w:pPr>
      <w:r>
        <w:rPr>
          <w:rFonts w:ascii="Arial" w:eastAsia="新宋体" w:hAnsi="Arial" w:cs="Arial"/>
          <w:color w:val="auto"/>
          <w:szCs w:val="24"/>
        </w:rPr>
        <w:t>申请人：（盖单位章）</w:t>
      </w:r>
      <w:r>
        <w:rPr>
          <w:rFonts w:ascii="Arial" w:eastAsia="新宋体" w:hAnsi="Arial" w:cs="Arial"/>
          <w:color w:val="auto"/>
          <w:szCs w:val="24"/>
        </w:rPr>
        <w:t xml:space="preserve"> </w:t>
      </w:r>
    </w:p>
    <w:p w:rsidR="00AC3637" w:rsidRDefault="00026125">
      <w:pPr>
        <w:pStyle w:val="Default"/>
        <w:spacing w:line="500" w:lineRule="exact"/>
        <w:ind w:firstLineChars="1450" w:firstLine="3480"/>
        <w:jc w:val="both"/>
        <w:rPr>
          <w:rFonts w:ascii="Arial" w:eastAsia="新宋体" w:hAnsi="Arial" w:cs="Arial"/>
          <w:color w:val="auto"/>
          <w:szCs w:val="24"/>
        </w:rPr>
      </w:pPr>
      <w:r>
        <w:rPr>
          <w:rFonts w:ascii="Arial" w:eastAsia="新宋体" w:hAnsi="Arial" w:cs="Arial"/>
          <w:color w:val="auto"/>
          <w:szCs w:val="24"/>
        </w:rPr>
        <w:t>法定代表人或其委托代理人：（签字）</w:t>
      </w:r>
      <w:r>
        <w:rPr>
          <w:rFonts w:ascii="Arial" w:eastAsia="新宋体" w:hAnsi="Arial" w:cs="Arial"/>
          <w:color w:val="auto"/>
          <w:szCs w:val="24"/>
        </w:rPr>
        <w:t xml:space="preserve"> </w:t>
      </w:r>
    </w:p>
    <w:p w:rsidR="00AC3637" w:rsidRDefault="00026125">
      <w:pPr>
        <w:pStyle w:val="Default"/>
        <w:spacing w:line="500" w:lineRule="exact"/>
        <w:ind w:firstLineChars="1450" w:firstLine="3480"/>
        <w:jc w:val="both"/>
        <w:rPr>
          <w:rFonts w:ascii="Arial" w:eastAsia="新宋体" w:hAnsi="Arial" w:cs="Arial"/>
          <w:color w:val="auto"/>
          <w:szCs w:val="24"/>
        </w:rPr>
      </w:pPr>
      <w:r>
        <w:rPr>
          <w:rFonts w:ascii="Arial" w:eastAsia="新宋体" w:hAnsi="Arial" w:cs="Arial"/>
          <w:color w:val="auto"/>
          <w:szCs w:val="24"/>
        </w:rPr>
        <w:t>电</w:t>
      </w:r>
      <w:r>
        <w:rPr>
          <w:rFonts w:ascii="Arial" w:eastAsia="新宋体" w:hAnsi="Arial" w:cs="Arial"/>
          <w:color w:val="auto"/>
          <w:szCs w:val="24"/>
        </w:rPr>
        <w:t xml:space="preserve">  </w:t>
      </w:r>
      <w:r>
        <w:rPr>
          <w:rFonts w:ascii="Arial" w:eastAsia="新宋体" w:hAnsi="Arial" w:cs="Arial"/>
          <w:color w:val="auto"/>
          <w:szCs w:val="24"/>
        </w:rPr>
        <w:t>话：</w:t>
      </w:r>
    </w:p>
    <w:p w:rsidR="00AC3637" w:rsidRDefault="00026125">
      <w:pPr>
        <w:pStyle w:val="Default"/>
        <w:spacing w:line="500" w:lineRule="exact"/>
        <w:ind w:firstLineChars="1450" w:firstLine="3480"/>
        <w:jc w:val="both"/>
        <w:rPr>
          <w:rFonts w:ascii="Arial" w:eastAsia="新宋体" w:hAnsi="Arial" w:cs="Arial"/>
          <w:color w:val="auto"/>
          <w:szCs w:val="24"/>
        </w:rPr>
      </w:pPr>
      <w:r>
        <w:rPr>
          <w:rFonts w:ascii="Arial" w:eastAsia="新宋体" w:hAnsi="Arial" w:cs="Arial"/>
          <w:color w:val="auto"/>
          <w:szCs w:val="24"/>
        </w:rPr>
        <w:t>传</w:t>
      </w:r>
      <w:r>
        <w:rPr>
          <w:rFonts w:ascii="Arial" w:eastAsia="新宋体" w:hAnsi="Arial" w:cs="Arial"/>
          <w:color w:val="auto"/>
          <w:szCs w:val="24"/>
        </w:rPr>
        <w:t xml:space="preserve">  </w:t>
      </w:r>
      <w:r>
        <w:rPr>
          <w:rFonts w:ascii="Arial" w:eastAsia="新宋体" w:hAnsi="Arial" w:cs="Arial"/>
          <w:color w:val="auto"/>
          <w:szCs w:val="24"/>
        </w:rPr>
        <w:t>真：</w:t>
      </w:r>
    </w:p>
    <w:p w:rsidR="00AC3637" w:rsidRDefault="00026125">
      <w:pPr>
        <w:pStyle w:val="Default"/>
        <w:spacing w:line="500" w:lineRule="exact"/>
        <w:ind w:firstLineChars="1450" w:firstLine="3480"/>
        <w:jc w:val="both"/>
        <w:rPr>
          <w:rFonts w:ascii="Arial" w:eastAsia="新宋体" w:hAnsi="Arial" w:cs="Arial"/>
          <w:color w:val="auto"/>
          <w:szCs w:val="24"/>
        </w:rPr>
      </w:pPr>
      <w:r>
        <w:rPr>
          <w:rFonts w:ascii="Arial" w:eastAsia="新宋体" w:hAnsi="Arial" w:cs="Arial"/>
          <w:color w:val="auto"/>
          <w:szCs w:val="24"/>
        </w:rPr>
        <w:t>申请人地址：</w:t>
      </w:r>
    </w:p>
    <w:p w:rsidR="00AC3637" w:rsidRDefault="00026125">
      <w:pPr>
        <w:pStyle w:val="Default"/>
        <w:spacing w:line="500" w:lineRule="exact"/>
        <w:ind w:firstLineChars="1450" w:firstLine="3480"/>
        <w:jc w:val="both"/>
        <w:rPr>
          <w:rFonts w:ascii="Arial" w:eastAsia="新宋体" w:hAnsi="Arial" w:cs="Arial"/>
          <w:color w:val="auto"/>
          <w:szCs w:val="24"/>
        </w:rPr>
      </w:pPr>
      <w:r>
        <w:rPr>
          <w:rFonts w:ascii="Arial" w:eastAsia="新宋体" w:hAnsi="Arial" w:cs="Arial"/>
          <w:color w:val="auto"/>
          <w:szCs w:val="24"/>
        </w:rPr>
        <w:t>邮政编码：</w:t>
      </w:r>
    </w:p>
    <w:p w:rsidR="00AC3637" w:rsidRDefault="00026125" w:rsidP="003F68CB">
      <w:pPr>
        <w:pStyle w:val="Default"/>
        <w:spacing w:line="500" w:lineRule="exact"/>
        <w:ind w:firstLineChars="1714" w:firstLine="4114"/>
        <w:jc w:val="both"/>
        <w:rPr>
          <w:rFonts w:ascii="Arial" w:eastAsia="新宋体" w:hAnsi="Arial" w:cs="Arial"/>
          <w:color w:val="auto"/>
          <w:szCs w:val="24"/>
        </w:rPr>
      </w:pPr>
      <w:r>
        <w:rPr>
          <w:rFonts w:ascii="Arial" w:eastAsia="新宋体" w:hAnsi="Arial" w:cs="Arial"/>
          <w:color w:val="auto"/>
          <w:szCs w:val="24"/>
        </w:rPr>
        <w:t>年月日</w:t>
      </w:r>
    </w:p>
    <w:p w:rsidR="00AC3637" w:rsidRDefault="00026125">
      <w:pPr>
        <w:pStyle w:val="Default"/>
        <w:spacing w:line="500" w:lineRule="exact"/>
        <w:ind w:firstLineChars="1450" w:firstLine="3494"/>
        <w:jc w:val="both"/>
        <w:rPr>
          <w:rFonts w:ascii="Arial" w:eastAsia="新宋体" w:hAnsi="Arial" w:cs="Arial"/>
          <w:b/>
          <w:bCs/>
          <w:color w:val="auto"/>
          <w:szCs w:val="24"/>
        </w:rPr>
      </w:pPr>
      <w:r>
        <w:rPr>
          <w:rFonts w:ascii="Arial" w:eastAsia="新宋体" w:hAnsi="Arial" w:cs="Arial"/>
          <w:b/>
          <w:bCs/>
          <w:color w:val="auto"/>
          <w:szCs w:val="24"/>
        </w:rPr>
        <w:t>投标报价（填</w:t>
      </w:r>
      <w:r>
        <w:rPr>
          <w:rFonts w:ascii="Arial" w:eastAsia="新宋体" w:hAnsi="Arial" w:cs="Arial"/>
          <w:b/>
          <w:bCs/>
          <w:color w:val="auto"/>
          <w:szCs w:val="24"/>
        </w:rPr>
        <w:t>“0”</w:t>
      </w:r>
      <w:r>
        <w:rPr>
          <w:rFonts w:ascii="Arial" w:eastAsia="新宋体" w:hAnsi="Arial" w:cs="Arial"/>
          <w:b/>
          <w:bCs/>
          <w:color w:val="auto"/>
          <w:szCs w:val="24"/>
        </w:rPr>
        <w:t>即可</w:t>
      </w:r>
      <w:r>
        <w:rPr>
          <w:rFonts w:ascii="Arial" w:eastAsia="新宋体" w:hAnsi="Arial" w:cs="Arial"/>
          <w:b/>
          <w:bCs/>
          <w:color w:val="auto"/>
          <w:szCs w:val="24"/>
        </w:rPr>
        <w:t> </w:t>
      </w:r>
      <w:r>
        <w:rPr>
          <w:rFonts w:ascii="Arial" w:eastAsia="新宋体" w:hAnsi="Arial" w:cs="Arial"/>
          <w:b/>
          <w:bCs/>
          <w:color w:val="auto"/>
          <w:szCs w:val="24"/>
        </w:rPr>
        <w:t>）：</w:t>
      </w:r>
      <w:r>
        <w:rPr>
          <w:rFonts w:ascii="Arial" w:eastAsia="新宋体" w:hAnsi="Arial" w:cs="Arial"/>
          <w:b/>
          <w:bCs/>
          <w:color w:val="auto"/>
          <w:szCs w:val="24"/>
        </w:rPr>
        <w:t> </w:t>
      </w:r>
    </w:p>
    <w:p w:rsidR="00AC3637" w:rsidRDefault="00AC3637">
      <w:pPr>
        <w:pStyle w:val="Default"/>
        <w:spacing w:line="500" w:lineRule="exact"/>
        <w:jc w:val="both"/>
        <w:rPr>
          <w:rStyle w:val="ab"/>
          <w:rFonts w:ascii="Arial" w:eastAsia="微软雅黑" w:hAnsi="Arial" w:cs="Arial"/>
          <w:szCs w:val="24"/>
          <w:u w:val="single"/>
        </w:rPr>
      </w:pPr>
    </w:p>
    <w:p w:rsidR="00AC3637" w:rsidRDefault="00026125">
      <w:pPr>
        <w:pStyle w:val="Default"/>
        <w:spacing w:line="500" w:lineRule="exact"/>
        <w:jc w:val="both"/>
        <w:rPr>
          <w:rFonts w:ascii="Arial" w:eastAsia="新宋体" w:hAnsi="Arial" w:cs="Arial"/>
          <w:color w:val="auto"/>
          <w:szCs w:val="24"/>
        </w:rPr>
      </w:pPr>
      <w:r>
        <w:rPr>
          <w:rStyle w:val="ab"/>
          <w:rFonts w:ascii="Arial" w:eastAsia="微软雅黑" w:hAnsi="Arial" w:cs="Arial"/>
          <w:szCs w:val="24"/>
          <w:u w:val="single"/>
        </w:rPr>
        <w:t>说明：本表</w:t>
      </w:r>
      <w:r>
        <w:rPr>
          <w:rStyle w:val="ab"/>
          <w:rFonts w:ascii="Arial" w:eastAsia="微软雅黑" w:hAnsi="Arial" w:cs="Arial" w:hint="eastAsia"/>
          <w:szCs w:val="24"/>
          <w:u w:val="single"/>
        </w:rPr>
        <w:t>中</w:t>
      </w:r>
      <w:r>
        <w:rPr>
          <w:rStyle w:val="ab"/>
          <w:rFonts w:ascii="Arial" w:eastAsia="微软雅黑" w:hAnsi="Arial" w:cs="Arial"/>
          <w:szCs w:val="24"/>
          <w:u w:val="single"/>
        </w:rPr>
        <w:t>投标报价是为响应全电子流程系统程序增加的，资格预审不涉及到投标报价，投标报价填</w:t>
      </w:r>
      <w:r>
        <w:rPr>
          <w:rStyle w:val="ab"/>
          <w:rFonts w:ascii="Arial" w:eastAsia="微软雅黑" w:hAnsi="Arial" w:cs="Arial"/>
          <w:szCs w:val="24"/>
          <w:u w:val="single"/>
        </w:rPr>
        <w:t>“0”</w:t>
      </w:r>
      <w:r>
        <w:rPr>
          <w:rStyle w:val="ab"/>
          <w:rFonts w:ascii="Arial" w:eastAsia="微软雅黑" w:hAnsi="Arial" w:cs="Arial"/>
          <w:szCs w:val="24"/>
          <w:u w:val="single"/>
        </w:rPr>
        <w:t>即可</w:t>
      </w:r>
      <w:r>
        <w:rPr>
          <w:rStyle w:val="ab"/>
          <w:rFonts w:ascii="Arial" w:eastAsia="微软雅黑" w:hAnsi="Arial" w:cs="Arial"/>
          <w:szCs w:val="24"/>
          <w:u w:val="single"/>
        </w:rPr>
        <w:t> </w:t>
      </w:r>
      <w:r>
        <w:rPr>
          <w:rStyle w:val="ab"/>
          <w:rFonts w:ascii="Arial" w:eastAsia="微软雅黑" w:hAnsi="Arial" w:cs="Arial"/>
          <w:szCs w:val="24"/>
          <w:u w:val="single"/>
        </w:rPr>
        <w:t>，其余据实填写。</w:t>
      </w:r>
      <w:bookmarkStart w:id="103" w:name="_GoBack"/>
      <w:bookmarkEnd w:id="103"/>
    </w:p>
    <w:p w:rsidR="00AC3637" w:rsidRDefault="00026125">
      <w:pPr>
        <w:pStyle w:val="2"/>
        <w:numPr>
          <w:ilvl w:val="1"/>
          <w:numId w:val="0"/>
        </w:numPr>
        <w:spacing w:before="360" w:line="360" w:lineRule="auto"/>
        <w:jc w:val="center"/>
        <w:rPr>
          <w:bCs/>
          <w:kern w:val="0"/>
          <w:szCs w:val="32"/>
        </w:rPr>
      </w:pPr>
      <w:bookmarkStart w:id="104" w:name="_Toc492559759"/>
      <w:r>
        <w:rPr>
          <w:bCs/>
          <w:kern w:val="0"/>
          <w:szCs w:val="32"/>
        </w:rPr>
        <w:lastRenderedPageBreak/>
        <w:t>二、法定代表人身份证明</w:t>
      </w:r>
      <w:bookmarkEnd w:id="104"/>
    </w:p>
    <w:p w:rsidR="00AC3637" w:rsidRDefault="00AC3637">
      <w:pPr>
        <w:pStyle w:val="Default"/>
        <w:spacing w:line="500" w:lineRule="exact"/>
        <w:jc w:val="center"/>
        <w:rPr>
          <w:rFonts w:ascii="Arial" w:eastAsia="新宋体" w:hAnsi="Arial" w:cs="Arial"/>
          <w:color w:val="auto"/>
          <w:sz w:val="28"/>
        </w:rPr>
      </w:pPr>
    </w:p>
    <w:p w:rsidR="00AC3637" w:rsidRDefault="00AC3637">
      <w:pPr>
        <w:pStyle w:val="Default"/>
        <w:spacing w:line="500" w:lineRule="exact"/>
        <w:jc w:val="center"/>
        <w:rPr>
          <w:rFonts w:ascii="Arial" w:eastAsia="新宋体" w:hAnsi="Arial" w:cs="Arial"/>
          <w:color w:val="auto"/>
          <w:szCs w:val="24"/>
        </w:rPr>
      </w:pPr>
    </w:p>
    <w:p w:rsidR="00AC3637" w:rsidRDefault="00026125" w:rsidP="003F68CB">
      <w:pPr>
        <w:pStyle w:val="Default"/>
        <w:spacing w:line="500" w:lineRule="exact"/>
        <w:ind w:firstLineChars="342" w:firstLine="821"/>
        <w:jc w:val="both"/>
        <w:rPr>
          <w:rFonts w:ascii="Arial" w:eastAsia="新宋体" w:hAnsi="Arial" w:cs="Arial"/>
          <w:color w:val="auto"/>
          <w:szCs w:val="24"/>
        </w:rPr>
      </w:pPr>
      <w:r>
        <w:rPr>
          <w:rFonts w:ascii="Arial" w:eastAsia="新宋体" w:hAnsi="Arial" w:cs="Arial"/>
          <w:color w:val="auto"/>
          <w:szCs w:val="24"/>
        </w:rPr>
        <w:t>申请人名称：</w:t>
      </w:r>
    </w:p>
    <w:p w:rsidR="00AC3637" w:rsidRDefault="00026125" w:rsidP="003F68CB">
      <w:pPr>
        <w:pStyle w:val="Default"/>
        <w:spacing w:line="500" w:lineRule="exact"/>
        <w:ind w:firstLineChars="342" w:firstLine="821"/>
        <w:jc w:val="both"/>
        <w:rPr>
          <w:rFonts w:ascii="Arial" w:eastAsia="新宋体" w:hAnsi="Arial" w:cs="Arial"/>
          <w:color w:val="auto"/>
          <w:szCs w:val="24"/>
        </w:rPr>
      </w:pPr>
      <w:r>
        <w:rPr>
          <w:rFonts w:ascii="Arial" w:eastAsia="新宋体" w:hAnsi="Arial" w:cs="Arial"/>
          <w:color w:val="auto"/>
          <w:szCs w:val="24"/>
        </w:rPr>
        <w:t>单位性质：</w:t>
      </w:r>
    </w:p>
    <w:p w:rsidR="00AC3637" w:rsidRDefault="00026125" w:rsidP="003F68CB">
      <w:pPr>
        <w:pStyle w:val="Default"/>
        <w:spacing w:line="500" w:lineRule="exact"/>
        <w:ind w:firstLineChars="342" w:firstLine="821"/>
        <w:jc w:val="both"/>
        <w:rPr>
          <w:rFonts w:ascii="Arial" w:eastAsia="新宋体" w:hAnsi="Arial" w:cs="Arial"/>
          <w:color w:val="auto"/>
          <w:szCs w:val="24"/>
        </w:rPr>
      </w:pPr>
      <w:r>
        <w:rPr>
          <w:rFonts w:ascii="Arial" w:eastAsia="新宋体" w:hAnsi="Arial" w:cs="Arial"/>
          <w:color w:val="auto"/>
          <w:szCs w:val="24"/>
        </w:rPr>
        <w:t>成立时间：年</w:t>
      </w:r>
      <w:r>
        <w:rPr>
          <w:rFonts w:ascii="Arial" w:eastAsia="新宋体" w:hAnsi="Arial" w:cs="Arial"/>
          <w:color w:val="auto"/>
          <w:szCs w:val="24"/>
        </w:rPr>
        <w:t xml:space="preserve"> </w:t>
      </w:r>
      <w:r>
        <w:rPr>
          <w:rFonts w:ascii="Arial" w:eastAsia="新宋体" w:hAnsi="Arial" w:cs="Arial"/>
          <w:color w:val="auto"/>
          <w:szCs w:val="24"/>
        </w:rPr>
        <w:t>月日</w:t>
      </w:r>
      <w:r>
        <w:rPr>
          <w:rFonts w:ascii="Arial" w:eastAsia="新宋体" w:hAnsi="Arial" w:cs="Arial"/>
          <w:color w:val="auto"/>
          <w:szCs w:val="24"/>
        </w:rPr>
        <w:t xml:space="preserve"> </w:t>
      </w:r>
    </w:p>
    <w:p w:rsidR="00AC3637" w:rsidRDefault="00026125" w:rsidP="003F68CB">
      <w:pPr>
        <w:pStyle w:val="Default"/>
        <w:spacing w:line="500" w:lineRule="exact"/>
        <w:ind w:firstLineChars="342" w:firstLine="821"/>
        <w:jc w:val="both"/>
        <w:rPr>
          <w:rFonts w:ascii="Arial" w:eastAsia="新宋体" w:hAnsi="Arial" w:cs="Arial"/>
          <w:color w:val="auto"/>
          <w:szCs w:val="24"/>
        </w:rPr>
      </w:pPr>
      <w:r>
        <w:rPr>
          <w:rFonts w:ascii="Arial" w:eastAsia="新宋体" w:hAnsi="Arial" w:cs="Arial"/>
          <w:color w:val="auto"/>
          <w:szCs w:val="24"/>
        </w:rPr>
        <w:t>经营期限：</w:t>
      </w:r>
    </w:p>
    <w:p w:rsidR="00AC3637" w:rsidRDefault="00026125" w:rsidP="003F68CB">
      <w:pPr>
        <w:pStyle w:val="Default"/>
        <w:spacing w:line="500" w:lineRule="exact"/>
        <w:ind w:firstLineChars="342" w:firstLine="821"/>
        <w:jc w:val="both"/>
        <w:rPr>
          <w:rFonts w:ascii="Arial" w:eastAsia="新宋体" w:hAnsi="Arial" w:cs="Arial"/>
          <w:color w:val="auto"/>
          <w:szCs w:val="24"/>
        </w:rPr>
      </w:pPr>
      <w:r>
        <w:rPr>
          <w:rFonts w:ascii="Arial" w:eastAsia="新宋体" w:hAnsi="Arial" w:cs="Arial"/>
          <w:color w:val="auto"/>
          <w:szCs w:val="24"/>
        </w:rPr>
        <w:t>姓名：</w:t>
      </w:r>
      <w:r>
        <w:rPr>
          <w:rFonts w:ascii="Arial" w:eastAsia="新宋体" w:hAnsi="Arial" w:cs="Arial"/>
          <w:color w:val="auto"/>
          <w:szCs w:val="24"/>
        </w:rPr>
        <w:t xml:space="preserve"> </w:t>
      </w:r>
      <w:r>
        <w:rPr>
          <w:rFonts w:ascii="Arial" w:eastAsia="新宋体" w:hAnsi="Arial" w:cs="Arial"/>
          <w:color w:val="auto"/>
          <w:szCs w:val="24"/>
        </w:rPr>
        <w:t>性别：</w:t>
      </w:r>
      <w:r>
        <w:rPr>
          <w:rFonts w:ascii="Arial" w:eastAsia="新宋体" w:hAnsi="Arial" w:cs="Arial"/>
          <w:color w:val="auto"/>
          <w:szCs w:val="24"/>
        </w:rPr>
        <w:t xml:space="preserve"> </w:t>
      </w:r>
      <w:r>
        <w:rPr>
          <w:rFonts w:ascii="Arial" w:eastAsia="新宋体" w:hAnsi="Arial" w:cs="Arial"/>
          <w:color w:val="auto"/>
          <w:szCs w:val="24"/>
        </w:rPr>
        <w:t>年龄：</w:t>
      </w:r>
      <w:r>
        <w:rPr>
          <w:rFonts w:ascii="Arial" w:eastAsia="新宋体" w:hAnsi="Arial" w:cs="Arial"/>
          <w:color w:val="auto"/>
          <w:szCs w:val="24"/>
        </w:rPr>
        <w:t xml:space="preserve"> </w:t>
      </w:r>
      <w:r>
        <w:rPr>
          <w:rFonts w:ascii="Arial" w:eastAsia="新宋体" w:hAnsi="Arial" w:cs="Arial"/>
          <w:color w:val="auto"/>
          <w:szCs w:val="24"/>
        </w:rPr>
        <w:t>职务：</w:t>
      </w:r>
    </w:p>
    <w:p w:rsidR="00AC3637" w:rsidRDefault="00026125" w:rsidP="003F68CB">
      <w:pPr>
        <w:pStyle w:val="Default"/>
        <w:spacing w:line="500" w:lineRule="exact"/>
        <w:ind w:firstLineChars="342" w:firstLine="821"/>
        <w:jc w:val="both"/>
        <w:rPr>
          <w:rFonts w:ascii="Arial" w:eastAsia="新宋体" w:hAnsi="Arial" w:cs="Arial"/>
          <w:color w:val="auto"/>
          <w:szCs w:val="24"/>
        </w:rPr>
      </w:pPr>
      <w:r>
        <w:rPr>
          <w:rFonts w:ascii="Arial" w:eastAsia="新宋体" w:hAnsi="Arial" w:cs="Arial"/>
          <w:color w:val="auto"/>
          <w:szCs w:val="24"/>
        </w:rPr>
        <w:t>系（申请人名称）的法定代表人。</w:t>
      </w:r>
      <w:r>
        <w:rPr>
          <w:rFonts w:ascii="Arial" w:eastAsia="新宋体" w:hAnsi="Arial" w:cs="Arial"/>
          <w:color w:val="auto"/>
          <w:szCs w:val="24"/>
        </w:rPr>
        <w:t xml:space="preserve"> </w:t>
      </w:r>
    </w:p>
    <w:p w:rsidR="00AC3637" w:rsidRDefault="00026125">
      <w:pPr>
        <w:pStyle w:val="Default"/>
        <w:spacing w:line="500" w:lineRule="exact"/>
        <w:ind w:firstLineChars="350" w:firstLine="840"/>
        <w:jc w:val="both"/>
        <w:rPr>
          <w:rFonts w:ascii="Arial" w:eastAsia="新宋体" w:hAnsi="Arial" w:cs="Arial"/>
          <w:color w:val="auto"/>
          <w:szCs w:val="24"/>
        </w:rPr>
      </w:pPr>
      <w:r>
        <w:rPr>
          <w:rFonts w:ascii="Arial" w:eastAsia="新宋体" w:hAnsi="Arial" w:cs="Arial"/>
          <w:color w:val="auto"/>
          <w:szCs w:val="24"/>
        </w:rPr>
        <w:t>特此证明。</w:t>
      </w:r>
      <w:r>
        <w:rPr>
          <w:rFonts w:ascii="Arial" w:eastAsia="新宋体" w:hAnsi="Arial" w:cs="Arial"/>
          <w:color w:val="auto"/>
          <w:szCs w:val="24"/>
        </w:rPr>
        <w:t xml:space="preserve"> </w:t>
      </w:r>
    </w:p>
    <w:p w:rsidR="00AC3637" w:rsidRDefault="00AC3637">
      <w:pPr>
        <w:pStyle w:val="Default"/>
        <w:spacing w:line="500" w:lineRule="exact"/>
        <w:ind w:firstLine="420"/>
        <w:jc w:val="both"/>
        <w:rPr>
          <w:rFonts w:ascii="Arial" w:eastAsia="新宋体" w:hAnsi="Arial" w:cs="Arial"/>
          <w:color w:val="auto"/>
          <w:szCs w:val="24"/>
        </w:rPr>
      </w:pPr>
    </w:p>
    <w:p w:rsidR="00AC3637" w:rsidRDefault="00AC3637">
      <w:pPr>
        <w:pStyle w:val="Default"/>
        <w:spacing w:line="500" w:lineRule="exact"/>
        <w:ind w:firstLine="420"/>
        <w:jc w:val="both"/>
        <w:rPr>
          <w:rFonts w:ascii="Arial" w:eastAsia="新宋体" w:hAnsi="Arial" w:cs="Arial"/>
          <w:color w:val="auto"/>
          <w:szCs w:val="24"/>
        </w:rPr>
      </w:pPr>
    </w:p>
    <w:p w:rsidR="00AC3637" w:rsidRDefault="00026125">
      <w:pPr>
        <w:pStyle w:val="Default"/>
        <w:spacing w:line="500" w:lineRule="exact"/>
        <w:ind w:firstLineChars="2300" w:firstLine="5520"/>
        <w:jc w:val="both"/>
        <w:rPr>
          <w:rFonts w:ascii="Arial" w:eastAsia="新宋体" w:hAnsi="Arial" w:cs="Arial"/>
          <w:color w:val="auto"/>
          <w:szCs w:val="24"/>
        </w:rPr>
      </w:pPr>
      <w:r>
        <w:rPr>
          <w:rFonts w:ascii="Arial" w:eastAsia="新宋体" w:hAnsi="Arial" w:cs="Arial"/>
          <w:color w:val="auto"/>
          <w:szCs w:val="24"/>
        </w:rPr>
        <w:t>申请人：（盖单位章）</w:t>
      </w:r>
      <w:r>
        <w:rPr>
          <w:rFonts w:ascii="Arial" w:eastAsia="新宋体" w:hAnsi="Arial" w:cs="Arial"/>
          <w:color w:val="auto"/>
          <w:szCs w:val="24"/>
        </w:rPr>
        <w:t xml:space="preserve"> </w:t>
      </w:r>
    </w:p>
    <w:p w:rsidR="00AC3637" w:rsidRDefault="00026125" w:rsidP="003F68CB">
      <w:pPr>
        <w:pStyle w:val="Default"/>
        <w:spacing w:line="500" w:lineRule="exact"/>
        <w:ind w:firstLineChars="2082" w:firstLine="4997"/>
        <w:jc w:val="both"/>
        <w:rPr>
          <w:rFonts w:ascii="Arial" w:eastAsia="新宋体" w:hAnsi="Arial" w:cs="Arial"/>
          <w:color w:val="auto"/>
          <w:szCs w:val="24"/>
        </w:rPr>
      </w:pPr>
      <w:r>
        <w:rPr>
          <w:rFonts w:ascii="Arial" w:eastAsia="新宋体" w:hAnsi="Arial" w:cs="Arial"/>
          <w:color w:val="auto"/>
          <w:szCs w:val="24"/>
        </w:rPr>
        <w:t>年</w:t>
      </w:r>
      <w:r>
        <w:rPr>
          <w:rFonts w:ascii="Arial" w:eastAsia="新宋体" w:hAnsi="Arial" w:cs="Arial"/>
          <w:color w:val="auto"/>
          <w:szCs w:val="24"/>
        </w:rPr>
        <w:t xml:space="preserve"> </w:t>
      </w:r>
      <w:r>
        <w:rPr>
          <w:rFonts w:ascii="Arial" w:eastAsia="新宋体" w:hAnsi="Arial" w:cs="Arial"/>
          <w:color w:val="auto"/>
          <w:szCs w:val="24"/>
        </w:rPr>
        <w:t>月日</w:t>
      </w:r>
      <w:r>
        <w:rPr>
          <w:rFonts w:ascii="Arial" w:eastAsia="新宋体" w:hAnsi="Arial" w:cs="Arial"/>
          <w:color w:val="auto"/>
          <w:szCs w:val="24"/>
        </w:rPr>
        <w:t xml:space="preserve"> </w:t>
      </w:r>
    </w:p>
    <w:p w:rsidR="00AC3637" w:rsidRDefault="00026125">
      <w:pPr>
        <w:pStyle w:val="Default"/>
        <w:spacing w:line="500" w:lineRule="exact"/>
        <w:ind w:firstLine="420"/>
        <w:jc w:val="both"/>
        <w:rPr>
          <w:rFonts w:ascii="Arial" w:eastAsia="新宋体" w:hAnsi="Arial" w:cs="Arial"/>
          <w:color w:val="auto"/>
          <w:szCs w:val="24"/>
        </w:rPr>
      </w:pPr>
      <w:r>
        <w:rPr>
          <w:rFonts w:ascii="Arial" w:eastAsia="新宋体" w:hAnsi="Arial" w:cs="Arial"/>
          <w:color w:val="auto"/>
          <w:szCs w:val="24"/>
        </w:rPr>
        <w:br w:type="page"/>
      </w:r>
    </w:p>
    <w:p w:rsidR="00AC3637" w:rsidRDefault="00026125">
      <w:pPr>
        <w:pStyle w:val="2"/>
        <w:numPr>
          <w:ilvl w:val="1"/>
          <w:numId w:val="0"/>
        </w:numPr>
        <w:spacing w:before="360" w:line="360" w:lineRule="auto"/>
        <w:jc w:val="center"/>
        <w:rPr>
          <w:bCs/>
          <w:kern w:val="0"/>
          <w:szCs w:val="32"/>
        </w:rPr>
      </w:pPr>
      <w:bookmarkStart w:id="105" w:name="_Toc492559760"/>
      <w:r>
        <w:rPr>
          <w:rFonts w:hint="eastAsia"/>
          <w:bCs/>
          <w:kern w:val="0"/>
          <w:szCs w:val="32"/>
        </w:rPr>
        <w:lastRenderedPageBreak/>
        <w:t>三</w:t>
      </w:r>
      <w:r>
        <w:rPr>
          <w:bCs/>
          <w:kern w:val="0"/>
          <w:szCs w:val="32"/>
        </w:rPr>
        <w:t>、授权委托书</w:t>
      </w:r>
      <w:bookmarkEnd w:id="105"/>
    </w:p>
    <w:p w:rsidR="00AC3637" w:rsidRDefault="00AC3637">
      <w:pPr>
        <w:pStyle w:val="Default"/>
        <w:spacing w:line="500" w:lineRule="exact"/>
        <w:jc w:val="center"/>
        <w:rPr>
          <w:rFonts w:ascii="Arial" w:eastAsia="新宋体" w:hAnsi="Arial" w:cs="Arial"/>
          <w:color w:val="auto"/>
          <w:sz w:val="28"/>
        </w:rPr>
      </w:pPr>
    </w:p>
    <w:p w:rsidR="00AC3637" w:rsidRDefault="00026125">
      <w:pPr>
        <w:pStyle w:val="Default"/>
        <w:spacing w:before="100" w:line="500" w:lineRule="exact"/>
        <w:ind w:firstLineChars="200" w:firstLine="480"/>
        <w:jc w:val="both"/>
        <w:rPr>
          <w:rFonts w:ascii="Arial" w:eastAsia="新宋体" w:hAnsi="Arial" w:cs="Arial"/>
          <w:color w:val="auto"/>
          <w:szCs w:val="24"/>
        </w:rPr>
      </w:pPr>
      <w:r>
        <w:rPr>
          <w:rFonts w:ascii="Arial" w:eastAsia="新宋体" w:hAnsi="Arial" w:cs="Arial"/>
          <w:color w:val="auto"/>
          <w:szCs w:val="24"/>
        </w:rPr>
        <w:t>本人（姓名）系</w:t>
      </w:r>
      <w:r>
        <w:rPr>
          <w:rFonts w:ascii="Arial" w:eastAsia="新宋体" w:hAnsi="Arial" w:cs="Arial"/>
          <w:color w:val="auto"/>
          <w:szCs w:val="24"/>
        </w:rPr>
        <w:t xml:space="preserve"> </w:t>
      </w:r>
      <w:r>
        <w:rPr>
          <w:rFonts w:ascii="Arial" w:eastAsia="新宋体" w:hAnsi="Arial" w:cs="Arial"/>
          <w:color w:val="auto"/>
          <w:szCs w:val="24"/>
        </w:rPr>
        <w:t>（申请人名称）的法定代表人，现委托（姓名）为我方</w:t>
      </w:r>
      <w:r>
        <w:rPr>
          <w:rFonts w:ascii="Arial" w:eastAsia="新宋体" w:hAnsi="Arial" w:cs="Arial" w:hint="eastAsia"/>
          <w:color w:val="auto"/>
          <w:szCs w:val="24"/>
        </w:rPr>
        <w:t>委托</w:t>
      </w:r>
      <w:r>
        <w:rPr>
          <w:rFonts w:ascii="Arial" w:eastAsia="新宋体" w:hAnsi="Arial" w:cs="Arial"/>
          <w:color w:val="auto"/>
          <w:szCs w:val="24"/>
        </w:rPr>
        <w:t>代理人。</w:t>
      </w:r>
      <w:r>
        <w:rPr>
          <w:rFonts w:ascii="Arial" w:eastAsia="新宋体" w:hAnsi="Arial" w:cs="Arial" w:hint="eastAsia"/>
          <w:color w:val="auto"/>
          <w:szCs w:val="24"/>
        </w:rPr>
        <w:t>委托</w:t>
      </w:r>
      <w:r>
        <w:rPr>
          <w:rFonts w:ascii="Arial" w:eastAsia="新宋体" w:hAnsi="Arial" w:cs="Arial"/>
          <w:color w:val="auto"/>
          <w:szCs w:val="24"/>
        </w:rPr>
        <w:t>代理人根据授权，以我方名义签署、澄清、递交、撤回、修改项目名称</w:t>
      </w:r>
      <w:r>
        <w:rPr>
          <w:rFonts w:ascii="Arial" w:eastAsia="新宋体" w:hAnsi="Arial" w:cs="Arial" w:hint="eastAsia"/>
          <w:color w:val="auto"/>
          <w:szCs w:val="24"/>
        </w:rPr>
        <w:t>）</w:t>
      </w:r>
      <w:r>
        <w:rPr>
          <w:rFonts w:ascii="Arial" w:eastAsia="新宋体" w:hAnsi="Arial" w:cs="Arial"/>
          <w:color w:val="auto"/>
          <w:szCs w:val="24"/>
        </w:rPr>
        <w:t>资格预审申请文件，</w:t>
      </w:r>
      <w:r>
        <w:rPr>
          <w:rFonts w:ascii="Arial" w:eastAsia="新宋体" w:hAnsi="Arial" w:cs="Arial" w:hint="eastAsia"/>
          <w:color w:val="auto"/>
          <w:szCs w:val="24"/>
        </w:rPr>
        <w:t>其行为我方均予以认可，</w:t>
      </w:r>
      <w:r>
        <w:rPr>
          <w:rFonts w:ascii="Arial" w:eastAsia="新宋体" w:hAnsi="Arial" w:cs="Arial"/>
          <w:color w:val="auto"/>
          <w:szCs w:val="24"/>
        </w:rPr>
        <w:t>法律后果由我方承担。</w:t>
      </w:r>
      <w:r>
        <w:rPr>
          <w:rFonts w:ascii="Arial" w:eastAsia="新宋体" w:hAnsi="Arial" w:cs="Arial"/>
          <w:color w:val="auto"/>
          <w:szCs w:val="24"/>
        </w:rPr>
        <w:t xml:space="preserve"> </w:t>
      </w:r>
    </w:p>
    <w:p w:rsidR="00AC3637" w:rsidRDefault="00026125">
      <w:pPr>
        <w:pStyle w:val="Default"/>
        <w:spacing w:line="500" w:lineRule="exact"/>
        <w:ind w:firstLine="420"/>
        <w:jc w:val="both"/>
        <w:rPr>
          <w:rFonts w:ascii="Arial" w:eastAsia="新宋体" w:hAnsi="Arial" w:cs="Arial"/>
          <w:color w:val="auto"/>
          <w:szCs w:val="24"/>
        </w:rPr>
      </w:pPr>
      <w:r>
        <w:rPr>
          <w:rFonts w:ascii="Arial" w:eastAsia="新宋体" w:hAnsi="Arial" w:cs="Arial"/>
          <w:color w:val="auto"/>
          <w:szCs w:val="24"/>
        </w:rPr>
        <w:t>委托期限：</w:t>
      </w:r>
      <w:r>
        <w:rPr>
          <w:rFonts w:ascii="Arial" w:eastAsia="新宋体" w:hAnsi="Arial" w:cs="Arial"/>
          <w:color w:val="auto"/>
          <w:szCs w:val="24"/>
        </w:rPr>
        <w:t xml:space="preserve"> </w:t>
      </w:r>
      <w:r>
        <w:rPr>
          <w:rFonts w:ascii="Arial" w:eastAsia="新宋体" w:hAnsi="Arial" w:cs="Arial"/>
          <w:color w:val="auto"/>
          <w:szCs w:val="24"/>
        </w:rPr>
        <w:t>。</w:t>
      </w:r>
      <w:r>
        <w:rPr>
          <w:rFonts w:ascii="Arial" w:eastAsia="新宋体" w:hAnsi="Arial" w:cs="Arial"/>
          <w:color w:val="auto"/>
          <w:szCs w:val="24"/>
        </w:rPr>
        <w:t xml:space="preserve">  </w:t>
      </w:r>
    </w:p>
    <w:p w:rsidR="00AC3637" w:rsidRDefault="00026125">
      <w:pPr>
        <w:pStyle w:val="Default"/>
        <w:spacing w:line="500" w:lineRule="exact"/>
        <w:ind w:firstLine="420"/>
        <w:jc w:val="both"/>
        <w:rPr>
          <w:rFonts w:ascii="Arial" w:eastAsia="新宋体" w:hAnsi="Arial" w:cs="Arial"/>
          <w:color w:val="auto"/>
          <w:szCs w:val="24"/>
        </w:rPr>
      </w:pPr>
      <w:r>
        <w:rPr>
          <w:rFonts w:ascii="Arial" w:eastAsia="新宋体" w:hAnsi="Arial" w:cs="Arial"/>
          <w:color w:val="auto"/>
          <w:szCs w:val="24"/>
        </w:rPr>
        <w:t>代理人无转委托权。</w:t>
      </w:r>
      <w:r>
        <w:rPr>
          <w:rFonts w:ascii="Arial" w:eastAsia="新宋体" w:hAnsi="Arial" w:cs="Arial"/>
          <w:color w:val="auto"/>
          <w:szCs w:val="24"/>
        </w:rPr>
        <w:t xml:space="preserve"> </w:t>
      </w:r>
    </w:p>
    <w:p w:rsidR="00AC3637" w:rsidRDefault="00026125">
      <w:pPr>
        <w:pStyle w:val="Default"/>
        <w:spacing w:line="500" w:lineRule="exact"/>
        <w:ind w:firstLine="420"/>
        <w:jc w:val="both"/>
        <w:rPr>
          <w:rFonts w:ascii="Arial" w:eastAsia="新宋体" w:hAnsi="Arial" w:cs="Arial"/>
          <w:color w:val="auto"/>
          <w:szCs w:val="24"/>
        </w:rPr>
      </w:pPr>
      <w:r>
        <w:rPr>
          <w:rFonts w:ascii="Arial" w:eastAsia="新宋体" w:hAnsi="Arial" w:cs="Arial"/>
          <w:color w:val="auto"/>
          <w:szCs w:val="24"/>
        </w:rPr>
        <w:t>附：法定代表人身份证</w:t>
      </w:r>
      <w:r>
        <w:rPr>
          <w:rFonts w:ascii="Arial" w:eastAsia="新宋体" w:hAnsi="Arial" w:cs="Arial" w:hint="eastAsia"/>
          <w:color w:val="auto"/>
          <w:szCs w:val="24"/>
        </w:rPr>
        <w:t>复印件</w:t>
      </w:r>
    </w:p>
    <w:p w:rsidR="00AC3637" w:rsidRDefault="00026125">
      <w:pPr>
        <w:pStyle w:val="Default"/>
        <w:spacing w:line="500" w:lineRule="exact"/>
        <w:ind w:firstLineChars="400" w:firstLine="960"/>
        <w:jc w:val="both"/>
        <w:rPr>
          <w:rFonts w:ascii="Arial" w:eastAsia="新宋体" w:hAnsi="Arial" w:cs="Arial"/>
          <w:color w:val="auto"/>
          <w:szCs w:val="24"/>
        </w:rPr>
      </w:pPr>
      <w:r>
        <w:rPr>
          <w:rFonts w:ascii="Arial" w:eastAsia="新宋体" w:hAnsi="Arial" w:cs="Arial" w:hint="eastAsia"/>
          <w:color w:val="auto"/>
          <w:szCs w:val="24"/>
        </w:rPr>
        <w:t>委托</w:t>
      </w:r>
      <w:r>
        <w:rPr>
          <w:rFonts w:ascii="Arial" w:eastAsia="新宋体" w:hAnsi="Arial" w:cs="Arial"/>
          <w:color w:val="auto"/>
          <w:szCs w:val="24"/>
        </w:rPr>
        <w:t>代理人身份证</w:t>
      </w:r>
      <w:r>
        <w:rPr>
          <w:rFonts w:ascii="Arial" w:eastAsia="新宋体" w:hAnsi="Arial" w:cs="Arial" w:hint="eastAsia"/>
          <w:color w:val="auto"/>
          <w:szCs w:val="24"/>
        </w:rPr>
        <w:t>复印件</w:t>
      </w:r>
    </w:p>
    <w:p w:rsidR="00AC3637" w:rsidRDefault="00AC3637">
      <w:pPr>
        <w:pStyle w:val="Default"/>
        <w:spacing w:line="500" w:lineRule="exact"/>
        <w:ind w:firstLine="420"/>
        <w:jc w:val="both"/>
        <w:rPr>
          <w:rFonts w:ascii="Arial" w:eastAsia="新宋体" w:hAnsi="Arial" w:cs="Arial"/>
          <w:color w:val="auto"/>
          <w:szCs w:val="24"/>
        </w:rPr>
      </w:pPr>
    </w:p>
    <w:p w:rsidR="00AC3637" w:rsidRDefault="00026125">
      <w:pPr>
        <w:pStyle w:val="Default"/>
        <w:spacing w:line="500" w:lineRule="exact"/>
        <w:jc w:val="both"/>
        <w:rPr>
          <w:rFonts w:ascii="Arial" w:eastAsia="新宋体" w:hAnsi="Arial" w:cs="Arial"/>
          <w:color w:val="auto"/>
          <w:szCs w:val="24"/>
        </w:rPr>
      </w:pPr>
      <w:r>
        <w:rPr>
          <w:rFonts w:ascii="Arial" w:eastAsia="新宋体" w:hAnsi="Arial" w:cs="Arial"/>
          <w:color w:val="auto"/>
          <w:szCs w:val="24"/>
        </w:rPr>
        <w:t>申请人：</w:t>
      </w:r>
      <w:r>
        <w:rPr>
          <w:rFonts w:ascii="Arial" w:eastAsia="新宋体" w:hAnsi="Arial" w:cs="Arial"/>
          <w:color w:val="auto"/>
          <w:szCs w:val="24"/>
        </w:rPr>
        <w:t xml:space="preserve"> </w:t>
      </w:r>
      <w:r>
        <w:rPr>
          <w:rFonts w:ascii="Arial" w:eastAsia="新宋体" w:hAnsi="Arial" w:cs="Arial"/>
          <w:color w:val="auto"/>
          <w:szCs w:val="24"/>
        </w:rPr>
        <w:t>（盖单位章）</w:t>
      </w:r>
      <w:r>
        <w:rPr>
          <w:rFonts w:ascii="Arial" w:eastAsia="新宋体" w:hAnsi="Arial" w:cs="Arial"/>
          <w:color w:val="auto"/>
          <w:szCs w:val="24"/>
        </w:rPr>
        <w:t xml:space="preserve"> </w:t>
      </w:r>
    </w:p>
    <w:p w:rsidR="00AC3637" w:rsidRDefault="00026125">
      <w:pPr>
        <w:pStyle w:val="Default"/>
        <w:spacing w:line="500" w:lineRule="exact"/>
        <w:jc w:val="both"/>
        <w:rPr>
          <w:rFonts w:ascii="Arial" w:eastAsia="新宋体" w:hAnsi="Arial" w:cs="Arial"/>
          <w:color w:val="auto"/>
          <w:szCs w:val="24"/>
        </w:rPr>
      </w:pPr>
      <w:r>
        <w:rPr>
          <w:rFonts w:ascii="Arial" w:eastAsia="新宋体" w:hAnsi="Arial" w:cs="Arial"/>
          <w:color w:val="auto"/>
          <w:szCs w:val="24"/>
        </w:rPr>
        <w:t>法定代表人：（签字）</w:t>
      </w:r>
      <w:r>
        <w:rPr>
          <w:rFonts w:ascii="Arial" w:eastAsia="新宋体" w:hAnsi="Arial" w:cs="Arial"/>
          <w:color w:val="auto"/>
          <w:szCs w:val="24"/>
        </w:rPr>
        <w:t xml:space="preserve"> </w:t>
      </w:r>
    </w:p>
    <w:p w:rsidR="00AC3637" w:rsidRDefault="00026125">
      <w:pPr>
        <w:pStyle w:val="Default"/>
        <w:spacing w:line="500" w:lineRule="exact"/>
        <w:jc w:val="both"/>
        <w:rPr>
          <w:rFonts w:ascii="Arial" w:eastAsia="新宋体" w:hAnsi="Arial" w:cs="Arial"/>
          <w:color w:val="auto"/>
          <w:szCs w:val="24"/>
        </w:rPr>
      </w:pPr>
      <w:r>
        <w:rPr>
          <w:rFonts w:ascii="Arial" w:eastAsia="新宋体" w:hAnsi="Arial" w:cs="Arial"/>
          <w:color w:val="auto"/>
          <w:szCs w:val="24"/>
        </w:rPr>
        <w:t>身份证号码：</w:t>
      </w:r>
    </w:p>
    <w:p w:rsidR="00AC3637" w:rsidRDefault="00026125">
      <w:pPr>
        <w:pStyle w:val="Default"/>
        <w:spacing w:line="500" w:lineRule="exact"/>
        <w:jc w:val="both"/>
        <w:rPr>
          <w:rFonts w:ascii="Arial" w:eastAsia="新宋体" w:hAnsi="Arial" w:cs="Arial"/>
          <w:color w:val="auto"/>
          <w:szCs w:val="24"/>
        </w:rPr>
      </w:pPr>
      <w:r>
        <w:rPr>
          <w:rFonts w:ascii="Arial" w:eastAsia="新宋体" w:hAnsi="Arial" w:cs="Arial"/>
          <w:color w:val="auto"/>
          <w:szCs w:val="24"/>
        </w:rPr>
        <w:t>委托代理人：（签字）</w:t>
      </w:r>
      <w:r>
        <w:rPr>
          <w:rFonts w:ascii="Arial" w:eastAsia="新宋体" w:hAnsi="Arial" w:cs="Arial"/>
          <w:color w:val="auto"/>
          <w:szCs w:val="24"/>
        </w:rPr>
        <w:t xml:space="preserve"> </w:t>
      </w:r>
    </w:p>
    <w:p w:rsidR="00AC3637" w:rsidRDefault="00026125">
      <w:pPr>
        <w:pStyle w:val="Default"/>
        <w:spacing w:line="500" w:lineRule="exact"/>
        <w:jc w:val="both"/>
        <w:rPr>
          <w:rFonts w:ascii="Arial" w:eastAsia="新宋体" w:hAnsi="Arial" w:cs="Arial"/>
          <w:color w:val="auto"/>
          <w:szCs w:val="24"/>
        </w:rPr>
      </w:pPr>
      <w:r>
        <w:rPr>
          <w:rFonts w:ascii="Arial" w:eastAsia="新宋体" w:hAnsi="Arial" w:cs="Arial"/>
          <w:color w:val="auto"/>
          <w:szCs w:val="24"/>
        </w:rPr>
        <w:t>身份证号码：</w:t>
      </w:r>
    </w:p>
    <w:p w:rsidR="00AC3637" w:rsidRDefault="00026125">
      <w:pPr>
        <w:pStyle w:val="Default"/>
        <w:spacing w:line="500" w:lineRule="exact"/>
        <w:jc w:val="both"/>
        <w:rPr>
          <w:rFonts w:ascii="Arial" w:eastAsia="新宋体" w:hAnsi="Arial" w:cs="Arial"/>
          <w:color w:val="auto"/>
          <w:sz w:val="21"/>
        </w:rPr>
      </w:pPr>
      <w:r>
        <w:rPr>
          <w:rFonts w:ascii="Arial" w:eastAsia="新宋体" w:hAnsi="Arial" w:cs="Arial"/>
          <w:color w:val="auto"/>
          <w:szCs w:val="24"/>
        </w:rPr>
        <w:t>年月</w:t>
      </w:r>
      <w:r>
        <w:rPr>
          <w:rFonts w:ascii="Arial" w:eastAsia="新宋体" w:hAnsi="Arial" w:cs="Arial"/>
          <w:color w:val="auto"/>
          <w:szCs w:val="24"/>
        </w:rPr>
        <w:t xml:space="preserve"> </w:t>
      </w:r>
      <w:r>
        <w:rPr>
          <w:rFonts w:ascii="Arial" w:eastAsia="新宋体" w:hAnsi="Arial" w:cs="Arial"/>
          <w:color w:val="auto"/>
          <w:szCs w:val="24"/>
        </w:rPr>
        <w:t>日</w:t>
      </w:r>
      <w:r>
        <w:rPr>
          <w:rFonts w:ascii="Arial" w:eastAsia="新宋体" w:hAnsi="Arial" w:cs="Arial"/>
          <w:color w:val="auto"/>
          <w:szCs w:val="24"/>
        </w:rPr>
        <w:t xml:space="preserve"> </w:t>
      </w:r>
    </w:p>
    <w:p w:rsidR="00AC3637" w:rsidRDefault="00026125">
      <w:pPr>
        <w:spacing w:line="400" w:lineRule="exact"/>
        <w:ind w:firstLineChars="160" w:firstLine="336"/>
        <w:jc w:val="right"/>
        <w:rPr>
          <w:rFonts w:ascii="宋体" w:hAnsi="宋体"/>
          <w:szCs w:val="21"/>
        </w:rPr>
      </w:pPr>
      <w:r>
        <w:rPr>
          <w:rFonts w:hint="eastAsia"/>
          <w:bCs/>
          <w:kern w:val="0"/>
          <w:szCs w:val="32"/>
        </w:rPr>
        <w:br w:type="page"/>
      </w:r>
    </w:p>
    <w:p w:rsidR="00AC3637" w:rsidRDefault="00026125">
      <w:pPr>
        <w:pStyle w:val="2"/>
        <w:numPr>
          <w:ilvl w:val="0"/>
          <w:numId w:val="2"/>
        </w:numPr>
        <w:spacing w:before="360" w:line="360" w:lineRule="auto"/>
        <w:jc w:val="center"/>
        <w:rPr>
          <w:bCs/>
          <w:kern w:val="0"/>
          <w:szCs w:val="32"/>
        </w:rPr>
      </w:pPr>
      <w:bookmarkStart w:id="106" w:name="_Toc492559761"/>
      <w:r>
        <w:rPr>
          <w:rFonts w:hint="eastAsia"/>
          <w:bCs/>
          <w:kern w:val="0"/>
          <w:szCs w:val="32"/>
        </w:rPr>
        <w:lastRenderedPageBreak/>
        <w:t>联合体协议书（格式自拟）</w:t>
      </w:r>
    </w:p>
    <w:p w:rsidR="00AC3637" w:rsidRDefault="00026125">
      <w:pPr>
        <w:pStyle w:val="2"/>
        <w:numPr>
          <w:ilvl w:val="1"/>
          <w:numId w:val="0"/>
        </w:numPr>
        <w:spacing w:before="360" w:line="360" w:lineRule="auto"/>
        <w:rPr>
          <w:bCs/>
          <w:kern w:val="0"/>
          <w:sz w:val="24"/>
          <w:szCs w:val="24"/>
        </w:rPr>
      </w:pPr>
      <w:r>
        <w:rPr>
          <w:rFonts w:hint="eastAsia"/>
          <w:bCs/>
          <w:kern w:val="0"/>
          <w:sz w:val="24"/>
          <w:szCs w:val="24"/>
        </w:rPr>
        <w:t>牵头人法定代表人或其授权的授权代表负责签署本次资格预审申请相关资料，其他联合体各方必须出具承诺函对此予以认可。</w:t>
      </w:r>
    </w:p>
    <w:p w:rsidR="00AC3637" w:rsidRDefault="00026125">
      <w:pPr>
        <w:pStyle w:val="2"/>
        <w:numPr>
          <w:ilvl w:val="0"/>
          <w:numId w:val="2"/>
        </w:numPr>
        <w:spacing w:before="360" w:line="360" w:lineRule="auto"/>
        <w:jc w:val="center"/>
        <w:rPr>
          <w:bCs/>
          <w:kern w:val="0"/>
          <w:szCs w:val="32"/>
        </w:rPr>
      </w:pPr>
      <w:r>
        <w:rPr>
          <w:bCs/>
          <w:kern w:val="0"/>
          <w:szCs w:val="32"/>
        </w:rPr>
        <w:br w:type="page"/>
      </w:r>
      <w:r>
        <w:rPr>
          <w:bCs/>
          <w:kern w:val="0"/>
          <w:szCs w:val="32"/>
        </w:rPr>
        <w:lastRenderedPageBreak/>
        <w:t>申请人基本情况表</w:t>
      </w:r>
      <w:bookmarkEnd w:id="106"/>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7"/>
        <w:gridCol w:w="1013"/>
        <w:gridCol w:w="1305"/>
        <w:gridCol w:w="1053"/>
        <w:gridCol w:w="529"/>
        <w:gridCol w:w="1114"/>
        <w:gridCol w:w="337"/>
        <w:gridCol w:w="883"/>
        <w:gridCol w:w="1306"/>
      </w:tblGrid>
      <w:tr w:rsidR="00AC3637">
        <w:trPr>
          <w:trHeight w:val="660"/>
        </w:trPr>
        <w:tc>
          <w:tcPr>
            <w:tcW w:w="1597" w:type="dxa"/>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color w:val="auto"/>
                <w:sz w:val="21"/>
              </w:rPr>
              <w:t>申请人名称</w:t>
            </w:r>
          </w:p>
        </w:tc>
        <w:tc>
          <w:tcPr>
            <w:tcW w:w="7540" w:type="dxa"/>
            <w:gridSpan w:val="8"/>
            <w:vAlign w:val="center"/>
          </w:tcPr>
          <w:p w:rsidR="00AC3637" w:rsidRDefault="00AC3637">
            <w:pPr>
              <w:pStyle w:val="Default"/>
              <w:spacing w:line="500" w:lineRule="exact"/>
              <w:jc w:val="center"/>
              <w:rPr>
                <w:rFonts w:ascii="Arial" w:eastAsia="新宋体" w:hAnsi="Arial" w:cs="Arial"/>
                <w:color w:val="auto"/>
                <w:sz w:val="21"/>
              </w:rPr>
            </w:pPr>
          </w:p>
        </w:tc>
      </w:tr>
      <w:tr w:rsidR="00AC3637">
        <w:trPr>
          <w:trHeight w:val="413"/>
        </w:trPr>
        <w:tc>
          <w:tcPr>
            <w:tcW w:w="1597" w:type="dxa"/>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color w:val="auto"/>
                <w:sz w:val="21"/>
              </w:rPr>
              <w:t>注册地址</w:t>
            </w:r>
          </w:p>
        </w:tc>
        <w:tc>
          <w:tcPr>
            <w:tcW w:w="3900" w:type="dxa"/>
            <w:gridSpan w:val="4"/>
            <w:vAlign w:val="center"/>
          </w:tcPr>
          <w:p w:rsidR="00AC3637" w:rsidRDefault="00AC3637">
            <w:pPr>
              <w:pStyle w:val="Default"/>
              <w:spacing w:line="500" w:lineRule="exact"/>
              <w:jc w:val="center"/>
              <w:rPr>
                <w:rFonts w:ascii="Arial" w:eastAsia="新宋体" w:hAnsi="Arial" w:cs="Arial"/>
                <w:color w:val="auto"/>
                <w:sz w:val="21"/>
              </w:rPr>
            </w:pPr>
          </w:p>
        </w:tc>
        <w:tc>
          <w:tcPr>
            <w:tcW w:w="1114" w:type="dxa"/>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color w:val="auto"/>
                <w:sz w:val="21"/>
              </w:rPr>
              <w:t>邮政编码</w:t>
            </w:r>
          </w:p>
        </w:tc>
        <w:tc>
          <w:tcPr>
            <w:tcW w:w="2526" w:type="dxa"/>
            <w:gridSpan w:val="3"/>
            <w:vAlign w:val="center"/>
          </w:tcPr>
          <w:p w:rsidR="00AC3637" w:rsidRDefault="00AC3637">
            <w:pPr>
              <w:pStyle w:val="Default"/>
              <w:spacing w:line="500" w:lineRule="exact"/>
              <w:jc w:val="center"/>
              <w:rPr>
                <w:rFonts w:ascii="Arial" w:eastAsia="新宋体" w:hAnsi="Arial" w:cs="Arial"/>
                <w:color w:val="auto"/>
                <w:sz w:val="21"/>
              </w:rPr>
            </w:pPr>
          </w:p>
        </w:tc>
      </w:tr>
      <w:tr w:rsidR="00AC3637">
        <w:trPr>
          <w:cantSplit/>
          <w:trHeight w:val="660"/>
        </w:trPr>
        <w:tc>
          <w:tcPr>
            <w:tcW w:w="1597" w:type="dxa"/>
            <w:vMerge w:val="restart"/>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color w:val="auto"/>
                <w:sz w:val="21"/>
              </w:rPr>
              <w:t>联系方式</w:t>
            </w:r>
          </w:p>
        </w:tc>
        <w:tc>
          <w:tcPr>
            <w:tcW w:w="1013" w:type="dxa"/>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color w:val="auto"/>
                <w:sz w:val="21"/>
              </w:rPr>
              <w:t>联系人</w:t>
            </w:r>
          </w:p>
        </w:tc>
        <w:tc>
          <w:tcPr>
            <w:tcW w:w="2887" w:type="dxa"/>
            <w:gridSpan w:val="3"/>
            <w:vAlign w:val="center"/>
          </w:tcPr>
          <w:p w:rsidR="00AC3637" w:rsidRDefault="00AC3637">
            <w:pPr>
              <w:pStyle w:val="Default"/>
              <w:spacing w:line="500" w:lineRule="exact"/>
              <w:jc w:val="center"/>
              <w:rPr>
                <w:rFonts w:ascii="Arial" w:eastAsia="新宋体" w:hAnsi="Arial" w:cs="Arial"/>
                <w:color w:val="auto"/>
                <w:sz w:val="21"/>
              </w:rPr>
            </w:pPr>
          </w:p>
        </w:tc>
        <w:tc>
          <w:tcPr>
            <w:tcW w:w="1114" w:type="dxa"/>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color w:val="auto"/>
                <w:sz w:val="21"/>
              </w:rPr>
              <w:t>电</w:t>
            </w:r>
            <w:r>
              <w:rPr>
                <w:rFonts w:ascii="Arial" w:eastAsia="新宋体" w:hAnsi="Arial" w:cs="Arial"/>
                <w:color w:val="auto"/>
                <w:sz w:val="21"/>
              </w:rPr>
              <w:t xml:space="preserve"> </w:t>
            </w:r>
            <w:r>
              <w:rPr>
                <w:rFonts w:ascii="Arial" w:eastAsia="新宋体" w:hAnsi="Arial" w:cs="Arial"/>
                <w:color w:val="auto"/>
                <w:sz w:val="21"/>
              </w:rPr>
              <w:t>话</w:t>
            </w:r>
          </w:p>
        </w:tc>
        <w:tc>
          <w:tcPr>
            <w:tcW w:w="2526" w:type="dxa"/>
            <w:gridSpan w:val="3"/>
            <w:vAlign w:val="center"/>
          </w:tcPr>
          <w:p w:rsidR="00AC3637" w:rsidRDefault="00AC3637">
            <w:pPr>
              <w:pStyle w:val="Default"/>
              <w:spacing w:line="500" w:lineRule="exact"/>
              <w:jc w:val="center"/>
              <w:rPr>
                <w:rFonts w:ascii="Arial" w:eastAsia="新宋体" w:hAnsi="Arial" w:cs="Arial"/>
                <w:color w:val="auto"/>
                <w:sz w:val="21"/>
              </w:rPr>
            </w:pPr>
          </w:p>
        </w:tc>
      </w:tr>
      <w:tr w:rsidR="00AC3637">
        <w:trPr>
          <w:cantSplit/>
          <w:trHeight w:val="660"/>
        </w:trPr>
        <w:tc>
          <w:tcPr>
            <w:tcW w:w="1597" w:type="dxa"/>
            <w:vMerge/>
            <w:vAlign w:val="center"/>
          </w:tcPr>
          <w:p w:rsidR="00AC3637" w:rsidRDefault="00AC3637">
            <w:pPr>
              <w:pStyle w:val="Default"/>
              <w:spacing w:line="500" w:lineRule="exact"/>
              <w:jc w:val="center"/>
              <w:rPr>
                <w:rFonts w:ascii="Arial" w:eastAsia="新宋体" w:hAnsi="Arial" w:cs="Arial"/>
                <w:color w:val="auto"/>
                <w:sz w:val="21"/>
              </w:rPr>
            </w:pPr>
          </w:p>
        </w:tc>
        <w:tc>
          <w:tcPr>
            <w:tcW w:w="1013" w:type="dxa"/>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color w:val="auto"/>
                <w:sz w:val="21"/>
              </w:rPr>
              <w:t>传</w:t>
            </w:r>
            <w:r>
              <w:rPr>
                <w:rFonts w:ascii="Arial" w:eastAsia="新宋体" w:hAnsi="Arial" w:cs="Arial"/>
                <w:color w:val="auto"/>
                <w:sz w:val="21"/>
              </w:rPr>
              <w:t xml:space="preserve"> </w:t>
            </w:r>
            <w:r>
              <w:rPr>
                <w:rFonts w:ascii="Arial" w:eastAsia="新宋体" w:hAnsi="Arial" w:cs="Arial"/>
                <w:color w:val="auto"/>
                <w:sz w:val="21"/>
              </w:rPr>
              <w:t>真</w:t>
            </w:r>
          </w:p>
        </w:tc>
        <w:tc>
          <w:tcPr>
            <w:tcW w:w="2887" w:type="dxa"/>
            <w:gridSpan w:val="3"/>
            <w:vAlign w:val="center"/>
          </w:tcPr>
          <w:p w:rsidR="00AC3637" w:rsidRDefault="00AC3637">
            <w:pPr>
              <w:pStyle w:val="Default"/>
              <w:spacing w:line="500" w:lineRule="exact"/>
              <w:jc w:val="center"/>
              <w:rPr>
                <w:rFonts w:ascii="Arial" w:eastAsia="新宋体" w:hAnsi="Arial" w:cs="Arial"/>
                <w:color w:val="auto"/>
                <w:sz w:val="21"/>
              </w:rPr>
            </w:pPr>
          </w:p>
        </w:tc>
        <w:tc>
          <w:tcPr>
            <w:tcW w:w="1114" w:type="dxa"/>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color w:val="auto"/>
                <w:sz w:val="21"/>
              </w:rPr>
              <w:t>网</w:t>
            </w:r>
            <w:r>
              <w:rPr>
                <w:rFonts w:ascii="Arial" w:eastAsia="新宋体" w:hAnsi="Arial" w:cs="Arial"/>
                <w:color w:val="auto"/>
                <w:sz w:val="21"/>
              </w:rPr>
              <w:t xml:space="preserve"> </w:t>
            </w:r>
            <w:r>
              <w:rPr>
                <w:rFonts w:ascii="Arial" w:eastAsia="新宋体" w:hAnsi="Arial" w:cs="Arial"/>
                <w:color w:val="auto"/>
                <w:sz w:val="21"/>
              </w:rPr>
              <w:t>址</w:t>
            </w:r>
          </w:p>
        </w:tc>
        <w:tc>
          <w:tcPr>
            <w:tcW w:w="2526" w:type="dxa"/>
            <w:gridSpan w:val="3"/>
            <w:vAlign w:val="center"/>
          </w:tcPr>
          <w:p w:rsidR="00AC3637" w:rsidRDefault="00AC3637">
            <w:pPr>
              <w:pStyle w:val="Default"/>
              <w:spacing w:line="500" w:lineRule="exact"/>
              <w:jc w:val="center"/>
              <w:rPr>
                <w:rFonts w:ascii="Arial" w:eastAsia="新宋体" w:hAnsi="Arial" w:cs="Arial"/>
                <w:color w:val="auto"/>
                <w:sz w:val="21"/>
              </w:rPr>
            </w:pPr>
          </w:p>
        </w:tc>
      </w:tr>
      <w:tr w:rsidR="00AC3637">
        <w:trPr>
          <w:trHeight w:val="660"/>
        </w:trPr>
        <w:tc>
          <w:tcPr>
            <w:tcW w:w="1597" w:type="dxa"/>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color w:val="auto"/>
                <w:sz w:val="21"/>
              </w:rPr>
              <w:t>组织结构</w:t>
            </w:r>
          </w:p>
        </w:tc>
        <w:tc>
          <w:tcPr>
            <w:tcW w:w="7540" w:type="dxa"/>
            <w:gridSpan w:val="8"/>
            <w:vAlign w:val="center"/>
          </w:tcPr>
          <w:p w:rsidR="00AC3637" w:rsidRDefault="00AC3637">
            <w:pPr>
              <w:pStyle w:val="Default"/>
              <w:spacing w:line="500" w:lineRule="exact"/>
              <w:jc w:val="center"/>
              <w:rPr>
                <w:rFonts w:ascii="Arial" w:eastAsia="新宋体" w:hAnsi="Arial" w:cs="Arial"/>
                <w:color w:val="auto"/>
                <w:sz w:val="21"/>
              </w:rPr>
            </w:pPr>
          </w:p>
        </w:tc>
      </w:tr>
      <w:tr w:rsidR="00AC3637">
        <w:trPr>
          <w:trHeight w:val="660"/>
        </w:trPr>
        <w:tc>
          <w:tcPr>
            <w:tcW w:w="1597" w:type="dxa"/>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color w:val="auto"/>
                <w:sz w:val="21"/>
              </w:rPr>
              <w:t>法定代表人</w:t>
            </w:r>
          </w:p>
        </w:tc>
        <w:tc>
          <w:tcPr>
            <w:tcW w:w="1013" w:type="dxa"/>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color w:val="auto"/>
                <w:sz w:val="21"/>
              </w:rPr>
              <w:t>姓名</w:t>
            </w:r>
          </w:p>
        </w:tc>
        <w:tc>
          <w:tcPr>
            <w:tcW w:w="1305" w:type="dxa"/>
            <w:vAlign w:val="center"/>
          </w:tcPr>
          <w:p w:rsidR="00AC3637" w:rsidRDefault="00AC3637">
            <w:pPr>
              <w:pStyle w:val="Default"/>
              <w:spacing w:line="500" w:lineRule="exact"/>
              <w:jc w:val="center"/>
              <w:rPr>
                <w:rFonts w:ascii="Arial" w:eastAsia="新宋体" w:hAnsi="Arial" w:cs="Arial"/>
                <w:color w:val="auto"/>
                <w:sz w:val="21"/>
              </w:rPr>
            </w:pPr>
          </w:p>
        </w:tc>
        <w:tc>
          <w:tcPr>
            <w:tcW w:w="1582" w:type="dxa"/>
            <w:gridSpan w:val="2"/>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color w:val="auto"/>
                <w:sz w:val="21"/>
              </w:rPr>
              <w:t>技术职称</w:t>
            </w:r>
          </w:p>
        </w:tc>
        <w:tc>
          <w:tcPr>
            <w:tcW w:w="1114" w:type="dxa"/>
            <w:vAlign w:val="center"/>
          </w:tcPr>
          <w:p w:rsidR="00AC3637" w:rsidRDefault="00AC3637">
            <w:pPr>
              <w:pStyle w:val="Default"/>
              <w:spacing w:line="500" w:lineRule="exact"/>
              <w:jc w:val="center"/>
              <w:rPr>
                <w:rFonts w:ascii="Arial" w:eastAsia="新宋体" w:hAnsi="Arial" w:cs="Arial"/>
                <w:color w:val="auto"/>
                <w:sz w:val="21"/>
              </w:rPr>
            </w:pPr>
          </w:p>
        </w:tc>
        <w:tc>
          <w:tcPr>
            <w:tcW w:w="1220" w:type="dxa"/>
            <w:gridSpan w:val="2"/>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color w:val="auto"/>
                <w:sz w:val="21"/>
              </w:rPr>
              <w:t>电话</w:t>
            </w:r>
          </w:p>
        </w:tc>
        <w:tc>
          <w:tcPr>
            <w:tcW w:w="1306" w:type="dxa"/>
            <w:vAlign w:val="center"/>
          </w:tcPr>
          <w:p w:rsidR="00AC3637" w:rsidRDefault="00AC3637">
            <w:pPr>
              <w:pStyle w:val="Default"/>
              <w:spacing w:line="500" w:lineRule="exact"/>
              <w:jc w:val="center"/>
              <w:rPr>
                <w:rFonts w:ascii="Arial" w:eastAsia="新宋体" w:hAnsi="Arial" w:cs="Arial"/>
                <w:color w:val="auto"/>
                <w:sz w:val="21"/>
              </w:rPr>
            </w:pPr>
          </w:p>
        </w:tc>
      </w:tr>
      <w:tr w:rsidR="00AC3637">
        <w:trPr>
          <w:trHeight w:val="487"/>
        </w:trPr>
        <w:tc>
          <w:tcPr>
            <w:tcW w:w="1597" w:type="dxa"/>
            <w:vAlign w:val="center"/>
          </w:tcPr>
          <w:p w:rsidR="00AC3637" w:rsidRDefault="00026125">
            <w:pPr>
              <w:pStyle w:val="Default"/>
              <w:spacing w:line="500" w:lineRule="exact"/>
              <w:jc w:val="center"/>
              <w:rPr>
                <w:rFonts w:ascii="Arial" w:eastAsia="新宋体" w:hAnsi="Arial" w:cs="Arial"/>
                <w:sz w:val="21"/>
              </w:rPr>
            </w:pPr>
            <w:r>
              <w:rPr>
                <w:rFonts w:ascii="Arial" w:eastAsia="新宋体" w:hAnsi="Arial" w:cs="Arial"/>
                <w:sz w:val="21"/>
              </w:rPr>
              <w:t>成立时间</w:t>
            </w:r>
          </w:p>
        </w:tc>
        <w:tc>
          <w:tcPr>
            <w:tcW w:w="2318" w:type="dxa"/>
            <w:gridSpan w:val="2"/>
            <w:vAlign w:val="center"/>
          </w:tcPr>
          <w:p w:rsidR="00AC3637" w:rsidRDefault="00AC3637">
            <w:pPr>
              <w:pStyle w:val="Default"/>
              <w:spacing w:line="500" w:lineRule="exact"/>
              <w:jc w:val="center"/>
              <w:rPr>
                <w:rFonts w:ascii="Arial" w:eastAsia="新宋体" w:hAnsi="Arial" w:cs="Arial"/>
                <w:color w:val="auto"/>
                <w:sz w:val="21"/>
              </w:rPr>
            </w:pPr>
          </w:p>
        </w:tc>
        <w:tc>
          <w:tcPr>
            <w:tcW w:w="5222" w:type="dxa"/>
            <w:gridSpan w:val="6"/>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sz w:val="21"/>
              </w:rPr>
              <w:t>员工总人数：</w:t>
            </w:r>
          </w:p>
        </w:tc>
      </w:tr>
      <w:tr w:rsidR="00AC3637">
        <w:trPr>
          <w:cantSplit/>
          <w:trHeight w:val="537"/>
        </w:trPr>
        <w:tc>
          <w:tcPr>
            <w:tcW w:w="1597" w:type="dxa"/>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sz w:val="21"/>
              </w:rPr>
              <w:t>营业执照号</w:t>
            </w:r>
          </w:p>
        </w:tc>
        <w:tc>
          <w:tcPr>
            <w:tcW w:w="2318" w:type="dxa"/>
            <w:gridSpan w:val="2"/>
            <w:vAlign w:val="center"/>
          </w:tcPr>
          <w:p w:rsidR="00AC3637" w:rsidRDefault="00AC3637">
            <w:pPr>
              <w:pStyle w:val="Default"/>
              <w:spacing w:line="500" w:lineRule="exact"/>
              <w:jc w:val="center"/>
              <w:rPr>
                <w:rFonts w:ascii="Arial" w:eastAsia="新宋体" w:hAnsi="Arial" w:cs="Arial"/>
                <w:color w:val="auto"/>
                <w:sz w:val="21"/>
              </w:rPr>
            </w:pPr>
          </w:p>
        </w:tc>
        <w:tc>
          <w:tcPr>
            <w:tcW w:w="1053" w:type="dxa"/>
            <w:vMerge w:val="restart"/>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hint="eastAsia"/>
                <w:color w:val="auto"/>
                <w:sz w:val="21"/>
              </w:rPr>
              <w:t>其中：</w:t>
            </w:r>
          </w:p>
        </w:tc>
        <w:tc>
          <w:tcPr>
            <w:tcW w:w="1980" w:type="dxa"/>
            <w:gridSpan w:val="3"/>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sz w:val="21"/>
              </w:rPr>
              <w:t>高级职称人员</w:t>
            </w:r>
          </w:p>
        </w:tc>
        <w:tc>
          <w:tcPr>
            <w:tcW w:w="2189" w:type="dxa"/>
            <w:gridSpan w:val="2"/>
            <w:vAlign w:val="center"/>
          </w:tcPr>
          <w:p w:rsidR="00AC3637" w:rsidRDefault="00AC3637">
            <w:pPr>
              <w:pStyle w:val="Default"/>
              <w:spacing w:line="500" w:lineRule="exact"/>
              <w:jc w:val="center"/>
              <w:rPr>
                <w:rFonts w:ascii="Arial" w:eastAsia="新宋体" w:hAnsi="Arial" w:cs="Arial"/>
                <w:color w:val="auto"/>
                <w:sz w:val="21"/>
              </w:rPr>
            </w:pPr>
          </w:p>
        </w:tc>
      </w:tr>
      <w:tr w:rsidR="00AC3637">
        <w:trPr>
          <w:cantSplit/>
          <w:trHeight w:val="558"/>
        </w:trPr>
        <w:tc>
          <w:tcPr>
            <w:tcW w:w="1597" w:type="dxa"/>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sz w:val="21"/>
              </w:rPr>
              <w:t>注册资金</w:t>
            </w:r>
          </w:p>
        </w:tc>
        <w:tc>
          <w:tcPr>
            <w:tcW w:w="2318" w:type="dxa"/>
            <w:gridSpan w:val="2"/>
            <w:vAlign w:val="center"/>
          </w:tcPr>
          <w:p w:rsidR="00AC3637" w:rsidRDefault="00AC3637">
            <w:pPr>
              <w:pStyle w:val="Default"/>
              <w:spacing w:line="500" w:lineRule="exact"/>
              <w:jc w:val="center"/>
              <w:rPr>
                <w:rFonts w:ascii="Arial" w:eastAsia="新宋体" w:hAnsi="Arial" w:cs="Arial"/>
                <w:color w:val="auto"/>
                <w:sz w:val="21"/>
              </w:rPr>
            </w:pPr>
          </w:p>
        </w:tc>
        <w:tc>
          <w:tcPr>
            <w:tcW w:w="1053" w:type="dxa"/>
            <w:vMerge/>
            <w:vAlign w:val="center"/>
          </w:tcPr>
          <w:p w:rsidR="00AC3637" w:rsidRDefault="00AC3637">
            <w:pPr>
              <w:pStyle w:val="Default"/>
              <w:spacing w:line="500" w:lineRule="exact"/>
              <w:jc w:val="center"/>
              <w:rPr>
                <w:rFonts w:ascii="Arial" w:eastAsia="新宋体" w:hAnsi="Arial" w:cs="Arial"/>
                <w:color w:val="auto"/>
                <w:sz w:val="21"/>
              </w:rPr>
            </w:pPr>
          </w:p>
        </w:tc>
        <w:tc>
          <w:tcPr>
            <w:tcW w:w="1980" w:type="dxa"/>
            <w:gridSpan w:val="3"/>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sz w:val="21"/>
              </w:rPr>
              <w:t>中级职称人员</w:t>
            </w:r>
          </w:p>
        </w:tc>
        <w:tc>
          <w:tcPr>
            <w:tcW w:w="2189" w:type="dxa"/>
            <w:gridSpan w:val="2"/>
            <w:vAlign w:val="center"/>
          </w:tcPr>
          <w:p w:rsidR="00AC3637" w:rsidRDefault="00AC3637">
            <w:pPr>
              <w:pStyle w:val="Default"/>
              <w:spacing w:line="500" w:lineRule="exact"/>
              <w:jc w:val="center"/>
              <w:rPr>
                <w:rFonts w:ascii="Arial" w:eastAsia="新宋体" w:hAnsi="Arial" w:cs="Arial"/>
                <w:color w:val="auto"/>
                <w:sz w:val="21"/>
              </w:rPr>
            </w:pPr>
          </w:p>
        </w:tc>
      </w:tr>
      <w:tr w:rsidR="00AC3637">
        <w:trPr>
          <w:cantSplit/>
          <w:trHeight w:val="566"/>
        </w:trPr>
        <w:tc>
          <w:tcPr>
            <w:tcW w:w="1597" w:type="dxa"/>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sz w:val="21"/>
              </w:rPr>
              <w:t>开户银行</w:t>
            </w:r>
          </w:p>
        </w:tc>
        <w:tc>
          <w:tcPr>
            <w:tcW w:w="2318" w:type="dxa"/>
            <w:gridSpan w:val="2"/>
            <w:vAlign w:val="center"/>
          </w:tcPr>
          <w:p w:rsidR="00AC3637" w:rsidRDefault="00AC3637">
            <w:pPr>
              <w:pStyle w:val="Default"/>
              <w:spacing w:line="500" w:lineRule="exact"/>
              <w:jc w:val="center"/>
              <w:rPr>
                <w:rFonts w:ascii="Arial" w:eastAsia="新宋体" w:hAnsi="Arial" w:cs="Arial"/>
                <w:color w:val="auto"/>
                <w:sz w:val="21"/>
              </w:rPr>
            </w:pPr>
          </w:p>
        </w:tc>
        <w:tc>
          <w:tcPr>
            <w:tcW w:w="1053" w:type="dxa"/>
            <w:vMerge/>
            <w:vAlign w:val="center"/>
          </w:tcPr>
          <w:p w:rsidR="00AC3637" w:rsidRDefault="00AC3637">
            <w:pPr>
              <w:pStyle w:val="Default"/>
              <w:spacing w:line="500" w:lineRule="exact"/>
              <w:jc w:val="center"/>
              <w:rPr>
                <w:rFonts w:ascii="Arial" w:eastAsia="新宋体" w:hAnsi="Arial" w:cs="Arial"/>
                <w:color w:val="auto"/>
                <w:sz w:val="21"/>
              </w:rPr>
            </w:pPr>
          </w:p>
        </w:tc>
        <w:tc>
          <w:tcPr>
            <w:tcW w:w="1980" w:type="dxa"/>
            <w:gridSpan w:val="3"/>
            <w:vAlign w:val="center"/>
          </w:tcPr>
          <w:p w:rsidR="00AC3637" w:rsidRDefault="00026125">
            <w:pPr>
              <w:pStyle w:val="Default"/>
              <w:spacing w:line="500" w:lineRule="exact"/>
              <w:jc w:val="center"/>
              <w:rPr>
                <w:rFonts w:ascii="Arial" w:eastAsia="新宋体" w:hAnsi="Arial" w:cs="Arial"/>
                <w:sz w:val="21"/>
              </w:rPr>
            </w:pPr>
            <w:r>
              <w:rPr>
                <w:rFonts w:ascii="Arial" w:eastAsia="新宋体" w:hAnsi="Arial" w:cs="Arial"/>
                <w:sz w:val="21"/>
              </w:rPr>
              <w:t>初级职称人员</w:t>
            </w:r>
          </w:p>
        </w:tc>
        <w:tc>
          <w:tcPr>
            <w:tcW w:w="2189" w:type="dxa"/>
            <w:gridSpan w:val="2"/>
            <w:vAlign w:val="center"/>
          </w:tcPr>
          <w:p w:rsidR="00AC3637" w:rsidRDefault="00AC3637">
            <w:pPr>
              <w:pStyle w:val="Default"/>
              <w:spacing w:line="500" w:lineRule="exact"/>
              <w:jc w:val="center"/>
              <w:rPr>
                <w:rFonts w:ascii="Arial" w:eastAsia="新宋体" w:hAnsi="Arial" w:cs="Arial"/>
                <w:color w:val="auto"/>
                <w:sz w:val="21"/>
              </w:rPr>
            </w:pPr>
          </w:p>
        </w:tc>
      </w:tr>
      <w:tr w:rsidR="00AC3637">
        <w:trPr>
          <w:cantSplit/>
          <w:trHeight w:val="510"/>
        </w:trPr>
        <w:tc>
          <w:tcPr>
            <w:tcW w:w="1597" w:type="dxa"/>
            <w:vAlign w:val="center"/>
          </w:tcPr>
          <w:p w:rsidR="00AC3637" w:rsidRDefault="00026125">
            <w:pPr>
              <w:pStyle w:val="Default"/>
              <w:spacing w:line="500" w:lineRule="exact"/>
              <w:jc w:val="center"/>
              <w:rPr>
                <w:rFonts w:ascii="Arial" w:eastAsia="新宋体" w:hAnsi="Arial" w:cs="Arial"/>
                <w:sz w:val="21"/>
              </w:rPr>
            </w:pPr>
            <w:r>
              <w:rPr>
                <w:rFonts w:ascii="Arial" w:eastAsia="新宋体" w:hAnsi="Arial" w:cs="Arial"/>
                <w:sz w:val="21"/>
              </w:rPr>
              <w:t>账号</w:t>
            </w:r>
          </w:p>
        </w:tc>
        <w:tc>
          <w:tcPr>
            <w:tcW w:w="2318" w:type="dxa"/>
            <w:gridSpan w:val="2"/>
            <w:vAlign w:val="center"/>
          </w:tcPr>
          <w:p w:rsidR="00AC3637" w:rsidRDefault="00AC3637">
            <w:pPr>
              <w:pStyle w:val="Default"/>
              <w:spacing w:line="500" w:lineRule="exact"/>
              <w:jc w:val="center"/>
              <w:rPr>
                <w:rFonts w:ascii="Arial" w:eastAsia="新宋体" w:hAnsi="Arial" w:cs="Arial"/>
                <w:color w:val="auto"/>
                <w:sz w:val="21"/>
              </w:rPr>
            </w:pPr>
          </w:p>
        </w:tc>
        <w:tc>
          <w:tcPr>
            <w:tcW w:w="1053" w:type="dxa"/>
            <w:vMerge/>
            <w:vAlign w:val="center"/>
          </w:tcPr>
          <w:p w:rsidR="00AC3637" w:rsidRDefault="00AC3637">
            <w:pPr>
              <w:pStyle w:val="Default"/>
              <w:spacing w:line="500" w:lineRule="exact"/>
              <w:jc w:val="center"/>
              <w:rPr>
                <w:rFonts w:ascii="Arial" w:eastAsia="新宋体" w:hAnsi="Arial" w:cs="Arial"/>
                <w:color w:val="auto"/>
                <w:sz w:val="21"/>
              </w:rPr>
            </w:pPr>
          </w:p>
        </w:tc>
        <w:tc>
          <w:tcPr>
            <w:tcW w:w="1980" w:type="dxa"/>
            <w:gridSpan w:val="3"/>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sz w:val="21"/>
              </w:rPr>
              <w:t>技</w:t>
            </w:r>
            <w:r>
              <w:rPr>
                <w:rFonts w:ascii="Arial" w:eastAsia="新宋体" w:hAnsi="Arial" w:cs="Arial"/>
                <w:sz w:val="21"/>
              </w:rPr>
              <w:t xml:space="preserve"> </w:t>
            </w:r>
            <w:r>
              <w:rPr>
                <w:rFonts w:ascii="Arial" w:eastAsia="新宋体" w:hAnsi="Arial" w:cs="Arial"/>
                <w:sz w:val="21"/>
              </w:rPr>
              <w:t>工</w:t>
            </w:r>
          </w:p>
        </w:tc>
        <w:tc>
          <w:tcPr>
            <w:tcW w:w="2189" w:type="dxa"/>
            <w:gridSpan w:val="2"/>
            <w:vAlign w:val="center"/>
          </w:tcPr>
          <w:p w:rsidR="00AC3637" w:rsidRDefault="00AC3637">
            <w:pPr>
              <w:pStyle w:val="Default"/>
              <w:spacing w:line="500" w:lineRule="exact"/>
              <w:jc w:val="center"/>
              <w:rPr>
                <w:rFonts w:ascii="Arial" w:eastAsia="新宋体" w:hAnsi="Arial" w:cs="Arial"/>
                <w:color w:val="auto"/>
                <w:sz w:val="21"/>
              </w:rPr>
            </w:pPr>
          </w:p>
        </w:tc>
      </w:tr>
      <w:tr w:rsidR="00AC3637">
        <w:trPr>
          <w:trHeight w:val="546"/>
        </w:trPr>
        <w:tc>
          <w:tcPr>
            <w:tcW w:w="1597" w:type="dxa"/>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sz w:val="21"/>
              </w:rPr>
              <w:t>经营范围</w:t>
            </w:r>
          </w:p>
        </w:tc>
        <w:tc>
          <w:tcPr>
            <w:tcW w:w="7540" w:type="dxa"/>
            <w:gridSpan w:val="8"/>
            <w:vAlign w:val="center"/>
          </w:tcPr>
          <w:p w:rsidR="00AC3637" w:rsidRDefault="00AC3637">
            <w:pPr>
              <w:pStyle w:val="Default"/>
              <w:spacing w:line="500" w:lineRule="exact"/>
              <w:jc w:val="center"/>
              <w:rPr>
                <w:rFonts w:ascii="Arial" w:eastAsia="新宋体" w:hAnsi="Arial" w:cs="Arial"/>
                <w:color w:val="auto"/>
                <w:sz w:val="21"/>
              </w:rPr>
            </w:pPr>
          </w:p>
        </w:tc>
      </w:tr>
      <w:tr w:rsidR="00AC3637">
        <w:trPr>
          <w:trHeight w:val="554"/>
        </w:trPr>
        <w:tc>
          <w:tcPr>
            <w:tcW w:w="1597" w:type="dxa"/>
            <w:vAlign w:val="center"/>
          </w:tcPr>
          <w:p w:rsidR="00AC3637" w:rsidRDefault="00026125">
            <w:pPr>
              <w:pStyle w:val="Default"/>
              <w:spacing w:line="500" w:lineRule="exact"/>
              <w:jc w:val="center"/>
              <w:rPr>
                <w:rFonts w:ascii="Arial" w:eastAsia="新宋体" w:hAnsi="Arial" w:cs="Arial"/>
                <w:color w:val="auto"/>
                <w:sz w:val="21"/>
              </w:rPr>
            </w:pPr>
            <w:r>
              <w:rPr>
                <w:rFonts w:ascii="Arial" w:eastAsia="新宋体" w:hAnsi="Arial" w:cs="Arial"/>
                <w:sz w:val="21"/>
              </w:rPr>
              <w:t>备注</w:t>
            </w:r>
          </w:p>
        </w:tc>
        <w:tc>
          <w:tcPr>
            <w:tcW w:w="7540" w:type="dxa"/>
            <w:gridSpan w:val="8"/>
            <w:vAlign w:val="center"/>
          </w:tcPr>
          <w:p w:rsidR="00AC3637" w:rsidRDefault="00AC3637">
            <w:pPr>
              <w:pStyle w:val="Default"/>
              <w:spacing w:line="500" w:lineRule="exact"/>
              <w:jc w:val="center"/>
              <w:rPr>
                <w:rFonts w:ascii="Arial" w:eastAsia="新宋体" w:hAnsi="Arial" w:cs="Arial"/>
                <w:color w:val="auto"/>
                <w:sz w:val="21"/>
              </w:rPr>
            </w:pPr>
          </w:p>
        </w:tc>
      </w:tr>
    </w:tbl>
    <w:p w:rsidR="00AC3637" w:rsidRDefault="00AC3637">
      <w:pPr>
        <w:pStyle w:val="Default"/>
        <w:spacing w:line="480" w:lineRule="exact"/>
        <w:ind w:firstLineChars="2275" w:firstLine="5460"/>
        <w:jc w:val="both"/>
      </w:pPr>
    </w:p>
    <w:p w:rsidR="00AC3637" w:rsidRDefault="00026125">
      <w:pPr>
        <w:pStyle w:val="Default"/>
        <w:spacing w:line="480" w:lineRule="exact"/>
        <w:ind w:firstLineChars="2275" w:firstLine="5460"/>
        <w:jc w:val="both"/>
        <w:rPr>
          <w:rFonts w:ascii="Arial" w:eastAsia="新宋体" w:hAnsi="Arial" w:cs="Arial"/>
          <w:color w:val="auto"/>
          <w:szCs w:val="24"/>
        </w:rPr>
      </w:pPr>
      <w:r>
        <w:rPr>
          <w:rFonts w:hint="eastAsia"/>
        </w:rPr>
        <w:t>（加盖投标申请人公章）</w:t>
      </w:r>
    </w:p>
    <w:p w:rsidR="00AC3637" w:rsidRDefault="00AC3637">
      <w:pPr>
        <w:pStyle w:val="Default"/>
        <w:spacing w:line="480" w:lineRule="exact"/>
        <w:jc w:val="both"/>
        <w:rPr>
          <w:rFonts w:ascii="Arial" w:eastAsia="新宋体" w:hAnsi="Arial" w:cs="Arial"/>
          <w:color w:val="auto"/>
          <w:szCs w:val="24"/>
        </w:rPr>
      </w:pPr>
    </w:p>
    <w:p w:rsidR="00AC3637" w:rsidRDefault="00AC3637">
      <w:pPr>
        <w:pStyle w:val="Default"/>
        <w:spacing w:line="480" w:lineRule="exact"/>
        <w:jc w:val="both"/>
        <w:rPr>
          <w:rFonts w:ascii="Arial" w:eastAsia="新宋体" w:hAnsi="Arial" w:cs="Arial"/>
          <w:color w:val="auto"/>
          <w:szCs w:val="24"/>
        </w:rPr>
      </w:pPr>
    </w:p>
    <w:p w:rsidR="00AC3637" w:rsidRDefault="00026125">
      <w:pPr>
        <w:pStyle w:val="Default"/>
        <w:spacing w:line="480" w:lineRule="exact"/>
        <w:jc w:val="both"/>
        <w:rPr>
          <w:rFonts w:ascii="Arial" w:eastAsia="新宋体" w:hAnsi="Arial" w:cs="Arial"/>
          <w:b/>
          <w:color w:val="auto"/>
          <w:szCs w:val="24"/>
        </w:rPr>
      </w:pPr>
      <w:r>
        <w:rPr>
          <w:rFonts w:ascii="Arial" w:eastAsia="新宋体" w:hAnsi="Arial" w:cs="Arial" w:hint="eastAsia"/>
          <w:color w:val="auto"/>
          <w:szCs w:val="24"/>
        </w:rPr>
        <w:t>备注：本表</w:t>
      </w:r>
      <w:r>
        <w:rPr>
          <w:rFonts w:ascii="Arial" w:eastAsia="新宋体" w:hAnsi="Arial" w:cs="Arial"/>
          <w:color w:val="auto"/>
          <w:szCs w:val="24"/>
        </w:rPr>
        <w:t>应附申请人营业执照副本</w:t>
      </w:r>
      <w:r>
        <w:rPr>
          <w:rFonts w:hint="eastAsia"/>
          <w:shd w:val="clear" w:color="auto" w:fill="FFFFFF"/>
        </w:rPr>
        <w:t>（</w:t>
      </w:r>
      <w:r>
        <w:rPr>
          <w:rFonts w:hAnsi="宋体" w:hint="eastAsia"/>
        </w:rPr>
        <w:t>营业执照是“三证合一”的新证）</w:t>
      </w:r>
      <w:r>
        <w:rPr>
          <w:rFonts w:ascii="Arial" w:eastAsia="新宋体" w:hAnsi="Arial" w:cs="Arial"/>
          <w:color w:val="auto"/>
          <w:szCs w:val="24"/>
        </w:rPr>
        <w:t>、</w:t>
      </w:r>
      <w:r>
        <w:rPr>
          <w:rFonts w:ascii="Arial" w:eastAsia="新宋体" w:hAnsi="Arial" w:cs="Arial" w:hint="eastAsia"/>
          <w:color w:val="auto"/>
          <w:szCs w:val="24"/>
        </w:rPr>
        <w:t>资质（如有）</w:t>
      </w:r>
      <w:r>
        <w:rPr>
          <w:rFonts w:ascii="Arial" w:eastAsia="新宋体" w:hAnsi="Arial" w:cs="Arial"/>
          <w:color w:val="auto"/>
          <w:szCs w:val="24"/>
        </w:rPr>
        <w:t>等</w:t>
      </w:r>
      <w:r>
        <w:rPr>
          <w:rFonts w:ascii="Arial" w:eastAsia="新宋体" w:hAnsi="Arial" w:cs="Arial" w:hint="eastAsia"/>
          <w:color w:val="auto"/>
          <w:szCs w:val="24"/>
        </w:rPr>
        <w:t>相关</w:t>
      </w:r>
      <w:r>
        <w:rPr>
          <w:rFonts w:ascii="Arial" w:eastAsia="新宋体" w:hAnsi="Arial" w:cs="Arial"/>
          <w:color w:val="auto"/>
          <w:szCs w:val="24"/>
        </w:rPr>
        <w:t>材料的复印件</w:t>
      </w:r>
      <w:r>
        <w:rPr>
          <w:rFonts w:ascii="Arial" w:eastAsia="新宋体" w:hAnsi="Arial" w:cs="Arial" w:hint="eastAsia"/>
          <w:color w:val="auto"/>
          <w:szCs w:val="24"/>
        </w:rPr>
        <w:t>等证明文件</w:t>
      </w:r>
      <w:r>
        <w:rPr>
          <w:rFonts w:ascii="Arial" w:eastAsia="新宋体" w:hAnsi="Arial" w:cs="Arial"/>
          <w:color w:val="auto"/>
          <w:szCs w:val="24"/>
        </w:rPr>
        <w:t>。</w:t>
      </w:r>
      <w:r>
        <w:rPr>
          <w:rFonts w:ascii="Arial" w:eastAsia="新宋体" w:hAnsi="Arial" w:cs="Arial" w:hint="eastAsia"/>
          <w:b/>
          <w:color w:val="auto"/>
          <w:szCs w:val="24"/>
        </w:rPr>
        <w:t>联合体成员均需填写本表</w:t>
      </w:r>
    </w:p>
    <w:p w:rsidR="00AC3637" w:rsidRDefault="00AC3637" w:rsidP="003F68CB">
      <w:pPr>
        <w:pStyle w:val="Default"/>
        <w:spacing w:line="480" w:lineRule="exact"/>
        <w:ind w:firstLineChars="257" w:firstLine="617"/>
        <w:jc w:val="both"/>
        <w:rPr>
          <w:rFonts w:ascii="Arial" w:eastAsia="新宋体" w:hAnsi="Arial" w:cs="Arial"/>
          <w:color w:val="auto"/>
          <w:szCs w:val="24"/>
        </w:rPr>
      </w:pPr>
    </w:p>
    <w:p w:rsidR="00AC3637" w:rsidRDefault="00026125">
      <w:pPr>
        <w:pStyle w:val="2"/>
        <w:numPr>
          <w:ilvl w:val="1"/>
          <w:numId w:val="0"/>
        </w:numPr>
        <w:spacing w:before="360" w:line="360" w:lineRule="auto"/>
        <w:jc w:val="center"/>
        <w:rPr>
          <w:bCs/>
          <w:kern w:val="0"/>
          <w:szCs w:val="32"/>
        </w:rPr>
      </w:pPr>
      <w:r>
        <w:rPr>
          <w:rFonts w:eastAsia="新宋体" w:cs="Arial"/>
          <w:szCs w:val="24"/>
        </w:rPr>
        <w:br w:type="page"/>
      </w:r>
      <w:bookmarkStart w:id="107" w:name="_Toc492559762"/>
      <w:r>
        <w:rPr>
          <w:rFonts w:eastAsia="新宋体" w:hint="eastAsia"/>
          <w:bCs/>
          <w:kern w:val="0"/>
          <w:szCs w:val="32"/>
        </w:rPr>
        <w:lastRenderedPageBreak/>
        <w:t>六</w:t>
      </w:r>
      <w:r>
        <w:rPr>
          <w:rFonts w:hint="eastAsia"/>
          <w:bCs/>
          <w:kern w:val="0"/>
          <w:szCs w:val="32"/>
        </w:rPr>
        <w:t>、近</w:t>
      </w:r>
      <w:r>
        <w:rPr>
          <w:rFonts w:hint="eastAsia"/>
          <w:bCs/>
          <w:kern w:val="0"/>
          <w:szCs w:val="32"/>
        </w:rPr>
        <w:t>3</w:t>
      </w:r>
      <w:r>
        <w:rPr>
          <w:rFonts w:hint="eastAsia"/>
          <w:bCs/>
          <w:kern w:val="0"/>
          <w:szCs w:val="32"/>
        </w:rPr>
        <w:t>年财务状况表</w:t>
      </w:r>
      <w:bookmarkEnd w:id="107"/>
    </w:p>
    <w:p w:rsidR="00AC3637" w:rsidRDefault="00026125">
      <w:pPr>
        <w:spacing w:line="300" w:lineRule="exact"/>
        <w:jc w:val="center"/>
        <w:rPr>
          <w:rFonts w:ascii="新宋体" w:eastAsia="新宋体" w:hAnsi="新宋体"/>
          <w:spacing w:val="20"/>
          <w:sz w:val="24"/>
        </w:rPr>
      </w:pPr>
      <w:r>
        <w:rPr>
          <w:rFonts w:ascii="新宋体" w:eastAsia="新宋体" w:hAnsi="新宋体" w:hint="eastAsia"/>
          <w:sz w:val="24"/>
          <w:szCs w:val="28"/>
        </w:rPr>
        <w:t>（</w:t>
      </w:r>
      <w:r>
        <w:rPr>
          <w:rFonts w:ascii="新宋体" w:eastAsia="新宋体" w:hAnsi="新宋体" w:hint="eastAsia"/>
          <w:spacing w:val="20"/>
          <w:sz w:val="24"/>
        </w:rPr>
        <w:t>主要财务资</w:t>
      </w:r>
      <w:r>
        <w:rPr>
          <w:rFonts w:ascii="新宋体" w:eastAsia="新宋体" w:hAnsi="新宋体" w:hint="eastAsia"/>
          <w:sz w:val="24"/>
        </w:rPr>
        <w:t>料</w:t>
      </w:r>
      <w:r>
        <w:rPr>
          <w:rFonts w:ascii="新宋体" w:eastAsia="新宋体" w:hAnsi="新宋体" w:hint="eastAsia"/>
          <w:spacing w:val="20"/>
          <w:sz w:val="24"/>
        </w:rPr>
        <w:t xml:space="preserve">汇总表） </w:t>
      </w: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60"/>
        <w:gridCol w:w="2315"/>
        <w:gridCol w:w="2315"/>
        <w:gridCol w:w="2105"/>
      </w:tblGrid>
      <w:tr w:rsidR="00AC3637">
        <w:trPr>
          <w:cantSplit/>
        </w:trPr>
        <w:tc>
          <w:tcPr>
            <w:tcW w:w="1980" w:type="dxa"/>
            <w:gridSpan w:val="2"/>
            <w:vMerge w:val="restart"/>
            <w:vAlign w:val="center"/>
          </w:tcPr>
          <w:p w:rsidR="00AC3637" w:rsidRDefault="00026125">
            <w:pPr>
              <w:spacing w:line="300" w:lineRule="exact"/>
              <w:jc w:val="center"/>
              <w:rPr>
                <w:rFonts w:ascii="新宋体" w:eastAsia="新宋体" w:hAnsi="新宋体"/>
              </w:rPr>
            </w:pPr>
            <w:r>
              <w:rPr>
                <w:rFonts w:ascii="新宋体" w:eastAsia="新宋体" w:hAnsi="新宋体" w:hint="eastAsia"/>
              </w:rPr>
              <w:t>财务资料</w:t>
            </w:r>
          </w:p>
        </w:tc>
        <w:tc>
          <w:tcPr>
            <w:tcW w:w="6735" w:type="dxa"/>
            <w:gridSpan w:val="3"/>
            <w:vAlign w:val="center"/>
          </w:tcPr>
          <w:p w:rsidR="00AC3637" w:rsidRDefault="00026125">
            <w:pPr>
              <w:spacing w:line="300" w:lineRule="exact"/>
              <w:jc w:val="center"/>
              <w:rPr>
                <w:rFonts w:ascii="新宋体" w:eastAsia="新宋体" w:hAnsi="新宋体"/>
              </w:rPr>
            </w:pPr>
            <w:r>
              <w:rPr>
                <w:rFonts w:ascii="新宋体" w:eastAsia="新宋体" w:hAnsi="新宋体" w:hint="eastAsia"/>
              </w:rPr>
              <w:t>最近三年实际数据（万元）</w:t>
            </w:r>
          </w:p>
        </w:tc>
      </w:tr>
      <w:tr w:rsidR="00AC3637">
        <w:trPr>
          <w:cantSplit/>
        </w:trPr>
        <w:tc>
          <w:tcPr>
            <w:tcW w:w="1980" w:type="dxa"/>
            <w:gridSpan w:val="2"/>
            <w:vMerge/>
          </w:tcPr>
          <w:p w:rsidR="00AC3637" w:rsidRDefault="00AC3637">
            <w:pPr>
              <w:spacing w:line="300" w:lineRule="exact"/>
              <w:rPr>
                <w:rFonts w:ascii="新宋体" w:eastAsia="新宋体" w:hAnsi="新宋体"/>
              </w:rPr>
            </w:pPr>
          </w:p>
        </w:tc>
        <w:tc>
          <w:tcPr>
            <w:tcW w:w="2315" w:type="dxa"/>
          </w:tcPr>
          <w:p w:rsidR="00AC3637" w:rsidRDefault="00026125">
            <w:pPr>
              <w:spacing w:line="300" w:lineRule="exact"/>
              <w:jc w:val="center"/>
              <w:rPr>
                <w:rFonts w:ascii="新宋体" w:eastAsia="新宋体" w:hAnsi="新宋体"/>
              </w:rPr>
            </w:pPr>
            <w:r>
              <w:rPr>
                <w:rFonts w:ascii="新宋体" w:eastAsia="新宋体" w:hAnsi="新宋体" w:hint="eastAsia"/>
              </w:rPr>
              <w:t>2014年度</w:t>
            </w:r>
          </w:p>
        </w:tc>
        <w:tc>
          <w:tcPr>
            <w:tcW w:w="2315" w:type="dxa"/>
          </w:tcPr>
          <w:p w:rsidR="00AC3637" w:rsidRDefault="00026125">
            <w:pPr>
              <w:spacing w:line="300" w:lineRule="exact"/>
              <w:jc w:val="center"/>
              <w:rPr>
                <w:rFonts w:ascii="新宋体" w:eastAsia="新宋体" w:hAnsi="新宋体"/>
              </w:rPr>
            </w:pPr>
            <w:r>
              <w:rPr>
                <w:rFonts w:ascii="新宋体" w:eastAsia="新宋体" w:hAnsi="新宋体" w:hint="eastAsia"/>
              </w:rPr>
              <w:t>2015年度</w:t>
            </w:r>
          </w:p>
        </w:tc>
        <w:tc>
          <w:tcPr>
            <w:tcW w:w="2105" w:type="dxa"/>
          </w:tcPr>
          <w:p w:rsidR="00AC3637" w:rsidRDefault="00026125">
            <w:pPr>
              <w:spacing w:line="300" w:lineRule="exact"/>
              <w:jc w:val="center"/>
              <w:rPr>
                <w:rFonts w:ascii="新宋体" w:eastAsia="新宋体" w:hAnsi="新宋体"/>
              </w:rPr>
            </w:pPr>
            <w:r>
              <w:rPr>
                <w:rFonts w:ascii="新宋体" w:eastAsia="新宋体" w:hAnsi="新宋体" w:hint="eastAsia"/>
              </w:rPr>
              <w:t>2016年度</w:t>
            </w:r>
          </w:p>
        </w:tc>
      </w:tr>
      <w:tr w:rsidR="00AC3637">
        <w:trPr>
          <w:cantSplit/>
          <w:trHeight w:val="273"/>
        </w:trPr>
        <w:tc>
          <w:tcPr>
            <w:tcW w:w="720" w:type="dxa"/>
            <w:vMerge w:val="restart"/>
            <w:vAlign w:val="center"/>
          </w:tcPr>
          <w:p w:rsidR="00AC3637" w:rsidRDefault="00026125">
            <w:pPr>
              <w:spacing w:line="300" w:lineRule="exact"/>
              <w:jc w:val="center"/>
              <w:rPr>
                <w:rFonts w:ascii="新宋体" w:eastAsia="新宋体" w:hAnsi="新宋体"/>
              </w:rPr>
            </w:pPr>
            <w:r>
              <w:rPr>
                <w:rFonts w:ascii="新宋体" w:eastAsia="新宋体" w:hAnsi="新宋体" w:hint="eastAsia"/>
              </w:rPr>
              <w:t>资金</w:t>
            </w:r>
          </w:p>
        </w:tc>
        <w:tc>
          <w:tcPr>
            <w:tcW w:w="1260" w:type="dxa"/>
            <w:vAlign w:val="center"/>
          </w:tcPr>
          <w:p w:rsidR="00AC3637" w:rsidRDefault="00026125">
            <w:pPr>
              <w:spacing w:line="300" w:lineRule="exact"/>
              <w:rPr>
                <w:rFonts w:ascii="新宋体" w:eastAsia="新宋体" w:hAnsi="新宋体"/>
              </w:rPr>
            </w:pPr>
            <w:r>
              <w:rPr>
                <w:rFonts w:ascii="新宋体" w:eastAsia="新宋体" w:hAnsi="新宋体" w:hint="eastAsia"/>
              </w:rPr>
              <w:t>注册资金</w:t>
            </w:r>
          </w:p>
        </w:tc>
        <w:tc>
          <w:tcPr>
            <w:tcW w:w="2315" w:type="dxa"/>
            <w:vAlign w:val="center"/>
          </w:tcPr>
          <w:p w:rsidR="00AC3637" w:rsidRDefault="00AC3637">
            <w:pPr>
              <w:spacing w:line="300" w:lineRule="exact"/>
              <w:rPr>
                <w:rFonts w:ascii="新宋体" w:eastAsia="新宋体" w:hAnsi="新宋体"/>
              </w:rPr>
            </w:pPr>
          </w:p>
        </w:tc>
        <w:tc>
          <w:tcPr>
            <w:tcW w:w="2315" w:type="dxa"/>
            <w:vAlign w:val="center"/>
          </w:tcPr>
          <w:p w:rsidR="00AC3637" w:rsidRDefault="00AC3637">
            <w:pPr>
              <w:spacing w:line="300" w:lineRule="exact"/>
              <w:rPr>
                <w:rFonts w:ascii="新宋体" w:eastAsia="新宋体" w:hAnsi="新宋体"/>
              </w:rPr>
            </w:pPr>
          </w:p>
        </w:tc>
        <w:tc>
          <w:tcPr>
            <w:tcW w:w="2105" w:type="dxa"/>
            <w:vAlign w:val="center"/>
          </w:tcPr>
          <w:p w:rsidR="00AC3637" w:rsidRDefault="00AC3637">
            <w:pPr>
              <w:spacing w:line="300" w:lineRule="exact"/>
              <w:rPr>
                <w:rFonts w:ascii="新宋体" w:eastAsia="新宋体" w:hAnsi="新宋体"/>
              </w:rPr>
            </w:pPr>
          </w:p>
        </w:tc>
      </w:tr>
      <w:tr w:rsidR="00AC3637">
        <w:trPr>
          <w:cantSplit/>
          <w:trHeight w:val="353"/>
        </w:trPr>
        <w:tc>
          <w:tcPr>
            <w:tcW w:w="720" w:type="dxa"/>
            <w:vMerge/>
            <w:vAlign w:val="center"/>
          </w:tcPr>
          <w:p w:rsidR="00AC3637" w:rsidRDefault="00AC3637">
            <w:pPr>
              <w:spacing w:line="300" w:lineRule="exact"/>
              <w:jc w:val="center"/>
              <w:rPr>
                <w:rFonts w:ascii="新宋体" w:eastAsia="新宋体" w:hAnsi="新宋体"/>
              </w:rPr>
            </w:pPr>
          </w:p>
        </w:tc>
        <w:tc>
          <w:tcPr>
            <w:tcW w:w="1260" w:type="dxa"/>
            <w:vAlign w:val="center"/>
          </w:tcPr>
          <w:p w:rsidR="00AC3637" w:rsidRDefault="00026125">
            <w:pPr>
              <w:spacing w:line="300" w:lineRule="exact"/>
              <w:rPr>
                <w:rFonts w:ascii="新宋体" w:eastAsia="新宋体" w:hAnsi="新宋体"/>
              </w:rPr>
            </w:pPr>
            <w:r>
              <w:rPr>
                <w:rFonts w:ascii="新宋体" w:eastAsia="新宋体" w:hAnsi="新宋体" w:hint="eastAsia"/>
              </w:rPr>
              <w:t>实有资金</w:t>
            </w:r>
          </w:p>
        </w:tc>
        <w:tc>
          <w:tcPr>
            <w:tcW w:w="2315" w:type="dxa"/>
            <w:vAlign w:val="center"/>
          </w:tcPr>
          <w:p w:rsidR="00AC3637" w:rsidRDefault="00AC3637">
            <w:pPr>
              <w:spacing w:line="300" w:lineRule="exact"/>
              <w:rPr>
                <w:rFonts w:ascii="新宋体" w:eastAsia="新宋体" w:hAnsi="新宋体"/>
              </w:rPr>
            </w:pPr>
          </w:p>
        </w:tc>
        <w:tc>
          <w:tcPr>
            <w:tcW w:w="2315" w:type="dxa"/>
            <w:vAlign w:val="center"/>
          </w:tcPr>
          <w:p w:rsidR="00AC3637" w:rsidRDefault="00AC3637">
            <w:pPr>
              <w:spacing w:line="300" w:lineRule="exact"/>
              <w:rPr>
                <w:rFonts w:ascii="新宋体" w:eastAsia="新宋体" w:hAnsi="新宋体"/>
              </w:rPr>
            </w:pPr>
          </w:p>
        </w:tc>
        <w:tc>
          <w:tcPr>
            <w:tcW w:w="2105" w:type="dxa"/>
            <w:vAlign w:val="center"/>
          </w:tcPr>
          <w:p w:rsidR="00AC3637" w:rsidRDefault="00AC3637">
            <w:pPr>
              <w:spacing w:line="300" w:lineRule="exact"/>
              <w:rPr>
                <w:rFonts w:ascii="新宋体" w:eastAsia="新宋体" w:hAnsi="新宋体"/>
              </w:rPr>
            </w:pPr>
          </w:p>
        </w:tc>
      </w:tr>
      <w:tr w:rsidR="00AC3637">
        <w:trPr>
          <w:cantSplit/>
          <w:trHeight w:val="463"/>
        </w:trPr>
        <w:tc>
          <w:tcPr>
            <w:tcW w:w="1980" w:type="dxa"/>
            <w:gridSpan w:val="2"/>
            <w:vAlign w:val="center"/>
          </w:tcPr>
          <w:p w:rsidR="00AC3637" w:rsidRDefault="00026125">
            <w:pPr>
              <w:spacing w:line="300" w:lineRule="exact"/>
              <w:rPr>
                <w:rFonts w:ascii="新宋体" w:eastAsia="新宋体" w:hAnsi="新宋体"/>
              </w:rPr>
            </w:pPr>
            <w:r>
              <w:rPr>
                <w:rFonts w:ascii="新宋体" w:eastAsia="新宋体" w:hAnsi="新宋体" w:hint="eastAsia"/>
              </w:rPr>
              <w:t>总资产</w:t>
            </w:r>
          </w:p>
        </w:tc>
        <w:tc>
          <w:tcPr>
            <w:tcW w:w="2315" w:type="dxa"/>
            <w:vAlign w:val="center"/>
          </w:tcPr>
          <w:p w:rsidR="00AC3637" w:rsidRDefault="00AC3637">
            <w:pPr>
              <w:spacing w:line="300" w:lineRule="exact"/>
              <w:rPr>
                <w:rFonts w:ascii="新宋体" w:eastAsia="新宋体" w:hAnsi="新宋体"/>
              </w:rPr>
            </w:pPr>
          </w:p>
        </w:tc>
        <w:tc>
          <w:tcPr>
            <w:tcW w:w="2315" w:type="dxa"/>
            <w:vAlign w:val="center"/>
          </w:tcPr>
          <w:p w:rsidR="00AC3637" w:rsidRDefault="00AC3637">
            <w:pPr>
              <w:spacing w:line="300" w:lineRule="exact"/>
              <w:rPr>
                <w:rFonts w:ascii="新宋体" w:eastAsia="新宋体" w:hAnsi="新宋体"/>
              </w:rPr>
            </w:pPr>
          </w:p>
        </w:tc>
        <w:tc>
          <w:tcPr>
            <w:tcW w:w="2105" w:type="dxa"/>
            <w:vAlign w:val="center"/>
          </w:tcPr>
          <w:p w:rsidR="00AC3637" w:rsidRDefault="00AC3637">
            <w:pPr>
              <w:spacing w:line="300" w:lineRule="exact"/>
              <w:rPr>
                <w:rFonts w:ascii="新宋体" w:eastAsia="新宋体" w:hAnsi="新宋体"/>
              </w:rPr>
            </w:pPr>
          </w:p>
        </w:tc>
      </w:tr>
      <w:tr w:rsidR="00AC3637">
        <w:trPr>
          <w:cantSplit/>
          <w:trHeight w:val="555"/>
        </w:trPr>
        <w:tc>
          <w:tcPr>
            <w:tcW w:w="1980" w:type="dxa"/>
            <w:gridSpan w:val="2"/>
            <w:vAlign w:val="center"/>
          </w:tcPr>
          <w:p w:rsidR="00AC3637" w:rsidRDefault="00026125">
            <w:pPr>
              <w:spacing w:line="300" w:lineRule="exact"/>
              <w:rPr>
                <w:rFonts w:ascii="新宋体" w:eastAsia="新宋体" w:hAnsi="新宋体"/>
              </w:rPr>
            </w:pPr>
            <w:r>
              <w:rPr>
                <w:rFonts w:ascii="新宋体" w:eastAsia="新宋体" w:hAnsi="新宋体" w:hint="eastAsia"/>
              </w:rPr>
              <w:t>流动资产</w:t>
            </w:r>
          </w:p>
        </w:tc>
        <w:tc>
          <w:tcPr>
            <w:tcW w:w="2315" w:type="dxa"/>
            <w:vAlign w:val="center"/>
          </w:tcPr>
          <w:p w:rsidR="00AC3637" w:rsidRDefault="00AC3637">
            <w:pPr>
              <w:spacing w:line="300" w:lineRule="exact"/>
              <w:rPr>
                <w:rFonts w:ascii="新宋体" w:eastAsia="新宋体" w:hAnsi="新宋体"/>
              </w:rPr>
            </w:pPr>
          </w:p>
        </w:tc>
        <w:tc>
          <w:tcPr>
            <w:tcW w:w="2315" w:type="dxa"/>
            <w:vAlign w:val="center"/>
          </w:tcPr>
          <w:p w:rsidR="00AC3637" w:rsidRDefault="00AC3637">
            <w:pPr>
              <w:spacing w:line="300" w:lineRule="exact"/>
              <w:rPr>
                <w:rFonts w:ascii="新宋体" w:eastAsia="新宋体" w:hAnsi="新宋体"/>
              </w:rPr>
            </w:pPr>
          </w:p>
        </w:tc>
        <w:tc>
          <w:tcPr>
            <w:tcW w:w="2105" w:type="dxa"/>
            <w:vAlign w:val="center"/>
          </w:tcPr>
          <w:p w:rsidR="00AC3637" w:rsidRDefault="00AC3637">
            <w:pPr>
              <w:spacing w:line="300" w:lineRule="exact"/>
              <w:rPr>
                <w:rFonts w:ascii="新宋体" w:eastAsia="新宋体" w:hAnsi="新宋体"/>
              </w:rPr>
            </w:pPr>
          </w:p>
        </w:tc>
      </w:tr>
      <w:tr w:rsidR="00AC3637">
        <w:trPr>
          <w:cantSplit/>
          <w:trHeight w:val="563"/>
        </w:trPr>
        <w:tc>
          <w:tcPr>
            <w:tcW w:w="1980" w:type="dxa"/>
            <w:gridSpan w:val="2"/>
            <w:vAlign w:val="center"/>
          </w:tcPr>
          <w:p w:rsidR="00AC3637" w:rsidRDefault="00026125">
            <w:pPr>
              <w:spacing w:line="300" w:lineRule="exact"/>
              <w:rPr>
                <w:rFonts w:ascii="新宋体" w:eastAsia="新宋体" w:hAnsi="新宋体"/>
              </w:rPr>
            </w:pPr>
            <w:r>
              <w:rPr>
                <w:rFonts w:ascii="新宋体" w:eastAsia="新宋体" w:hAnsi="新宋体" w:hint="eastAsia"/>
              </w:rPr>
              <w:t>总负债</w:t>
            </w:r>
          </w:p>
        </w:tc>
        <w:tc>
          <w:tcPr>
            <w:tcW w:w="2315" w:type="dxa"/>
            <w:vAlign w:val="center"/>
          </w:tcPr>
          <w:p w:rsidR="00AC3637" w:rsidRDefault="00AC3637">
            <w:pPr>
              <w:spacing w:line="300" w:lineRule="exact"/>
              <w:rPr>
                <w:rFonts w:ascii="新宋体" w:eastAsia="新宋体" w:hAnsi="新宋体"/>
              </w:rPr>
            </w:pPr>
          </w:p>
        </w:tc>
        <w:tc>
          <w:tcPr>
            <w:tcW w:w="2315" w:type="dxa"/>
            <w:vAlign w:val="center"/>
          </w:tcPr>
          <w:p w:rsidR="00AC3637" w:rsidRDefault="00AC3637">
            <w:pPr>
              <w:spacing w:line="300" w:lineRule="exact"/>
              <w:rPr>
                <w:rFonts w:ascii="新宋体" w:eastAsia="新宋体" w:hAnsi="新宋体"/>
              </w:rPr>
            </w:pPr>
          </w:p>
        </w:tc>
        <w:tc>
          <w:tcPr>
            <w:tcW w:w="2105" w:type="dxa"/>
            <w:vAlign w:val="center"/>
          </w:tcPr>
          <w:p w:rsidR="00AC3637" w:rsidRDefault="00AC3637">
            <w:pPr>
              <w:spacing w:line="300" w:lineRule="exact"/>
              <w:rPr>
                <w:rFonts w:ascii="新宋体" w:eastAsia="新宋体" w:hAnsi="新宋体"/>
              </w:rPr>
            </w:pPr>
          </w:p>
        </w:tc>
      </w:tr>
      <w:tr w:rsidR="00AC3637">
        <w:trPr>
          <w:cantSplit/>
          <w:trHeight w:val="543"/>
        </w:trPr>
        <w:tc>
          <w:tcPr>
            <w:tcW w:w="1980" w:type="dxa"/>
            <w:gridSpan w:val="2"/>
            <w:vAlign w:val="center"/>
          </w:tcPr>
          <w:p w:rsidR="00AC3637" w:rsidRDefault="00026125">
            <w:pPr>
              <w:spacing w:line="300" w:lineRule="exact"/>
              <w:rPr>
                <w:rFonts w:ascii="新宋体" w:eastAsia="新宋体" w:hAnsi="新宋体"/>
              </w:rPr>
            </w:pPr>
            <w:r>
              <w:rPr>
                <w:rFonts w:ascii="新宋体" w:eastAsia="新宋体" w:hAnsi="新宋体" w:hint="eastAsia"/>
              </w:rPr>
              <w:t>流动负债</w:t>
            </w:r>
          </w:p>
        </w:tc>
        <w:tc>
          <w:tcPr>
            <w:tcW w:w="2315" w:type="dxa"/>
            <w:vAlign w:val="center"/>
          </w:tcPr>
          <w:p w:rsidR="00AC3637" w:rsidRDefault="00AC3637">
            <w:pPr>
              <w:spacing w:line="300" w:lineRule="exact"/>
              <w:rPr>
                <w:rFonts w:ascii="新宋体" w:eastAsia="新宋体" w:hAnsi="新宋体"/>
              </w:rPr>
            </w:pPr>
          </w:p>
        </w:tc>
        <w:tc>
          <w:tcPr>
            <w:tcW w:w="2315" w:type="dxa"/>
            <w:vAlign w:val="center"/>
          </w:tcPr>
          <w:p w:rsidR="00AC3637" w:rsidRDefault="00AC3637">
            <w:pPr>
              <w:spacing w:line="300" w:lineRule="exact"/>
              <w:rPr>
                <w:rFonts w:ascii="新宋体" w:eastAsia="新宋体" w:hAnsi="新宋体"/>
              </w:rPr>
            </w:pPr>
          </w:p>
        </w:tc>
        <w:tc>
          <w:tcPr>
            <w:tcW w:w="2105" w:type="dxa"/>
            <w:vAlign w:val="center"/>
          </w:tcPr>
          <w:p w:rsidR="00AC3637" w:rsidRDefault="00AC3637">
            <w:pPr>
              <w:spacing w:line="300" w:lineRule="exact"/>
              <w:rPr>
                <w:rFonts w:ascii="新宋体" w:eastAsia="新宋体" w:hAnsi="新宋体"/>
              </w:rPr>
            </w:pPr>
          </w:p>
        </w:tc>
      </w:tr>
      <w:tr w:rsidR="00AC3637">
        <w:trPr>
          <w:cantSplit/>
          <w:trHeight w:val="423"/>
        </w:trPr>
        <w:tc>
          <w:tcPr>
            <w:tcW w:w="1980" w:type="dxa"/>
            <w:gridSpan w:val="2"/>
            <w:vAlign w:val="center"/>
          </w:tcPr>
          <w:p w:rsidR="00AC3637" w:rsidRDefault="00026125">
            <w:pPr>
              <w:spacing w:line="300" w:lineRule="exact"/>
              <w:rPr>
                <w:rFonts w:ascii="新宋体" w:eastAsia="新宋体" w:hAnsi="新宋体"/>
              </w:rPr>
            </w:pPr>
            <w:r>
              <w:rPr>
                <w:rFonts w:ascii="新宋体" w:eastAsia="新宋体" w:hAnsi="新宋体" w:hint="eastAsia"/>
              </w:rPr>
              <w:t>所有者权益</w:t>
            </w:r>
          </w:p>
        </w:tc>
        <w:tc>
          <w:tcPr>
            <w:tcW w:w="2315" w:type="dxa"/>
            <w:vAlign w:val="center"/>
          </w:tcPr>
          <w:p w:rsidR="00AC3637" w:rsidRDefault="00AC3637">
            <w:pPr>
              <w:spacing w:line="300" w:lineRule="exact"/>
              <w:rPr>
                <w:rFonts w:ascii="新宋体" w:eastAsia="新宋体" w:hAnsi="新宋体"/>
              </w:rPr>
            </w:pPr>
          </w:p>
        </w:tc>
        <w:tc>
          <w:tcPr>
            <w:tcW w:w="2315" w:type="dxa"/>
            <w:vAlign w:val="center"/>
          </w:tcPr>
          <w:p w:rsidR="00AC3637" w:rsidRDefault="00AC3637">
            <w:pPr>
              <w:spacing w:line="300" w:lineRule="exact"/>
              <w:rPr>
                <w:rFonts w:ascii="新宋体" w:eastAsia="新宋体" w:hAnsi="新宋体"/>
              </w:rPr>
            </w:pPr>
          </w:p>
        </w:tc>
        <w:tc>
          <w:tcPr>
            <w:tcW w:w="2105" w:type="dxa"/>
            <w:vAlign w:val="center"/>
          </w:tcPr>
          <w:p w:rsidR="00AC3637" w:rsidRDefault="00AC3637">
            <w:pPr>
              <w:spacing w:line="300" w:lineRule="exact"/>
              <w:rPr>
                <w:rFonts w:ascii="新宋体" w:eastAsia="新宋体" w:hAnsi="新宋体"/>
              </w:rPr>
            </w:pPr>
          </w:p>
        </w:tc>
      </w:tr>
      <w:tr w:rsidR="00AC3637">
        <w:trPr>
          <w:cantSplit/>
          <w:trHeight w:val="600"/>
        </w:trPr>
        <w:tc>
          <w:tcPr>
            <w:tcW w:w="1980" w:type="dxa"/>
            <w:gridSpan w:val="2"/>
            <w:vAlign w:val="center"/>
          </w:tcPr>
          <w:p w:rsidR="00AC3637" w:rsidRDefault="00026125">
            <w:pPr>
              <w:spacing w:line="300" w:lineRule="exact"/>
              <w:rPr>
                <w:rFonts w:ascii="新宋体" w:eastAsia="新宋体" w:hAnsi="新宋体"/>
              </w:rPr>
            </w:pPr>
            <w:r>
              <w:rPr>
                <w:rFonts w:ascii="新宋体" w:eastAsia="新宋体" w:hAnsi="新宋体" w:hint="eastAsia"/>
              </w:rPr>
              <w:t>资产负债率</w:t>
            </w:r>
          </w:p>
        </w:tc>
        <w:tc>
          <w:tcPr>
            <w:tcW w:w="2315" w:type="dxa"/>
            <w:vAlign w:val="center"/>
          </w:tcPr>
          <w:p w:rsidR="00AC3637" w:rsidRDefault="00AC3637">
            <w:pPr>
              <w:spacing w:line="300" w:lineRule="exact"/>
              <w:rPr>
                <w:rFonts w:ascii="新宋体" w:eastAsia="新宋体" w:hAnsi="新宋体"/>
              </w:rPr>
            </w:pPr>
          </w:p>
        </w:tc>
        <w:tc>
          <w:tcPr>
            <w:tcW w:w="2315" w:type="dxa"/>
            <w:vAlign w:val="center"/>
          </w:tcPr>
          <w:p w:rsidR="00AC3637" w:rsidRDefault="00AC3637">
            <w:pPr>
              <w:spacing w:line="300" w:lineRule="exact"/>
              <w:rPr>
                <w:rFonts w:ascii="新宋体" w:eastAsia="新宋体" w:hAnsi="新宋体"/>
              </w:rPr>
            </w:pPr>
          </w:p>
        </w:tc>
        <w:tc>
          <w:tcPr>
            <w:tcW w:w="2105" w:type="dxa"/>
            <w:vAlign w:val="center"/>
          </w:tcPr>
          <w:p w:rsidR="00AC3637" w:rsidRDefault="00AC3637">
            <w:pPr>
              <w:spacing w:line="300" w:lineRule="exact"/>
              <w:rPr>
                <w:rFonts w:ascii="新宋体" w:eastAsia="新宋体" w:hAnsi="新宋体"/>
              </w:rPr>
            </w:pPr>
          </w:p>
        </w:tc>
      </w:tr>
      <w:tr w:rsidR="00AC3637">
        <w:trPr>
          <w:cantSplit/>
          <w:trHeight w:val="600"/>
        </w:trPr>
        <w:tc>
          <w:tcPr>
            <w:tcW w:w="1980" w:type="dxa"/>
            <w:gridSpan w:val="2"/>
            <w:vAlign w:val="center"/>
          </w:tcPr>
          <w:p w:rsidR="00AC3637" w:rsidRDefault="00026125">
            <w:pPr>
              <w:spacing w:line="300" w:lineRule="exact"/>
              <w:rPr>
                <w:rFonts w:ascii="新宋体" w:eastAsia="新宋体" w:hAnsi="新宋体"/>
              </w:rPr>
            </w:pPr>
            <w:r>
              <w:rPr>
                <w:rFonts w:ascii="新宋体" w:eastAsia="新宋体" w:hAnsi="新宋体" w:hint="eastAsia"/>
              </w:rPr>
              <w:t>流动比例</w:t>
            </w:r>
          </w:p>
        </w:tc>
        <w:tc>
          <w:tcPr>
            <w:tcW w:w="2315" w:type="dxa"/>
            <w:vAlign w:val="center"/>
          </w:tcPr>
          <w:p w:rsidR="00AC3637" w:rsidRDefault="00AC3637">
            <w:pPr>
              <w:spacing w:line="300" w:lineRule="exact"/>
              <w:rPr>
                <w:rFonts w:ascii="新宋体" w:eastAsia="新宋体" w:hAnsi="新宋体"/>
              </w:rPr>
            </w:pPr>
          </w:p>
        </w:tc>
        <w:tc>
          <w:tcPr>
            <w:tcW w:w="2315" w:type="dxa"/>
            <w:vAlign w:val="center"/>
          </w:tcPr>
          <w:p w:rsidR="00AC3637" w:rsidRDefault="00AC3637">
            <w:pPr>
              <w:spacing w:line="300" w:lineRule="exact"/>
              <w:rPr>
                <w:rFonts w:ascii="新宋体" w:eastAsia="新宋体" w:hAnsi="新宋体"/>
              </w:rPr>
            </w:pPr>
          </w:p>
        </w:tc>
        <w:tc>
          <w:tcPr>
            <w:tcW w:w="2105" w:type="dxa"/>
            <w:vAlign w:val="center"/>
          </w:tcPr>
          <w:p w:rsidR="00AC3637" w:rsidRDefault="00AC3637">
            <w:pPr>
              <w:spacing w:line="300" w:lineRule="exact"/>
              <w:rPr>
                <w:rFonts w:ascii="新宋体" w:eastAsia="新宋体" w:hAnsi="新宋体"/>
              </w:rPr>
            </w:pPr>
          </w:p>
        </w:tc>
      </w:tr>
      <w:tr w:rsidR="00AC3637">
        <w:trPr>
          <w:cantSplit/>
          <w:trHeight w:val="600"/>
        </w:trPr>
        <w:tc>
          <w:tcPr>
            <w:tcW w:w="1980" w:type="dxa"/>
            <w:gridSpan w:val="2"/>
            <w:vAlign w:val="center"/>
          </w:tcPr>
          <w:p w:rsidR="00AC3637" w:rsidRDefault="00026125">
            <w:pPr>
              <w:spacing w:line="300" w:lineRule="exact"/>
              <w:rPr>
                <w:rFonts w:ascii="新宋体" w:eastAsia="新宋体" w:hAnsi="新宋体"/>
              </w:rPr>
            </w:pPr>
            <w:r>
              <w:rPr>
                <w:rFonts w:ascii="新宋体" w:eastAsia="新宋体" w:hAnsi="新宋体" w:hint="eastAsia"/>
              </w:rPr>
              <w:t>营业收入</w:t>
            </w:r>
          </w:p>
        </w:tc>
        <w:tc>
          <w:tcPr>
            <w:tcW w:w="2315" w:type="dxa"/>
            <w:vAlign w:val="center"/>
          </w:tcPr>
          <w:p w:rsidR="00AC3637" w:rsidRDefault="00AC3637">
            <w:pPr>
              <w:spacing w:line="300" w:lineRule="exact"/>
              <w:rPr>
                <w:rFonts w:ascii="新宋体" w:eastAsia="新宋体" w:hAnsi="新宋体"/>
              </w:rPr>
            </w:pPr>
          </w:p>
        </w:tc>
        <w:tc>
          <w:tcPr>
            <w:tcW w:w="2315" w:type="dxa"/>
            <w:vAlign w:val="center"/>
          </w:tcPr>
          <w:p w:rsidR="00AC3637" w:rsidRDefault="00AC3637">
            <w:pPr>
              <w:spacing w:line="300" w:lineRule="exact"/>
              <w:rPr>
                <w:rFonts w:ascii="新宋体" w:eastAsia="新宋体" w:hAnsi="新宋体"/>
              </w:rPr>
            </w:pPr>
          </w:p>
        </w:tc>
        <w:tc>
          <w:tcPr>
            <w:tcW w:w="2105" w:type="dxa"/>
            <w:vAlign w:val="center"/>
          </w:tcPr>
          <w:p w:rsidR="00AC3637" w:rsidRDefault="00AC3637">
            <w:pPr>
              <w:spacing w:line="300" w:lineRule="exact"/>
              <w:rPr>
                <w:rFonts w:ascii="新宋体" w:eastAsia="新宋体" w:hAnsi="新宋体"/>
              </w:rPr>
            </w:pPr>
          </w:p>
        </w:tc>
      </w:tr>
      <w:tr w:rsidR="00AC3637">
        <w:trPr>
          <w:cantSplit/>
          <w:trHeight w:val="600"/>
        </w:trPr>
        <w:tc>
          <w:tcPr>
            <w:tcW w:w="1980" w:type="dxa"/>
            <w:gridSpan w:val="2"/>
            <w:vAlign w:val="center"/>
          </w:tcPr>
          <w:p w:rsidR="00AC3637" w:rsidRDefault="00026125">
            <w:pPr>
              <w:spacing w:line="300" w:lineRule="exact"/>
              <w:rPr>
                <w:rFonts w:ascii="新宋体" w:eastAsia="新宋体" w:hAnsi="新宋体"/>
              </w:rPr>
            </w:pPr>
            <w:r>
              <w:rPr>
                <w:rFonts w:ascii="新宋体" w:eastAsia="新宋体" w:hAnsi="新宋体" w:hint="eastAsia"/>
              </w:rPr>
              <w:t>经营活动产生的现金流量净额</w:t>
            </w:r>
          </w:p>
        </w:tc>
        <w:tc>
          <w:tcPr>
            <w:tcW w:w="2315" w:type="dxa"/>
            <w:vAlign w:val="center"/>
          </w:tcPr>
          <w:p w:rsidR="00AC3637" w:rsidRDefault="00AC3637">
            <w:pPr>
              <w:spacing w:line="300" w:lineRule="exact"/>
              <w:rPr>
                <w:rFonts w:ascii="新宋体" w:eastAsia="新宋体" w:hAnsi="新宋体"/>
              </w:rPr>
            </w:pPr>
          </w:p>
        </w:tc>
        <w:tc>
          <w:tcPr>
            <w:tcW w:w="2315" w:type="dxa"/>
            <w:vAlign w:val="center"/>
          </w:tcPr>
          <w:p w:rsidR="00AC3637" w:rsidRDefault="00AC3637">
            <w:pPr>
              <w:spacing w:line="300" w:lineRule="exact"/>
              <w:rPr>
                <w:rFonts w:ascii="新宋体" w:eastAsia="新宋体" w:hAnsi="新宋体"/>
              </w:rPr>
            </w:pPr>
          </w:p>
        </w:tc>
        <w:tc>
          <w:tcPr>
            <w:tcW w:w="2105" w:type="dxa"/>
            <w:vAlign w:val="center"/>
          </w:tcPr>
          <w:p w:rsidR="00AC3637" w:rsidRDefault="00AC3637">
            <w:pPr>
              <w:spacing w:line="300" w:lineRule="exact"/>
              <w:rPr>
                <w:rFonts w:ascii="新宋体" w:eastAsia="新宋体" w:hAnsi="新宋体"/>
              </w:rPr>
            </w:pPr>
          </w:p>
        </w:tc>
      </w:tr>
      <w:tr w:rsidR="00AC3637">
        <w:trPr>
          <w:cantSplit/>
          <w:trHeight w:val="600"/>
        </w:trPr>
        <w:tc>
          <w:tcPr>
            <w:tcW w:w="1980" w:type="dxa"/>
            <w:gridSpan w:val="2"/>
            <w:vAlign w:val="center"/>
          </w:tcPr>
          <w:p w:rsidR="00AC3637" w:rsidRDefault="00026125">
            <w:pPr>
              <w:spacing w:line="300" w:lineRule="exact"/>
              <w:rPr>
                <w:rFonts w:ascii="新宋体" w:eastAsia="新宋体" w:hAnsi="新宋体"/>
              </w:rPr>
            </w:pPr>
            <w:r>
              <w:rPr>
                <w:rFonts w:ascii="新宋体" w:eastAsia="新宋体" w:hAnsi="新宋体" w:hint="eastAsia"/>
              </w:rPr>
              <w:t>销售利润</w:t>
            </w:r>
          </w:p>
        </w:tc>
        <w:tc>
          <w:tcPr>
            <w:tcW w:w="2315" w:type="dxa"/>
            <w:vAlign w:val="center"/>
          </w:tcPr>
          <w:p w:rsidR="00AC3637" w:rsidRDefault="00AC3637">
            <w:pPr>
              <w:spacing w:line="300" w:lineRule="exact"/>
              <w:rPr>
                <w:rFonts w:ascii="新宋体" w:eastAsia="新宋体" w:hAnsi="新宋体"/>
              </w:rPr>
            </w:pPr>
          </w:p>
        </w:tc>
        <w:tc>
          <w:tcPr>
            <w:tcW w:w="2315" w:type="dxa"/>
            <w:vAlign w:val="center"/>
          </w:tcPr>
          <w:p w:rsidR="00AC3637" w:rsidRDefault="00AC3637">
            <w:pPr>
              <w:spacing w:line="300" w:lineRule="exact"/>
              <w:rPr>
                <w:rFonts w:ascii="新宋体" w:eastAsia="新宋体" w:hAnsi="新宋体"/>
              </w:rPr>
            </w:pPr>
          </w:p>
        </w:tc>
        <w:tc>
          <w:tcPr>
            <w:tcW w:w="2105" w:type="dxa"/>
            <w:vAlign w:val="center"/>
          </w:tcPr>
          <w:p w:rsidR="00AC3637" w:rsidRDefault="00AC3637">
            <w:pPr>
              <w:spacing w:line="300" w:lineRule="exact"/>
              <w:rPr>
                <w:rFonts w:ascii="新宋体" w:eastAsia="新宋体" w:hAnsi="新宋体"/>
              </w:rPr>
            </w:pPr>
          </w:p>
        </w:tc>
      </w:tr>
      <w:tr w:rsidR="00AC3637">
        <w:trPr>
          <w:cantSplit/>
          <w:trHeight w:val="600"/>
        </w:trPr>
        <w:tc>
          <w:tcPr>
            <w:tcW w:w="1980" w:type="dxa"/>
            <w:gridSpan w:val="2"/>
            <w:vAlign w:val="center"/>
          </w:tcPr>
          <w:p w:rsidR="00AC3637" w:rsidRDefault="00026125">
            <w:pPr>
              <w:spacing w:line="300" w:lineRule="exact"/>
              <w:rPr>
                <w:rFonts w:ascii="新宋体" w:eastAsia="新宋体" w:hAnsi="新宋体"/>
              </w:rPr>
            </w:pPr>
            <w:r>
              <w:rPr>
                <w:rFonts w:ascii="新宋体" w:eastAsia="新宋体" w:hAnsi="新宋体" w:hint="eastAsia"/>
              </w:rPr>
              <w:t>销售利润率</w:t>
            </w:r>
          </w:p>
        </w:tc>
        <w:tc>
          <w:tcPr>
            <w:tcW w:w="2315" w:type="dxa"/>
            <w:vAlign w:val="center"/>
          </w:tcPr>
          <w:p w:rsidR="00AC3637" w:rsidRDefault="00AC3637">
            <w:pPr>
              <w:spacing w:line="300" w:lineRule="exact"/>
              <w:rPr>
                <w:rFonts w:ascii="新宋体" w:eastAsia="新宋体" w:hAnsi="新宋体"/>
              </w:rPr>
            </w:pPr>
          </w:p>
        </w:tc>
        <w:tc>
          <w:tcPr>
            <w:tcW w:w="2315" w:type="dxa"/>
            <w:vAlign w:val="center"/>
          </w:tcPr>
          <w:p w:rsidR="00AC3637" w:rsidRDefault="00AC3637">
            <w:pPr>
              <w:spacing w:line="300" w:lineRule="exact"/>
              <w:rPr>
                <w:rFonts w:ascii="新宋体" w:eastAsia="新宋体" w:hAnsi="新宋体"/>
              </w:rPr>
            </w:pPr>
          </w:p>
        </w:tc>
        <w:tc>
          <w:tcPr>
            <w:tcW w:w="2105" w:type="dxa"/>
            <w:vAlign w:val="center"/>
          </w:tcPr>
          <w:p w:rsidR="00AC3637" w:rsidRDefault="00AC3637">
            <w:pPr>
              <w:spacing w:line="300" w:lineRule="exact"/>
              <w:rPr>
                <w:rFonts w:ascii="新宋体" w:eastAsia="新宋体" w:hAnsi="新宋体"/>
              </w:rPr>
            </w:pPr>
          </w:p>
        </w:tc>
      </w:tr>
      <w:tr w:rsidR="00AC3637">
        <w:trPr>
          <w:cantSplit/>
          <w:trHeight w:val="600"/>
        </w:trPr>
        <w:tc>
          <w:tcPr>
            <w:tcW w:w="1980" w:type="dxa"/>
            <w:gridSpan w:val="2"/>
            <w:vAlign w:val="center"/>
          </w:tcPr>
          <w:p w:rsidR="00AC3637" w:rsidRDefault="00026125">
            <w:pPr>
              <w:spacing w:line="300" w:lineRule="exact"/>
              <w:rPr>
                <w:rFonts w:ascii="新宋体" w:eastAsia="新宋体" w:hAnsi="新宋体"/>
              </w:rPr>
            </w:pPr>
            <w:r>
              <w:rPr>
                <w:rFonts w:ascii="新宋体" w:eastAsia="新宋体" w:hAnsi="新宋体"/>
              </w:rPr>
              <w:t>净资产</w:t>
            </w:r>
          </w:p>
        </w:tc>
        <w:tc>
          <w:tcPr>
            <w:tcW w:w="2315" w:type="dxa"/>
            <w:vAlign w:val="center"/>
          </w:tcPr>
          <w:p w:rsidR="00AC3637" w:rsidRDefault="00AC3637">
            <w:pPr>
              <w:spacing w:line="300" w:lineRule="exact"/>
              <w:rPr>
                <w:rFonts w:ascii="新宋体" w:eastAsia="新宋体" w:hAnsi="新宋体"/>
              </w:rPr>
            </w:pPr>
          </w:p>
        </w:tc>
        <w:tc>
          <w:tcPr>
            <w:tcW w:w="2315" w:type="dxa"/>
            <w:vAlign w:val="center"/>
          </w:tcPr>
          <w:p w:rsidR="00AC3637" w:rsidRDefault="00AC3637">
            <w:pPr>
              <w:spacing w:line="300" w:lineRule="exact"/>
              <w:rPr>
                <w:rFonts w:ascii="新宋体" w:eastAsia="新宋体" w:hAnsi="新宋体"/>
              </w:rPr>
            </w:pPr>
          </w:p>
        </w:tc>
        <w:tc>
          <w:tcPr>
            <w:tcW w:w="2105" w:type="dxa"/>
            <w:vAlign w:val="center"/>
          </w:tcPr>
          <w:p w:rsidR="00AC3637" w:rsidRDefault="00AC3637">
            <w:pPr>
              <w:spacing w:line="300" w:lineRule="exact"/>
              <w:rPr>
                <w:rFonts w:ascii="新宋体" w:eastAsia="新宋体" w:hAnsi="新宋体"/>
              </w:rPr>
            </w:pPr>
          </w:p>
        </w:tc>
      </w:tr>
    </w:tbl>
    <w:p w:rsidR="00AC3637" w:rsidRDefault="00AC3637">
      <w:pPr>
        <w:pStyle w:val="21"/>
        <w:spacing w:line="300" w:lineRule="exact"/>
        <w:ind w:firstLineChars="215" w:firstLine="451"/>
        <w:jc w:val="right"/>
        <w:rPr>
          <w:rFonts w:ascii="新宋体" w:eastAsia="新宋体" w:hAnsi="新宋体"/>
        </w:rPr>
      </w:pPr>
    </w:p>
    <w:p w:rsidR="00AC3637" w:rsidRDefault="00026125">
      <w:pPr>
        <w:pStyle w:val="21"/>
        <w:spacing w:line="300" w:lineRule="exact"/>
        <w:ind w:firstLineChars="215" w:firstLine="516"/>
        <w:jc w:val="right"/>
        <w:rPr>
          <w:rFonts w:ascii="新宋体" w:eastAsia="新宋体" w:hAnsi="新宋体"/>
          <w:sz w:val="24"/>
        </w:rPr>
      </w:pPr>
      <w:r>
        <w:rPr>
          <w:rFonts w:ascii="新宋体" w:eastAsia="新宋体" w:hAnsi="新宋体" w:hint="eastAsia"/>
          <w:sz w:val="24"/>
        </w:rPr>
        <w:t xml:space="preserve"> （加盖投标申请人公章）</w:t>
      </w:r>
    </w:p>
    <w:p w:rsidR="00AC3637" w:rsidRDefault="00026125" w:rsidP="003F68CB">
      <w:pPr>
        <w:pStyle w:val="Default"/>
        <w:spacing w:line="480" w:lineRule="exact"/>
        <w:ind w:firstLineChars="257" w:firstLine="617"/>
        <w:jc w:val="both"/>
        <w:rPr>
          <w:rFonts w:ascii="Arial" w:eastAsia="新宋体" w:hAnsi="Arial" w:cs="Arial"/>
          <w:b/>
          <w:color w:val="auto"/>
          <w:szCs w:val="24"/>
        </w:rPr>
      </w:pPr>
      <w:r>
        <w:rPr>
          <w:rFonts w:ascii="新宋体" w:eastAsia="新宋体" w:hAnsi="新宋体" w:hint="eastAsia"/>
          <w:bCs/>
          <w:szCs w:val="24"/>
        </w:rPr>
        <w:t>注：1、需附上经审计的2014、2015、2016年度审计报告（含财务报表）复印件，资格预审评审时携带原件；</w:t>
      </w:r>
      <w:r>
        <w:rPr>
          <w:rFonts w:ascii="Arial" w:eastAsia="新宋体" w:hAnsi="Arial" w:cs="Arial" w:hint="eastAsia"/>
          <w:b/>
          <w:color w:val="auto"/>
          <w:szCs w:val="24"/>
        </w:rPr>
        <w:t>联合体成员均需填写本表</w:t>
      </w:r>
    </w:p>
    <w:p w:rsidR="00AC3637" w:rsidRDefault="00AC3637">
      <w:pPr>
        <w:tabs>
          <w:tab w:val="left" w:pos="900"/>
          <w:tab w:val="left" w:pos="1200"/>
        </w:tabs>
        <w:snapToGrid w:val="0"/>
        <w:spacing w:line="360" w:lineRule="auto"/>
        <w:ind w:left="11"/>
        <w:rPr>
          <w:rFonts w:ascii="新宋体" w:eastAsia="新宋体" w:hAnsi="新宋体"/>
          <w:bCs/>
          <w:sz w:val="24"/>
          <w:szCs w:val="24"/>
        </w:rPr>
      </w:pPr>
    </w:p>
    <w:p w:rsidR="00AC3637" w:rsidRDefault="00026125">
      <w:pPr>
        <w:spacing w:line="400" w:lineRule="exact"/>
        <w:ind w:firstLineChars="200" w:firstLine="480"/>
        <w:rPr>
          <w:rFonts w:ascii="新宋体" w:eastAsia="新宋体" w:hAnsi="新宋体"/>
          <w:bCs/>
          <w:sz w:val="24"/>
          <w:szCs w:val="24"/>
        </w:rPr>
      </w:pPr>
      <w:r>
        <w:rPr>
          <w:rFonts w:ascii="新宋体" w:eastAsia="新宋体" w:hAnsi="新宋体" w:hint="eastAsia"/>
          <w:bCs/>
          <w:sz w:val="24"/>
          <w:szCs w:val="24"/>
        </w:rPr>
        <w:t>2、成立不超过三年的提供成立后次年的。</w:t>
      </w:r>
    </w:p>
    <w:p w:rsidR="00AC3637" w:rsidRDefault="00026125">
      <w:pPr>
        <w:pStyle w:val="2"/>
        <w:numPr>
          <w:ilvl w:val="1"/>
          <w:numId w:val="0"/>
        </w:numPr>
        <w:spacing w:before="360" w:line="360" w:lineRule="auto"/>
        <w:jc w:val="center"/>
        <w:rPr>
          <w:bCs/>
          <w:kern w:val="0"/>
          <w:szCs w:val="32"/>
        </w:rPr>
      </w:pPr>
      <w:r>
        <w:rPr>
          <w:rFonts w:ascii="新宋体" w:eastAsia="新宋体" w:hAnsi="新宋体"/>
          <w:bCs/>
          <w:sz w:val="24"/>
          <w:szCs w:val="24"/>
        </w:rPr>
        <w:br w:type="page"/>
      </w:r>
      <w:bookmarkStart w:id="108" w:name="_Toc501398383"/>
      <w:r>
        <w:rPr>
          <w:rFonts w:hint="eastAsia"/>
          <w:bCs/>
          <w:kern w:val="0"/>
          <w:szCs w:val="32"/>
        </w:rPr>
        <w:lastRenderedPageBreak/>
        <w:t>七、缴纳税收和社会保障资金证明</w:t>
      </w:r>
      <w:bookmarkEnd w:id="108"/>
    </w:p>
    <w:p w:rsidR="00AC3637" w:rsidRDefault="00026125">
      <w:pPr>
        <w:tabs>
          <w:tab w:val="left" w:pos="900"/>
          <w:tab w:val="left" w:pos="1200"/>
        </w:tabs>
        <w:snapToGrid w:val="0"/>
        <w:spacing w:line="360" w:lineRule="auto"/>
        <w:ind w:left="11"/>
        <w:rPr>
          <w:rFonts w:ascii="新宋体" w:eastAsia="新宋体" w:hAnsi="新宋体"/>
          <w:bCs/>
          <w:sz w:val="24"/>
          <w:szCs w:val="24"/>
        </w:rPr>
      </w:pPr>
      <w:r>
        <w:rPr>
          <w:rFonts w:ascii="新宋体" w:eastAsia="新宋体" w:hAnsi="新宋体" w:hint="eastAsia"/>
          <w:bCs/>
          <w:sz w:val="24"/>
          <w:szCs w:val="24"/>
        </w:rPr>
        <w:t>注：提供2018年以来近三个月以来连续三个月的缴纳税收证明和缴纳社会保障金证明（开标时提供复印件加盖公章）格式自拟</w:t>
      </w:r>
    </w:p>
    <w:p w:rsidR="00AC3637" w:rsidRDefault="00026125">
      <w:pPr>
        <w:pStyle w:val="Default"/>
        <w:spacing w:line="480" w:lineRule="exact"/>
        <w:ind w:firstLineChars="257" w:firstLine="619"/>
        <w:jc w:val="both"/>
        <w:rPr>
          <w:rFonts w:ascii="Arial" w:eastAsia="新宋体" w:hAnsi="Arial" w:cs="Arial"/>
          <w:b/>
          <w:color w:val="auto"/>
          <w:szCs w:val="24"/>
        </w:rPr>
      </w:pPr>
      <w:r>
        <w:rPr>
          <w:rFonts w:ascii="Arial" w:eastAsia="新宋体" w:hAnsi="Arial" w:cs="Arial" w:hint="eastAsia"/>
          <w:b/>
          <w:color w:val="auto"/>
          <w:szCs w:val="24"/>
        </w:rPr>
        <w:t>联合体成员均需提供</w:t>
      </w:r>
    </w:p>
    <w:p w:rsidR="00AC3637" w:rsidRDefault="00AC3637">
      <w:pPr>
        <w:pStyle w:val="a4"/>
        <w:ind w:firstLine="210"/>
      </w:pPr>
    </w:p>
    <w:p w:rsidR="00AC3637" w:rsidRDefault="00026125">
      <w:pPr>
        <w:spacing w:line="400" w:lineRule="exact"/>
        <w:ind w:firstLineChars="200" w:firstLine="480"/>
        <w:rPr>
          <w:rFonts w:ascii="新宋体" w:eastAsia="新宋体" w:hAnsi="新宋体"/>
          <w:bCs/>
          <w:sz w:val="24"/>
          <w:szCs w:val="24"/>
        </w:rPr>
      </w:pPr>
      <w:r>
        <w:rPr>
          <w:rFonts w:ascii="新宋体" w:eastAsia="新宋体" w:hAnsi="新宋体"/>
          <w:bCs/>
          <w:sz w:val="24"/>
          <w:szCs w:val="24"/>
        </w:rPr>
        <w:br w:type="page"/>
      </w:r>
    </w:p>
    <w:p w:rsidR="00AC3637" w:rsidRDefault="00026125">
      <w:pPr>
        <w:pStyle w:val="2"/>
        <w:numPr>
          <w:ilvl w:val="1"/>
          <w:numId w:val="0"/>
        </w:numPr>
        <w:spacing w:before="360" w:line="360" w:lineRule="auto"/>
        <w:jc w:val="center"/>
        <w:rPr>
          <w:bCs/>
          <w:kern w:val="0"/>
          <w:szCs w:val="32"/>
        </w:rPr>
      </w:pPr>
      <w:bookmarkStart w:id="109" w:name="_Toc492559763"/>
      <w:r>
        <w:rPr>
          <w:rFonts w:hint="eastAsia"/>
          <w:bCs/>
          <w:kern w:val="0"/>
          <w:szCs w:val="32"/>
        </w:rPr>
        <w:lastRenderedPageBreak/>
        <w:t>八</w:t>
      </w:r>
      <w:r>
        <w:rPr>
          <w:bCs/>
          <w:kern w:val="0"/>
          <w:szCs w:val="32"/>
        </w:rPr>
        <w:t>、</w:t>
      </w:r>
      <w:r>
        <w:rPr>
          <w:rFonts w:hint="eastAsia"/>
          <w:bCs/>
          <w:kern w:val="0"/>
          <w:szCs w:val="32"/>
        </w:rPr>
        <w:t>投融资初步方案及能力说明</w:t>
      </w:r>
      <w:bookmarkEnd w:id="109"/>
    </w:p>
    <w:p w:rsidR="00AC3637" w:rsidRDefault="00026125">
      <w:pPr>
        <w:pStyle w:val="2"/>
        <w:numPr>
          <w:ilvl w:val="1"/>
          <w:numId w:val="0"/>
        </w:numPr>
        <w:spacing w:before="360" w:line="360" w:lineRule="auto"/>
        <w:jc w:val="center"/>
        <w:rPr>
          <w:bCs/>
          <w:kern w:val="0"/>
          <w:szCs w:val="32"/>
        </w:rPr>
      </w:pPr>
      <w:r>
        <w:rPr>
          <w:rFonts w:ascii="新宋体" w:eastAsia="新宋体" w:hAnsi="新宋体" w:hint="eastAsia"/>
          <w:b w:val="0"/>
          <w:bCs/>
          <w:sz w:val="24"/>
          <w:szCs w:val="24"/>
          <w:highlight w:val="yellow"/>
        </w:rPr>
        <w:t>格式自拟</w:t>
      </w:r>
      <w:r>
        <w:rPr>
          <w:rFonts w:ascii="新宋体" w:eastAsia="新宋体" w:hAnsi="新宋体" w:hint="eastAsia"/>
          <w:b w:val="0"/>
          <w:bCs/>
          <w:sz w:val="24"/>
          <w:szCs w:val="24"/>
        </w:rPr>
        <w:br w:type="page"/>
      </w:r>
      <w:bookmarkStart w:id="110" w:name="_Toc492559764"/>
      <w:r>
        <w:rPr>
          <w:rFonts w:hint="eastAsia"/>
          <w:bCs/>
          <w:kern w:val="0"/>
          <w:szCs w:val="32"/>
        </w:rPr>
        <w:lastRenderedPageBreak/>
        <w:t>九、</w:t>
      </w:r>
      <w:r>
        <w:rPr>
          <w:bCs/>
          <w:kern w:val="0"/>
          <w:szCs w:val="32"/>
        </w:rPr>
        <w:t>声明</w:t>
      </w:r>
      <w:r>
        <w:rPr>
          <w:rFonts w:hint="eastAsia"/>
          <w:bCs/>
          <w:kern w:val="0"/>
          <w:szCs w:val="32"/>
        </w:rPr>
        <w:t>及承诺</w:t>
      </w:r>
      <w:bookmarkEnd w:id="110"/>
    </w:p>
    <w:p w:rsidR="00AC3637" w:rsidRDefault="00AC3637"/>
    <w:p w:rsidR="00AC3637" w:rsidRDefault="00026125">
      <w:pPr>
        <w:pStyle w:val="3"/>
        <w:jc w:val="center"/>
        <w:rPr>
          <w:b w:val="0"/>
        </w:rPr>
      </w:pPr>
      <w:bookmarkStart w:id="111" w:name="_Toc447032032"/>
      <w:bookmarkStart w:id="112" w:name="_Toc492559765"/>
      <w:r>
        <w:rPr>
          <w:rFonts w:ascii="宋体" w:hAnsi="宋体" w:hint="eastAsia"/>
          <w:b w:val="0"/>
          <w:sz w:val="28"/>
          <w:szCs w:val="28"/>
        </w:rPr>
        <w:t>9.</w:t>
      </w:r>
      <w:r>
        <w:rPr>
          <w:rFonts w:ascii="宋体" w:hAnsi="宋体"/>
          <w:b w:val="0"/>
          <w:sz w:val="28"/>
          <w:szCs w:val="28"/>
        </w:rPr>
        <w:t>1</w:t>
      </w:r>
      <w:bookmarkEnd w:id="111"/>
      <w:r>
        <w:rPr>
          <w:rFonts w:hint="eastAsia"/>
          <w:b w:val="0"/>
        </w:rPr>
        <w:t>参加政府采购活动前三年内在经营活动中没有重大违法</w:t>
      </w:r>
      <w:bookmarkEnd w:id="112"/>
    </w:p>
    <w:p w:rsidR="00AC3637" w:rsidRDefault="00026125" w:rsidP="004E3E72">
      <w:pPr>
        <w:pStyle w:val="a7"/>
        <w:spacing w:beforeLines="50" w:afterLines="50" w:line="360" w:lineRule="auto"/>
        <w:ind w:firstLineChars="250" w:firstLine="750"/>
        <w:jc w:val="center"/>
        <w:rPr>
          <w:rFonts w:cs="宋体"/>
          <w:sz w:val="30"/>
          <w:szCs w:val="30"/>
        </w:rPr>
      </w:pPr>
      <w:r>
        <w:rPr>
          <w:rFonts w:cs="宋体" w:hint="eastAsia"/>
          <w:sz w:val="30"/>
          <w:szCs w:val="30"/>
        </w:rPr>
        <w:t>违规记录的书面声明</w:t>
      </w:r>
    </w:p>
    <w:p w:rsidR="00AC3637" w:rsidRDefault="00AC3637" w:rsidP="004E3E72">
      <w:pPr>
        <w:pStyle w:val="a7"/>
        <w:spacing w:beforeLines="50" w:afterLines="50" w:line="360" w:lineRule="auto"/>
        <w:ind w:firstLineChars="250" w:firstLine="600"/>
        <w:rPr>
          <w:rFonts w:cs="宋体"/>
          <w:kern w:val="0"/>
          <w:sz w:val="24"/>
          <w:szCs w:val="24"/>
        </w:rPr>
      </w:pPr>
    </w:p>
    <w:p w:rsidR="00AC3637" w:rsidRDefault="00026125" w:rsidP="004E3E72">
      <w:pPr>
        <w:pStyle w:val="a7"/>
        <w:spacing w:beforeLines="50" w:afterLines="50" w:line="360" w:lineRule="auto"/>
        <w:ind w:firstLineChars="250" w:firstLine="600"/>
        <w:rPr>
          <w:rFonts w:cs="宋体"/>
          <w:kern w:val="0"/>
          <w:sz w:val="24"/>
          <w:szCs w:val="24"/>
        </w:rPr>
      </w:pPr>
      <w:r>
        <w:rPr>
          <w:rFonts w:cs="宋体" w:hint="eastAsia"/>
          <w:kern w:val="0"/>
          <w:sz w:val="24"/>
          <w:szCs w:val="24"/>
        </w:rPr>
        <w:t>本人</w:t>
      </w:r>
      <w:r>
        <w:rPr>
          <w:rFonts w:cs="宋体" w:hint="eastAsia"/>
          <w:kern w:val="0"/>
          <w:sz w:val="24"/>
          <w:szCs w:val="24"/>
          <w:u w:val="single"/>
        </w:rPr>
        <w:t>（法定代表人）</w:t>
      </w:r>
      <w:r>
        <w:rPr>
          <w:rFonts w:cs="宋体" w:hint="eastAsia"/>
          <w:kern w:val="0"/>
          <w:sz w:val="24"/>
          <w:szCs w:val="24"/>
        </w:rPr>
        <w:t>（身份证号码）代表本公司</w:t>
      </w:r>
      <w:r>
        <w:rPr>
          <w:rFonts w:cs="宋体" w:hint="eastAsia"/>
          <w:kern w:val="0"/>
          <w:sz w:val="24"/>
          <w:szCs w:val="24"/>
          <w:u w:val="single"/>
        </w:rPr>
        <w:t>（公司名称）</w:t>
      </w:r>
      <w:r>
        <w:rPr>
          <w:rFonts w:cs="宋体" w:hint="eastAsia"/>
          <w:kern w:val="0"/>
          <w:sz w:val="24"/>
          <w:szCs w:val="24"/>
        </w:rPr>
        <w:t>在此郑重声明，在参加本次政府采购活动</w:t>
      </w:r>
      <w:r>
        <w:rPr>
          <w:rFonts w:cs="宋体" w:hint="eastAsia"/>
          <w:kern w:val="0"/>
          <w:sz w:val="24"/>
          <w:szCs w:val="24"/>
          <w:u w:val="single"/>
        </w:rPr>
        <w:t>（项目名称）</w:t>
      </w:r>
      <w:r>
        <w:rPr>
          <w:rFonts w:cs="宋体" w:hint="eastAsia"/>
          <w:kern w:val="0"/>
          <w:sz w:val="24"/>
          <w:szCs w:val="24"/>
        </w:rPr>
        <w:t>前</w:t>
      </w:r>
      <w:r>
        <w:rPr>
          <w:rFonts w:cs="宋体"/>
          <w:kern w:val="0"/>
          <w:sz w:val="24"/>
          <w:szCs w:val="24"/>
        </w:rPr>
        <w:t>3</w:t>
      </w:r>
      <w:r>
        <w:rPr>
          <w:rFonts w:cs="宋体" w:hint="eastAsia"/>
          <w:kern w:val="0"/>
          <w:sz w:val="24"/>
          <w:szCs w:val="24"/>
        </w:rPr>
        <w:t>年内在经营活动中没有重大违法记录。本人愿为此声明的真实性负责，如有欺骗、隐瞒、谎报等行为，本人及参与投标人员愿意承担所有由此引起的法律后果，并接受有关部门依据有关法律法规给予的处罚。</w:t>
      </w:r>
    </w:p>
    <w:p w:rsidR="00AC3637" w:rsidRDefault="00026125" w:rsidP="004E3E72">
      <w:pPr>
        <w:pStyle w:val="a7"/>
        <w:spacing w:beforeLines="50" w:afterLines="50" w:line="360" w:lineRule="auto"/>
        <w:ind w:firstLineChars="250" w:firstLine="600"/>
        <w:rPr>
          <w:rFonts w:cs="宋体"/>
          <w:kern w:val="0"/>
          <w:sz w:val="24"/>
          <w:szCs w:val="24"/>
        </w:rPr>
      </w:pPr>
      <w:r>
        <w:rPr>
          <w:rFonts w:cs="宋体" w:hint="eastAsia"/>
          <w:kern w:val="0"/>
          <w:sz w:val="24"/>
          <w:szCs w:val="24"/>
        </w:rPr>
        <w:t>特此声明！</w:t>
      </w:r>
    </w:p>
    <w:p w:rsidR="00AC3637" w:rsidRDefault="00026125" w:rsidP="004E3E72">
      <w:pPr>
        <w:pStyle w:val="a7"/>
        <w:spacing w:beforeLines="50" w:afterLines="50"/>
        <w:ind w:firstLineChars="250" w:firstLine="600"/>
        <w:rPr>
          <w:rFonts w:cs="宋体"/>
          <w:kern w:val="0"/>
          <w:sz w:val="24"/>
          <w:szCs w:val="24"/>
        </w:rPr>
      </w:pPr>
      <w:r>
        <w:rPr>
          <w:rFonts w:cs="宋体" w:hint="eastAsia"/>
          <w:kern w:val="0"/>
          <w:sz w:val="24"/>
          <w:szCs w:val="24"/>
        </w:rPr>
        <w:t>附：法人身份证复印件（正、反面）</w:t>
      </w:r>
    </w:p>
    <w:p w:rsidR="00AC3637" w:rsidRDefault="00AC3637" w:rsidP="004E3E72">
      <w:pPr>
        <w:pStyle w:val="a7"/>
        <w:spacing w:beforeLines="50" w:afterLines="50"/>
        <w:ind w:firstLineChars="250" w:firstLine="600"/>
        <w:rPr>
          <w:rFonts w:cs="宋体"/>
          <w:kern w:val="0"/>
          <w:sz w:val="24"/>
          <w:szCs w:val="24"/>
        </w:rPr>
      </w:pPr>
    </w:p>
    <w:p w:rsidR="00AC3637" w:rsidRDefault="00AC3637" w:rsidP="004E3E72">
      <w:pPr>
        <w:pStyle w:val="a7"/>
        <w:spacing w:beforeLines="50" w:afterLines="50"/>
        <w:ind w:firstLineChars="250" w:firstLine="600"/>
        <w:rPr>
          <w:rFonts w:cs="宋体"/>
          <w:kern w:val="0"/>
          <w:sz w:val="24"/>
          <w:szCs w:val="24"/>
        </w:rPr>
      </w:pPr>
    </w:p>
    <w:p w:rsidR="00AC3637" w:rsidRDefault="00026125" w:rsidP="004E3E72">
      <w:pPr>
        <w:pStyle w:val="a7"/>
        <w:spacing w:beforeLines="50" w:afterLines="50"/>
        <w:ind w:right="560" w:firstLineChars="2450" w:firstLine="5880"/>
        <w:rPr>
          <w:rFonts w:cs="宋体"/>
          <w:kern w:val="0"/>
          <w:sz w:val="24"/>
          <w:szCs w:val="24"/>
        </w:rPr>
      </w:pPr>
      <w:r>
        <w:rPr>
          <w:rFonts w:cs="宋体" w:hint="eastAsia"/>
          <w:kern w:val="0"/>
          <w:sz w:val="24"/>
          <w:szCs w:val="24"/>
        </w:rPr>
        <w:t>单位名称（公章）：</w:t>
      </w:r>
    </w:p>
    <w:p w:rsidR="00AC3637" w:rsidRDefault="00026125" w:rsidP="004E3E72">
      <w:pPr>
        <w:pStyle w:val="a7"/>
        <w:spacing w:beforeLines="50" w:afterLines="50"/>
        <w:ind w:right="420" w:firstLineChars="250" w:firstLine="600"/>
        <w:jc w:val="center"/>
        <w:rPr>
          <w:rFonts w:cs="宋体"/>
          <w:kern w:val="0"/>
          <w:sz w:val="24"/>
          <w:szCs w:val="24"/>
        </w:rPr>
      </w:pPr>
      <w:r>
        <w:rPr>
          <w:rFonts w:cs="宋体" w:hint="eastAsia"/>
          <w:kern w:val="0"/>
          <w:sz w:val="24"/>
          <w:szCs w:val="24"/>
        </w:rPr>
        <w:t xml:space="preserve">    </w:t>
      </w:r>
      <w:r>
        <w:rPr>
          <w:rFonts w:cs="宋体" w:hint="eastAsia"/>
          <w:kern w:val="0"/>
          <w:sz w:val="24"/>
          <w:szCs w:val="24"/>
        </w:rPr>
        <w:t>法定代表人（签字或盖章）：</w:t>
      </w:r>
    </w:p>
    <w:p w:rsidR="00AC3637" w:rsidRDefault="00026125" w:rsidP="004E3E72">
      <w:pPr>
        <w:pStyle w:val="a7"/>
        <w:spacing w:beforeLines="50" w:afterLines="50"/>
        <w:ind w:right="840" w:firstLine="480"/>
        <w:rPr>
          <w:rFonts w:cs="宋体"/>
          <w:kern w:val="0"/>
          <w:sz w:val="24"/>
          <w:szCs w:val="24"/>
        </w:rPr>
      </w:pPr>
      <w:r>
        <w:rPr>
          <w:rFonts w:cs="宋体" w:hint="eastAsia"/>
          <w:kern w:val="0"/>
          <w:sz w:val="24"/>
          <w:szCs w:val="24"/>
        </w:rPr>
        <w:t>日期：</w:t>
      </w:r>
    </w:p>
    <w:p w:rsidR="00AC3637" w:rsidRDefault="00AC3637" w:rsidP="004E3E72">
      <w:pPr>
        <w:pStyle w:val="a7"/>
        <w:spacing w:beforeLines="50" w:afterLines="50"/>
        <w:ind w:right="840" w:firstLine="480"/>
        <w:rPr>
          <w:rFonts w:cs="宋体"/>
          <w:kern w:val="0"/>
          <w:sz w:val="24"/>
          <w:szCs w:val="24"/>
        </w:rPr>
      </w:pPr>
    </w:p>
    <w:p w:rsidR="00AC3637" w:rsidRDefault="00AC3637" w:rsidP="004E3E72">
      <w:pPr>
        <w:pStyle w:val="a7"/>
        <w:spacing w:beforeLines="50" w:afterLines="50"/>
        <w:ind w:right="840" w:firstLine="480"/>
        <w:rPr>
          <w:rFonts w:cs="宋体"/>
          <w:kern w:val="0"/>
          <w:sz w:val="24"/>
          <w:szCs w:val="24"/>
        </w:rPr>
      </w:pPr>
    </w:p>
    <w:p w:rsidR="00AC3637" w:rsidRDefault="00026125">
      <w:pPr>
        <w:pStyle w:val="3"/>
        <w:jc w:val="center"/>
        <w:rPr>
          <w:rFonts w:ascii="宋体" w:cs="宋体"/>
          <w:b w:val="0"/>
          <w:bCs w:val="0"/>
          <w:sz w:val="30"/>
          <w:szCs w:val="30"/>
        </w:rPr>
      </w:pPr>
      <w:r>
        <w:rPr>
          <w:rFonts w:cs="宋体" w:hint="eastAsia"/>
          <w:kern w:val="0"/>
          <w:sz w:val="24"/>
          <w:szCs w:val="24"/>
        </w:rPr>
        <w:t>注</w:t>
      </w:r>
      <w:r>
        <w:rPr>
          <w:rFonts w:cs="宋体" w:hint="eastAsia"/>
          <w:kern w:val="0"/>
          <w:sz w:val="24"/>
          <w:szCs w:val="24"/>
        </w:rPr>
        <w:t>;</w:t>
      </w:r>
      <w:r>
        <w:rPr>
          <w:rFonts w:cs="宋体" w:hint="eastAsia"/>
          <w:kern w:val="0"/>
          <w:sz w:val="24"/>
          <w:szCs w:val="24"/>
        </w:rPr>
        <w:t>联合体成员均提供。</w:t>
      </w:r>
      <w:r>
        <w:rPr>
          <w:rFonts w:cs="宋体"/>
          <w:kern w:val="0"/>
          <w:sz w:val="24"/>
          <w:szCs w:val="24"/>
        </w:rPr>
        <w:br w:type="page"/>
      </w:r>
      <w:bookmarkStart w:id="113" w:name="_Toc447032033"/>
      <w:bookmarkStart w:id="114" w:name="_Toc492559766"/>
      <w:r>
        <w:rPr>
          <w:rFonts w:ascii="宋体" w:hAnsi="宋体" w:cs="宋体" w:hint="eastAsia"/>
          <w:b w:val="0"/>
          <w:bCs w:val="0"/>
        </w:rPr>
        <w:lastRenderedPageBreak/>
        <w:t>9.</w:t>
      </w:r>
      <w:r>
        <w:rPr>
          <w:rFonts w:ascii="宋体" w:hAnsi="宋体" w:cs="宋体"/>
          <w:b w:val="0"/>
          <w:bCs w:val="0"/>
        </w:rPr>
        <w:t>2</w:t>
      </w:r>
      <w:bookmarkEnd w:id="113"/>
      <w:r>
        <w:rPr>
          <w:rFonts w:ascii="宋体" w:hAnsi="宋体" w:cs="宋体" w:hint="eastAsia"/>
          <w:b w:val="0"/>
          <w:bCs w:val="0"/>
          <w:kern w:val="0"/>
          <w:sz w:val="30"/>
          <w:szCs w:val="30"/>
        </w:rPr>
        <w:t>农民工工资保障金承诺书</w:t>
      </w:r>
      <w:bookmarkEnd w:id="114"/>
    </w:p>
    <w:p w:rsidR="00AC3637" w:rsidRDefault="00026125">
      <w:pPr>
        <w:spacing w:line="360" w:lineRule="auto"/>
        <w:ind w:firstLineChars="200" w:firstLine="480"/>
        <w:rPr>
          <w:rFonts w:ascii="宋体" w:cs="宋体"/>
          <w:sz w:val="24"/>
        </w:rPr>
      </w:pPr>
      <w:r>
        <w:rPr>
          <w:rFonts w:ascii="宋体" w:hAnsi="宋体" w:cs="宋体" w:hint="eastAsia"/>
          <w:sz w:val="24"/>
        </w:rPr>
        <w:t>根据“河南省劳动和社会保障厅、河南省建设厅豫劳社监察</w:t>
      </w:r>
      <w:r>
        <w:rPr>
          <w:rFonts w:ascii="宋体" w:hAnsi="宋体" w:cs="宋体"/>
          <w:sz w:val="24"/>
        </w:rPr>
        <w:t>[2003]19</w:t>
      </w:r>
      <w:r>
        <w:rPr>
          <w:rFonts w:ascii="宋体" w:hAnsi="宋体" w:cs="宋体" w:hint="eastAsia"/>
          <w:sz w:val="24"/>
        </w:rPr>
        <w:t>号文件”等相关部门相关规定，我公司针对</w:t>
      </w:r>
      <w:r>
        <w:rPr>
          <w:rFonts w:ascii="宋体" w:hAnsi="宋体" w:cs="宋体" w:hint="eastAsia"/>
          <w:sz w:val="24"/>
          <w:u w:val="single"/>
        </w:rPr>
        <w:t>（项目名称）</w:t>
      </w:r>
      <w:r>
        <w:rPr>
          <w:rFonts w:ascii="宋体" w:hAnsi="宋体" w:cs="宋体" w:hint="eastAsia"/>
          <w:sz w:val="24"/>
        </w:rPr>
        <w:t>项目对农民工工资保障金的问题作出如下承诺：</w:t>
      </w:r>
    </w:p>
    <w:p w:rsidR="00AC3637" w:rsidRDefault="00026125">
      <w:pPr>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截止投标截止时间，我公司不存在拖欠或克扣农民工工资的行为；</w:t>
      </w:r>
    </w:p>
    <w:p w:rsidR="00AC3637" w:rsidRDefault="00026125">
      <w:pPr>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中标后能够及时、足额按相关规定向有关部门提交农民工工资保障金；</w:t>
      </w:r>
    </w:p>
    <w:p w:rsidR="00AC3637" w:rsidRDefault="00026125">
      <w:pPr>
        <w:spacing w:line="360" w:lineRule="auto"/>
        <w:ind w:firstLineChars="200" w:firstLine="480"/>
        <w:rPr>
          <w:rFonts w:ascii="宋体" w:cs="宋体"/>
          <w:sz w:val="24"/>
        </w:rPr>
      </w:pPr>
      <w:r>
        <w:rPr>
          <w:rFonts w:ascii="宋体" w:hAnsi="宋体" w:cs="宋体"/>
          <w:sz w:val="24"/>
        </w:rPr>
        <w:t>3.</w:t>
      </w:r>
      <w:r>
        <w:rPr>
          <w:rFonts w:ascii="宋体" w:hAnsi="宋体" w:cs="宋体" w:hint="eastAsia"/>
          <w:sz w:val="24"/>
        </w:rPr>
        <w:t>一旦其承包的建设工程项目中出现拖欠职工工资情况的</w:t>
      </w:r>
      <w:r>
        <w:rPr>
          <w:rFonts w:ascii="宋体" w:cs="宋体"/>
          <w:sz w:val="24"/>
        </w:rPr>
        <w:t>,</w:t>
      </w:r>
      <w:r>
        <w:rPr>
          <w:rFonts w:ascii="宋体" w:hAnsi="宋体" w:cs="宋体" w:hint="eastAsia"/>
          <w:sz w:val="24"/>
        </w:rPr>
        <w:t>可由建设行政主管部门从工资保障金中先予划支，不足部分从业主给付的工程款中直接扣除。</w:t>
      </w:r>
    </w:p>
    <w:p w:rsidR="00AC3637" w:rsidRDefault="00AC3637">
      <w:pPr>
        <w:spacing w:line="400" w:lineRule="exact"/>
        <w:ind w:firstLineChars="200" w:firstLine="480"/>
        <w:rPr>
          <w:rFonts w:ascii="宋体" w:cs="宋体"/>
          <w:sz w:val="24"/>
        </w:rPr>
      </w:pPr>
    </w:p>
    <w:p w:rsidR="00AC3637" w:rsidRDefault="00AC3637">
      <w:pPr>
        <w:spacing w:line="400" w:lineRule="exact"/>
        <w:ind w:firstLineChars="200" w:firstLine="480"/>
        <w:rPr>
          <w:rFonts w:ascii="宋体" w:cs="宋体"/>
          <w:sz w:val="24"/>
        </w:rPr>
      </w:pPr>
    </w:p>
    <w:p w:rsidR="00AC3637" w:rsidRDefault="00026125">
      <w:pPr>
        <w:spacing w:line="400" w:lineRule="exact"/>
        <w:ind w:firstLineChars="200" w:firstLine="480"/>
        <w:rPr>
          <w:rFonts w:ascii="宋体" w:cs="宋体"/>
          <w:sz w:val="24"/>
        </w:rPr>
      </w:pPr>
      <w:r>
        <w:rPr>
          <w:rFonts w:ascii="宋体" w:hAnsi="宋体" w:cs="宋体" w:hint="eastAsia"/>
          <w:sz w:val="24"/>
        </w:rPr>
        <w:t>承诺方单位名称（公章）：</w:t>
      </w:r>
    </w:p>
    <w:p w:rsidR="00AC3637" w:rsidRDefault="00AC3637">
      <w:pPr>
        <w:spacing w:line="400" w:lineRule="exact"/>
        <w:ind w:firstLineChars="200" w:firstLine="480"/>
        <w:rPr>
          <w:rFonts w:ascii="宋体" w:cs="宋体"/>
          <w:sz w:val="24"/>
        </w:rPr>
      </w:pPr>
    </w:p>
    <w:p w:rsidR="00AC3637" w:rsidRDefault="00026125">
      <w:pPr>
        <w:spacing w:line="400" w:lineRule="exact"/>
        <w:ind w:firstLineChars="200" w:firstLine="480"/>
        <w:rPr>
          <w:rFonts w:ascii="宋体" w:cs="宋体"/>
          <w:sz w:val="24"/>
        </w:rPr>
      </w:pPr>
      <w:r>
        <w:rPr>
          <w:rFonts w:ascii="宋体" w:hAnsi="宋体" w:cs="宋体" w:hint="eastAsia"/>
          <w:sz w:val="24"/>
        </w:rPr>
        <w:t>法定代表人或其委托代理人（签字）：</w:t>
      </w:r>
    </w:p>
    <w:p w:rsidR="00AC3637" w:rsidRDefault="00AC3637">
      <w:pPr>
        <w:spacing w:line="400" w:lineRule="exact"/>
        <w:ind w:firstLineChars="200" w:firstLine="480"/>
        <w:rPr>
          <w:rFonts w:ascii="宋体" w:cs="宋体"/>
          <w:sz w:val="24"/>
        </w:rPr>
      </w:pPr>
    </w:p>
    <w:p w:rsidR="00AC3637" w:rsidRDefault="00AC3637">
      <w:pPr>
        <w:spacing w:line="400" w:lineRule="exact"/>
        <w:ind w:firstLineChars="200" w:firstLine="480"/>
        <w:rPr>
          <w:rFonts w:ascii="宋体" w:cs="宋体"/>
          <w:sz w:val="24"/>
        </w:rPr>
      </w:pPr>
    </w:p>
    <w:p w:rsidR="00AC3637" w:rsidRDefault="00026125">
      <w:pPr>
        <w:spacing w:line="400" w:lineRule="exact"/>
        <w:ind w:firstLineChars="200" w:firstLine="480"/>
        <w:jc w:val="right"/>
        <w:rPr>
          <w:rFonts w:ascii="宋体" w:cs="宋体"/>
          <w:sz w:val="24"/>
        </w:rPr>
      </w:pPr>
      <w:r>
        <w:rPr>
          <w:rFonts w:ascii="宋体" w:hAnsi="宋体" w:cs="宋体" w:hint="eastAsia"/>
          <w:sz w:val="24"/>
        </w:rPr>
        <w:t>年月日</w:t>
      </w:r>
    </w:p>
    <w:p w:rsidR="00AC3637" w:rsidRDefault="00AC3637">
      <w:pPr>
        <w:spacing w:line="400" w:lineRule="exact"/>
        <w:ind w:firstLineChars="200" w:firstLine="420"/>
        <w:jc w:val="right"/>
        <w:rPr>
          <w:rFonts w:ascii="宋体" w:cs="宋体"/>
          <w:szCs w:val="21"/>
        </w:rPr>
      </w:pPr>
    </w:p>
    <w:p w:rsidR="00AC3637" w:rsidRDefault="00AC3637">
      <w:pPr>
        <w:spacing w:line="400" w:lineRule="exact"/>
        <w:ind w:firstLineChars="200" w:firstLine="420"/>
        <w:jc w:val="right"/>
        <w:rPr>
          <w:rFonts w:ascii="宋体" w:cs="宋体"/>
          <w:szCs w:val="21"/>
        </w:rPr>
      </w:pPr>
    </w:p>
    <w:p w:rsidR="00AC3637" w:rsidRDefault="00AC3637">
      <w:pPr>
        <w:spacing w:line="400" w:lineRule="exact"/>
        <w:ind w:firstLineChars="200" w:firstLine="420"/>
        <w:jc w:val="right"/>
        <w:rPr>
          <w:rFonts w:ascii="宋体" w:cs="宋体"/>
          <w:szCs w:val="21"/>
        </w:rPr>
      </w:pPr>
    </w:p>
    <w:p w:rsidR="00AC3637" w:rsidRDefault="00026125">
      <w:pPr>
        <w:pStyle w:val="3"/>
        <w:jc w:val="center"/>
        <w:rPr>
          <w:rFonts w:ascii="宋体" w:hAnsi="宋体" w:cs="宋体"/>
          <w:b w:val="0"/>
          <w:bCs w:val="0"/>
        </w:rPr>
      </w:pPr>
      <w:r>
        <w:rPr>
          <w:rFonts w:ascii="宋体" w:hAnsi="宋体" w:cs="宋体" w:hint="eastAsia"/>
          <w:b w:val="0"/>
          <w:bCs w:val="0"/>
        </w:rPr>
        <w:t>9.3项目经理无在建承诺书</w:t>
      </w:r>
    </w:p>
    <w:p w:rsidR="00AC3637" w:rsidRDefault="00026125">
      <w:pPr>
        <w:spacing w:line="400" w:lineRule="exact"/>
        <w:ind w:firstLineChars="200" w:firstLine="480"/>
        <w:jc w:val="center"/>
        <w:rPr>
          <w:rFonts w:ascii="宋体" w:hAnsi="宋体"/>
          <w:sz w:val="24"/>
        </w:rPr>
      </w:pPr>
      <w:r>
        <w:rPr>
          <w:rFonts w:ascii="宋体" w:hAnsi="宋体" w:hint="eastAsia"/>
          <w:sz w:val="24"/>
        </w:rPr>
        <w:t>格式自拟</w:t>
      </w:r>
    </w:p>
    <w:p w:rsidR="00AC3637" w:rsidRDefault="00AC3637">
      <w:pPr>
        <w:spacing w:line="400" w:lineRule="exact"/>
        <w:ind w:firstLineChars="200" w:firstLine="420"/>
        <w:jc w:val="right"/>
        <w:rPr>
          <w:rFonts w:ascii="宋体" w:cs="宋体"/>
          <w:szCs w:val="21"/>
        </w:rPr>
      </w:pPr>
    </w:p>
    <w:p w:rsidR="00AC3637" w:rsidRDefault="00AC3637">
      <w:pPr>
        <w:spacing w:line="400" w:lineRule="exact"/>
        <w:ind w:firstLineChars="200" w:firstLine="420"/>
        <w:jc w:val="right"/>
        <w:rPr>
          <w:rFonts w:ascii="宋体" w:cs="宋体"/>
          <w:szCs w:val="21"/>
        </w:rPr>
      </w:pPr>
    </w:p>
    <w:p w:rsidR="00AC3637" w:rsidRDefault="00AC3637">
      <w:pPr>
        <w:spacing w:line="400" w:lineRule="exact"/>
        <w:ind w:firstLineChars="200" w:firstLine="420"/>
        <w:jc w:val="right"/>
        <w:rPr>
          <w:rFonts w:ascii="宋体" w:cs="宋体"/>
          <w:szCs w:val="21"/>
        </w:rPr>
      </w:pPr>
    </w:p>
    <w:p w:rsidR="00AC3637" w:rsidRDefault="00AC3637">
      <w:pPr>
        <w:spacing w:line="400" w:lineRule="exact"/>
        <w:ind w:firstLineChars="200" w:firstLine="420"/>
        <w:jc w:val="right"/>
        <w:rPr>
          <w:rFonts w:ascii="宋体" w:cs="宋体"/>
          <w:szCs w:val="21"/>
        </w:rPr>
      </w:pPr>
    </w:p>
    <w:p w:rsidR="00AC3637" w:rsidRDefault="00AC3637">
      <w:pPr>
        <w:spacing w:line="400" w:lineRule="exact"/>
        <w:ind w:firstLineChars="200" w:firstLine="420"/>
        <w:jc w:val="right"/>
        <w:rPr>
          <w:rFonts w:ascii="宋体" w:cs="宋体"/>
          <w:szCs w:val="21"/>
        </w:rPr>
      </w:pPr>
    </w:p>
    <w:p w:rsidR="00AC3637" w:rsidRDefault="00026125">
      <w:pPr>
        <w:spacing w:line="400" w:lineRule="exact"/>
        <w:ind w:firstLineChars="200" w:firstLine="420"/>
        <w:jc w:val="right"/>
        <w:rPr>
          <w:rFonts w:cs="宋体"/>
          <w:b/>
          <w:bCs/>
          <w:sz w:val="30"/>
          <w:szCs w:val="30"/>
        </w:rPr>
      </w:pPr>
      <w:r>
        <w:rPr>
          <w:rFonts w:ascii="宋体" w:cs="宋体"/>
          <w:szCs w:val="21"/>
        </w:rPr>
        <w:br w:type="page"/>
      </w:r>
      <w:bookmarkStart w:id="115" w:name="_Toc447032035"/>
    </w:p>
    <w:bookmarkEnd w:id="115"/>
    <w:p w:rsidR="00AC3637" w:rsidRDefault="00AC3637">
      <w:pPr>
        <w:pStyle w:val="Default"/>
        <w:spacing w:line="500" w:lineRule="exact"/>
        <w:ind w:left="2520" w:firstLine="420"/>
        <w:jc w:val="both"/>
        <w:rPr>
          <w:rFonts w:ascii="Arial" w:eastAsia="新宋体" w:hAnsi="Arial" w:cs="Arial"/>
          <w:szCs w:val="24"/>
          <w:u w:val="single"/>
        </w:rPr>
      </w:pPr>
    </w:p>
    <w:p w:rsidR="00AC3637" w:rsidRDefault="00026125">
      <w:pPr>
        <w:pStyle w:val="2"/>
        <w:numPr>
          <w:ilvl w:val="1"/>
          <w:numId w:val="0"/>
        </w:numPr>
        <w:spacing w:before="360" w:line="360" w:lineRule="auto"/>
        <w:jc w:val="center"/>
        <w:rPr>
          <w:bCs/>
          <w:kern w:val="0"/>
          <w:szCs w:val="32"/>
        </w:rPr>
      </w:pPr>
      <w:bookmarkStart w:id="116" w:name="_Toc492559767"/>
      <w:r>
        <w:rPr>
          <w:rFonts w:hint="eastAsia"/>
          <w:bCs/>
          <w:kern w:val="0"/>
        </w:rPr>
        <w:t>十、</w:t>
      </w:r>
      <w:r>
        <w:rPr>
          <w:rFonts w:hint="eastAsia"/>
          <w:bCs/>
          <w:kern w:val="0"/>
          <w:szCs w:val="32"/>
        </w:rPr>
        <w:t>其它资料</w:t>
      </w:r>
      <w:bookmarkEnd w:id="116"/>
    </w:p>
    <w:p w:rsidR="00AC3637" w:rsidRDefault="00026125">
      <w:pPr>
        <w:jc w:val="left"/>
        <w:rPr>
          <w:rFonts w:ascii="宋体" w:hAnsi="宋体" w:cs="宋体"/>
          <w:sz w:val="24"/>
          <w:szCs w:val="24"/>
        </w:rPr>
      </w:pPr>
      <w:r>
        <w:rPr>
          <w:rFonts w:ascii="宋体" w:hAnsi="宋体" w:cs="宋体" w:hint="eastAsia"/>
          <w:sz w:val="24"/>
          <w:szCs w:val="24"/>
        </w:rPr>
        <w:t>（</w:t>
      </w:r>
      <w:r>
        <w:rPr>
          <w:rFonts w:ascii="宋体" w:hAnsi="宋体" w:cs="宋体" w:hint="eastAsia"/>
          <w:color w:val="000000"/>
          <w:sz w:val="24"/>
          <w:szCs w:val="24"/>
        </w:rPr>
        <w:t>《无行贿犯罪档案查询结果告知函》原件（副本中附复印件）、“信用中国”及“中国政府采购网”网页截图、资格审核要求的其他资料和</w:t>
      </w:r>
      <w:r>
        <w:rPr>
          <w:rFonts w:ascii="宋体" w:hAnsi="宋体" w:cs="宋体" w:hint="eastAsia"/>
          <w:sz w:val="24"/>
          <w:szCs w:val="24"/>
        </w:rPr>
        <w:t>申请人认为有必要提交的其它材料）</w:t>
      </w:r>
    </w:p>
    <w:p w:rsidR="00AC3637" w:rsidRDefault="00AC3637"/>
    <w:p w:rsidR="00AC3637" w:rsidRDefault="00AC3637"/>
    <w:p w:rsidR="00AC3637" w:rsidRDefault="00AC3637">
      <w:pPr>
        <w:pStyle w:val="a4"/>
        <w:ind w:firstLine="21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pPr>
    </w:p>
    <w:p w:rsidR="00AC3637" w:rsidRDefault="00AC3637">
      <w:pPr>
        <w:pStyle w:val="20"/>
        <w:ind w:leftChars="0" w:left="0" w:firstLineChars="0" w:firstLine="0"/>
      </w:pPr>
    </w:p>
    <w:p w:rsidR="00AC3637" w:rsidRDefault="00AC3637"/>
    <w:sectPr w:rsidR="00AC3637" w:rsidSect="00AC3637">
      <w:headerReference w:type="default" r:id="rId18"/>
      <w:footerReference w:type="default" r:id="rId19"/>
      <w:footerReference w:type="first" r:id="rId20"/>
      <w:pgSz w:w="12240" w:h="15840"/>
      <w:pgMar w:top="1417" w:right="1701" w:bottom="1417" w:left="1701" w:header="1134" w:footer="113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184" w:rsidRDefault="004F4184" w:rsidP="00AC3637">
      <w:r>
        <w:separator/>
      </w:r>
    </w:p>
  </w:endnote>
  <w:endnote w:type="continuationSeparator" w:id="1">
    <w:p w:rsidR="004F4184" w:rsidRDefault="004F4184" w:rsidP="00AC3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37" w:rsidRDefault="00AC363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37" w:rsidRDefault="00E82489">
    <w:pPr>
      <w:pStyle w:val="a9"/>
      <w:jc w:val="center"/>
    </w:pPr>
    <w:r>
      <w:fldChar w:fldCharType="begin"/>
    </w:r>
    <w:r w:rsidR="00026125">
      <w:instrText xml:space="preserve"> PAGE   \* MERGEFORMAT </w:instrText>
    </w:r>
    <w:r>
      <w:fldChar w:fldCharType="separate"/>
    </w:r>
    <w:r w:rsidR="00026125">
      <w:rPr>
        <w:lang w:val="zh-CN"/>
      </w:rPr>
      <w:t>1</w:t>
    </w:r>
    <w:r>
      <w:fldChar w:fldCharType="end"/>
    </w:r>
  </w:p>
  <w:p w:rsidR="00AC3637" w:rsidRDefault="00AC3637">
    <w:pPr>
      <w:pStyle w:val="a9"/>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37" w:rsidRDefault="00AC3637">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37" w:rsidRDefault="00E82489">
    <w:pPr>
      <w:pStyle w:val="a9"/>
      <w:jc w:val="both"/>
    </w:pPr>
    <w:r>
      <w:pict>
        <v:shapetype id="_x0000_t202" coordsize="21600,21600" o:spt="202" path="m,l,21600r21600,l21600,xe">
          <v:stroke joinstyle="miter"/>
          <v:path gradientshapeok="t" o:connecttype="rect"/>
        </v:shapetype>
        <v:shape id="文本框 1047" o:spid="_x0000_s1027"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LBgjLoBAABXAwAADgAAAGRycy9lMm9Eb2MueG1srVPBbhMxEL0j8Q+W&#10;781uVi2EVZwKVBUhIUAqfIDjtbOWbI9lO9nND8AfcOLCne/Kd3TsZFPU3qpevDOe8Zv3ZmaX16M1&#10;ZCdD1OAYnc9qSqQT0Gm3YfTH99uLBSUxcddxA04yupeRXq9ev1oOvpUN9GA6GQiCuNgOntE+Jd9W&#10;VRS9tDzOwEuHQQXB8oRu2FRd4AOiW1M1df2mGiB0PoCQMeLtzTFIVwVfKSnSV6WiTMQwitxSOUM5&#10;1/msVkvebgL3vRYnGvwZLCzXDoueoW544mQb9BMoq0WACCrNBNgKlNJCFg2oZl4/UnPXcy+LFmxO&#10;9Oc2xZeDFV923wLRHaMNJY5bHNHh96/Dn3+Hvz/JvL58mzs0+Nhi4p3H1DR+gBEnPd1HvMzCRxVs&#10;/qIkgnHs9f7cXzkmIvKjRbNY1BgSGJscxK8envsQ00cJlmSD0YADLH3lu88xHVOnlFzNwa02pgzR&#10;ODIw+u6quSoPzhEENw5rZBFHstlK43o8KVtDt0dhAy4Bow63lBLzyWGP875MRpiM9WRsfdCbvixU&#10;ZhL9+21CNoVkrnCEPRXG6RWZp03L6/G/X7Ie/ofVP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wsGCMugEAAFcDAAAOAAAAAAAAAAEAIAAAAB4BAABkcnMvZTJvRG9jLnhtbFBLBQYAAAAABgAG&#10;AFkBAABKBQAAAAA=&#10;" filled="f" stroked="f">
          <v:textbox style="mso-fit-shape-to-text:t" inset="0,0,0,0">
            <w:txbxContent>
              <w:p w:rsidR="00AC3637" w:rsidRDefault="00E82489">
                <w:pPr>
                  <w:snapToGrid w:val="0"/>
                  <w:rPr>
                    <w:sz w:val="18"/>
                  </w:rPr>
                </w:pPr>
                <w:r>
                  <w:rPr>
                    <w:rFonts w:hint="eastAsia"/>
                    <w:sz w:val="18"/>
                  </w:rPr>
                  <w:fldChar w:fldCharType="begin"/>
                </w:r>
                <w:r w:rsidR="00026125">
                  <w:rPr>
                    <w:rFonts w:hint="eastAsia"/>
                    <w:sz w:val="18"/>
                  </w:rPr>
                  <w:instrText xml:space="preserve"> PAGE  \* MERGEFORMAT </w:instrText>
                </w:r>
                <w:r>
                  <w:rPr>
                    <w:rFonts w:hint="eastAsia"/>
                    <w:sz w:val="18"/>
                  </w:rPr>
                  <w:fldChar w:fldCharType="separate"/>
                </w:r>
                <w:r w:rsidR="00592686" w:rsidRPr="00592686">
                  <w:rPr>
                    <w:noProof/>
                  </w:rPr>
                  <w:t>38</w:t>
                </w:r>
                <w:r>
                  <w:rPr>
                    <w:rFonts w:hint="eastAsia"/>
                    <w:sz w:val="18"/>
                  </w:rPr>
                  <w:fldChar w:fldCharType="end"/>
                </w:r>
              </w:p>
            </w:txbxContent>
          </v:textbox>
          <w10:wrap anchorx="margin"/>
        </v:shape>
      </w:pict>
    </w:r>
    <w:r w:rsidR="00026125">
      <w:rPr>
        <w:rFonts w:hint="eastAsia"/>
      </w:rPr>
      <w:t>河南招标采购服务有限公司</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37" w:rsidRDefault="00E82489">
    <w:pPr>
      <w:pStyle w:val="a9"/>
    </w:pPr>
    <w:r>
      <w:pict>
        <v:shapetype id="_x0000_t202" coordsize="21600,21600" o:spt="202" path="m,l,21600r21600,l21600,xe">
          <v:stroke joinstyle="miter"/>
          <v:path gradientshapeok="t" o:connecttype="rect"/>
        </v:shapetype>
        <v:shape id="文本框 1048"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Z4XLoBAABXAwAADgAAAGRycy9lMm9Eb2MueG1srVPNbhMxEL4j8Q6W&#10;781uUoqWVZwKVBUhIUAqPIDjtbOW/CePk928ALwBJy7cea48R8dONkXtrerFO+MZf/N9M7PL69Ea&#10;spMRtHeMzmc1JdIJ32m3YfTH99uLhhJI3HXceCcZ3Uug16vXr5ZDaOXC9950MhIEcdAOgdE+pdBW&#10;FYheWg4zH6TDoPLR8oRu3FRd5AOiW1Mt6vptNfjYheiFBMDbm2OQrgq+UlKkr0qBTMQwitxSOWM5&#10;1/msVkvebiIPvRYnGvwZLCzXDoueoW544mQb9RMoq0X04FWaCW8rr5QWsmhANfP6kZq7ngdZtGBz&#10;IJzbBC8HK77svkWiO0YvKXHc4ogOv38d/vw7/P1J5vWbJndoCNBi4l3A1DR+8CNOeroHvMzCRxVt&#10;/qIkgnHs9f7cXzkmIvKjZtE0NYYExiYH8auH5yFC+ii9JdlgNOIAS1/57jOkY+qUkqs5f6uNKUM0&#10;jgyMvrtaXJUH5wiCG4c1sogj2WylcT2elK19t0dhAy4Bow63lBLzyWGP875MRpyM9WRsQ9SbvixU&#10;ZgLh/TYhm0IyVzjCngrj9IrM06bl9fjfL1kP/8PqH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J5nhcugEAAFcDAAAOAAAAAAAAAAEAIAAAAB4BAABkcnMvZTJvRG9jLnhtbFBLBQYAAAAABgAG&#10;AFkBAABKBQAAAAA=&#10;" filled="f" stroked="f">
          <v:textbox style="mso-fit-shape-to-text:t" inset="0,0,0,0">
            <w:txbxContent>
              <w:p w:rsidR="00AC3637" w:rsidRDefault="00E82489">
                <w:pPr>
                  <w:snapToGrid w:val="0"/>
                  <w:rPr>
                    <w:sz w:val="18"/>
                  </w:rPr>
                </w:pPr>
                <w:r>
                  <w:rPr>
                    <w:rFonts w:hint="eastAsia"/>
                    <w:sz w:val="18"/>
                  </w:rPr>
                  <w:fldChar w:fldCharType="begin"/>
                </w:r>
                <w:r w:rsidR="00026125">
                  <w:rPr>
                    <w:rFonts w:hint="eastAsia"/>
                    <w:sz w:val="18"/>
                  </w:rPr>
                  <w:instrText xml:space="preserve"> PAGE  \* MERGEFORMAT </w:instrText>
                </w:r>
                <w:r>
                  <w:rPr>
                    <w:rFonts w:hint="eastAsia"/>
                    <w:sz w:val="18"/>
                  </w:rPr>
                  <w:fldChar w:fldCharType="separate"/>
                </w:r>
                <w:r w:rsidR="00026125">
                  <w:rPr>
                    <w:sz w:val="18"/>
                  </w:rPr>
                  <w:t>0</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184" w:rsidRDefault="004F4184" w:rsidP="00AC3637">
      <w:r>
        <w:separator/>
      </w:r>
    </w:p>
  </w:footnote>
  <w:footnote w:type="continuationSeparator" w:id="1">
    <w:p w:rsidR="004F4184" w:rsidRDefault="004F4184" w:rsidP="00AC3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37" w:rsidRDefault="00AC363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37" w:rsidRDefault="00026125">
    <w:pPr>
      <w:pStyle w:val="aa"/>
      <w:jc w:val="right"/>
      <w:rPr>
        <w:rFonts w:ascii="宋体" w:hAnsi="宋体"/>
      </w:rPr>
    </w:pPr>
    <w:r>
      <w:rPr>
        <w:rFonts w:ascii="宋体" w:hAnsi="宋体"/>
      </w:rPr>
      <w:t>建设PPP项目</w:t>
    </w:r>
    <w:r>
      <w:rPr>
        <w:rFonts w:ascii="宋体" w:hAnsi="宋体" w:hint="eastAsia"/>
      </w:rPr>
      <w:t>社会资本方采购资格预审文件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37" w:rsidRDefault="00AC3637">
    <w:pPr>
      <w:pStyle w:val="aa"/>
      <w:pBdr>
        <w:bottom w:val="none" w:sz="0" w:space="1" w:color="auto"/>
      </w:pBdr>
      <w:ind w:firstLine="360"/>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37" w:rsidRDefault="00026125">
    <w:pPr>
      <w:pStyle w:val="aa"/>
      <w:jc w:val="right"/>
      <w:rPr>
        <w:rFonts w:ascii="宋体" w:hAnsi="宋体"/>
      </w:rPr>
    </w:pPr>
    <w:r>
      <w:rPr>
        <w:rFonts w:ascii="宋体" w:hAnsi="宋体" w:hint="eastAsia"/>
      </w:rPr>
      <w:t>郑阜高铁鄢陵南站站前广场建设及市场配套设施建设PPP项目资格预审文件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D62"/>
    <w:multiLevelType w:val="multilevel"/>
    <w:tmpl w:val="00556D62"/>
    <w:lvl w:ilvl="0">
      <w:start w:val="1"/>
      <w:numFmt w:val="upperRoman"/>
      <w:pStyle w:val="1"/>
      <w:lvlText w:val="第 %1 条"/>
      <w:lvlJc w:val="left"/>
      <w:pPr>
        <w:tabs>
          <w:tab w:val="left" w:pos="1440"/>
        </w:tabs>
        <w:ind w:left="0" w:firstLine="0"/>
      </w:pPr>
    </w:lvl>
    <w:lvl w:ilvl="1">
      <w:start w:val="1"/>
      <w:numFmt w:val="decimalZero"/>
      <w:pStyle w:val="2"/>
      <w:isLgl/>
      <w:lvlText w:val="节 %1.%2"/>
      <w:lvlJc w:val="left"/>
      <w:pPr>
        <w:tabs>
          <w:tab w:val="left" w:pos="862"/>
        </w:tabs>
        <w:ind w:left="142" w:firstLine="0"/>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
    <w:nsid w:val="5AD722DB"/>
    <w:multiLevelType w:val="singleLevel"/>
    <w:tmpl w:val="5AD722DB"/>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C3637"/>
    <w:rsid w:val="00026125"/>
    <w:rsid w:val="001E2D33"/>
    <w:rsid w:val="003118ED"/>
    <w:rsid w:val="003F68CB"/>
    <w:rsid w:val="004E3E72"/>
    <w:rsid w:val="004F4184"/>
    <w:rsid w:val="00515A29"/>
    <w:rsid w:val="00592686"/>
    <w:rsid w:val="00A73DFE"/>
    <w:rsid w:val="00AC3637"/>
    <w:rsid w:val="00AC6B60"/>
    <w:rsid w:val="00BD68C6"/>
    <w:rsid w:val="00E2597A"/>
    <w:rsid w:val="00E82489"/>
    <w:rsid w:val="1BAA2AFF"/>
    <w:rsid w:val="25715CD2"/>
    <w:rsid w:val="30AC7099"/>
    <w:rsid w:val="3B3F6DE7"/>
    <w:rsid w:val="3EC87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Body Text First Indent" w:qFormat="1"/>
    <w:lsdException w:name="Body Text First Indent 2"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C3637"/>
    <w:pPr>
      <w:widowControl w:val="0"/>
      <w:jc w:val="both"/>
    </w:pPr>
    <w:rPr>
      <w:kern w:val="2"/>
      <w:sz w:val="21"/>
      <w:szCs w:val="22"/>
    </w:rPr>
  </w:style>
  <w:style w:type="paragraph" w:styleId="1">
    <w:name w:val="heading 1"/>
    <w:basedOn w:val="a"/>
    <w:next w:val="a"/>
    <w:qFormat/>
    <w:rsid w:val="00AC3637"/>
    <w:pPr>
      <w:keepNext/>
      <w:keepLines/>
      <w:numPr>
        <w:numId w:val="1"/>
      </w:numPr>
      <w:spacing w:line="576" w:lineRule="auto"/>
      <w:outlineLvl w:val="0"/>
    </w:pPr>
    <w:rPr>
      <w:b/>
      <w:kern w:val="44"/>
      <w:sz w:val="44"/>
    </w:rPr>
  </w:style>
  <w:style w:type="paragraph" w:styleId="2">
    <w:name w:val="heading 2"/>
    <w:basedOn w:val="a"/>
    <w:next w:val="a"/>
    <w:semiHidden/>
    <w:unhideWhenUsed/>
    <w:qFormat/>
    <w:rsid w:val="00AC3637"/>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semiHidden/>
    <w:unhideWhenUsed/>
    <w:qFormat/>
    <w:rsid w:val="00AC3637"/>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AC363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next w:val="20"/>
    <w:qFormat/>
    <w:rsid w:val="00AC3637"/>
    <w:pPr>
      <w:ind w:firstLineChars="100" w:firstLine="420"/>
    </w:pPr>
  </w:style>
  <w:style w:type="paragraph" w:styleId="a5">
    <w:name w:val="Body Text"/>
    <w:basedOn w:val="a"/>
    <w:qFormat/>
    <w:rsid w:val="00AC3637"/>
  </w:style>
  <w:style w:type="paragraph" w:styleId="20">
    <w:name w:val="Body Text First Indent 2"/>
    <w:basedOn w:val="a6"/>
    <w:qFormat/>
    <w:rsid w:val="00AC3637"/>
    <w:pPr>
      <w:ind w:firstLineChars="200" w:firstLine="420"/>
    </w:pPr>
  </w:style>
  <w:style w:type="paragraph" w:styleId="a6">
    <w:name w:val="Body Text Indent"/>
    <w:basedOn w:val="a"/>
    <w:qFormat/>
    <w:rsid w:val="00AC3637"/>
    <w:pPr>
      <w:ind w:leftChars="200" w:left="420"/>
    </w:pPr>
  </w:style>
  <w:style w:type="paragraph" w:styleId="a7">
    <w:name w:val="Normal Indent"/>
    <w:basedOn w:val="a"/>
    <w:qFormat/>
    <w:rsid w:val="00AC3637"/>
    <w:pPr>
      <w:ind w:firstLine="420"/>
    </w:pPr>
  </w:style>
  <w:style w:type="paragraph" w:styleId="a8">
    <w:name w:val="annotation text"/>
    <w:basedOn w:val="a"/>
    <w:qFormat/>
    <w:rsid w:val="00AC3637"/>
    <w:pPr>
      <w:jc w:val="left"/>
    </w:pPr>
  </w:style>
  <w:style w:type="paragraph" w:styleId="30">
    <w:name w:val="toc 3"/>
    <w:basedOn w:val="a"/>
    <w:next w:val="a"/>
    <w:rsid w:val="00AC3637"/>
    <w:pPr>
      <w:spacing w:line="360" w:lineRule="auto"/>
      <w:ind w:leftChars="400" w:left="400"/>
    </w:pPr>
    <w:rPr>
      <w:rFonts w:eastAsia="黑体"/>
      <w:sz w:val="24"/>
    </w:rPr>
  </w:style>
  <w:style w:type="paragraph" w:styleId="21">
    <w:name w:val="Body Text Indent 2"/>
    <w:basedOn w:val="a"/>
    <w:qFormat/>
    <w:rsid w:val="00AC3637"/>
    <w:pPr>
      <w:spacing w:line="480" w:lineRule="auto"/>
      <w:ind w:leftChars="200" w:left="420"/>
    </w:pPr>
    <w:rPr>
      <w:szCs w:val="24"/>
    </w:rPr>
  </w:style>
  <w:style w:type="paragraph" w:styleId="a9">
    <w:name w:val="footer"/>
    <w:basedOn w:val="a"/>
    <w:qFormat/>
    <w:rsid w:val="00AC3637"/>
    <w:pPr>
      <w:tabs>
        <w:tab w:val="center" w:pos="4153"/>
        <w:tab w:val="right" w:pos="8306"/>
      </w:tabs>
      <w:snapToGrid w:val="0"/>
      <w:jc w:val="left"/>
    </w:pPr>
    <w:rPr>
      <w:sz w:val="18"/>
    </w:rPr>
  </w:style>
  <w:style w:type="paragraph" w:styleId="aa">
    <w:name w:val="header"/>
    <w:basedOn w:val="a"/>
    <w:qFormat/>
    <w:rsid w:val="00AC3637"/>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AC3637"/>
    <w:pPr>
      <w:spacing w:line="360" w:lineRule="auto"/>
    </w:pPr>
    <w:rPr>
      <w:rFonts w:eastAsia="黑体"/>
      <w:sz w:val="24"/>
    </w:rPr>
  </w:style>
  <w:style w:type="paragraph" w:styleId="22">
    <w:name w:val="toc 2"/>
    <w:basedOn w:val="a"/>
    <w:next w:val="a"/>
    <w:qFormat/>
    <w:rsid w:val="00AC3637"/>
    <w:pPr>
      <w:spacing w:line="360" w:lineRule="auto"/>
      <w:ind w:leftChars="200" w:left="200"/>
    </w:pPr>
    <w:rPr>
      <w:rFonts w:eastAsia="黑体"/>
      <w:sz w:val="24"/>
    </w:rPr>
  </w:style>
  <w:style w:type="character" w:styleId="ab">
    <w:name w:val="Strong"/>
    <w:basedOn w:val="a1"/>
    <w:qFormat/>
    <w:rsid w:val="00AC3637"/>
    <w:rPr>
      <w:b/>
    </w:rPr>
  </w:style>
  <w:style w:type="character" w:styleId="ac">
    <w:name w:val="FollowedHyperlink"/>
    <w:basedOn w:val="a1"/>
    <w:qFormat/>
    <w:rsid w:val="00AC3637"/>
    <w:rPr>
      <w:color w:val="000000"/>
      <w:sz w:val="21"/>
      <w:szCs w:val="21"/>
      <w:u w:val="none"/>
    </w:rPr>
  </w:style>
  <w:style w:type="character" w:styleId="ad">
    <w:name w:val="Hyperlink"/>
    <w:qFormat/>
    <w:rsid w:val="00AC3637"/>
    <w:rPr>
      <w:color w:val="333333"/>
      <w:sz w:val="18"/>
      <w:szCs w:val="18"/>
      <w:u w:val="none"/>
    </w:rPr>
  </w:style>
  <w:style w:type="paragraph" w:customStyle="1" w:styleId="Default">
    <w:name w:val="Default"/>
    <w:qFormat/>
    <w:rsid w:val="00AC3637"/>
    <w:pPr>
      <w:widowControl w:val="0"/>
      <w:autoSpaceDE w:val="0"/>
      <w:autoSpaceDN w:val="0"/>
      <w:adjustRightInd w:val="0"/>
    </w:pPr>
    <w:rPr>
      <w:rFonts w:ascii="宋体"/>
      <w:color w:val="000000"/>
      <w:sz w:val="24"/>
      <w:szCs w:val="22"/>
    </w:rPr>
  </w:style>
  <w:style w:type="paragraph" w:customStyle="1" w:styleId="CharCharCharCharCharCharChar">
    <w:name w:val="Char Char Char Char Char Char Char"/>
    <w:basedOn w:val="a"/>
    <w:qFormat/>
    <w:rsid w:val="00AC3637"/>
    <w:rPr>
      <w:szCs w:val="24"/>
    </w:rPr>
  </w:style>
  <w:style w:type="character" w:customStyle="1" w:styleId="l1">
    <w:name w:val="l_1"/>
    <w:basedOn w:val="a1"/>
    <w:rsid w:val="00AC3637"/>
  </w:style>
  <w:style w:type="character" w:customStyle="1" w:styleId="l6">
    <w:name w:val="l_6"/>
    <w:basedOn w:val="a1"/>
    <w:rsid w:val="00AC3637"/>
  </w:style>
  <w:style w:type="character" w:customStyle="1" w:styleId="iconcxkcyry">
    <w:name w:val="icon_cxkcyry"/>
    <w:basedOn w:val="a1"/>
    <w:rsid w:val="00AC3637"/>
  </w:style>
  <w:style w:type="character" w:customStyle="1" w:styleId="l4">
    <w:name w:val="l_4"/>
    <w:basedOn w:val="a1"/>
    <w:qFormat/>
    <w:rsid w:val="00AC3637"/>
  </w:style>
  <w:style w:type="character" w:customStyle="1" w:styleId="l41">
    <w:name w:val="l_41"/>
    <w:basedOn w:val="a1"/>
    <w:qFormat/>
    <w:rsid w:val="00AC3637"/>
  </w:style>
  <w:style w:type="character" w:customStyle="1" w:styleId="close6">
    <w:name w:val="close6"/>
    <w:basedOn w:val="a1"/>
    <w:rsid w:val="00AC3637"/>
  </w:style>
  <w:style w:type="character" w:customStyle="1" w:styleId="l14">
    <w:name w:val="l_14"/>
    <w:basedOn w:val="a1"/>
    <w:qFormat/>
    <w:rsid w:val="00AC3637"/>
  </w:style>
  <w:style w:type="character" w:customStyle="1" w:styleId="focus2">
    <w:name w:val="focus2"/>
    <w:basedOn w:val="a1"/>
    <w:rsid w:val="00AC3637"/>
    <w:rPr>
      <w:b/>
      <w:color w:val="000000"/>
    </w:rPr>
  </w:style>
  <w:style w:type="character" w:customStyle="1" w:styleId="menutitle10">
    <w:name w:val="menutitle10"/>
    <w:basedOn w:val="a1"/>
    <w:qFormat/>
    <w:rsid w:val="00AC3637"/>
    <w:rPr>
      <w:color w:val="333333"/>
      <w:sz w:val="24"/>
      <w:szCs w:val="24"/>
    </w:rPr>
  </w:style>
  <w:style w:type="character" w:customStyle="1" w:styleId="menutitle11">
    <w:name w:val="menutitle11"/>
    <w:basedOn w:val="a1"/>
    <w:qFormat/>
    <w:rsid w:val="00AC3637"/>
    <w:rPr>
      <w:color w:val="333333"/>
      <w:sz w:val="24"/>
      <w:szCs w:val="24"/>
    </w:rPr>
  </w:style>
  <w:style w:type="character" w:customStyle="1" w:styleId="icondljg">
    <w:name w:val="icon_dljg"/>
    <w:basedOn w:val="a1"/>
    <w:qFormat/>
    <w:rsid w:val="00AC3637"/>
  </w:style>
  <w:style w:type="character" w:customStyle="1" w:styleId="iconcxktbr">
    <w:name w:val="icon_cxktbr"/>
    <w:basedOn w:val="a1"/>
    <w:qFormat/>
    <w:rsid w:val="00AC3637"/>
  </w:style>
  <w:style w:type="character" w:customStyle="1" w:styleId="swapimg3">
    <w:name w:val="swapimg3"/>
    <w:basedOn w:val="a1"/>
    <w:rsid w:val="00AC3637"/>
  </w:style>
  <w:style w:type="character" w:customStyle="1" w:styleId="swapimg4">
    <w:name w:val="swapimg4"/>
    <w:basedOn w:val="a1"/>
    <w:rsid w:val="00AC3637"/>
  </w:style>
  <w:style w:type="character" w:customStyle="1" w:styleId="searchclose">
    <w:name w:val="searchclose"/>
    <w:basedOn w:val="a1"/>
    <w:qFormat/>
    <w:rsid w:val="00AC3637"/>
  </w:style>
  <w:style w:type="character" w:customStyle="1" w:styleId="searchopen">
    <w:name w:val="searchopen"/>
    <w:basedOn w:val="a1"/>
    <w:rsid w:val="00AC3637"/>
  </w:style>
  <w:style w:type="character" w:customStyle="1" w:styleId="icongzkj">
    <w:name w:val="icon_gzkj"/>
    <w:basedOn w:val="a1"/>
    <w:qFormat/>
    <w:rsid w:val="00AC3637"/>
  </w:style>
  <w:style w:type="character" w:customStyle="1" w:styleId="iconlzrz">
    <w:name w:val="icon_lzrz"/>
    <w:basedOn w:val="a1"/>
    <w:qFormat/>
    <w:rsid w:val="00AC3637"/>
  </w:style>
  <w:style w:type="character" w:customStyle="1" w:styleId="iconxzry">
    <w:name w:val="icon_xzry"/>
    <w:basedOn w:val="a1"/>
    <w:rsid w:val="00AC3637"/>
  </w:style>
  <w:style w:type="character" w:customStyle="1" w:styleId="iconxglc">
    <w:name w:val="icon_xglc"/>
    <w:basedOn w:val="a1"/>
    <w:qFormat/>
    <w:rsid w:val="00AC3637"/>
  </w:style>
  <w:style w:type="character" w:customStyle="1" w:styleId="m-text">
    <w:name w:val="m-text"/>
    <w:basedOn w:val="a1"/>
    <w:rsid w:val="00AC3637"/>
  </w:style>
  <w:style w:type="character" w:customStyle="1" w:styleId="l9">
    <w:name w:val="l_9"/>
    <w:basedOn w:val="a1"/>
    <w:qFormat/>
    <w:rsid w:val="00AC3637"/>
  </w:style>
  <w:style w:type="character" w:customStyle="1" w:styleId="l0">
    <w:name w:val="l_0"/>
    <w:basedOn w:val="a1"/>
    <w:qFormat/>
    <w:rsid w:val="00AC3637"/>
  </w:style>
  <w:style w:type="character" w:customStyle="1" w:styleId="l01">
    <w:name w:val="l_01"/>
    <w:basedOn w:val="a1"/>
    <w:qFormat/>
    <w:rsid w:val="00AC3637"/>
  </w:style>
  <w:style w:type="character" w:customStyle="1" w:styleId="l3">
    <w:name w:val="l_3"/>
    <w:basedOn w:val="a1"/>
    <w:rsid w:val="00AC3637"/>
  </w:style>
  <w:style w:type="character" w:customStyle="1" w:styleId="l31">
    <w:name w:val="l_31"/>
    <w:basedOn w:val="a1"/>
    <w:rsid w:val="00AC3637"/>
  </w:style>
  <w:style w:type="character" w:customStyle="1" w:styleId="l5">
    <w:name w:val="l_5"/>
    <w:basedOn w:val="a1"/>
    <w:rsid w:val="00AC3637"/>
  </w:style>
  <w:style w:type="character" w:customStyle="1" w:styleId="l51">
    <w:name w:val="l_51"/>
    <w:basedOn w:val="a1"/>
    <w:rsid w:val="00AC3637"/>
  </w:style>
  <w:style w:type="character" w:customStyle="1" w:styleId="l2">
    <w:name w:val="l_2"/>
    <w:basedOn w:val="a1"/>
    <w:rsid w:val="00AC3637"/>
  </w:style>
  <w:style w:type="character" w:customStyle="1" w:styleId="l21">
    <w:name w:val="l_21"/>
    <w:basedOn w:val="a1"/>
    <w:rsid w:val="00AC3637"/>
  </w:style>
  <w:style w:type="character" w:customStyle="1" w:styleId="l7">
    <w:name w:val="l_7"/>
    <w:basedOn w:val="a1"/>
    <w:rsid w:val="00AC3637"/>
  </w:style>
  <w:style w:type="character" w:customStyle="1" w:styleId="l71">
    <w:name w:val="l_71"/>
    <w:basedOn w:val="a1"/>
    <w:rsid w:val="00AC3637"/>
  </w:style>
  <w:style w:type="character" w:customStyle="1" w:styleId="l8">
    <w:name w:val="l_8"/>
    <w:basedOn w:val="a1"/>
    <w:rsid w:val="00AC3637"/>
  </w:style>
  <w:style w:type="character" w:customStyle="1" w:styleId="l81">
    <w:name w:val="l_81"/>
    <w:basedOn w:val="a1"/>
    <w:rsid w:val="00AC3637"/>
  </w:style>
  <w:style w:type="character" w:customStyle="1" w:styleId="l10">
    <w:name w:val="l_10"/>
    <w:basedOn w:val="a1"/>
    <w:rsid w:val="00AC3637"/>
  </w:style>
  <w:style w:type="character" w:customStyle="1" w:styleId="l101">
    <w:name w:val="l_101"/>
    <w:basedOn w:val="a1"/>
    <w:rsid w:val="00AC3637"/>
  </w:style>
  <w:style w:type="character" w:customStyle="1" w:styleId="l11">
    <w:name w:val="l_11"/>
    <w:basedOn w:val="a1"/>
    <w:rsid w:val="00AC3637"/>
  </w:style>
  <w:style w:type="character" w:customStyle="1" w:styleId="l111">
    <w:name w:val="l_111"/>
    <w:basedOn w:val="a1"/>
    <w:rsid w:val="00AC3637"/>
  </w:style>
  <w:style w:type="character" w:customStyle="1" w:styleId="l12">
    <w:name w:val="l_12"/>
    <w:basedOn w:val="a1"/>
    <w:rsid w:val="00AC3637"/>
  </w:style>
  <w:style w:type="character" w:customStyle="1" w:styleId="l121">
    <w:name w:val="l_121"/>
    <w:basedOn w:val="a1"/>
    <w:rsid w:val="00AC3637"/>
  </w:style>
  <w:style w:type="character" w:customStyle="1" w:styleId="l13">
    <w:name w:val="l_13"/>
    <w:basedOn w:val="a1"/>
    <w:rsid w:val="00AC3637"/>
  </w:style>
  <w:style w:type="character" w:customStyle="1" w:styleId="l131">
    <w:name w:val="l_131"/>
    <w:basedOn w:val="a1"/>
    <w:rsid w:val="00AC3637"/>
  </w:style>
  <w:style w:type="character" w:customStyle="1" w:styleId="l15">
    <w:name w:val="l_15"/>
    <w:basedOn w:val="a1"/>
    <w:rsid w:val="00AC3637"/>
  </w:style>
  <w:style w:type="character" w:customStyle="1" w:styleId="l151">
    <w:name w:val="l_151"/>
    <w:basedOn w:val="a1"/>
    <w:rsid w:val="00AC3637"/>
  </w:style>
  <w:style w:type="character" w:customStyle="1" w:styleId="colorcdyy">
    <w:name w:val="color_cdyy"/>
    <w:basedOn w:val="a1"/>
    <w:rsid w:val="00AC3637"/>
    <w:rPr>
      <w:color w:val="FFFFFF"/>
      <w:bdr w:val="single" w:sz="6" w:space="0" w:color="FFFFFF"/>
    </w:rPr>
  </w:style>
  <w:style w:type="character" w:customStyle="1" w:styleId="menutitle">
    <w:name w:val="menutitle"/>
    <w:basedOn w:val="a1"/>
    <w:rsid w:val="00AC3637"/>
    <w:rPr>
      <w:color w:val="333333"/>
      <w:sz w:val="24"/>
      <w:szCs w:val="24"/>
    </w:rPr>
  </w:style>
  <w:style w:type="character" w:customStyle="1" w:styleId="menutitle1">
    <w:name w:val="menutitle1"/>
    <w:basedOn w:val="a1"/>
    <w:rsid w:val="00AC3637"/>
    <w:rPr>
      <w:color w:val="333333"/>
      <w:sz w:val="24"/>
      <w:szCs w:val="24"/>
    </w:rPr>
  </w:style>
  <w:style w:type="character" w:customStyle="1" w:styleId="swapimg5">
    <w:name w:val="swapimg5"/>
    <w:basedOn w:val="a1"/>
    <w:rsid w:val="00AC3637"/>
  </w:style>
  <w:style w:type="character" w:customStyle="1" w:styleId="l61">
    <w:name w:val="l_61"/>
    <w:basedOn w:val="a1"/>
    <w:rsid w:val="00AC3637"/>
  </w:style>
  <w:style w:type="character" w:customStyle="1" w:styleId="l91">
    <w:name w:val="l_91"/>
    <w:basedOn w:val="a1"/>
    <w:rsid w:val="00AC3637"/>
  </w:style>
  <w:style w:type="character" w:customStyle="1" w:styleId="l112">
    <w:name w:val="l_112"/>
    <w:basedOn w:val="a1"/>
    <w:qFormat/>
    <w:rsid w:val="00AC3637"/>
  </w:style>
  <w:style w:type="character" w:customStyle="1" w:styleId="l141">
    <w:name w:val="l_141"/>
    <w:basedOn w:val="a1"/>
    <w:qFormat/>
    <w:rsid w:val="00AC3637"/>
  </w:style>
  <w:style w:type="paragraph" w:styleId="ae">
    <w:name w:val="Balloon Text"/>
    <w:basedOn w:val="a"/>
    <w:link w:val="Char"/>
    <w:rsid w:val="00BD68C6"/>
    <w:rPr>
      <w:sz w:val="18"/>
      <w:szCs w:val="18"/>
    </w:rPr>
  </w:style>
  <w:style w:type="character" w:customStyle="1" w:styleId="Char">
    <w:name w:val="批注框文本 Char"/>
    <w:basedOn w:val="a1"/>
    <w:link w:val="ae"/>
    <w:rsid w:val="00BD68C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ike.baidu.com/view/391473.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48</Pages>
  <Words>3964</Words>
  <Characters>22598</Characters>
  <Application>Microsoft Office Word</Application>
  <DocSecurity>0</DocSecurity>
  <Lines>188</Lines>
  <Paragraphs>53</Paragraphs>
  <ScaleCrop>false</ScaleCrop>
  <Company>Lenovo</Company>
  <LinksUpToDate>false</LinksUpToDate>
  <CharactersWithSpaces>26509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11</cp:revision>
  <dcterms:created xsi:type="dcterms:W3CDTF">2014-10-29T12:08:00Z</dcterms:created>
  <dcterms:modified xsi:type="dcterms:W3CDTF">2018-05-04T02:38:00Z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