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hint="eastAsia" w:ascii="Calibri" w:hAnsi="Calibri"/>
          <w:b/>
          <w:bCs/>
          <w:sz w:val="44"/>
          <w:szCs w:val="44"/>
        </w:rPr>
        <w:t>禹州市农业林业局2017年农业生产救灾补助资金农药采购项目</w:t>
      </w:r>
      <w:r>
        <w:rPr>
          <w:rFonts w:hint="eastAsia" w:ascii="Calibri" w:hAnsi="Calibri"/>
          <w:b/>
          <w:bCs/>
          <w:sz w:val="44"/>
          <w:szCs w:val="44"/>
          <w:lang w:eastAsia="zh-CN"/>
        </w:rPr>
        <w:t>变更文件</w:t>
      </w:r>
    </w:p>
    <w:p/>
    <w:p/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致：各潜在供应商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禹州市农业林业局2017年农业生产救灾补助资金农药采购项目（项目编号：YZCG-X2018103），因采购文件采购需求部分内容存在错误，变更如下：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一、原询价文件“第三部分 一、采购内容及其它要求：”</w:t>
      </w:r>
    </w:p>
    <w:tbl>
      <w:tblPr>
        <w:tblStyle w:val="3"/>
        <w:tblW w:w="9073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3"/>
        <w:gridCol w:w="2035"/>
        <w:gridCol w:w="1213"/>
        <w:gridCol w:w="19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3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ind w:firstLine="7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2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规格型号</w:t>
            </w:r>
          </w:p>
        </w:tc>
        <w:tc>
          <w:tcPr>
            <w:tcW w:w="12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单位</w:t>
            </w:r>
          </w:p>
        </w:tc>
        <w:tc>
          <w:tcPr>
            <w:tcW w:w="1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9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5%高效氟氯氰菊酯水乳剂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8克/袋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50000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9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45%咪鲜胺水乳剂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20毫升</w:t>
            </w:r>
            <w:r>
              <w:rPr>
                <w:rFonts w:hint="eastAsia" w:ascii="Calibri" w:hAnsi="Calibri" w:cs="宋体"/>
                <w:kern w:val="0"/>
                <w:sz w:val="30"/>
                <w:szCs w:val="30"/>
              </w:rPr>
              <w:t>/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袋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850000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变更为：</w:t>
      </w:r>
    </w:p>
    <w:tbl>
      <w:tblPr>
        <w:tblStyle w:val="3"/>
        <w:tblW w:w="9073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87"/>
        <w:gridCol w:w="2074"/>
        <w:gridCol w:w="1174"/>
        <w:gridCol w:w="19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3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ind w:firstLine="7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2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规格型号</w:t>
            </w:r>
          </w:p>
        </w:tc>
        <w:tc>
          <w:tcPr>
            <w:tcW w:w="11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单位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5%高效氟氯氰菊酯水乳剂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8克/袋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袋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50000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0"/>
                <w:szCs w:val="30"/>
                <w:lang w:val="en-US" w:eastAsia="zh-CN"/>
              </w:rPr>
              <w:t>450克</w:t>
            </w:r>
            <w:r>
              <w:rPr>
                <w:rFonts w:hint="eastAsia" w:ascii="Calibri" w:hAnsi="Calibri" w:cs="宋体"/>
                <w:color w:val="FF0000"/>
                <w:kern w:val="0"/>
                <w:sz w:val="30"/>
                <w:szCs w:val="30"/>
              </w:rPr>
              <w:t>/</w:t>
            </w:r>
            <w:r>
              <w:rPr>
                <w:rFonts w:hint="eastAsia" w:ascii="宋体" w:hAnsi="宋体" w:cs="宋体"/>
                <w:color w:val="FF0000"/>
                <w:kern w:val="0"/>
                <w:sz w:val="30"/>
                <w:szCs w:val="30"/>
                <w:lang w:val="en-US" w:eastAsia="zh-CN"/>
              </w:rPr>
              <w:t>升</w:t>
            </w:r>
            <w:r>
              <w:rPr>
                <w:rFonts w:hint="eastAsia" w:ascii="宋体" w:hAnsi="宋体" w:cs="宋体"/>
                <w:color w:val="FF0000"/>
                <w:kern w:val="0"/>
                <w:sz w:val="30"/>
                <w:szCs w:val="30"/>
              </w:rPr>
              <w:t>咪鲜胺水乳剂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0"/>
                <w:szCs w:val="30"/>
              </w:rPr>
              <w:t>20毫升</w:t>
            </w:r>
            <w:r>
              <w:rPr>
                <w:rFonts w:hint="eastAsia" w:ascii="Calibri" w:hAnsi="Calibri" w:cs="宋体"/>
                <w:color w:val="FF0000"/>
                <w:kern w:val="0"/>
                <w:sz w:val="30"/>
                <w:szCs w:val="30"/>
              </w:rPr>
              <w:t>/</w:t>
            </w:r>
            <w:r>
              <w:rPr>
                <w:rFonts w:hint="eastAsia" w:ascii="宋体" w:hAnsi="宋体" w:cs="宋体"/>
                <w:color w:val="FF0000"/>
                <w:kern w:val="0"/>
                <w:sz w:val="30"/>
                <w:szCs w:val="30"/>
              </w:rPr>
              <w:t>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0"/>
                <w:szCs w:val="30"/>
              </w:rPr>
              <w:t>袋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0"/>
                <w:szCs w:val="30"/>
              </w:rPr>
              <w:t>85000</w:t>
            </w: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询价文件其他内容不变。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</w:p>
    <w:p>
      <w:pPr>
        <w:widowControl w:val="0"/>
        <w:numPr>
          <w:numId w:val="0"/>
        </w:numPr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禹州市农业林业局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2018年4月20日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80014C"/>
    <w:multiLevelType w:val="singleLevel"/>
    <w:tmpl w:val="F580014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F6FEE"/>
    <w:rsid w:val="1C1301B1"/>
    <w:rsid w:val="36345CE8"/>
    <w:rsid w:val="4EA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Administrator.USER-20170731IK</dc:creator>
  <cp:lastModifiedBy>禹州市公共资源交易中心:付珊珊</cp:lastModifiedBy>
  <dcterms:modified xsi:type="dcterms:W3CDTF">2018-04-20T07:57:16Z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