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3868B4">
      <w:pPr>
        <w:spacing w:line="360" w:lineRule="auto"/>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868B4">
        <w:rPr>
          <w:rFonts w:asciiTheme="majorEastAsia" w:eastAsiaTheme="majorEastAsia" w:hAnsiTheme="majorEastAsia" w:cstheme="majorEastAsia" w:hint="eastAsia"/>
          <w:b/>
          <w:bCs/>
          <w:color w:val="000000"/>
          <w:sz w:val="44"/>
          <w:szCs w:val="44"/>
        </w:rPr>
        <w:t>市城市管理局</w:t>
      </w:r>
      <w:r w:rsidRPr="00D94605">
        <w:rPr>
          <w:rFonts w:asciiTheme="majorEastAsia" w:eastAsiaTheme="majorEastAsia" w:hAnsiTheme="majorEastAsia" w:cstheme="majorEastAsia" w:hint="eastAsia"/>
          <w:b/>
          <w:bCs/>
          <w:color w:val="000000"/>
          <w:sz w:val="44"/>
          <w:szCs w:val="44"/>
        </w:rPr>
        <w:t>“</w:t>
      </w:r>
      <w:r w:rsidR="003868B4" w:rsidRPr="003868B4">
        <w:rPr>
          <w:rFonts w:asciiTheme="majorEastAsia" w:eastAsiaTheme="majorEastAsia" w:hAnsiTheme="majorEastAsia" w:cstheme="majorEastAsia" w:hint="eastAsia"/>
          <w:b/>
          <w:bCs/>
          <w:color w:val="000000"/>
          <w:sz w:val="44"/>
          <w:szCs w:val="44"/>
        </w:rPr>
        <w:t>2017年市区夜景亮化</w:t>
      </w:r>
      <w:r w:rsidR="00DD609D">
        <w:rPr>
          <w:rFonts w:asciiTheme="majorEastAsia" w:eastAsiaTheme="majorEastAsia" w:hAnsiTheme="majorEastAsia" w:cstheme="majorEastAsia" w:hint="eastAsia"/>
          <w:b/>
          <w:bCs/>
          <w:color w:val="000000"/>
          <w:sz w:val="44"/>
          <w:szCs w:val="44"/>
        </w:rPr>
        <w:t>项目</w:t>
      </w:r>
      <w:r w:rsidR="003868B4" w:rsidRPr="003868B4">
        <w:rPr>
          <w:rFonts w:asciiTheme="majorEastAsia" w:eastAsiaTheme="majorEastAsia" w:hAnsiTheme="majorEastAsia" w:cstheme="majorEastAsia" w:hint="eastAsia"/>
          <w:b/>
          <w:bCs/>
          <w:color w:val="000000"/>
          <w:sz w:val="44"/>
          <w:szCs w:val="44"/>
        </w:rPr>
        <w:t>-建设夜景亮化远程智能控制系统</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Pr="003868B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Pr="00DD609D"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BD6E3C"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w:t>
      </w:r>
      <w:r w:rsidR="00D531AD">
        <w:rPr>
          <w:rFonts w:asciiTheme="majorEastAsia" w:eastAsiaTheme="majorEastAsia" w:hAnsiTheme="majorEastAsia" w:cstheme="majorEastAsia" w:hint="eastAsia"/>
          <w:b/>
          <w:bCs/>
          <w:color w:val="000000"/>
          <w:sz w:val="36"/>
          <w:szCs w:val="36"/>
        </w:rPr>
        <w:t>045</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D609D">
        <w:rPr>
          <w:rFonts w:asciiTheme="majorEastAsia" w:eastAsiaTheme="majorEastAsia" w:hAnsiTheme="majorEastAsia" w:cstheme="majorEastAsia" w:hint="eastAsia"/>
          <w:b/>
          <w:bCs/>
          <w:color w:val="000000"/>
          <w:sz w:val="36"/>
          <w:szCs w:val="36"/>
        </w:rPr>
        <w:t>市城市管理局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D531AD">
        <w:rPr>
          <w:rFonts w:asciiTheme="majorEastAsia" w:eastAsiaTheme="majorEastAsia" w:hAnsiTheme="majorEastAsia" w:cstheme="majorEastAsia" w:hint="eastAsia"/>
          <w:b/>
          <w:bCs/>
          <w:color w:val="000000"/>
          <w:sz w:val="36"/>
          <w:szCs w:val="36"/>
        </w:rPr>
        <w:t>十六</w:t>
      </w:r>
      <w:r>
        <w:rPr>
          <w:rFonts w:asciiTheme="majorEastAsia" w:eastAsiaTheme="majorEastAsia" w:hAnsiTheme="majorEastAsia" w:cstheme="majorEastAsia" w:hint="eastAsia"/>
          <w:b/>
          <w:bCs/>
          <w:color w:val="000000"/>
          <w:sz w:val="36"/>
          <w:szCs w:val="36"/>
        </w:rPr>
        <w:t>日</w:t>
      </w:r>
    </w:p>
    <w:p w:rsidR="00F51389" w:rsidRPr="00964BF9" w:rsidRDefault="00FE1F51" w:rsidP="00DD609D">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DD609D" w:rsidRPr="00DD609D">
        <w:rPr>
          <w:rFonts w:asciiTheme="minorEastAsia" w:eastAsiaTheme="minorEastAsia" w:hAnsiTheme="minorEastAsia" w:cs="仿宋_GB2312" w:hint="eastAsia"/>
          <w:color w:val="000000"/>
          <w:shd w:val="clear" w:color="auto" w:fill="FFFFFF"/>
        </w:rPr>
        <w:t>2017年市区夜景亮化项目-建设夜景亮化远程智能控制系统</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D531AD">
        <w:rPr>
          <w:rFonts w:asciiTheme="minorEastAsia" w:eastAsiaTheme="minorEastAsia" w:hAnsiTheme="minorEastAsia" w:cs="仿宋_GB2312" w:hint="eastAsia"/>
          <w:color w:val="000000"/>
          <w:shd w:val="clear" w:color="auto" w:fill="FFFFFF"/>
        </w:rPr>
        <w:t>45</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DD609D" w:rsidRPr="00DD609D">
        <w:rPr>
          <w:rFonts w:asciiTheme="minorEastAsia" w:hAnsiTheme="minorEastAsia" w:cs="仿宋_GB2312" w:hint="eastAsia"/>
          <w:color w:val="000000"/>
          <w:sz w:val="24"/>
          <w:szCs w:val="24"/>
          <w:shd w:val="clear" w:color="auto" w:fill="FFFFFF"/>
        </w:rPr>
        <w:t>建设夜景亮化远程智能控制系统</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DD609D" w:rsidRPr="00DD609D">
        <w:rPr>
          <w:rFonts w:asciiTheme="minorEastAsia" w:hAnsiTheme="minorEastAsia" w:cs="仿宋_GB2312" w:hint="eastAsia"/>
          <w:color w:val="000000"/>
          <w:sz w:val="24"/>
          <w:szCs w:val="24"/>
          <w:shd w:val="clear" w:color="auto" w:fill="FFFFFF"/>
        </w:rPr>
        <w:t>4801700</w:t>
      </w:r>
      <w:r w:rsidRPr="00FE2296">
        <w:rPr>
          <w:rFonts w:asciiTheme="minorEastAsia" w:hAnsiTheme="minorEastAsia" w:cs="仿宋_GB2312" w:hint="eastAsia"/>
          <w:color w:val="000000"/>
          <w:sz w:val="24"/>
          <w:szCs w:val="24"/>
          <w:shd w:val="clear" w:color="auto" w:fill="FFFFFF"/>
        </w:rPr>
        <w:t>元。最高限价：</w:t>
      </w:r>
      <w:r w:rsidR="00DD609D" w:rsidRPr="00DD609D">
        <w:rPr>
          <w:rFonts w:asciiTheme="minorEastAsia" w:hAnsiTheme="minorEastAsia" w:cs="仿宋_GB2312" w:hint="eastAsia"/>
          <w:color w:val="000000"/>
          <w:sz w:val="24"/>
          <w:szCs w:val="24"/>
          <w:shd w:val="clear" w:color="auto" w:fill="FFFFFF"/>
        </w:rPr>
        <w:t>4801700</w:t>
      </w:r>
      <w:r w:rsidRPr="00FE2296">
        <w:rPr>
          <w:rFonts w:asciiTheme="minorEastAsia" w:hAnsiTheme="minorEastAsia" w:cs="仿宋_GB2312" w:hint="eastAsia"/>
          <w:color w:val="000000"/>
          <w:sz w:val="24"/>
          <w:szCs w:val="24"/>
          <w:shd w:val="clear" w:color="auto" w:fill="FFFFFF"/>
        </w:rPr>
        <w:t>元。</w:t>
      </w:r>
    </w:p>
    <w:p w:rsidR="002A2EDA" w:rsidRPr="00A91F7C"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91F7C">
        <w:rPr>
          <w:rFonts w:asciiTheme="minorEastAsia" w:hAnsiTheme="minorEastAsia" w:cs="仿宋_GB2312" w:hint="eastAsia"/>
          <w:color w:val="000000"/>
          <w:sz w:val="24"/>
          <w:szCs w:val="24"/>
          <w:shd w:val="clear" w:color="auto" w:fill="FFFFFF"/>
        </w:rPr>
        <w:t>（六）交付（服务、完工）时间 ：</w:t>
      </w:r>
      <w:r w:rsidR="00DD609D" w:rsidRPr="00A91F7C">
        <w:rPr>
          <w:rFonts w:asciiTheme="minorEastAsia" w:hAnsiTheme="minorEastAsia" w:cs="仿宋_GB2312"/>
          <w:color w:val="000000"/>
          <w:sz w:val="24"/>
          <w:szCs w:val="24"/>
          <w:shd w:val="clear" w:color="auto" w:fill="FFFFFF"/>
        </w:rPr>
        <w:t xml:space="preserve"> </w:t>
      </w:r>
      <w:r w:rsidR="00A91F7C" w:rsidRPr="00A91F7C">
        <w:rPr>
          <w:rFonts w:asciiTheme="minorEastAsia" w:hAnsiTheme="minorEastAsia" w:cs="仿宋_GB2312" w:hint="eastAsia"/>
          <w:color w:val="000000"/>
          <w:sz w:val="24"/>
          <w:szCs w:val="24"/>
          <w:shd w:val="clear" w:color="auto" w:fill="FFFFFF"/>
        </w:rPr>
        <w:t>自合同签订后100日历天</w:t>
      </w:r>
    </w:p>
    <w:p w:rsidR="00F51389" w:rsidRPr="00A91F7C"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91F7C">
        <w:rPr>
          <w:rFonts w:asciiTheme="minorEastAsia" w:hAnsiTheme="minorEastAsia" w:cs="仿宋_GB2312" w:hint="eastAsia"/>
          <w:color w:val="000000"/>
          <w:sz w:val="24"/>
          <w:szCs w:val="24"/>
          <w:shd w:val="clear" w:color="auto" w:fill="FFFFFF"/>
        </w:rPr>
        <w:t>（七）交付（服务、完工）地点：</w:t>
      </w:r>
      <w:r w:rsidR="00DD609D" w:rsidRPr="00A91F7C">
        <w:rPr>
          <w:rFonts w:asciiTheme="minorEastAsia" w:hAnsiTheme="minorEastAsia" w:cs="仿宋_GB2312"/>
          <w:color w:val="000000"/>
          <w:sz w:val="24"/>
          <w:szCs w:val="24"/>
          <w:shd w:val="clear" w:color="auto" w:fill="FFFFFF"/>
        </w:rPr>
        <w:t xml:space="preserve"> </w:t>
      </w:r>
      <w:r w:rsidR="00A91F7C" w:rsidRPr="00A91F7C">
        <w:rPr>
          <w:rFonts w:asciiTheme="minorEastAsia" w:hAnsiTheme="minorEastAsia" w:cs="仿宋_GB2312" w:hint="eastAsia"/>
          <w:color w:val="000000"/>
          <w:sz w:val="24"/>
          <w:szCs w:val="24"/>
          <w:shd w:val="clear" w:color="auto" w:fill="FFFFFF"/>
        </w:rPr>
        <w:t>许昌市城区</w:t>
      </w:r>
    </w:p>
    <w:p w:rsidR="00FE2296" w:rsidRPr="00A91F7C"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91F7C">
        <w:rPr>
          <w:rFonts w:asciiTheme="minorEastAsia" w:hAnsiTheme="minorEastAsia" w:cs="仿宋_GB2312" w:hint="eastAsia"/>
          <w:color w:val="000000"/>
          <w:sz w:val="24"/>
          <w:szCs w:val="24"/>
          <w:shd w:val="clear" w:color="auto" w:fill="FFFFFF"/>
        </w:rPr>
        <w:t>（八）进口产品：</w:t>
      </w:r>
      <w:r w:rsidR="00DD609D" w:rsidRPr="00A91F7C">
        <w:rPr>
          <w:rFonts w:asciiTheme="minorEastAsia" w:hAnsiTheme="minorEastAsia" w:cs="仿宋_GB2312"/>
          <w:color w:val="000000"/>
          <w:sz w:val="24"/>
          <w:szCs w:val="24"/>
          <w:shd w:val="clear" w:color="auto" w:fill="FFFFFF"/>
        </w:rPr>
        <w:t xml:space="preserve"> </w:t>
      </w:r>
      <w:r w:rsidR="00A91F7C" w:rsidRPr="00A91F7C">
        <w:rPr>
          <w:rFonts w:asciiTheme="minorEastAsia" w:hAnsiTheme="minorEastAsia" w:cs="仿宋_GB2312" w:hint="eastAsia"/>
          <w:color w:val="000000"/>
          <w:sz w:val="24"/>
          <w:szCs w:val="24"/>
          <w:shd w:val="clear" w:color="auto" w:fill="FFFFFF"/>
        </w:rPr>
        <w:t>不允许</w:t>
      </w:r>
    </w:p>
    <w:p w:rsidR="00FE2296" w:rsidRPr="00A91F7C"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A91F7C">
        <w:rPr>
          <w:rFonts w:asciiTheme="minorEastAsia" w:hAnsiTheme="minorEastAsia" w:cs="仿宋_GB2312" w:hint="eastAsia"/>
          <w:color w:val="000000"/>
          <w:sz w:val="24"/>
          <w:szCs w:val="24"/>
          <w:shd w:val="clear" w:color="auto" w:fill="FFFFFF"/>
        </w:rPr>
        <w:t>（九）分包：</w:t>
      </w:r>
      <w:r w:rsidR="00DD609D" w:rsidRPr="00A91F7C">
        <w:rPr>
          <w:rFonts w:asciiTheme="minorEastAsia" w:hAnsiTheme="minorEastAsia" w:cs="仿宋_GB2312"/>
          <w:color w:val="000000"/>
          <w:sz w:val="24"/>
          <w:szCs w:val="24"/>
          <w:shd w:val="clear" w:color="auto" w:fill="FFFFFF"/>
        </w:rPr>
        <w:t xml:space="preserve"> </w:t>
      </w:r>
      <w:r w:rsidR="00A91F7C" w:rsidRPr="00A91F7C">
        <w:rPr>
          <w:rFonts w:asciiTheme="minorEastAsia" w:hAnsiTheme="minorEastAsia" w:cs="仿宋_GB2312" w:hint="eastAsia"/>
          <w:color w:val="000000"/>
          <w:sz w:val="24"/>
          <w:szCs w:val="24"/>
          <w:shd w:val="clear" w:color="auto" w:fill="FFFFFF"/>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1518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18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1518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18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1518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18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1518A0"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18A0"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DD609D" w:rsidRDefault="00F51389" w:rsidP="00DD609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DD609D">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DD609D" w:rsidRPr="00DD609D" w:rsidRDefault="00DD609D" w:rsidP="00DD609D">
      <w:pPr>
        <w:wordWrap w:val="0"/>
        <w:topLinePunct/>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DD609D">
        <w:rPr>
          <w:rFonts w:asciiTheme="minorEastAsia" w:hAnsiTheme="minorEastAsia" w:cs="仿宋_GB2312" w:hint="eastAsia"/>
          <w:color w:val="000000"/>
          <w:sz w:val="24"/>
          <w:szCs w:val="24"/>
          <w:shd w:val="clear" w:color="auto" w:fill="FFFFFF"/>
        </w:rPr>
        <w:t>（三）具有住建部门颁发的电子与智能化工程专业承包二级或二级以上资质证书。</w:t>
      </w:r>
    </w:p>
    <w:p w:rsidR="00DD609D" w:rsidRPr="00DD609D" w:rsidRDefault="00DD609D" w:rsidP="00DD609D">
      <w:pPr>
        <w:wordWrap w:val="0"/>
        <w:topLinePunct/>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DD609D">
        <w:rPr>
          <w:rFonts w:asciiTheme="minorEastAsia" w:hAnsiTheme="minorEastAsia" w:cs="仿宋_GB2312" w:hint="eastAsia"/>
          <w:color w:val="000000"/>
          <w:sz w:val="24"/>
          <w:szCs w:val="24"/>
          <w:shd w:val="clear" w:color="auto" w:fill="FFFFFF"/>
        </w:rPr>
        <w:t>（四）具有由国家住房和城乡建设部颁发的城市及道路照明专业承包三级或三级以上资质证书（http://jzsc.mohurd.gov.cn/asite/jsbpp/index）。</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DD609D">
        <w:rPr>
          <w:rFonts w:asciiTheme="minorEastAsia" w:eastAsiaTheme="minorEastAsia" w:hAnsiTheme="minorEastAsia" w:cs="仿宋_GB2312" w:hint="eastAsia"/>
          <w:color w:val="000000"/>
          <w:shd w:val="clear" w:color="auto" w:fill="FFFFFF"/>
        </w:rPr>
        <w:t>五</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531AD">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D531AD">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日</w:t>
      </w:r>
      <w:r w:rsidR="00D531AD">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D531AD">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D531AD">
        <w:rPr>
          <w:rFonts w:asciiTheme="minorEastAsia" w:eastAsiaTheme="minorEastAsia" w:hAnsiTheme="minorEastAsia" w:cs="仿宋_GB2312" w:hint="eastAsia"/>
          <w:color w:val="000000"/>
          <w:u w:val="single"/>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BD6E3C">
        <w:rPr>
          <w:rFonts w:asciiTheme="minorEastAsia" w:eastAsiaTheme="minorEastAsia" w:hAnsiTheme="minorEastAsia" w:cs="黑体" w:hint="eastAsia"/>
          <w:b/>
          <w:bCs/>
          <w:shd w:val="clear" w:color="auto" w:fill="FFFFFF"/>
        </w:rPr>
        <w:t>《</w:t>
      </w:r>
      <w:hyperlink r:id="rId8" w:tgtFrame="_blank" w:history="1">
        <w:r w:rsidR="00BD6E3C" w:rsidRPr="00BD6E3C">
          <w:rPr>
            <w:rStyle w:val="a9"/>
            <w:rFonts w:asciiTheme="minorEastAsia" w:eastAsiaTheme="minorEastAsia" w:hAnsiTheme="minorEastAsia" w:cs="黑体" w:hint="eastAsia"/>
            <w:b/>
            <w:color w:val="000000"/>
            <w:u w:val="none"/>
            <w:shd w:val="clear" w:color="auto" w:fill="FFFFFF"/>
          </w:rPr>
          <w:t>中国·许昌 许昌市政府网</w:t>
        </w:r>
      </w:hyperlink>
      <w:r w:rsidR="00BD6E3C">
        <w:rPr>
          <w:rFonts w:asciiTheme="minorEastAsia" w:eastAsiaTheme="minorEastAsia" w:hAnsiTheme="minorEastAsia" w:cs="黑体" w:hint="eastAsia"/>
          <w:b/>
          <w:bCs/>
          <w:shd w:val="clear" w:color="auto" w:fill="FFFFFF"/>
        </w:rPr>
        <w:t>》</w:t>
      </w:r>
      <w:r w:rsidR="00BD6E3C">
        <w:rPr>
          <w:rFonts w:asciiTheme="minorEastAsia" w:eastAsiaTheme="minorEastAsia" w:hAnsiTheme="minorEastAsia" w:cs="黑体" w:hint="eastAsia"/>
          <w:b/>
          <w:bCs/>
          <w:color w:val="000000"/>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DD609D" w:rsidRPr="00DD609D">
        <w:rPr>
          <w:rFonts w:asciiTheme="minorEastAsia" w:eastAsiaTheme="minorEastAsia" w:hAnsiTheme="minorEastAsia" w:cs="仿宋_GB2312" w:hint="eastAsia"/>
          <w:color w:val="000000"/>
        </w:rPr>
        <w:t>许昌市城市管理局</w:t>
      </w:r>
    </w:p>
    <w:p w:rsidR="002A2EDA" w:rsidRPr="00DD609D" w:rsidRDefault="00F51389" w:rsidP="001E6B1C">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地 址：</w:t>
      </w:r>
      <w:r w:rsidR="00DD609D" w:rsidRPr="00DD609D">
        <w:rPr>
          <w:rFonts w:asciiTheme="minorEastAsia" w:hAnsiTheme="minorEastAsia" w:cs="仿宋_GB2312" w:hint="eastAsia"/>
          <w:color w:val="000000"/>
          <w:sz w:val="24"/>
          <w:szCs w:val="24"/>
        </w:rPr>
        <w:t>许昌市龙兴路创业中心E座6楼</w:t>
      </w:r>
    </w:p>
    <w:p w:rsidR="002A2EDA" w:rsidRPr="00DD609D" w:rsidRDefault="00F51389" w:rsidP="001E6B1C">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联系人：</w:t>
      </w:r>
      <w:r w:rsidR="00DD609D" w:rsidRPr="00DD609D">
        <w:rPr>
          <w:rFonts w:asciiTheme="minorEastAsia" w:hAnsiTheme="minorEastAsia" w:cs="仿宋_GB2312" w:hint="eastAsia"/>
          <w:color w:val="000000"/>
          <w:sz w:val="24"/>
          <w:szCs w:val="24"/>
        </w:rPr>
        <w:t>沈先生</w:t>
      </w:r>
      <w:r w:rsidRPr="002A2EDA">
        <w:rPr>
          <w:rFonts w:asciiTheme="minorEastAsia" w:hAnsiTheme="minorEastAsia" w:cs="仿宋_GB2312" w:hint="eastAsia"/>
          <w:color w:val="000000"/>
          <w:sz w:val="24"/>
          <w:szCs w:val="24"/>
        </w:rPr>
        <w:t xml:space="preserve">               联系电话：</w:t>
      </w:r>
      <w:r w:rsidR="00DD609D" w:rsidRPr="00DD609D">
        <w:rPr>
          <w:rFonts w:asciiTheme="minorEastAsia" w:hAnsiTheme="minorEastAsia" w:cs="仿宋_GB2312" w:hint="eastAsia"/>
          <w:color w:val="000000"/>
          <w:sz w:val="24"/>
          <w:szCs w:val="24"/>
        </w:rPr>
        <w:t>13937485916</w:t>
      </w:r>
    </w:p>
    <w:p w:rsidR="00F51389" w:rsidRPr="002A2EDA" w:rsidRDefault="00F51389" w:rsidP="001E6B1C">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sidR="002A2EDA">
        <w:rPr>
          <w:rFonts w:asciiTheme="minorEastAsia" w:eastAsiaTheme="minorEastAsia" w:hAnsiTheme="minorEastAsia" w:cs="仿宋_GB2312" w:hint="eastAsia"/>
          <w:color w:val="000000"/>
        </w:rPr>
        <w:t>许昌市龙兴路与竹林路交汇处公共资源大厦</w:t>
      </w:r>
    </w:p>
    <w:p w:rsidR="00F51389" w:rsidRPr="002A2EDA" w:rsidRDefault="00F51389" w:rsidP="001E6B1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DD609D">
        <w:rPr>
          <w:rFonts w:asciiTheme="minorEastAsia" w:eastAsiaTheme="minorEastAsia" w:hAnsiTheme="minorEastAsia" w:cs="仿宋_GB2312" w:hint="eastAsia"/>
          <w:color w:val="000000"/>
        </w:rPr>
        <w:t>李</w:t>
      </w:r>
      <w:r w:rsidR="002A2EDA">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DD609D" w:rsidRDefault="00F51389" w:rsidP="001E6B1C">
      <w:pPr>
        <w:spacing w:line="360" w:lineRule="auto"/>
        <w:rPr>
          <w:rFonts w:asciiTheme="minorEastAsia" w:hAnsiTheme="minorEastAsia" w:cs="仿宋_GB2312"/>
          <w:color w:val="000000"/>
          <w:sz w:val="24"/>
          <w:szCs w:val="24"/>
        </w:rPr>
      </w:pPr>
    </w:p>
    <w:p w:rsidR="00F51389" w:rsidRPr="00DD609D" w:rsidRDefault="00F51389" w:rsidP="001E6B1C">
      <w:pPr>
        <w:spacing w:line="360" w:lineRule="auto"/>
        <w:rPr>
          <w:rFonts w:asciiTheme="minorEastAsia" w:hAnsiTheme="minorEastAsia" w:cs="仿宋_GB2312"/>
          <w:color w:val="000000"/>
          <w:sz w:val="24"/>
          <w:szCs w:val="24"/>
        </w:rPr>
      </w:pPr>
    </w:p>
    <w:p w:rsidR="00F51389" w:rsidRPr="008751D1" w:rsidRDefault="00F51389" w:rsidP="001E6B1C">
      <w:pPr>
        <w:autoSpaceDE w:val="0"/>
        <w:autoSpaceDN w:val="0"/>
        <w:adjustRightInd w:val="0"/>
        <w:spacing w:line="360" w:lineRule="auto"/>
        <w:ind w:firstLine="560"/>
        <w:rPr>
          <w:rFonts w:asciiTheme="minorEastAsia" w:hAnsiTheme="minorEastAsia" w:cs="仿宋_GB2312"/>
          <w:color w:val="000000"/>
          <w:sz w:val="24"/>
          <w:szCs w:val="24"/>
        </w:rPr>
      </w:pPr>
      <w:r w:rsidRPr="00DD609D">
        <w:rPr>
          <w:rFonts w:asciiTheme="minorEastAsia" w:hAnsiTheme="minorEastAsia" w:cs="仿宋_GB2312" w:hint="eastAsia"/>
          <w:color w:val="000000"/>
          <w:sz w:val="24"/>
          <w:szCs w:val="24"/>
        </w:rPr>
        <w:t xml:space="preserve">                               </w:t>
      </w:r>
      <w:r w:rsidR="00DD609D" w:rsidRPr="00DD609D">
        <w:rPr>
          <w:rFonts w:asciiTheme="minorEastAsia" w:hAnsiTheme="minorEastAsia" w:cs="仿宋_GB2312" w:hint="eastAsia"/>
          <w:color w:val="000000"/>
          <w:sz w:val="24"/>
          <w:szCs w:val="24"/>
        </w:rPr>
        <w:t>许昌市城市管理局</w:t>
      </w:r>
    </w:p>
    <w:p w:rsidR="00F51389" w:rsidRDefault="00F51389" w:rsidP="001E6B1C">
      <w:pPr>
        <w:autoSpaceDE w:val="0"/>
        <w:autoSpaceDN w:val="0"/>
        <w:adjustRightInd w:val="0"/>
        <w:spacing w:line="360" w:lineRule="auto"/>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D531AD">
        <w:rPr>
          <w:rFonts w:asciiTheme="minorEastAsia" w:hAnsiTheme="minorEastAsia" w:cs="仿宋_GB2312" w:hint="eastAsia"/>
          <w:color w:val="000000"/>
          <w:sz w:val="24"/>
          <w:szCs w:val="24"/>
        </w:rPr>
        <w:t>十六</w:t>
      </w:r>
      <w:r w:rsidRPr="008751D1">
        <w:rPr>
          <w:rFonts w:asciiTheme="minorEastAsia" w:hAnsiTheme="minorEastAsia" w:cs="仿宋_GB2312" w:hint="eastAsia"/>
          <w:color w:val="000000"/>
          <w:sz w:val="24"/>
          <w:szCs w:val="24"/>
        </w:rPr>
        <w:t>日</w:t>
      </w: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D228EB">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00244597">
        <w:rPr>
          <w:rFonts w:asciiTheme="minorEastAsia" w:hAnsiTheme="minorEastAsia" w:cs="黑体" w:hint="eastAsia"/>
          <w:b/>
          <w:bCs/>
          <w:color w:val="000000"/>
          <w:sz w:val="24"/>
          <w:szCs w:val="24"/>
          <w:shd w:val="clear" w:color="auto" w:fill="FFFFFF"/>
        </w:rPr>
        <w:t>一</w:t>
      </w:r>
      <w:r w:rsidRPr="00E55465">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margin" w:tblpXSpec="center" w:tblpY="137"/>
        <w:tblOverlap w:val="never"/>
        <w:tblW w:w="880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66"/>
        <w:gridCol w:w="1134"/>
        <w:gridCol w:w="4394"/>
        <w:gridCol w:w="709"/>
        <w:gridCol w:w="850"/>
        <w:gridCol w:w="850"/>
      </w:tblGrid>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名称</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b/>
                <w:color w:val="000000"/>
                <w:sz w:val="24"/>
              </w:rPr>
            </w:pPr>
            <w:r>
              <w:rPr>
                <w:rFonts w:ascii="宋体" w:hAnsi="宋体" w:cs="宋体" w:hint="eastAsia"/>
                <w:b/>
                <w:color w:val="000000"/>
                <w:sz w:val="24"/>
              </w:rPr>
              <w:t>主要技术参数</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b/>
                <w:color w:val="000000"/>
                <w:kern w:val="0"/>
                <w:sz w:val="24"/>
              </w:rPr>
            </w:pPr>
            <w:r>
              <w:rPr>
                <w:rFonts w:ascii="宋体" w:hAnsi="宋体" w:cs="宋体" w:hint="eastAsia"/>
                <w:b/>
                <w:color w:val="000000"/>
                <w:kern w:val="0"/>
                <w:sz w:val="24"/>
              </w:rPr>
              <w:t>单位</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b/>
                <w:color w:val="000000"/>
                <w:sz w:val="24"/>
              </w:rPr>
            </w:pPr>
            <w:r>
              <w:rPr>
                <w:rFonts w:ascii="宋体" w:hAnsi="宋体" w:cs="宋体" w:hint="eastAsia"/>
                <w:b/>
                <w:color w:val="000000"/>
                <w:kern w:val="0"/>
                <w:sz w:val="24"/>
              </w:rPr>
              <w:t>数量</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b/>
                <w:color w:val="000000"/>
                <w:kern w:val="0"/>
                <w:sz w:val="24"/>
              </w:rPr>
            </w:pPr>
            <w:r>
              <w:rPr>
                <w:rFonts w:ascii="宋体" w:hAnsi="宋体" w:cs="宋体" w:hint="eastAsia"/>
                <w:b/>
                <w:color w:val="000000"/>
                <w:kern w:val="0"/>
                <w:sz w:val="24"/>
              </w:rPr>
              <w:t>是否为核心产品</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LED显示屏</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显示尺寸不小于5.28*2.4米，</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1、像素密度：≥284444点/m2</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2、箱体平整度：≤0.5mm</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3、显示屏亮度:校正后≥600nits</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4、色温:3200-9300K 可调</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5、可视角：水平≥160度，垂直≥160度</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6、发光点中心距偏差：&lt;3%</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7、亮度均匀性：校正后≥97%</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8、色度均匀性：±0.003Cx,Cy 之内</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9、最大对比度：3000:1</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10、峰值功耗:≤700W/m2，平均功耗≤250W/m2</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11、供电要求：AC110V/220V（50/60Hz）</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12、换帧频率：50&amp;60Hz</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13、刷新率：≥1920Hz</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14、高温存储：将受试样品放入60℃，85%环境中放置2小时，再恢复到常温。试验后受试样品外观结构和功能均应正常。</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15、高温运行：将受试样品放入40℃，80%环境中，通电工作4h，再恢复到常温。试</w:t>
            </w:r>
            <w:r>
              <w:rPr>
                <w:rFonts w:ascii="宋体" w:hAnsi="宋体" w:cs="宋体" w:hint="eastAsia"/>
                <w:color w:val="000000"/>
                <w:sz w:val="24"/>
              </w:rPr>
              <w:lastRenderedPageBreak/>
              <w:t>验中、试验后受试样品外观结构和功能均应正常。</w:t>
            </w:r>
          </w:p>
          <w:p w:rsidR="001E6B1C" w:rsidRDefault="001E6B1C" w:rsidP="00472C3C">
            <w:pPr>
              <w:widowControl/>
              <w:pBdr>
                <w:top w:val="none" w:sz="0" w:space="1" w:color="auto"/>
                <w:left w:val="single" w:sz="4" w:space="4" w:color="auto"/>
                <w:bottom w:val="none" w:sz="0" w:space="1" w:color="auto"/>
                <w:right w:val="single" w:sz="4" w:space="4" w:color="auto"/>
              </w:pBdr>
              <w:spacing w:line="360" w:lineRule="auto"/>
              <w:textAlignment w:val="center"/>
              <w:rPr>
                <w:rFonts w:ascii="宋体" w:hAnsi="宋体" w:cs="宋体"/>
                <w:color w:val="000000"/>
                <w:sz w:val="24"/>
              </w:rPr>
            </w:pPr>
            <w:r>
              <w:rPr>
                <w:rFonts w:ascii="宋体" w:hAnsi="宋体" w:cs="宋体" w:hint="eastAsia"/>
                <w:color w:val="000000"/>
                <w:sz w:val="24"/>
              </w:rPr>
              <w:t>16、低温存储：将受试样品放入-20℃环境中放置2小时，再恢复到常温。试验后受试样品外观结构和功能均应正常。</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17、低温运行：将受试样品放入-20℃环境中，通电工作4h，再恢复常温。试验中、试验后受试样品外观结构功能均应正常。</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平米</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12.67</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专用小间距控制系统</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专用小间距控制系统</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配电系统</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1、带有PLC；</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2、支持智能上电、分区上电功能；</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3、支持远程、自动、定时开关；</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4、可接入温感、烟感，并具有监测报警功能；</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多视频控制器</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1、支持16路DVI输入，9路DVI输出；</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2、采用全硬件FPGA架构；</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3、所有输入、输出板卡在工作状态下支持热插拔，风扇、电源等主要模块均为插卡式设计；</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4、支持无缝切换，满足多路视频，任意位置和大小开窗显示；</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5、支持32个场景的本地保存与调用，同时支持场景自动定时轮巡；</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6、支持单台设备同时控制最多四组不同分</w:t>
            </w:r>
            <w:r>
              <w:rPr>
                <w:rFonts w:ascii="宋体" w:hAnsi="宋体" w:cs="宋体" w:hint="eastAsia"/>
                <w:color w:val="000000"/>
                <w:sz w:val="24"/>
              </w:rPr>
              <w:lastRenderedPageBreak/>
              <w:t>辨率的屏幕墙，每组屏幕墙独立控制互不干扰，需要支持RRTA功能；</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7、支持输入信号预监功能，上位机软件中对所有输入信号进行预览，同时支持控制界面大屏回显；</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8、支持视频的倍频倍线处理功能，支持画面漫游、自由缩放、任意叠加；</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9、支持图像去黑边、裁剪、局部放大、偏移校正；</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10、支持单输出多画面分隔与布局（模拟视频可支持十六画面）；</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11、支持自定义输出分辨率，满足LED大屏幕拼接要求。</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无线传输器</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1、网络标准：支持802.11b/g/n  2.4GHz通信协议,最高传输速率300MB, 有线网络</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IEEE 802.3 (10BASE-T) / IEEE 802.3u (100BASE-TX)。</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2、系统设定管理：基于Web的配置管理</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3、资讯安全机制：IEEE 标准 64/ 128 位</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WEP/ WPA/ WPA2-PSK/ WPA-Enterprise/ WPA2-Enterprise</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4、输出分辨率：VGA:SVGA(800 * 600)/XGA (1024 * 768)/WXGA (1280 * 768)/</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WXGA(1280*800)/WXGA(1360*768)/WXGA+(1440 * 900)/</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 xml:space="preserve">UXGA(1600 * 1200)/FHD(1920*1080)HDMI:720p (1280 * </w:t>
            </w:r>
            <w:r>
              <w:rPr>
                <w:rFonts w:ascii="宋体" w:hAnsi="宋体" w:cs="宋体" w:hint="eastAsia"/>
                <w:color w:val="000000"/>
                <w:sz w:val="24"/>
              </w:rPr>
              <w:lastRenderedPageBreak/>
              <w:t>720)/1080i/1080p(1920 * 1080 )</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5、支持操作系统：Windows XP/ Vista/ 7/ 8, Mac OS X 10.7/10.8/10.9  Android 2.3以上, iOS 4.2以上</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6、主要界面接口：15Pin VGA, HDMI, RJ-45, USB2.0 x 3, 电源按钮，复位按钮，立体声耳机插孔</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7、环境条件：使用温度：0-40℃；存储温度：-10-60℃；使用湿度：≤80%；存储湿度：≤90%</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w:t>
            </w:r>
          </w:p>
        </w:tc>
        <w:tc>
          <w:tcPr>
            <w:tcW w:w="1134" w:type="dxa"/>
            <w:tcBorders>
              <w:top w:val="single" w:sz="4" w:space="0" w:color="auto"/>
              <w:bottom w:val="single" w:sz="4" w:space="0" w:color="auto"/>
            </w:tcBorders>
            <w:vAlign w:val="center"/>
          </w:tcPr>
          <w:p w:rsidR="001E6B1C" w:rsidRDefault="001E6B1C" w:rsidP="00472C3C">
            <w:pPr>
              <w:spacing w:line="360" w:lineRule="auto"/>
              <w:jc w:val="center"/>
              <w:rPr>
                <w:rFonts w:ascii="宋体" w:hAnsi="宋体" w:cs="宋体"/>
                <w:color w:val="000000"/>
                <w:kern w:val="0"/>
                <w:sz w:val="24"/>
              </w:rPr>
            </w:pPr>
            <w:r>
              <w:rPr>
                <w:rFonts w:ascii="宋体" w:hAnsi="宋体" w:cs="宋体" w:hint="eastAsia"/>
                <w:color w:val="000000"/>
                <w:kern w:val="0"/>
                <w:sz w:val="24"/>
              </w:rPr>
              <w:t>LED屏控制电脑</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sz w:val="24"/>
              </w:rPr>
              <w:t>硬盘容量：1T  处理器：Intel i5 显示器尺寸：24英寸 显存容量：2GB 内存容量：8G</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134" w:type="dxa"/>
            <w:tcBorders>
              <w:top w:val="single" w:sz="4" w:space="0" w:color="auto"/>
              <w:bottom w:val="single" w:sz="4" w:space="0" w:color="auto"/>
            </w:tcBorders>
            <w:vAlign w:val="center"/>
          </w:tcPr>
          <w:p w:rsidR="001E6B1C" w:rsidRDefault="001E6B1C" w:rsidP="00472C3C">
            <w:pPr>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16口百兆交换机</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8</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液晶显示器</w:t>
            </w:r>
          </w:p>
        </w:tc>
        <w:tc>
          <w:tcPr>
            <w:tcW w:w="4394" w:type="dxa"/>
            <w:tcBorders>
              <w:top w:val="single" w:sz="4" w:space="0" w:color="auto"/>
              <w:bottom w:val="single" w:sz="4" w:space="0" w:color="auto"/>
            </w:tcBorders>
            <w:vAlign w:val="center"/>
          </w:tcPr>
          <w:p w:rsidR="001E6B1C" w:rsidRDefault="001E6B1C" w:rsidP="00472C3C">
            <w:pPr>
              <w:widowControl/>
              <w:tabs>
                <w:tab w:val="left" w:pos="1440"/>
              </w:tabs>
              <w:spacing w:line="360" w:lineRule="auto"/>
              <w:rPr>
                <w:rFonts w:ascii="宋体" w:hAnsi="宋体" w:cs="宋体"/>
                <w:color w:val="000000"/>
                <w:sz w:val="24"/>
              </w:rPr>
            </w:pPr>
            <w:r>
              <w:rPr>
                <w:rFonts w:ascii="宋体" w:hAnsi="宋体" w:cs="宋体" w:hint="eastAsia"/>
                <w:color w:val="000000"/>
                <w:sz w:val="24"/>
              </w:rPr>
              <w:t>40寸全高清（</w:t>
            </w:r>
            <w:r>
              <w:rPr>
                <w:rFonts w:ascii="宋体" w:hAnsi="宋体" w:cs="宋体"/>
                <w:iCs/>
                <w:sz w:val="24"/>
              </w:rPr>
              <w:t>分辨率</w:t>
            </w:r>
            <w:r>
              <w:rPr>
                <w:rFonts w:ascii="宋体" w:hAnsi="宋体" w:cs="宋体" w:hint="eastAsia"/>
                <w:iCs/>
                <w:sz w:val="24"/>
              </w:rPr>
              <w:t>：</w:t>
            </w:r>
            <w:r>
              <w:rPr>
                <w:rFonts w:ascii="宋体" w:hAnsi="宋体" w:cs="宋体" w:hint="eastAsia"/>
                <w:color w:val="000000"/>
                <w:sz w:val="24"/>
              </w:rPr>
              <w:t xml:space="preserve">1920*1080）液晶显示器 </w:t>
            </w:r>
            <w:r>
              <w:rPr>
                <w:rFonts w:ascii="宋体" w:hAnsi="宋体" w:cs="宋体" w:hint="eastAsia"/>
                <w:iCs/>
                <w:color w:val="000000"/>
                <w:sz w:val="24"/>
              </w:rPr>
              <w:t>反应时间：</w:t>
            </w:r>
            <w:r>
              <w:rPr>
                <w:rFonts w:ascii="宋体" w:hAnsi="宋体" w:cs="宋体" w:hint="eastAsia"/>
                <w:color w:val="000000"/>
                <w:sz w:val="24"/>
              </w:rPr>
              <w:t>4ms</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12</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9</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监控计算机</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kern w:val="0"/>
                <w:sz w:val="24"/>
              </w:rPr>
            </w:pPr>
            <w:r>
              <w:rPr>
                <w:rFonts w:ascii="宋体" w:hAnsi="宋体" w:cs="宋体" w:hint="eastAsia"/>
                <w:color w:val="000000"/>
                <w:kern w:val="0"/>
                <w:sz w:val="24"/>
              </w:rPr>
              <w:t>处理器：E5-1603 v3/运行内存16GB/硬盘1T/刻录光驱DVDRW/网卡W5100/1300W/键鼠</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10</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显示器</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23.8英寸旋转升降超窄边IPS屏显示器(含HDMI口)</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11</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办公计</w:t>
            </w:r>
          </w:p>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算机</w:t>
            </w:r>
          </w:p>
        </w:tc>
        <w:tc>
          <w:tcPr>
            <w:tcW w:w="4394" w:type="dxa"/>
            <w:tcBorders>
              <w:top w:val="single" w:sz="4" w:space="0" w:color="auto"/>
              <w:bottom w:val="single" w:sz="4" w:space="0" w:color="auto"/>
            </w:tcBorders>
            <w:vAlign w:val="center"/>
          </w:tcPr>
          <w:p w:rsidR="001E6B1C" w:rsidRDefault="001E6B1C" w:rsidP="00472C3C">
            <w:pPr>
              <w:spacing w:line="360" w:lineRule="auto"/>
              <w:rPr>
                <w:rFonts w:ascii="宋体" w:hAnsi="宋体" w:cs="宋体"/>
                <w:color w:val="000000"/>
                <w:sz w:val="24"/>
              </w:rPr>
            </w:pPr>
            <w:r>
              <w:rPr>
                <w:rFonts w:ascii="宋体" w:hAnsi="宋体" w:cs="宋体" w:hint="eastAsia"/>
                <w:color w:val="000000"/>
                <w:sz w:val="24"/>
              </w:rPr>
              <w:t>硬盘容量：1T 处理器：Intel i5 显示器尺寸：24英寸 显存容量：2GB 内存容量：8G</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平板电脑</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kern w:val="0"/>
                <w:sz w:val="24"/>
              </w:rPr>
            </w:pPr>
            <w:r>
              <w:rPr>
                <w:rFonts w:ascii="宋体" w:hAnsi="宋体" w:cs="宋体" w:hint="eastAsia"/>
                <w:color w:val="000000"/>
                <w:kern w:val="0"/>
                <w:sz w:val="24"/>
              </w:rPr>
              <w:t>显卡类别：集成显卡  硬盘容量：128G固态 待机时长：大于5小时 屏幕尺寸：12.5</w:t>
            </w:r>
            <w:r>
              <w:rPr>
                <w:rFonts w:ascii="宋体" w:hAnsi="宋体" w:cs="宋体" w:hint="eastAsia"/>
                <w:color w:val="000000"/>
                <w:kern w:val="0"/>
                <w:sz w:val="24"/>
              </w:rPr>
              <w:lastRenderedPageBreak/>
              <w:t>英寸 处理器：Intel CoreM 分辨率：全高清屏（1920×1080dpi） 内存容量：4G</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13</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夜景亮化智能控制平台(总平台)</w:t>
            </w:r>
          </w:p>
        </w:tc>
        <w:tc>
          <w:tcPr>
            <w:tcW w:w="4394" w:type="dxa"/>
            <w:tcBorders>
              <w:top w:val="single" w:sz="4" w:space="0" w:color="auto"/>
              <w:bottom w:val="single" w:sz="4" w:space="0" w:color="auto"/>
            </w:tcBorders>
            <w:vAlign w:val="center"/>
          </w:tcPr>
          <w:p w:rsidR="001E6B1C" w:rsidRDefault="001E6B1C" w:rsidP="001E6B1C">
            <w:pPr>
              <w:numPr>
                <w:ilvl w:val="0"/>
                <w:numId w:val="22"/>
              </w:numPr>
              <w:spacing w:line="360" w:lineRule="auto"/>
              <w:rPr>
                <w:rFonts w:ascii="宋体" w:hAnsi="宋体" w:cs="宋体"/>
                <w:sz w:val="24"/>
              </w:rPr>
            </w:pPr>
            <w:r>
              <w:rPr>
                <w:rFonts w:ascii="宋体" w:hAnsi="宋体" w:cs="宋体" w:hint="eastAsia"/>
                <w:color w:val="000000"/>
                <w:kern w:val="0"/>
                <w:sz w:val="24"/>
              </w:rPr>
              <w:t>定制开发，根据城市夜景亮化的管理要求把大数据基础库、资产管理、GIS地理信息库及各管理模块建立包括路灯、开关箱、专变GIS管理；开关箱、专变GIS台账管理；统计分析管理、综合GIS管理、公众微信管理、移动作业管理、维护管理、人员管理、机构管理、权限管理、系统管理等功能齐全的城市夜景亮化管理平台。</w:t>
            </w:r>
            <w:r>
              <w:rPr>
                <w:rFonts w:ascii="宋体" w:hAnsi="宋体" w:cs="宋体" w:hint="eastAsia"/>
                <w:sz w:val="24"/>
              </w:rPr>
              <w:t>以整合夜景亮化设施管理资源、提高管理效率、降低管理成本和增强公众满意度为目标，集成了地理信息技术、全球唯一编码识别技术和空间数据库技术，对灯具、控制箱等有关资产设施的资源标注、出入库管理，实现对资产数据显示、查询、编辑和统计功能。通过对GIS基础信息库的共享访问，可以对控制箱实时监控、对夜景亮化控制箱和夜景亮化载体等各个运行对象的数据分析，为用户提供有效的分析和决策功能，实现全方位覆盖的夜景亮化管理。</w:t>
            </w:r>
          </w:p>
          <w:p w:rsidR="001E6B1C" w:rsidRDefault="001E6B1C" w:rsidP="00472C3C">
            <w:pPr>
              <w:spacing w:line="360" w:lineRule="auto"/>
              <w:rPr>
                <w:rFonts w:ascii="宋体" w:hAnsi="宋体" w:cs="宋体"/>
                <w:sz w:val="24"/>
              </w:rPr>
            </w:pPr>
            <w:r>
              <w:rPr>
                <w:rFonts w:ascii="宋体" w:hAnsi="宋体" w:cs="宋体" w:hint="eastAsia"/>
                <w:sz w:val="24"/>
              </w:rPr>
              <w:t>2)GIS地图建设</w:t>
            </w:r>
          </w:p>
          <w:p w:rsidR="001E6B1C" w:rsidRDefault="001E6B1C" w:rsidP="00472C3C">
            <w:pPr>
              <w:spacing w:line="360" w:lineRule="auto"/>
              <w:rPr>
                <w:rFonts w:ascii="宋体" w:hAnsi="宋体" w:cs="宋体"/>
                <w:kern w:val="0"/>
                <w:sz w:val="24"/>
              </w:rPr>
            </w:pPr>
            <w:r>
              <w:rPr>
                <w:rFonts w:ascii="宋体" w:hAnsi="宋体" w:cs="宋体" w:hint="eastAsia"/>
                <w:kern w:val="0"/>
                <w:sz w:val="24"/>
              </w:rPr>
              <w:t>2.1 夜景亮化资产授码</w:t>
            </w:r>
          </w:p>
          <w:p w:rsidR="001E6B1C" w:rsidRDefault="001E6B1C" w:rsidP="00472C3C">
            <w:pPr>
              <w:spacing w:line="360" w:lineRule="auto"/>
              <w:rPr>
                <w:rFonts w:ascii="宋体" w:hAnsi="宋体" w:cs="宋体"/>
                <w:kern w:val="0"/>
                <w:sz w:val="24"/>
              </w:rPr>
            </w:pPr>
            <w:r>
              <w:rPr>
                <w:rFonts w:ascii="宋体" w:hAnsi="宋体" w:cs="宋体" w:hint="eastAsia"/>
                <w:kern w:val="0"/>
                <w:sz w:val="24"/>
              </w:rPr>
              <w:t>2.2 夜景亮化资产GIS管理</w:t>
            </w:r>
          </w:p>
          <w:p w:rsidR="001E6B1C" w:rsidRDefault="001E6B1C" w:rsidP="00472C3C">
            <w:pPr>
              <w:autoSpaceDE w:val="0"/>
              <w:autoSpaceDN w:val="0"/>
              <w:spacing w:line="360" w:lineRule="auto"/>
              <w:rPr>
                <w:rFonts w:ascii="宋体" w:hAnsi="宋体" w:cs="宋体"/>
                <w:sz w:val="24"/>
              </w:rPr>
            </w:pPr>
            <w:r>
              <w:rPr>
                <w:rFonts w:ascii="宋体" w:hAnsi="宋体" w:cs="宋体" w:hint="eastAsia"/>
                <w:sz w:val="24"/>
              </w:rPr>
              <w:t>3)建立资产GIS空间数据库</w:t>
            </w:r>
          </w:p>
          <w:p w:rsidR="001E6B1C" w:rsidRDefault="001E6B1C" w:rsidP="00472C3C">
            <w:pPr>
              <w:spacing w:line="360" w:lineRule="auto"/>
              <w:rPr>
                <w:rFonts w:ascii="宋体" w:hAnsi="宋体" w:cs="宋体"/>
                <w:kern w:val="0"/>
                <w:sz w:val="24"/>
              </w:rPr>
            </w:pPr>
            <w:r>
              <w:rPr>
                <w:rFonts w:ascii="宋体" w:hAnsi="宋体" w:cs="宋体" w:hint="eastAsia"/>
                <w:kern w:val="0"/>
                <w:sz w:val="24"/>
              </w:rPr>
              <w:t>3.3 人员管理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lastRenderedPageBreak/>
              <w:t>3.4 机构管理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t>3.5 统计分析管理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t>3.6 查询管理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t>3.7 系统管理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t>3.8 物料管理</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14</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自动化监控管理子平台</w:t>
            </w:r>
          </w:p>
        </w:tc>
        <w:tc>
          <w:tcPr>
            <w:tcW w:w="4394" w:type="dxa"/>
            <w:tcBorders>
              <w:top w:val="single" w:sz="4" w:space="0" w:color="auto"/>
              <w:bottom w:val="single" w:sz="4" w:space="0" w:color="auto"/>
            </w:tcBorders>
            <w:vAlign w:val="center"/>
          </w:tcPr>
          <w:p w:rsidR="001E6B1C" w:rsidRDefault="001E6B1C" w:rsidP="00472C3C">
            <w:pPr>
              <w:pStyle w:val="a7"/>
              <w:shd w:val="clear" w:color="auto" w:fill="FFFFFF"/>
              <w:spacing w:line="360" w:lineRule="auto"/>
            </w:pPr>
            <w:r>
              <w:rPr>
                <w:rFonts w:hint="eastAsia"/>
              </w:rPr>
              <w:t>专业夜景亮化自动化管理平台；夜景亮化自动化监控管理子平台属于分布式控制系统，是进行集中管理和分散控制的计算机系统。夜景亮化自动化监控管理子平台应用</w:t>
            </w:r>
            <w:r>
              <w:rPr>
                <w:rFonts w:hint="eastAsia"/>
              </w:rPr>
              <w:t>WEB</w:t>
            </w:r>
            <w:r>
              <w:rPr>
                <w:rFonts w:hint="eastAsia"/>
              </w:rPr>
              <w:t>技术，采用</w:t>
            </w:r>
            <w:r>
              <w:rPr>
                <w:rFonts w:hint="eastAsia"/>
              </w:rPr>
              <w:t>B/S</w:t>
            </w:r>
            <w:r>
              <w:rPr>
                <w:rFonts w:hint="eastAsia"/>
              </w:rPr>
              <w:t>架构开发。通过对自动化监控管理终端的远程实时监控，实现实时运行数据的接收和图形化显示。</w:t>
            </w:r>
          </w:p>
          <w:p w:rsidR="001E6B1C" w:rsidRDefault="001E6B1C" w:rsidP="00472C3C">
            <w:pPr>
              <w:spacing w:line="360" w:lineRule="auto"/>
              <w:rPr>
                <w:rFonts w:ascii="宋体" w:hAnsi="宋体" w:cs="宋体"/>
                <w:kern w:val="0"/>
                <w:sz w:val="24"/>
              </w:rPr>
            </w:pPr>
            <w:r>
              <w:rPr>
                <w:rFonts w:ascii="宋体" w:hAnsi="宋体" w:cs="宋体" w:hint="eastAsia"/>
                <w:kern w:val="0"/>
                <w:sz w:val="24"/>
              </w:rPr>
              <w:t>1 城市夜景亮化自动化控制管理</w:t>
            </w:r>
          </w:p>
          <w:p w:rsidR="001E6B1C" w:rsidRDefault="001E6B1C" w:rsidP="00472C3C">
            <w:pPr>
              <w:spacing w:line="360" w:lineRule="auto"/>
              <w:rPr>
                <w:rFonts w:ascii="宋体" w:hAnsi="宋体" w:cs="宋体"/>
                <w:kern w:val="0"/>
                <w:sz w:val="24"/>
              </w:rPr>
            </w:pPr>
            <w:r>
              <w:rPr>
                <w:rFonts w:ascii="宋体" w:hAnsi="宋体" w:cs="宋体" w:hint="eastAsia"/>
                <w:kern w:val="0"/>
                <w:sz w:val="24"/>
              </w:rPr>
              <w:t>2 城市夜景亮化自动化测量管理</w:t>
            </w:r>
          </w:p>
          <w:p w:rsidR="001E6B1C" w:rsidRDefault="001E6B1C" w:rsidP="00472C3C">
            <w:pPr>
              <w:widowControl/>
              <w:spacing w:line="360" w:lineRule="auto"/>
              <w:textAlignment w:val="center"/>
              <w:rPr>
                <w:rFonts w:ascii="宋体" w:hAnsi="宋体" w:cs="宋体"/>
                <w:kern w:val="0"/>
                <w:sz w:val="24"/>
              </w:rPr>
            </w:pPr>
            <w:r>
              <w:rPr>
                <w:rFonts w:ascii="宋体" w:hAnsi="宋体" w:cs="宋体" w:hint="eastAsia"/>
                <w:kern w:val="0"/>
                <w:sz w:val="24"/>
              </w:rPr>
              <w:t>3 城市夜景亮化自动化参数管理</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能耗监测管理子平台</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sz w:val="24"/>
              </w:rPr>
            </w:pPr>
            <w:r>
              <w:rPr>
                <w:rFonts w:ascii="宋体" w:hAnsi="宋体" w:cs="宋体" w:hint="eastAsia"/>
                <w:color w:val="000000"/>
                <w:kern w:val="0"/>
                <w:sz w:val="24"/>
              </w:rPr>
              <w:t>定制开发能耗监测管理平台；</w:t>
            </w:r>
            <w:r>
              <w:rPr>
                <w:rFonts w:ascii="宋体" w:hAnsi="宋体" w:cs="宋体" w:hint="eastAsia"/>
                <w:sz w:val="24"/>
              </w:rPr>
              <w:t>平台采用模块化设计，可以方便的满足用户个性化的需求。通过专业的数据统计、分析、对比，实现夜景亮化电能量智能化监测管理。夜景亮化控制点通过对用电量的实时连续测量，可以实时监测每个控制点的实时能耗，并且能够统计控制点每小时、每天、每周、每月、每年的电能消耗数据，为夜景亮化的运行电费补贴提供有效的依据。</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智能夜景控制箱100A</w:t>
            </w:r>
          </w:p>
        </w:tc>
        <w:tc>
          <w:tcPr>
            <w:tcW w:w="4394" w:type="dxa"/>
            <w:tcBorders>
              <w:top w:val="single" w:sz="4" w:space="0" w:color="auto"/>
              <w:bottom w:val="single" w:sz="4" w:space="0" w:color="auto"/>
            </w:tcBorders>
            <w:vAlign w:val="center"/>
          </w:tcPr>
          <w:p w:rsidR="001E6B1C" w:rsidRDefault="001E6B1C" w:rsidP="00472C3C">
            <w:pPr>
              <w:spacing w:line="360" w:lineRule="auto"/>
              <w:rPr>
                <w:rFonts w:ascii="宋体" w:hAnsi="宋体" w:cs="宋体"/>
                <w:sz w:val="24"/>
              </w:rPr>
            </w:pPr>
            <w:r>
              <w:rPr>
                <w:rFonts w:ascii="宋体" w:hAnsi="宋体" w:cs="宋体" w:hint="eastAsia"/>
                <w:color w:val="000000"/>
                <w:kern w:val="0"/>
                <w:sz w:val="24"/>
              </w:rPr>
              <w:t>容量：100A、4控制回路、12相负载输出；</w:t>
            </w:r>
            <w:r>
              <w:rPr>
                <w:rFonts w:ascii="宋体" w:hAnsi="宋体" w:cs="宋体" w:hint="eastAsia"/>
                <w:sz w:val="24"/>
              </w:rPr>
              <w:t>1）智能夜景亮化控制箱的一体化设计制造、一次成型；将外壳防护，特色外观，</w:t>
            </w:r>
            <w:r>
              <w:rPr>
                <w:rFonts w:ascii="宋体" w:hAnsi="宋体" w:cs="宋体" w:hint="eastAsia"/>
                <w:sz w:val="24"/>
              </w:rPr>
              <w:lastRenderedPageBreak/>
              <w:t>防贴喷涂等集于一身，标准设计，一次成型。大大的提高了夜景亮化供电和监控的安全性和稳定性。也对现场施工安装提供了极大的便利。</w:t>
            </w:r>
          </w:p>
          <w:p w:rsidR="001E6B1C" w:rsidRDefault="001E6B1C" w:rsidP="00472C3C">
            <w:pPr>
              <w:spacing w:line="360" w:lineRule="auto"/>
              <w:rPr>
                <w:rFonts w:ascii="宋体" w:hAnsi="宋体" w:cs="宋体"/>
                <w:sz w:val="24"/>
              </w:rPr>
            </w:pPr>
            <w:r>
              <w:rPr>
                <w:rFonts w:ascii="宋体" w:hAnsi="宋体" w:cs="宋体" w:hint="eastAsia"/>
                <w:sz w:val="24"/>
              </w:rPr>
              <w:t>智能夜景亮化控制箱特点:a.箱体采用不锈钢或镀锌材料压制而成，外壁再进行防护和装饰喷涂。具有美观、坚固、防水、防潮、防虫、耐腐蚀等特点，防护等级为IP55。b.带有全套热稳定和过流自动保护。c.具有非常强的抗雷击能力。</w:t>
            </w:r>
          </w:p>
          <w:p w:rsidR="001E6B1C" w:rsidRDefault="001E6B1C" w:rsidP="00472C3C">
            <w:pPr>
              <w:snapToGrid w:val="0"/>
              <w:spacing w:line="360" w:lineRule="auto"/>
              <w:rPr>
                <w:rFonts w:ascii="宋体" w:hAnsi="宋体" w:cs="宋体"/>
                <w:sz w:val="24"/>
              </w:rPr>
            </w:pPr>
            <w:r>
              <w:rPr>
                <w:rFonts w:ascii="宋体" w:hAnsi="宋体" w:cs="宋体" w:hint="eastAsia"/>
                <w:kern w:val="0"/>
                <w:sz w:val="24"/>
              </w:rPr>
              <w:t>夜景亮化控制箱主要技术参数要求：</w:t>
            </w:r>
            <w:r>
              <w:rPr>
                <w:rFonts w:ascii="宋体" w:hAnsi="宋体" w:cs="宋体" w:hint="eastAsia"/>
                <w:sz w:val="24"/>
              </w:rPr>
              <w:t>a.工作电压：AC180V—AC440V；b.环境温度-50℃～+80℃，湿度小于95%；防护等级：等级IP55防水防尘功能，并有防盗、防雷等安全防范措施；c.考虑系统的共同性、兼容性，增容性，保证各种设备能独立操作；所有配件螺丝材料：不锈钢。</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33</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8892"/>
        </w:trPr>
        <w:tc>
          <w:tcPr>
            <w:tcW w:w="866" w:type="dxa"/>
            <w:tcBorders>
              <w:top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17</w:t>
            </w:r>
          </w:p>
        </w:tc>
        <w:tc>
          <w:tcPr>
            <w:tcW w:w="1134" w:type="dxa"/>
            <w:tcBorders>
              <w:top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智能夜景控制箱63A</w:t>
            </w:r>
          </w:p>
        </w:tc>
        <w:tc>
          <w:tcPr>
            <w:tcW w:w="4394" w:type="dxa"/>
            <w:tcBorders>
              <w:top w:val="single" w:sz="4" w:space="0" w:color="auto"/>
            </w:tcBorders>
            <w:vAlign w:val="center"/>
          </w:tcPr>
          <w:p w:rsidR="001E6B1C" w:rsidRDefault="001E6B1C" w:rsidP="00472C3C">
            <w:pPr>
              <w:spacing w:line="360" w:lineRule="auto"/>
              <w:rPr>
                <w:rFonts w:ascii="宋体" w:hAnsi="宋体" w:cs="宋体"/>
                <w:sz w:val="24"/>
              </w:rPr>
            </w:pPr>
            <w:r>
              <w:rPr>
                <w:rFonts w:ascii="宋体" w:hAnsi="宋体" w:cs="宋体" w:hint="eastAsia"/>
                <w:color w:val="000000"/>
                <w:kern w:val="0"/>
                <w:sz w:val="24"/>
              </w:rPr>
              <w:t>容量：63A、4控制回路、12相负载输出；</w:t>
            </w:r>
            <w:r>
              <w:rPr>
                <w:rFonts w:ascii="宋体" w:hAnsi="宋体" w:cs="宋体" w:hint="eastAsia"/>
                <w:sz w:val="24"/>
              </w:rPr>
              <w:t>1)智能夜景亮化控制箱的一体化设计制造、一次成型；</w:t>
            </w:r>
          </w:p>
          <w:p w:rsidR="001E6B1C" w:rsidRDefault="001E6B1C" w:rsidP="00472C3C">
            <w:pPr>
              <w:spacing w:line="360" w:lineRule="auto"/>
              <w:rPr>
                <w:rFonts w:ascii="宋体" w:hAnsi="宋体" w:cs="宋体"/>
                <w:sz w:val="24"/>
              </w:rPr>
            </w:pPr>
            <w:r>
              <w:rPr>
                <w:rFonts w:ascii="宋体" w:hAnsi="宋体" w:cs="宋体" w:hint="eastAsia"/>
                <w:sz w:val="24"/>
              </w:rPr>
              <w:t>将外壳防护，特色外观，防贴喷涂等集于一身，标准设计，一次成型。大大的提高了夜景亮化供电和监控的安全性和稳定性。也对现场施工安装提供了极大的便利。</w:t>
            </w:r>
          </w:p>
          <w:p w:rsidR="001E6B1C" w:rsidRDefault="001E6B1C" w:rsidP="00472C3C">
            <w:pPr>
              <w:spacing w:line="360" w:lineRule="auto"/>
              <w:rPr>
                <w:rFonts w:ascii="宋体" w:hAnsi="宋体" w:cs="宋体"/>
                <w:sz w:val="24"/>
              </w:rPr>
            </w:pPr>
            <w:r>
              <w:rPr>
                <w:rFonts w:ascii="宋体" w:hAnsi="宋体" w:cs="宋体" w:hint="eastAsia"/>
                <w:sz w:val="24"/>
              </w:rPr>
              <w:t>智能夜景亮化控制箱特点:a.箱体采用不锈钢或镀锌材料压制而成，外壁再进行防护和装饰喷涂。具有美观、坚固、防水、防潮、防虫、耐腐蚀等特点，防护等级为IP55。b.带有全套热稳定和过流自动保护。c.具有非常强的抗雷击能力。</w:t>
            </w:r>
          </w:p>
          <w:p w:rsidR="001E6B1C" w:rsidRDefault="001E6B1C" w:rsidP="00472C3C">
            <w:pPr>
              <w:spacing w:line="360" w:lineRule="auto"/>
              <w:rPr>
                <w:rFonts w:ascii="宋体" w:hAnsi="宋体" w:cs="宋体"/>
                <w:kern w:val="0"/>
                <w:sz w:val="24"/>
              </w:rPr>
            </w:pPr>
            <w:r>
              <w:rPr>
                <w:rFonts w:ascii="宋体" w:hAnsi="宋体" w:cs="宋体" w:hint="eastAsia"/>
                <w:kern w:val="0"/>
                <w:sz w:val="24"/>
              </w:rPr>
              <w:t>夜景亮化控制箱主要技术参数要求：</w:t>
            </w:r>
          </w:p>
          <w:p w:rsidR="001E6B1C" w:rsidRDefault="001E6B1C" w:rsidP="00472C3C">
            <w:pPr>
              <w:spacing w:line="360" w:lineRule="auto"/>
              <w:rPr>
                <w:rFonts w:ascii="宋体" w:hAnsi="宋体" w:cs="宋体"/>
                <w:sz w:val="24"/>
              </w:rPr>
            </w:pPr>
            <w:r>
              <w:rPr>
                <w:rFonts w:ascii="宋体" w:hAnsi="宋体" w:cs="宋体" w:hint="eastAsia"/>
                <w:sz w:val="24"/>
              </w:rPr>
              <w:t>工作电压：AC180V—AC440V；</w:t>
            </w:r>
          </w:p>
          <w:p w:rsidR="001E6B1C" w:rsidRDefault="001E6B1C" w:rsidP="00472C3C">
            <w:pPr>
              <w:spacing w:line="360" w:lineRule="auto"/>
              <w:rPr>
                <w:rFonts w:ascii="宋体" w:hAnsi="宋体" w:cs="宋体"/>
                <w:sz w:val="24"/>
              </w:rPr>
            </w:pPr>
            <w:r>
              <w:rPr>
                <w:rFonts w:ascii="宋体" w:hAnsi="宋体" w:cs="宋体" w:hint="eastAsia"/>
                <w:sz w:val="24"/>
              </w:rPr>
              <w:t>环境温度-50℃～+80℃湿度小于95%</w:t>
            </w:r>
          </w:p>
          <w:p w:rsidR="001E6B1C" w:rsidRDefault="001E6B1C" w:rsidP="00472C3C">
            <w:pPr>
              <w:spacing w:line="360" w:lineRule="auto"/>
              <w:rPr>
                <w:rFonts w:ascii="宋体" w:hAnsi="宋体" w:cs="宋体"/>
                <w:sz w:val="24"/>
              </w:rPr>
            </w:pPr>
            <w:r>
              <w:rPr>
                <w:rFonts w:ascii="宋体" w:hAnsi="宋体" w:cs="宋体" w:hint="eastAsia"/>
                <w:sz w:val="24"/>
              </w:rPr>
              <w:t>防护等级：等级IP55防水防尘功能，并有防盗、防雷等安全防范措施；</w:t>
            </w:r>
          </w:p>
          <w:p w:rsidR="001E6B1C" w:rsidRDefault="001E6B1C" w:rsidP="00472C3C">
            <w:pPr>
              <w:spacing w:line="360" w:lineRule="auto"/>
              <w:rPr>
                <w:rFonts w:ascii="宋体" w:hAnsi="宋体" w:cs="宋体"/>
                <w:sz w:val="24"/>
              </w:rPr>
            </w:pPr>
            <w:r>
              <w:rPr>
                <w:rFonts w:ascii="宋体" w:hAnsi="宋体" w:cs="宋体" w:hint="eastAsia"/>
                <w:sz w:val="24"/>
              </w:rPr>
              <w:t>考虑系统的共同性、兼容性，增容</w:t>
            </w:r>
          </w:p>
          <w:p w:rsidR="001E6B1C" w:rsidRDefault="001E6B1C" w:rsidP="00472C3C">
            <w:pPr>
              <w:spacing w:line="360" w:lineRule="auto"/>
              <w:rPr>
                <w:rFonts w:ascii="宋体" w:hAnsi="宋体" w:cs="宋体"/>
                <w:sz w:val="24"/>
              </w:rPr>
            </w:pPr>
            <w:r>
              <w:rPr>
                <w:rFonts w:ascii="宋体" w:hAnsi="宋体" w:cs="宋体" w:hint="eastAsia"/>
                <w:sz w:val="24"/>
              </w:rPr>
              <w:t>保证各种设备能独立操作；</w:t>
            </w:r>
          </w:p>
          <w:p w:rsidR="001E6B1C" w:rsidRDefault="001E6B1C" w:rsidP="00472C3C">
            <w:pPr>
              <w:spacing w:line="360" w:lineRule="auto"/>
              <w:textAlignment w:val="center"/>
              <w:rPr>
                <w:rFonts w:ascii="宋体" w:hAnsi="宋体" w:cs="宋体"/>
                <w:sz w:val="24"/>
              </w:rPr>
            </w:pPr>
            <w:r>
              <w:rPr>
                <w:rFonts w:ascii="宋体" w:hAnsi="宋体" w:cs="宋体" w:hint="eastAsia"/>
                <w:sz w:val="24"/>
              </w:rPr>
              <w:t>所有配件螺丝材料：不锈钢。</w:t>
            </w:r>
          </w:p>
        </w:tc>
        <w:tc>
          <w:tcPr>
            <w:tcW w:w="709" w:type="dxa"/>
            <w:tcBorders>
              <w:top w:val="single" w:sz="4" w:space="0" w:color="auto"/>
            </w:tcBorders>
            <w:vAlign w:val="center"/>
          </w:tcPr>
          <w:p w:rsidR="001E6B1C" w:rsidRDefault="001E6B1C" w:rsidP="00472C3C">
            <w:pPr>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tcBorders>
            <w:vAlign w:val="center"/>
          </w:tcPr>
          <w:p w:rsidR="001E6B1C" w:rsidRDefault="001E6B1C" w:rsidP="00472C3C">
            <w:pPr>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850" w:type="dxa"/>
            <w:tcBorders>
              <w:top w:val="single" w:sz="4" w:space="0" w:color="auto"/>
            </w:tcBorders>
            <w:vAlign w:val="center"/>
          </w:tcPr>
          <w:p w:rsidR="001E6B1C" w:rsidRDefault="001E6B1C" w:rsidP="001E6B1C">
            <w:pPr>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外挂箱</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箱体材质：不锈钢</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156</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夜景亮化监控管理终端(12路测量)</w:t>
            </w:r>
          </w:p>
        </w:tc>
        <w:tc>
          <w:tcPr>
            <w:tcW w:w="4394" w:type="dxa"/>
            <w:tcBorders>
              <w:top w:val="single" w:sz="4" w:space="0" w:color="auto"/>
              <w:bottom w:val="single" w:sz="4" w:space="0" w:color="auto"/>
            </w:tcBorders>
            <w:vAlign w:val="center"/>
          </w:tcPr>
          <w:p w:rsidR="001E6B1C" w:rsidRDefault="001E6B1C" w:rsidP="00472C3C">
            <w:pPr>
              <w:snapToGrid w:val="0"/>
              <w:spacing w:line="360" w:lineRule="auto"/>
              <w:rPr>
                <w:rFonts w:ascii="宋体" w:hAnsi="宋体" w:cs="宋体"/>
                <w:color w:val="000000"/>
                <w:kern w:val="0"/>
                <w:sz w:val="24"/>
              </w:rPr>
            </w:pPr>
            <w:r>
              <w:rPr>
                <w:rFonts w:ascii="宋体" w:hAnsi="宋体" w:cs="宋体" w:hint="eastAsia"/>
                <w:color w:val="000000"/>
                <w:kern w:val="0"/>
                <w:sz w:val="24"/>
              </w:rPr>
              <w:t>控制输出：4路、开关量输入：16路、测量电压输入 ：3路（3相）、测量电流输入：12路（12相）、无线通讯方式 ： GPRS、GSM；</w:t>
            </w:r>
          </w:p>
          <w:p w:rsidR="001E6B1C" w:rsidRDefault="001E6B1C" w:rsidP="00472C3C">
            <w:pPr>
              <w:spacing w:line="360" w:lineRule="auto"/>
              <w:rPr>
                <w:rFonts w:ascii="宋体" w:hAnsi="宋体" w:cs="宋体"/>
                <w:sz w:val="24"/>
              </w:rPr>
            </w:pPr>
            <w:r>
              <w:rPr>
                <w:rFonts w:ascii="宋体" w:hAnsi="宋体" w:cs="宋体" w:hint="eastAsia"/>
                <w:sz w:val="24"/>
              </w:rPr>
              <w:t>1）监控终端内置365天等亮度开关灯时</w:t>
            </w:r>
            <w:r>
              <w:rPr>
                <w:rFonts w:ascii="宋体" w:hAnsi="宋体" w:cs="宋体" w:hint="eastAsia"/>
                <w:sz w:val="24"/>
              </w:rPr>
              <w:lastRenderedPageBreak/>
              <w:t>间，保证亮化的开关灯大概率准确，小概率及时。</w:t>
            </w:r>
          </w:p>
          <w:p w:rsidR="001E6B1C" w:rsidRDefault="001E6B1C" w:rsidP="00472C3C">
            <w:pPr>
              <w:spacing w:line="360" w:lineRule="auto"/>
              <w:rPr>
                <w:rFonts w:ascii="宋体" w:hAnsi="宋体" w:cs="宋体"/>
                <w:sz w:val="24"/>
              </w:rPr>
            </w:pPr>
            <w:r>
              <w:rPr>
                <w:rFonts w:ascii="宋体" w:hAnsi="宋体" w:cs="宋体" w:hint="eastAsia"/>
                <w:sz w:val="24"/>
              </w:rPr>
              <w:t>2）监控终端有黑匣子功能：在监控终端断网一个月后恢复正常可以查看断网一个月内的测量数据（15分钟一个数据点）来分析路灯线路的运行情况。</w:t>
            </w:r>
          </w:p>
          <w:p w:rsidR="001E6B1C" w:rsidRDefault="001E6B1C" w:rsidP="00472C3C">
            <w:pPr>
              <w:spacing w:line="360" w:lineRule="auto"/>
              <w:rPr>
                <w:rFonts w:ascii="宋体" w:hAnsi="宋体" w:cs="宋体"/>
                <w:sz w:val="24"/>
              </w:rPr>
            </w:pPr>
            <w:r>
              <w:rPr>
                <w:rFonts w:ascii="宋体" w:hAnsi="宋体" w:cs="宋体" w:hint="eastAsia"/>
                <w:sz w:val="24"/>
              </w:rPr>
              <w:t>3）监控终端带有焊接式手动开关（且后台可直观显示手动开关位置），可减少控制箱的接线与多接线带来的故障点，</w:t>
            </w:r>
            <w:r>
              <w:rPr>
                <w:rFonts w:ascii="宋体" w:hAnsi="宋体" w:cs="宋体" w:hint="eastAsia"/>
                <w:bCs/>
                <w:sz w:val="24"/>
              </w:rPr>
              <w:t>现场手动开关控制功能。</w:t>
            </w:r>
          </w:p>
          <w:p w:rsidR="001E6B1C" w:rsidRDefault="001E6B1C" w:rsidP="00472C3C">
            <w:pPr>
              <w:spacing w:line="360" w:lineRule="auto"/>
              <w:rPr>
                <w:rFonts w:ascii="宋体" w:hAnsi="宋体" w:cs="宋体"/>
                <w:sz w:val="24"/>
              </w:rPr>
            </w:pPr>
            <w:r>
              <w:rPr>
                <w:rFonts w:ascii="宋体" w:hAnsi="宋体" w:cs="宋体" w:hint="eastAsia"/>
                <w:sz w:val="24"/>
              </w:rPr>
              <w:t>4)监控终端具有LCD液晶屏显示功能，汉字显示，可直接查看终端北京时间、各回路开关灯时间、遥信量、电压、电流、功率、连接后台唯一编号等，方便维护人员查看，同时可以减少新增控制箱的各类仪表与接线，接线少了也就少了一部份故障。</w:t>
            </w:r>
          </w:p>
          <w:p w:rsidR="001E6B1C" w:rsidRDefault="001E6B1C" w:rsidP="00472C3C">
            <w:pPr>
              <w:spacing w:line="360" w:lineRule="auto"/>
              <w:rPr>
                <w:rFonts w:ascii="宋体" w:hAnsi="宋体" w:cs="宋体"/>
                <w:sz w:val="24"/>
              </w:rPr>
            </w:pPr>
            <w:r>
              <w:rPr>
                <w:rFonts w:ascii="宋体" w:hAnsi="宋体" w:cs="宋体" w:hint="eastAsia"/>
                <w:sz w:val="24"/>
              </w:rPr>
              <w:t>5）监控终端供电电源采用变压器式隔离电源，防止外部电源干扰与浪涌电压。</w:t>
            </w:r>
          </w:p>
          <w:p w:rsidR="001E6B1C" w:rsidRDefault="001E6B1C" w:rsidP="00472C3C">
            <w:pPr>
              <w:spacing w:line="360" w:lineRule="auto"/>
              <w:rPr>
                <w:rFonts w:ascii="宋体" w:hAnsi="宋体" w:cs="宋体"/>
                <w:sz w:val="24"/>
              </w:rPr>
            </w:pPr>
            <w:r>
              <w:rPr>
                <w:rFonts w:ascii="宋体" w:hAnsi="宋体" w:cs="宋体" w:hint="eastAsia"/>
                <w:sz w:val="24"/>
              </w:rPr>
              <w:t>6）监控终端为集成一体化设计，并强电与弱电相分离，防止强电干扰弱电及芯片增强监控终端可靠性。</w:t>
            </w:r>
          </w:p>
          <w:p w:rsidR="001E6B1C" w:rsidRDefault="001E6B1C" w:rsidP="00472C3C">
            <w:pPr>
              <w:spacing w:line="360" w:lineRule="auto"/>
              <w:rPr>
                <w:rFonts w:ascii="宋体" w:hAnsi="宋体" w:cs="宋体"/>
                <w:b/>
                <w:sz w:val="24"/>
              </w:rPr>
            </w:pPr>
            <w:r>
              <w:rPr>
                <w:rFonts w:ascii="宋体" w:hAnsi="宋体" w:cs="宋体" w:hint="eastAsia"/>
                <w:sz w:val="24"/>
              </w:rPr>
              <w:t>7）监控终端的芯片采用全焊接在电路板上，防止受震动而影响监控终端的可靠性。</w:t>
            </w:r>
          </w:p>
          <w:p w:rsidR="001E6B1C" w:rsidRDefault="001E6B1C" w:rsidP="00472C3C">
            <w:pPr>
              <w:snapToGrid w:val="0"/>
              <w:spacing w:line="360" w:lineRule="auto"/>
              <w:rPr>
                <w:rFonts w:ascii="宋体" w:hAnsi="宋体" w:cs="宋体"/>
                <w:bCs/>
                <w:sz w:val="24"/>
              </w:rPr>
            </w:pPr>
            <w:r>
              <w:rPr>
                <w:rFonts w:ascii="宋体" w:hAnsi="宋体" w:cs="宋体" w:hint="eastAsia"/>
                <w:bCs/>
                <w:sz w:val="24"/>
              </w:rPr>
              <w:t>8）能将现场的工作状态和信息反馈给控制中心功能；</w:t>
            </w:r>
          </w:p>
          <w:p w:rsidR="001E6B1C" w:rsidRDefault="001E6B1C" w:rsidP="00472C3C">
            <w:pPr>
              <w:snapToGrid w:val="0"/>
              <w:spacing w:line="360" w:lineRule="auto"/>
              <w:rPr>
                <w:rFonts w:ascii="宋体" w:hAnsi="宋体" w:cs="宋体"/>
                <w:bCs/>
                <w:sz w:val="24"/>
              </w:rPr>
            </w:pPr>
            <w:r>
              <w:rPr>
                <w:rFonts w:ascii="宋体" w:hAnsi="宋体" w:cs="宋体" w:hint="eastAsia"/>
                <w:bCs/>
                <w:sz w:val="24"/>
              </w:rPr>
              <w:t>9）某相缺相报警功能：三相输入电压任何一相发生缺相故障时主动发送缺相报警；</w:t>
            </w:r>
          </w:p>
          <w:p w:rsidR="001E6B1C" w:rsidRDefault="001E6B1C" w:rsidP="00472C3C">
            <w:pPr>
              <w:snapToGrid w:val="0"/>
              <w:spacing w:line="360" w:lineRule="auto"/>
              <w:rPr>
                <w:rFonts w:ascii="宋体" w:hAnsi="宋体" w:cs="宋体"/>
                <w:sz w:val="24"/>
              </w:rPr>
            </w:pPr>
            <w:r>
              <w:rPr>
                <w:rFonts w:ascii="宋体" w:hAnsi="宋体" w:cs="宋体" w:hint="eastAsia"/>
                <w:bCs/>
                <w:sz w:val="24"/>
              </w:rPr>
              <w:lastRenderedPageBreak/>
              <w:t>10）</w:t>
            </w:r>
            <w:r>
              <w:rPr>
                <w:rFonts w:ascii="宋体" w:hAnsi="宋体" w:cs="宋体" w:hint="eastAsia"/>
                <w:sz w:val="24"/>
              </w:rPr>
              <w:t>远程及现场进行终端配置功能：各项参数配置及报警设置；</w:t>
            </w:r>
          </w:p>
          <w:p w:rsidR="001E6B1C" w:rsidRDefault="001E6B1C" w:rsidP="00472C3C">
            <w:pPr>
              <w:snapToGrid w:val="0"/>
              <w:spacing w:line="360" w:lineRule="auto"/>
              <w:rPr>
                <w:rFonts w:ascii="宋体" w:hAnsi="宋体" w:cs="宋体"/>
                <w:sz w:val="24"/>
              </w:rPr>
            </w:pPr>
            <w:r>
              <w:rPr>
                <w:rFonts w:ascii="宋体" w:hAnsi="宋体" w:cs="宋体" w:hint="eastAsia"/>
                <w:bCs/>
                <w:sz w:val="24"/>
              </w:rPr>
              <w:t>11）</w:t>
            </w:r>
            <w:r>
              <w:rPr>
                <w:rFonts w:ascii="宋体" w:hAnsi="宋体" w:cs="宋体" w:hint="eastAsia"/>
                <w:sz w:val="24"/>
              </w:rPr>
              <w:t>网络及短信息通信同时兼容：终端同时兼容GPRS（或CDMA）和SMS两种的通信方式；</w:t>
            </w:r>
          </w:p>
          <w:p w:rsidR="001E6B1C" w:rsidRDefault="001E6B1C" w:rsidP="00472C3C">
            <w:pPr>
              <w:snapToGrid w:val="0"/>
              <w:spacing w:line="360" w:lineRule="auto"/>
              <w:rPr>
                <w:rFonts w:ascii="宋体" w:hAnsi="宋体" w:cs="宋体"/>
                <w:sz w:val="24"/>
              </w:rPr>
            </w:pPr>
            <w:r>
              <w:rPr>
                <w:rFonts w:ascii="宋体" w:hAnsi="宋体" w:cs="宋体" w:hint="eastAsia"/>
                <w:bCs/>
                <w:sz w:val="24"/>
              </w:rPr>
              <w:t>12）</w:t>
            </w:r>
            <w:r>
              <w:rPr>
                <w:rFonts w:ascii="宋体" w:hAnsi="宋体" w:cs="宋体" w:hint="eastAsia"/>
                <w:sz w:val="24"/>
              </w:rPr>
              <w:t>分区控制功能：结合分布式照度仪，对不同区域进行不同的控制，包括设备管理，度仪参数设置，光控开关灯，自动读取数据，实时显示数据等；</w:t>
            </w:r>
          </w:p>
          <w:p w:rsidR="001E6B1C" w:rsidRDefault="001E6B1C" w:rsidP="00472C3C">
            <w:pPr>
              <w:snapToGrid w:val="0"/>
              <w:spacing w:line="360" w:lineRule="auto"/>
              <w:rPr>
                <w:rFonts w:ascii="宋体" w:hAnsi="宋体" w:cs="宋体"/>
                <w:sz w:val="24"/>
              </w:rPr>
            </w:pPr>
            <w:r>
              <w:rPr>
                <w:rFonts w:ascii="宋体" w:hAnsi="宋体" w:cs="宋体" w:hint="eastAsia"/>
                <w:bCs/>
                <w:sz w:val="24"/>
              </w:rPr>
              <w:t>13）</w:t>
            </w:r>
            <w:r>
              <w:rPr>
                <w:rFonts w:ascii="宋体" w:hAnsi="宋体" w:cs="宋体" w:hint="eastAsia"/>
                <w:sz w:val="24"/>
              </w:rPr>
              <w:t>远程电量抄收功能：能够实时测量系统用电负荷及用电量。</w:t>
            </w:r>
          </w:p>
          <w:p w:rsidR="001E6B1C" w:rsidRDefault="001E6B1C" w:rsidP="00472C3C">
            <w:pPr>
              <w:snapToGrid w:val="0"/>
              <w:spacing w:line="360" w:lineRule="auto"/>
              <w:rPr>
                <w:rFonts w:ascii="宋体" w:hAnsi="宋体" w:cs="宋体"/>
                <w:sz w:val="24"/>
              </w:rPr>
            </w:pPr>
            <w:r>
              <w:rPr>
                <w:rFonts w:ascii="宋体" w:hAnsi="宋体" w:cs="宋体" w:hint="eastAsia"/>
                <w:bCs/>
                <w:sz w:val="24"/>
              </w:rPr>
              <w:t>14）</w:t>
            </w:r>
            <w:r>
              <w:rPr>
                <w:rFonts w:ascii="宋体" w:hAnsi="宋体" w:cs="宋体" w:hint="eastAsia"/>
                <w:sz w:val="24"/>
              </w:rPr>
              <w:t>监控终端工作环境温度：－20℃ ～ + 60℃。</w:t>
            </w:r>
          </w:p>
          <w:p w:rsidR="001E6B1C" w:rsidRDefault="001E6B1C" w:rsidP="00472C3C">
            <w:pPr>
              <w:snapToGrid w:val="0"/>
              <w:spacing w:line="360" w:lineRule="auto"/>
              <w:rPr>
                <w:rFonts w:ascii="宋体" w:hAnsi="宋体" w:cs="宋体"/>
                <w:sz w:val="24"/>
              </w:rPr>
            </w:pPr>
            <w:r>
              <w:rPr>
                <w:rFonts w:ascii="宋体" w:hAnsi="宋体" w:cs="宋体" w:hint="eastAsia"/>
                <w:bCs/>
                <w:sz w:val="24"/>
              </w:rPr>
              <w:t>15）</w:t>
            </w:r>
            <w:r>
              <w:rPr>
                <w:rFonts w:ascii="宋体" w:hAnsi="宋体" w:cs="宋体" w:hint="eastAsia"/>
                <w:sz w:val="24"/>
              </w:rPr>
              <w:t>防雷防浪涌等级：4000伏。</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bCs/>
                <w:sz w:val="24"/>
              </w:rPr>
              <w:t>16）</w:t>
            </w:r>
            <w:r>
              <w:rPr>
                <w:rFonts w:ascii="宋体" w:hAnsi="宋体" w:cs="宋体" w:hint="eastAsia"/>
                <w:color w:val="000000"/>
                <w:kern w:val="0"/>
                <w:sz w:val="24"/>
              </w:rPr>
              <w:t>夜景亮化监控管理终端</w:t>
            </w:r>
            <w:r>
              <w:rPr>
                <w:rFonts w:ascii="宋体" w:hAnsi="宋体" w:cs="宋体" w:hint="eastAsia"/>
                <w:bCs/>
                <w:sz w:val="24"/>
              </w:rPr>
              <w:t>尺寸要求：小于或等于：高280*宽245*厚110mm</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181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夜景亮化监控管理终端(24路测量)</w:t>
            </w:r>
          </w:p>
        </w:tc>
        <w:tc>
          <w:tcPr>
            <w:tcW w:w="4394" w:type="dxa"/>
            <w:tcBorders>
              <w:top w:val="single" w:sz="4" w:space="0" w:color="auto"/>
              <w:bottom w:val="single" w:sz="4" w:space="0" w:color="auto"/>
            </w:tcBorders>
            <w:vAlign w:val="center"/>
          </w:tcPr>
          <w:p w:rsidR="001E6B1C" w:rsidRDefault="001E6B1C" w:rsidP="00472C3C">
            <w:pPr>
              <w:spacing w:line="360" w:lineRule="auto"/>
              <w:rPr>
                <w:rFonts w:ascii="宋体" w:hAnsi="宋体" w:cs="宋体"/>
                <w:sz w:val="24"/>
              </w:rPr>
            </w:pPr>
            <w:r>
              <w:rPr>
                <w:rFonts w:ascii="宋体" w:hAnsi="宋体" w:cs="宋体" w:hint="eastAsia"/>
                <w:color w:val="000000"/>
                <w:kern w:val="0"/>
                <w:sz w:val="24"/>
              </w:rPr>
              <w:t>控制输出：4路、开关量输入：16路、测量电压输入 ：3路（3相）、测量电流输入：24路（24相）、无线通讯方式 ： GPRS、GSM；</w:t>
            </w:r>
            <w:r>
              <w:rPr>
                <w:rFonts w:ascii="宋体" w:hAnsi="宋体" w:cs="宋体" w:hint="eastAsia"/>
                <w:sz w:val="24"/>
              </w:rPr>
              <w:t>1）监控终端内置365天等亮度开关灯时间，保证亮化的开关灯大概率准确，小概率及时。</w:t>
            </w:r>
          </w:p>
          <w:p w:rsidR="001E6B1C" w:rsidRDefault="001E6B1C" w:rsidP="00472C3C">
            <w:pPr>
              <w:spacing w:line="360" w:lineRule="auto"/>
              <w:rPr>
                <w:rFonts w:ascii="宋体" w:hAnsi="宋体" w:cs="宋体"/>
                <w:sz w:val="24"/>
              </w:rPr>
            </w:pPr>
            <w:r>
              <w:rPr>
                <w:rFonts w:ascii="宋体" w:hAnsi="宋体" w:cs="宋体" w:hint="eastAsia"/>
                <w:sz w:val="24"/>
              </w:rPr>
              <w:t>监控终端有黑匣子功能：在监控终端断网一个月后恢复正常可以查看断网一个月内的测量数据（15分钟一个数据点）来分析路灯线路的运行情况。</w:t>
            </w:r>
          </w:p>
          <w:p w:rsidR="001E6B1C" w:rsidRDefault="001E6B1C" w:rsidP="00472C3C">
            <w:pPr>
              <w:spacing w:line="360" w:lineRule="auto"/>
              <w:rPr>
                <w:rFonts w:ascii="宋体" w:hAnsi="宋体" w:cs="宋体"/>
                <w:sz w:val="24"/>
              </w:rPr>
            </w:pPr>
            <w:r>
              <w:rPr>
                <w:rFonts w:ascii="宋体" w:hAnsi="宋体" w:cs="宋体" w:hint="eastAsia"/>
                <w:sz w:val="24"/>
              </w:rPr>
              <w:t>监控终端带有焊接式手动开关（且后台可</w:t>
            </w:r>
            <w:r>
              <w:rPr>
                <w:rFonts w:ascii="宋体" w:hAnsi="宋体" w:cs="宋体" w:hint="eastAsia"/>
                <w:sz w:val="24"/>
              </w:rPr>
              <w:lastRenderedPageBreak/>
              <w:t>直观显示手动开关位置），</w:t>
            </w:r>
            <w:r>
              <w:rPr>
                <w:rFonts w:ascii="宋体" w:hAnsi="宋体" w:cs="宋体" w:hint="eastAsia"/>
                <w:bCs/>
                <w:sz w:val="24"/>
              </w:rPr>
              <w:t>现场手动开关控制功能。</w:t>
            </w:r>
          </w:p>
          <w:p w:rsidR="001E6B1C" w:rsidRDefault="001E6B1C" w:rsidP="00472C3C">
            <w:pPr>
              <w:spacing w:line="360" w:lineRule="auto"/>
              <w:rPr>
                <w:rFonts w:ascii="宋体" w:hAnsi="宋体" w:cs="宋体"/>
                <w:sz w:val="24"/>
              </w:rPr>
            </w:pPr>
            <w:r>
              <w:rPr>
                <w:rFonts w:ascii="宋体" w:hAnsi="宋体" w:cs="宋体" w:hint="eastAsia"/>
                <w:sz w:val="24"/>
              </w:rPr>
              <w:t>监控终端具有LCD液晶屏显示功能，汉字显示，可直接查看终端北京时间、各回路开关灯时间、遥信量、电压、电流、功率、连接后台唯一编号等。</w:t>
            </w:r>
          </w:p>
          <w:p w:rsidR="001E6B1C" w:rsidRDefault="001E6B1C" w:rsidP="00472C3C">
            <w:pPr>
              <w:spacing w:line="360" w:lineRule="auto"/>
              <w:rPr>
                <w:rFonts w:ascii="宋体" w:hAnsi="宋体" w:cs="宋体"/>
                <w:sz w:val="24"/>
              </w:rPr>
            </w:pPr>
            <w:r>
              <w:rPr>
                <w:rFonts w:ascii="宋体" w:hAnsi="宋体" w:cs="宋体" w:hint="eastAsia"/>
                <w:sz w:val="24"/>
              </w:rPr>
              <w:t>监控终端供电电源采用变压器式隔离电源，防止外部电源干扰与浪涌电压。</w:t>
            </w:r>
          </w:p>
          <w:p w:rsidR="001E6B1C" w:rsidRDefault="001E6B1C" w:rsidP="00472C3C">
            <w:pPr>
              <w:spacing w:line="360" w:lineRule="auto"/>
              <w:rPr>
                <w:rFonts w:ascii="宋体" w:hAnsi="宋体" w:cs="宋体"/>
                <w:sz w:val="24"/>
              </w:rPr>
            </w:pPr>
            <w:r>
              <w:rPr>
                <w:rFonts w:ascii="宋体" w:hAnsi="宋体" w:cs="宋体" w:hint="eastAsia"/>
                <w:sz w:val="24"/>
              </w:rPr>
              <w:t>监控终端为集成一体化设计，并强电与弱电相分离，防止强电干扰弱电及芯片增强监控终端可靠性。</w:t>
            </w:r>
          </w:p>
          <w:p w:rsidR="001E6B1C" w:rsidRDefault="001E6B1C" w:rsidP="00472C3C">
            <w:pPr>
              <w:spacing w:line="360" w:lineRule="auto"/>
              <w:rPr>
                <w:rFonts w:ascii="宋体" w:hAnsi="宋体" w:cs="宋体"/>
                <w:b/>
                <w:sz w:val="24"/>
              </w:rPr>
            </w:pPr>
            <w:r>
              <w:rPr>
                <w:rFonts w:ascii="宋体" w:hAnsi="宋体" w:cs="宋体" w:hint="eastAsia"/>
                <w:sz w:val="24"/>
              </w:rPr>
              <w:t>监控终端的芯片采用全焊接在电路板上，防止受震动而影响监控终端的可靠性。</w:t>
            </w:r>
          </w:p>
          <w:p w:rsidR="001E6B1C" w:rsidRDefault="001E6B1C" w:rsidP="00472C3C">
            <w:pPr>
              <w:snapToGrid w:val="0"/>
              <w:spacing w:line="360" w:lineRule="auto"/>
              <w:rPr>
                <w:rFonts w:ascii="宋体" w:hAnsi="宋体" w:cs="宋体"/>
                <w:bCs/>
                <w:sz w:val="24"/>
              </w:rPr>
            </w:pPr>
            <w:r>
              <w:rPr>
                <w:rFonts w:ascii="宋体" w:hAnsi="宋体" w:cs="宋体" w:hint="eastAsia"/>
                <w:bCs/>
                <w:sz w:val="24"/>
              </w:rPr>
              <w:t>能将现场的工作状态和信息反馈给控制中心功能；</w:t>
            </w:r>
          </w:p>
          <w:p w:rsidR="001E6B1C" w:rsidRDefault="001E6B1C" w:rsidP="00472C3C">
            <w:pPr>
              <w:snapToGrid w:val="0"/>
              <w:spacing w:line="360" w:lineRule="auto"/>
              <w:rPr>
                <w:rFonts w:ascii="宋体" w:hAnsi="宋体" w:cs="宋体"/>
                <w:bCs/>
                <w:sz w:val="24"/>
              </w:rPr>
            </w:pPr>
            <w:r>
              <w:rPr>
                <w:rFonts w:ascii="宋体" w:hAnsi="宋体" w:cs="宋体" w:hint="eastAsia"/>
                <w:bCs/>
                <w:sz w:val="24"/>
              </w:rPr>
              <w:t>某相缺相报警功能：三相输入电压任何一相发生缺相故障时主动发送缺相报警；</w:t>
            </w:r>
          </w:p>
          <w:p w:rsidR="001E6B1C" w:rsidRDefault="001E6B1C" w:rsidP="00472C3C">
            <w:pPr>
              <w:snapToGrid w:val="0"/>
              <w:spacing w:line="360" w:lineRule="auto"/>
              <w:rPr>
                <w:rFonts w:ascii="宋体" w:hAnsi="宋体" w:cs="宋体"/>
                <w:sz w:val="24"/>
              </w:rPr>
            </w:pPr>
            <w:r>
              <w:rPr>
                <w:rFonts w:ascii="宋体" w:hAnsi="宋体" w:cs="宋体" w:hint="eastAsia"/>
                <w:sz w:val="24"/>
              </w:rPr>
              <w:t>远程及现场进行终端配置功能：各项参数配置及报警设置；</w:t>
            </w:r>
          </w:p>
          <w:p w:rsidR="001E6B1C" w:rsidRDefault="001E6B1C" w:rsidP="00472C3C">
            <w:pPr>
              <w:snapToGrid w:val="0"/>
              <w:spacing w:line="360" w:lineRule="auto"/>
              <w:rPr>
                <w:rFonts w:ascii="宋体" w:hAnsi="宋体" w:cs="宋体"/>
                <w:sz w:val="24"/>
              </w:rPr>
            </w:pPr>
            <w:r>
              <w:rPr>
                <w:rFonts w:ascii="宋体" w:hAnsi="宋体" w:cs="宋体" w:hint="eastAsia"/>
                <w:sz w:val="24"/>
              </w:rPr>
              <w:t>网络及短信息通信同时兼容：终端同时兼容GPRS（或CDMA）和SMS两种的通信方式；</w:t>
            </w:r>
          </w:p>
          <w:p w:rsidR="001E6B1C" w:rsidRDefault="001E6B1C" w:rsidP="00472C3C">
            <w:pPr>
              <w:snapToGrid w:val="0"/>
              <w:spacing w:line="360" w:lineRule="auto"/>
              <w:rPr>
                <w:rFonts w:ascii="宋体" w:hAnsi="宋体" w:cs="宋体"/>
                <w:sz w:val="24"/>
              </w:rPr>
            </w:pPr>
            <w:r>
              <w:rPr>
                <w:rFonts w:ascii="宋体" w:hAnsi="宋体" w:cs="宋体" w:hint="eastAsia"/>
                <w:sz w:val="24"/>
              </w:rPr>
              <w:t>分区控制功能：结合分布式照度仪，对不同区域进行不同的控制，包括设备管理，度仪参数设置，光控开关灯，自动读取数据，实时显示数据等；</w:t>
            </w:r>
          </w:p>
          <w:p w:rsidR="001E6B1C" w:rsidRDefault="001E6B1C" w:rsidP="00472C3C">
            <w:pPr>
              <w:snapToGrid w:val="0"/>
              <w:spacing w:line="360" w:lineRule="auto"/>
              <w:rPr>
                <w:rFonts w:ascii="宋体" w:hAnsi="宋体" w:cs="宋体"/>
                <w:sz w:val="24"/>
              </w:rPr>
            </w:pPr>
            <w:r>
              <w:rPr>
                <w:rFonts w:ascii="宋体" w:hAnsi="宋体" w:cs="宋体" w:hint="eastAsia"/>
                <w:sz w:val="24"/>
              </w:rPr>
              <w:t>远程电量抄收功能：能够实时测量系统用电负荷及用电量。</w:t>
            </w:r>
          </w:p>
          <w:p w:rsidR="001E6B1C" w:rsidRDefault="001E6B1C" w:rsidP="00472C3C">
            <w:pPr>
              <w:snapToGrid w:val="0"/>
              <w:spacing w:line="360" w:lineRule="auto"/>
              <w:rPr>
                <w:rFonts w:ascii="宋体" w:hAnsi="宋体" w:cs="宋体"/>
                <w:sz w:val="24"/>
              </w:rPr>
            </w:pPr>
            <w:r>
              <w:rPr>
                <w:rFonts w:ascii="宋体" w:hAnsi="宋体" w:cs="宋体" w:hint="eastAsia"/>
                <w:sz w:val="24"/>
              </w:rPr>
              <w:lastRenderedPageBreak/>
              <w:t>监控终端工作环境温度：－20℃ ～ + 60℃。</w:t>
            </w:r>
          </w:p>
          <w:p w:rsidR="001E6B1C" w:rsidRDefault="001E6B1C" w:rsidP="00472C3C">
            <w:pPr>
              <w:snapToGrid w:val="0"/>
              <w:spacing w:line="360" w:lineRule="auto"/>
              <w:rPr>
                <w:rFonts w:ascii="宋体" w:hAnsi="宋体" w:cs="宋体"/>
                <w:sz w:val="24"/>
              </w:rPr>
            </w:pPr>
            <w:r>
              <w:rPr>
                <w:rFonts w:ascii="宋体" w:hAnsi="宋体" w:cs="宋体" w:hint="eastAsia"/>
                <w:sz w:val="24"/>
              </w:rPr>
              <w:t>防雷防浪涌等级：4000伏。</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夜景亮化监控管理终端</w:t>
            </w:r>
            <w:r>
              <w:rPr>
                <w:rFonts w:ascii="宋体" w:hAnsi="宋体" w:cs="宋体" w:hint="eastAsia"/>
                <w:bCs/>
                <w:sz w:val="24"/>
              </w:rPr>
              <w:t>：不大于：高280*宽245*厚110mm</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p>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33</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21</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高精度电能监测终端</w:t>
            </w:r>
          </w:p>
        </w:tc>
        <w:tc>
          <w:tcPr>
            <w:tcW w:w="4394" w:type="dxa"/>
            <w:tcBorders>
              <w:top w:val="single" w:sz="4" w:space="0" w:color="auto"/>
              <w:bottom w:val="single" w:sz="4" w:space="0" w:color="auto"/>
            </w:tcBorders>
            <w:vAlign w:val="center"/>
          </w:tcPr>
          <w:p w:rsidR="001E6B1C" w:rsidRDefault="001E6B1C" w:rsidP="00472C3C">
            <w:pPr>
              <w:spacing w:line="360" w:lineRule="auto"/>
              <w:rPr>
                <w:rFonts w:ascii="宋体" w:hAnsi="宋体" w:cs="宋体"/>
                <w:sz w:val="24"/>
              </w:rPr>
            </w:pPr>
            <w:r>
              <w:rPr>
                <w:rFonts w:ascii="宋体" w:hAnsi="宋体" w:cs="宋体" w:hint="eastAsia"/>
                <w:sz w:val="24"/>
              </w:rPr>
              <w:t>1)工作电压：AC220V±30%，AC154—286V，三相四线电压中任意一个相电压或线电压正常即可工作；</w:t>
            </w:r>
          </w:p>
          <w:p w:rsidR="001E6B1C" w:rsidRDefault="001E6B1C" w:rsidP="00472C3C">
            <w:pPr>
              <w:spacing w:line="360" w:lineRule="auto"/>
              <w:rPr>
                <w:rFonts w:ascii="宋体" w:hAnsi="宋体" w:cs="宋体"/>
                <w:sz w:val="24"/>
              </w:rPr>
            </w:pPr>
            <w:r>
              <w:rPr>
                <w:rFonts w:ascii="宋体" w:hAnsi="宋体" w:cs="宋体" w:hint="eastAsia"/>
                <w:sz w:val="24"/>
              </w:rPr>
              <w:t>2)电压测量：3相电压测量，测量范围：AC0—300V，测量误差≤±0.2%；</w:t>
            </w:r>
          </w:p>
          <w:p w:rsidR="001E6B1C" w:rsidRDefault="001E6B1C" w:rsidP="00472C3C">
            <w:pPr>
              <w:spacing w:line="360" w:lineRule="auto"/>
              <w:rPr>
                <w:rFonts w:ascii="宋体" w:hAnsi="宋体" w:cs="宋体"/>
                <w:sz w:val="24"/>
              </w:rPr>
            </w:pPr>
            <w:r>
              <w:rPr>
                <w:rFonts w:ascii="宋体" w:hAnsi="宋体" w:cs="宋体" w:hint="eastAsia"/>
                <w:sz w:val="24"/>
              </w:rPr>
              <w:t>3)电流测量：3相电流测量，测量范围：AC0-100mA（电流互感器二次侧电流），测量误差≤±0.2%；</w:t>
            </w:r>
          </w:p>
          <w:p w:rsidR="001E6B1C" w:rsidRDefault="001E6B1C" w:rsidP="00472C3C">
            <w:pPr>
              <w:spacing w:line="360" w:lineRule="auto"/>
              <w:rPr>
                <w:rFonts w:ascii="宋体" w:hAnsi="宋体" w:cs="宋体"/>
                <w:sz w:val="24"/>
              </w:rPr>
            </w:pPr>
            <w:r>
              <w:rPr>
                <w:rFonts w:ascii="宋体" w:hAnsi="宋体" w:cs="宋体" w:hint="eastAsia"/>
                <w:sz w:val="24"/>
              </w:rPr>
              <w:t>4)电能计量：测量正、反向有功电能量和无功电能量，测量误差≤±0.2%；</w:t>
            </w:r>
          </w:p>
          <w:p w:rsidR="001E6B1C" w:rsidRDefault="001E6B1C" w:rsidP="00472C3C">
            <w:pPr>
              <w:spacing w:line="360" w:lineRule="auto"/>
              <w:rPr>
                <w:rFonts w:ascii="宋体" w:hAnsi="宋体" w:cs="宋体"/>
                <w:sz w:val="24"/>
              </w:rPr>
            </w:pPr>
            <w:r>
              <w:rPr>
                <w:rFonts w:ascii="宋体" w:hAnsi="宋体" w:cs="宋体" w:hint="eastAsia"/>
                <w:sz w:val="24"/>
              </w:rPr>
              <w:t>5)计时精度：累计误差≤±1min/年；</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6)环境温度：户外C3级，-40℃～+75℃；</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7)防护等级：IP55；</w:t>
            </w:r>
          </w:p>
          <w:p w:rsidR="001E6B1C" w:rsidRDefault="001E6B1C" w:rsidP="00472C3C">
            <w:pPr>
              <w:spacing w:line="360" w:lineRule="auto"/>
              <w:rPr>
                <w:rFonts w:ascii="宋体" w:hAnsi="宋体" w:cs="宋体"/>
                <w:kern w:val="0"/>
                <w:sz w:val="24"/>
              </w:rPr>
            </w:pPr>
            <w:r>
              <w:rPr>
                <w:rFonts w:ascii="宋体" w:hAnsi="宋体" w:cs="宋体" w:hint="eastAsia"/>
                <w:sz w:val="24"/>
              </w:rPr>
              <w:t>8)功耗：&lt;2W；</w:t>
            </w:r>
          </w:p>
          <w:p w:rsidR="001E6B1C" w:rsidRDefault="001E6B1C" w:rsidP="00472C3C">
            <w:pPr>
              <w:spacing w:line="360" w:lineRule="auto"/>
              <w:rPr>
                <w:rFonts w:ascii="宋体" w:hAnsi="宋体" w:cs="宋体"/>
                <w:color w:val="000000"/>
                <w:sz w:val="24"/>
              </w:rPr>
            </w:pPr>
            <w:r>
              <w:rPr>
                <w:rFonts w:ascii="宋体" w:hAnsi="宋体" w:cs="宋体" w:hint="eastAsia"/>
                <w:sz w:val="24"/>
              </w:rPr>
              <w:t>9）外形尺寸小于或等于：220*185*75mm（高*宽*厚）。</w:t>
            </w:r>
          </w:p>
          <w:p w:rsidR="001E6B1C" w:rsidRDefault="001E6B1C" w:rsidP="00472C3C">
            <w:pPr>
              <w:spacing w:line="360" w:lineRule="auto"/>
              <w:rPr>
                <w:rFonts w:ascii="宋体" w:hAnsi="宋体" w:cs="宋体"/>
                <w:color w:val="000000"/>
                <w:sz w:val="24"/>
              </w:rPr>
            </w:pPr>
            <w:r>
              <w:rPr>
                <w:rFonts w:ascii="宋体" w:hAnsi="宋体" w:cs="宋体" w:hint="eastAsia"/>
                <w:sz w:val="24"/>
              </w:rPr>
              <w:t>10)通讯方式：RS485</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214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秒级校时终端</w:t>
            </w:r>
          </w:p>
        </w:tc>
        <w:tc>
          <w:tcPr>
            <w:tcW w:w="4394" w:type="dxa"/>
            <w:tcBorders>
              <w:top w:val="single" w:sz="4" w:space="0" w:color="auto"/>
              <w:bottom w:val="single" w:sz="4" w:space="0" w:color="auto"/>
            </w:tcBorders>
            <w:vAlign w:val="center"/>
          </w:tcPr>
          <w:p w:rsidR="001E6B1C" w:rsidRDefault="001E6B1C" w:rsidP="00472C3C">
            <w:pPr>
              <w:spacing w:line="360" w:lineRule="auto"/>
              <w:ind w:rightChars="100" w:right="210"/>
              <w:rPr>
                <w:rFonts w:ascii="宋体" w:hAnsi="宋体" w:cs="宋体"/>
                <w:sz w:val="24"/>
              </w:rPr>
            </w:pPr>
            <w:r>
              <w:rPr>
                <w:rFonts w:ascii="宋体" w:hAnsi="宋体" w:cs="宋体" w:hint="eastAsia"/>
                <w:sz w:val="24"/>
              </w:rPr>
              <w:t>1）工作电压：AC220V±30%，AC154—286V，三相四线电压中任意一个相电压或线电压正常即可工作；</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2）环境温度：户外C3级，-40℃～+75℃；</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3）走时精度：与GPS系统的同步误差小</w:t>
            </w:r>
            <w:r>
              <w:rPr>
                <w:rFonts w:ascii="宋体" w:hAnsi="宋体" w:cs="宋体" w:hint="eastAsia"/>
                <w:sz w:val="24"/>
              </w:rPr>
              <w:lastRenderedPageBreak/>
              <w:t>于1秒；</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4）通过RS485接口与监控管理终端连接，对监控管理终端进行校时；</w:t>
            </w:r>
          </w:p>
          <w:p w:rsidR="001E6B1C" w:rsidRDefault="001E6B1C" w:rsidP="00472C3C">
            <w:pPr>
              <w:spacing w:line="360" w:lineRule="auto"/>
              <w:ind w:rightChars="100" w:right="210"/>
              <w:rPr>
                <w:rFonts w:ascii="宋体" w:hAnsi="宋体" w:cs="宋体"/>
                <w:sz w:val="24"/>
              </w:rPr>
            </w:pPr>
            <w:r>
              <w:rPr>
                <w:rFonts w:ascii="宋体" w:hAnsi="宋体" w:cs="宋体" w:hint="eastAsia"/>
                <w:sz w:val="24"/>
              </w:rPr>
              <w:t>5）防护等级：IP55；</w:t>
            </w:r>
          </w:p>
          <w:p w:rsidR="001E6B1C" w:rsidRDefault="001E6B1C" w:rsidP="00472C3C">
            <w:pPr>
              <w:spacing w:line="360" w:lineRule="auto"/>
              <w:rPr>
                <w:rFonts w:ascii="宋体" w:hAnsi="宋体" w:cs="宋体"/>
                <w:sz w:val="24"/>
              </w:rPr>
            </w:pPr>
            <w:r>
              <w:rPr>
                <w:rFonts w:ascii="宋体" w:hAnsi="宋体" w:cs="宋体" w:hint="eastAsia"/>
                <w:sz w:val="24"/>
              </w:rPr>
              <w:t>6）功耗：&lt;2W；</w:t>
            </w:r>
          </w:p>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sz w:val="24"/>
              </w:rPr>
              <w:t>7) 通讯方式：RS485</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214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是</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23</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光亮载体(楼宇建筑)信息采集</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楼宇现场全数据采集、楼宇载体要素、属性，楼宇载体日光/月光多维影象效果采集及制作固定标签</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栋</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158</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楼体标签</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 xml:space="preserve">280mm x 220mm </w:t>
            </w:r>
            <w:r>
              <w:rPr>
                <w:color w:val="000000"/>
                <w:sz w:val="24"/>
                <w:shd w:val="clear" w:color="auto" w:fill="FFFFFF"/>
              </w:rPr>
              <w:t>材质：特种聚酯黄色反光带；粘胶：采用永久性丙烯酸压敏胶</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316</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25</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控制箱信息采集</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控制箱全数据采集及制作固定标签</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214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箱体标签</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 xml:space="preserve">200mm x 120mm </w:t>
            </w:r>
            <w:r>
              <w:rPr>
                <w:color w:val="000000"/>
                <w:sz w:val="24"/>
                <w:shd w:val="clear" w:color="auto" w:fill="FFFFFF"/>
              </w:rPr>
              <w:t>材质：特种聚酯黄色反光带；粘胶：采用永久性丙烯酸压敏胶</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214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标签打印机</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台式标签打印机，打印宽度为220mm,含Codesoft编辑软件</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打印机</w:t>
            </w:r>
          </w:p>
        </w:tc>
        <w:tc>
          <w:tcPr>
            <w:tcW w:w="4394" w:type="dxa"/>
            <w:tcBorders>
              <w:top w:val="single" w:sz="4" w:space="0" w:color="auto"/>
              <w:bottom w:val="single" w:sz="4" w:space="0" w:color="auto"/>
            </w:tcBorders>
            <w:vAlign w:val="center"/>
          </w:tcPr>
          <w:p w:rsidR="001E6B1C" w:rsidRDefault="001E6B1C" w:rsidP="00472C3C">
            <w:pPr>
              <w:pStyle w:val="a7"/>
              <w:wordWrap w:val="0"/>
              <w:spacing w:line="360" w:lineRule="auto"/>
              <w:rPr>
                <w:color w:val="000000"/>
              </w:rPr>
            </w:pPr>
            <w:r>
              <w:rPr>
                <w:rFonts w:hint="eastAsia"/>
                <w:color w:val="000000"/>
              </w:rPr>
              <w:t>产品类型：</w:t>
            </w:r>
            <w:hyperlink r:id="rId11" w:history="1">
              <w:r>
                <w:rPr>
                  <w:rFonts w:hint="eastAsia"/>
                  <w:color w:val="000000"/>
                </w:rPr>
                <w:t>黑白激光多功能一体机</w:t>
              </w:r>
            </w:hyperlink>
            <w:r>
              <w:rPr>
                <w:rFonts w:hint="eastAsia"/>
                <w:color w:val="000000"/>
              </w:rPr>
              <w:t>/</w:t>
            </w:r>
            <w:r>
              <w:rPr>
                <w:rFonts w:hint="eastAsia"/>
                <w:color w:val="000000"/>
              </w:rPr>
              <w:t>涵盖功能：</w:t>
            </w:r>
            <w:hyperlink r:id="rId12" w:history="1">
              <w:r>
                <w:rPr>
                  <w:rFonts w:hint="eastAsia"/>
                  <w:color w:val="000000"/>
                </w:rPr>
                <w:t>打印</w:t>
              </w:r>
              <w:r>
                <w:rPr>
                  <w:rFonts w:hint="eastAsia"/>
                  <w:color w:val="000000"/>
                </w:rPr>
                <w:t>/</w:t>
              </w:r>
              <w:r>
                <w:rPr>
                  <w:rFonts w:hint="eastAsia"/>
                  <w:color w:val="000000"/>
                </w:rPr>
                <w:t>复印</w:t>
              </w:r>
              <w:r>
                <w:rPr>
                  <w:rFonts w:hint="eastAsia"/>
                  <w:color w:val="000000"/>
                </w:rPr>
                <w:t>/</w:t>
              </w:r>
              <w:r>
                <w:rPr>
                  <w:rFonts w:hint="eastAsia"/>
                  <w:color w:val="000000"/>
                </w:rPr>
                <w:t>扫描</w:t>
              </w:r>
              <w:r>
                <w:rPr>
                  <w:rFonts w:hint="eastAsia"/>
                  <w:color w:val="000000"/>
                </w:rPr>
                <w:t>/</w:t>
              </w:r>
              <w:r>
                <w:rPr>
                  <w:rFonts w:hint="eastAsia"/>
                  <w:color w:val="000000"/>
                </w:rPr>
                <w:t>传真</w:t>
              </w:r>
            </w:hyperlink>
            <w:r>
              <w:rPr>
                <w:rFonts w:hint="eastAsia"/>
                <w:color w:val="000000"/>
              </w:rPr>
              <w:t>/</w:t>
            </w:r>
            <w:r>
              <w:rPr>
                <w:rFonts w:hint="eastAsia"/>
                <w:color w:val="000000"/>
              </w:rPr>
              <w:t>最大处理幅面：</w:t>
            </w:r>
            <w:hyperlink r:id="rId13" w:history="1">
              <w:r>
                <w:rPr>
                  <w:rFonts w:hint="eastAsia"/>
                  <w:color w:val="000000"/>
                </w:rPr>
                <w:t>A4</w:t>
              </w:r>
            </w:hyperlink>
            <w:r>
              <w:rPr>
                <w:rFonts w:hint="eastAsia"/>
                <w:color w:val="000000"/>
              </w:rPr>
              <w:t>/</w:t>
            </w:r>
            <w:r>
              <w:rPr>
                <w:rFonts w:hint="eastAsia"/>
                <w:color w:val="000000"/>
              </w:rPr>
              <w:t>耗材类型：</w:t>
            </w:r>
            <w:hyperlink r:id="rId14" w:history="1">
              <w:r>
                <w:rPr>
                  <w:rFonts w:hint="eastAsia"/>
                  <w:color w:val="000000"/>
                </w:rPr>
                <w:t>鼓粉分离</w:t>
              </w:r>
            </w:hyperlink>
            <w:r>
              <w:rPr>
                <w:rFonts w:hint="eastAsia"/>
                <w:color w:val="000000"/>
              </w:rPr>
              <w:t>/</w:t>
            </w:r>
            <w:r>
              <w:rPr>
                <w:rFonts w:hint="eastAsia"/>
                <w:color w:val="000000"/>
              </w:rPr>
              <w:t>黑白打印速度：</w:t>
            </w:r>
            <w:r>
              <w:rPr>
                <w:rFonts w:hint="eastAsia"/>
                <w:color w:val="000000"/>
              </w:rPr>
              <w:t>24ppm/</w:t>
            </w:r>
            <w:r>
              <w:rPr>
                <w:rFonts w:hint="eastAsia"/>
                <w:color w:val="000000"/>
              </w:rPr>
              <w:t>打印分辨率：</w:t>
            </w:r>
            <w:r>
              <w:rPr>
                <w:rFonts w:hint="eastAsia"/>
                <w:color w:val="000000"/>
              </w:rPr>
              <w:t>600</w:t>
            </w:r>
            <w:r>
              <w:rPr>
                <w:rFonts w:hint="eastAsia"/>
                <w:color w:val="000000"/>
              </w:rPr>
              <w:t>×</w:t>
            </w:r>
            <w:r>
              <w:rPr>
                <w:rFonts w:hint="eastAsia"/>
                <w:color w:val="000000"/>
              </w:rPr>
              <w:t>600dpi</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望远镜</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抛物面反射式专业天文望远镜高清高倍 双速+HEQ5赤道仪</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照相机</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单反套机(EF-S 18-135mm f/3.5-5.6 IS USM镜头)(含W-E1卡)</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31</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SIM卡通讯费</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70M月流量套餐/2年</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214</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32</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平板电脑工作通讯费</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99元月消费套餐/2年</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张</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视频解码器</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视频解码器 多光纤接口、支持HDMI、VGA、DVI 接入分辨率：1920×1080P、300万 输出接口：HDMI、VGA、DVI 输出:32路。</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视频网络专线</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视频100M光纤专线</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监控大厅网络</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监控大厅联通网络专线50M</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r w:rsidR="001E6B1C" w:rsidTr="001E6B1C">
        <w:trPr>
          <w:trHeight w:val="90"/>
        </w:trPr>
        <w:tc>
          <w:tcPr>
            <w:tcW w:w="866"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134"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中央空调维护费</w:t>
            </w:r>
          </w:p>
        </w:tc>
        <w:tc>
          <w:tcPr>
            <w:tcW w:w="4394" w:type="dxa"/>
            <w:tcBorders>
              <w:top w:val="single" w:sz="4" w:space="0" w:color="auto"/>
              <w:bottom w:val="single" w:sz="4" w:space="0" w:color="auto"/>
            </w:tcBorders>
            <w:vAlign w:val="center"/>
          </w:tcPr>
          <w:p w:rsidR="001E6B1C" w:rsidRDefault="001E6B1C" w:rsidP="00472C3C">
            <w:pPr>
              <w:widowControl/>
              <w:spacing w:line="360" w:lineRule="auto"/>
              <w:textAlignment w:val="center"/>
              <w:rPr>
                <w:rFonts w:ascii="宋体" w:hAnsi="宋体" w:cs="宋体"/>
                <w:color w:val="000000"/>
                <w:sz w:val="24"/>
              </w:rPr>
            </w:pPr>
            <w:r>
              <w:rPr>
                <w:rFonts w:ascii="宋体" w:hAnsi="宋体" w:cs="宋体" w:hint="eastAsia"/>
                <w:color w:val="000000"/>
                <w:kern w:val="0"/>
                <w:sz w:val="24"/>
              </w:rPr>
              <w:t>联通大厦9楼中央空调维护费，检修，补漏，加氟利昂。</w:t>
            </w:r>
          </w:p>
        </w:tc>
        <w:tc>
          <w:tcPr>
            <w:tcW w:w="709"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年</w:t>
            </w:r>
          </w:p>
        </w:tc>
        <w:tc>
          <w:tcPr>
            <w:tcW w:w="850" w:type="dxa"/>
            <w:tcBorders>
              <w:top w:val="single" w:sz="4" w:space="0" w:color="auto"/>
              <w:bottom w:val="single" w:sz="4" w:space="0" w:color="auto"/>
            </w:tcBorders>
            <w:vAlign w:val="center"/>
          </w:tcPr>
          <w:p w:rsidR="001E6B1C" w:rsidRDefault="001E6B1C" w:rsidP="00472C3C">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1E6B1C" w:rsidRDefault="001E6B1C" w:rsidP="001E6B1C">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否</w:t>
            </w:r>
          </w:p>
        </w:tc>
      </w:tr>
    </w:tbl>
    <w:p w:rsidR="002E744B" w:rsidRDefault="00F51389" w:rsidP="001E6B1C">
      <w:pPr>
        <w:spacing w:line="360" w:lineRule="auto"/>
        <w:ind w:firstLineChars="200" w:firstLine="482"/>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t>★</w:t>
      </w:r>
      <w:r w:rsidR="00244597">
        <w:rPr>
          <w:rFonts w:asciiTheme="minorEastAsia" w:hAnsiTheme="minorEastAsia" w:cs="宋体" w:hint="eastAsia"/>
          <w:b/>
          <w:color w:val="000000"/>
          <w:kern w:val="0"/>
          <w:sz w:val="24"/>
          <w:szCs w:val="24"/>
          <w:lang w:val="zh-CN"/>
        </w:rPr>
        <w:t>二</w:t>
      </w:r>
      <w:r w:rsidRPr="00B76EE9">
        <w:rPr>
          <w:rFonts w:asciiTheme="minorEastAsia" w:hAnsiTheme="minorEastAsia" w:cs="宋体" w:hint="eastAsia"/>
          <w:b/>
          <w:color w:val="000000"/>
          <w:kern w:val="0"/>
          <w:sz w:val="24"/>
          <w:szCs w:val="24"/>
          <w:lang w:val="zh-CN"/>
        </w:rPr>
        <w:t>、采购标的执行标准</w:t>
      </w:r>
    </w:p>
    <w:p w:rsidR="00E366C3"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CB66FA">
        <w:rPr>
          <w:rFonts w:ascii="Times New Roman" w:eastAsia="仿宋_GB2312" w:hAnsi="Times New Roman" w:cs="Times New Roman" w:hint="eastAsia"/>
          <w:b/>
          <w:kern w:val="0"/>
          <w:sz w:val="24"/>
          <w:szCs w:val="24"/>
        </w:rPr>
        <w:t>国家标准：</w:t>
      </w:r>
    </w:p>
    <w:p w:rsidR="004D6FEA" w:rsidRDefault="004D6FEA" w:rsidP="004D6FE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Pr="005B5BCB">
        <w:rPr>
          <w:rFonts w:asciiTheme="minorEastAsia" w:hAnsiTheme="minorEastAsia" w:cs="宋体"/>
          <w:kern w:val="0"/>
          <w:sz w:val="24"/>
          <w:szCs w:val="24"/>
        </w:rPr>
        <w:t>强制性产品认证</w:t>
      </w:r>
    </w:p>
    <w:p w:rsidR="004D6FEA" w:rsidRDefault="004D6FEA" w:rsidP="004D6FE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“采购清单”中序号</w:t>
      </w:r>
      <w:r w:rsidR="00A91F7C">
        <w:rPr>
          <w:rFonts w:asciiTheme="minorEastAsia" w:hAnsiTheme="minorEastAsia" w:cs="宋体" w:hint="eastAsia"/>
          <w:kern w:val="0"/>
          <w:sz w:val="24"/>
          <w:szCs w:val="24"/>
        </w:rPr>
        <w:t>9、10</w:t>
      </w:r>
      <w:r w:rsidRPr="005B5BCB">
        <w:rPr>
          <w:rFonts w:asciiTheme="minorEastAsia" w:hAnsiTheme="minorEastAsia" w:cs="宋体" w:hint="eastAsia"/>
          <w:kern w:val="0"/>
          <w:sz w:val="24"/>
          <w:szCs w:val="24"/>
        </w:rPr>
        <w:t>产品被列入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4D6FEA" w:rsidRDefault="004D6FEA" w:rsidP="004D6FEA">
      <w:pPr>
        <w:wordWrap w:val="0"/>
        <w:spacing w:line="360" w:lineRule="auto"/>
        <w:ind w:firstLineChars="200" w:firstLine="480"/>
        <w:contextualSpacing/>
        <w:rPr>
          <w:rFonts w:asciiTheme="minorEastAsia" w:hAnsiTheme="minorEastAsia" w:cs="宋体"/>
          <w:kern w:val="0"/>
          <w:sz w:val="24"/>
          <w:szCs w:val="24"/>
        </w:rPr>
      </w:pPr>
      <w:r w:rsidRPr="00A0270D">
        <w:rPr>
          <w:rFonts w:asciiTheme="minorEastAsia" w:hAnsiTheme="minorEastAsia" w:cs="宋体" w:hint="eastAsia"/>
          <w:kern w:val="0"/>
          <w:sz w:val="24"/>
          <w:szCs w:val="24"/>
        </w:rPr>
        <w:t>中国国家认证认可监督管理委员会官网（</w:t>
      </w:r>
      <w:hyperlink r:id="rId15" w:tgtFrame="_blank" w:history="1">
        <w:r w:rsidRPr="00A0270D">
          <w:rPr>
            <w:rFonts w:asciiTheme="minorEastAsia" w:hAnsiTheme="minorEastAsia" w:cs="宋体" w:hint="eastAsia"/>
            <w:kern w:val="0"/>
            <w:sz w:val="24"/>
            <w:szCs w:val="24"/>
          </w:rPr>
          <w:t>http://cx.cnca.cn/rjwcx/web/cert/index.do</w:t>
        </w:r>
      </w:hyperlink>
      <w:r w:rsidRPr="00A0270D">
        <w:rPr>
          <w:rFonts w:asciiTheme="minorEastAsia" w:hAnsiTheme="minorEastAsia" w:cs="宋体" w:hint="eastAsia"/>
          <w:kern w:val="0"/>
          <w:sz w:val="24"/>
          <w:szCs w:val="24"/>
        </w:rPr>
        <w:t>）产品认证证书打印并加盖投标人公章的原件扫描件（或图片）</w:t>
      </w:r>
      <w:r w:rsidRPr="00E906B8">
        <w:rPr>
          <w:rFonts w:asciiTheme="minorEastAsia" w:hAnsiTheme="minorEastAsia" w:cs="宋体" w:hint="eastAsia"/>
          <w:b/>
          <w:color w:val="FF0000"/>
          <w:kern w:val="0"/>
          <w:sz w:val="24"/>
          <w:szCs w:val="24"/>
        </w:rPr>
        <w:t>或</w:t>
      </w:r>
      <w:r w:rsidRPr="00A0270D">
        <w:rPr>
          <w:rFonts w:asciiTheme="minorEastAsia" w:hAnsiTheme="minorEastAsia" w:cs="宋体" w:hint="eastAsia"/>
          <w:kern w:val="0"/>
          <w:sz w:val="24"/>
          <w:szCs w:val="24"/>
        </w:rPr>
        <w:t>强制性产品认证机构颁发的CCC认证证书并加盖投标人公章的原件扫描件（或图片）。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B66FA">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861326" w:rsidRDefault="00861326" w:rsidP="00861326">
      <w:pPr>
        <w:wordWrap w:val="0"/>
        <w:topLinePunct/>
        <w:adjustRightInd w:val="0"/>
        <w:snapToGrid w:val="0"/>
        <w:spacing w:line="360" w:lineRule="auto"/>
        <w:ind w:firstLineChars="200" w:firstLine="480"/>
        <w:jc w:val="left"/>
        <w:rPr>
          <w:rFonts w:ascii="宋体" w:hAnsi="宋体"/>
          <w:color w:val="000000"/>
          <w:sz w:val="24"/>
        </w:rPr>
      </w:pPr>
      <w:r>
        <w:rPr>
          <w:rFonts w:ascii="宋体" w:cs="宋体" w:hint="eastAsia"/>
          <w:sz w:val="24"/>
          <w:lang w:val="zh-CN"/>
        </w:rPr>
        <w:t>1</w:t>
      </w:r>
      <w:r>
        <w:rPr>
          <w:rFonts w:ascii="宋体" w:cs="宋体"/>
          <w:sz w:val="24"/>
          <w:lang w:val="zh-CN"/>
        </w:rPr>
        <w:t>、成立验收小组</w:t>
      </w:r>
      <w:r>
        <w:rPr>
          <w:rFonts w:ascii="宋体" w:cs="宋体" w:hint="eastAsia"/>
          <w:sz w:val="24"/>
          <w:lang w:val="zh-CN"/>
        </w:rPr>
        <w:t>；</w:t>
      </w:r>
      <w:r>
        <w:rPr>
          <w:rFonts w:ascii="宋体" w:hAnsi="宋体" w:hint="eastAsia"/>
          <w:color w:val="000000"/>
          <w:sz w:val="24"/>
        </w:rPr>
        <w:t>2</w:t>
      </w:r>
      <w:r>
        <w:rPr>
          <w:rFonts w:ascii="宋体" w:cs="宋体"/>
          <w:sz w:val="24"/>
          <w:lang w:val="zh-CN"/>
        </w:rPr>
        <w:t>、制定验收方案</w:t>
      </w:r>
      <w:r>
        <w:rPr>
          <w:rFonts w:ascii="宋体" w:hAnsi="宋体" w:hint="eastAsia"/>
          <w:color w:val="000000"/>
          <w:sz w:val="24"/>
        </w:rPr>
        <w:t>；3</w:t>
      </w:r>
      <w:r>
        <w:rPr>
          <w:rFonts w:ascii="宋体" w:cs="宋体"/>
          <w:sz w:val="24"/>
          <w:lang w:val="zh-CN"/>
        </w:rPr>
        <w:t>、</w:t>
      </w:r>
      <w:r>
        <w:rPr>
          <w:rFonts w:ascii="宋体" w:cs="宋体" w:hint="eastAsia"/>
          <w:sz w:val="24"/>
          <w:lang w:val="zh-CN"/>
        </w:rPr>
        <w:t>严格</w:t>
      </w:r>
      <w:r>
        <w:rPr>
          <w:rFonts w:ascii="宋体" w:cs="宋体"/>
          <w:sz w:val="24"/>
          <w:lang w:val="zh-CN"/>
        </w:rPr>
        <w:t>验收程序</w:t>
      </w:r>
      <w:r>
        <w:rPr>
          <w:rFonts w:ascii="宋体" w:hAnsi="宋体" w:hint="eastAsia"/>
          <w:color w:val="000000"/>
          <w:sz w:val="24"/>
        </w:rPr>
        <w:t>；4</w:t>
      </w:r>
      <w:r>
        <w:rPr>
          <w:rFonts w:ascii="宋体" w:cs="宋体"/>
          <w:sz w:val="24"/>
          <w:lang w:val="zh-CN"/>
        </w:rPr>
        <w:t>、出具验收报告。</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CB66FA">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861326">
        <w:rPr>
          <w:rFonts w:ascii="宋体" w:hAnsi="宋体" w:hint="eastAsia"/>
          <w:color w:val="000000"/>
        </w:rPr>
        <w:t>4801700</w:t>
      </w:r>
      <w:r w:rsidRPr="00034FC6">
        <w:rPr>
          <w:rFonts w:asciiTheme="minorEastAsia" w:eastAsiaTheme="minorEastAsia" w:hAnsiTheme="minorEastAsia" w:cs="黑体" w:hint="eastAsia"/>
          <w:b/>
          <w:bCs/>
          <w:color w:val="000000"/>
          <w:shd w:val="clear" w:color="auto" w:fill="FFFFFF"/>
        </w:rPr>
        <w:t>元。最高限价</w:t>
      </w:r>
      <w:r w:rsidR="00861326">
        <w:rPr>
          <w:rFonts w:ascii="宋体" w:hAnsi="宋体" w:hint="eastAsia"/>
          <w:color w:val="000000"/>
        </w:rPr>
        <w:t>4801700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B66FA">
        <w:rPr>
          <w:rFonts w:asciiTheme="minorEastAsia" w:hAnsiTheme="minorEastAsia" w:cs="宋体" w:hint="eastAsia"/>
          <w:b/>
          <w:color w:val="000000"/>
          <w:kern w:val="0"/>
          <w:sz w:val="24"/>
          <w:szCs w:val="24"/>
          <w:lang w:val="zh-CN"/>
        </w:rPr>
        <w:t>五</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lastRenderedPageBreak/>
        <w:t>1、支付方式：</w:t>
      </w:r>
      <w:r w:rsidR="00244597" w:rsidRPr="004E5617">
        <w:rPr>
          <w:rFonts w:asciiTheme="minorEastAsia" w:hAnsiTheme="minorEastAsia" w:cs="宋体" w:hint="eastAsia"/>
          <w:color w:val="000000"/>
          <w:kern w:val="0"/>
          <w:sz w:val="24"/>
          <w:szCs w:val="24"/>
          <w:lang w:val="zh-CN"/>
        </w:rPr>
        <w:t>银行转账</w:t>
      </w:r>
    </w:p>
    <w:p w:rsidR="00861326" w:rsidRPr="00D017B9" w:rsidRDefault="00F51389" w:rsidP="00861326">
      <w:pPr>
        <w:wordWrap w:val="0"/>
        <w:topLinePunct/>
        <w:autoSpaceDE w:val="0"/>
        <w:autoSpaceDN w:val="0"/>
        <w:adjustRightInd w:val="0"/>
        <w:snapToGrid w:val="0"/>
        <w:spacing w:line="360" w:lineRule="auto"/>
        <w:ind w:firstLine="482"/>
        <w:rPr>
          <w:rFonts w:ascii="宋体" w:cs="宋体"/>
          <w:sz w:val="24"/>
          <w:lang w:val="zh-CN"/>
        </w:rPr>
      </w:pPr>
      <w:r w:rsidRPr="00FF6244">
        <w:rPr>
          <w:rFonts w:asciiTheme="minorEastAsia" w:hAnsiTheme="minorEastAsia" w:cs="宋体" w:hint="eastAsia"/>
          <w:color w:val="000000"/>
          <w:kern w:val="0"/>
          <w:sz w:val="24"/>
          <w:szCs w:val="24"/>
          <w:lang w:val="zh-CN"/>
        </w:rPr>
        <w:t>2、支付时间及条件：</w:t>
      </w:r>
      <w:r w:rsidR="00861326" w:rsidRPr="00D017B9">
        <w:rPr>
          <w:rFonts w:ascii="宋体" w:cs="宋体" w:hint="eastAsia"/>
          <w:sz w:val="24"/>
        </w:rPr>
        <w:t>经验收合格付合同总价款的80%，剩余20%经审计后，再拨付15%的尾款，留5%作为质保金，待质保期满后，无质量问题，拨付剩余款项。</w:t>
      </w:r>
    </w:p>
    <w:p w:rsidR="00AF6E5C" w:rsidRDefault="00AF6E5C" w:rsidP="0086132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Pr="00BD6FF8">
        <w:rPr>
          <w:rFonts w:asciiTheme="minorEastAsia" w:hAnsiTheme="minorEastAsia" w:cs="宋体" w:hint="eastAsia"/>
          <w:b/>
          <w:color w:val="000000"/>
          <w:kern w:val="0"/>
          <w:sz w:val="24"/>
          <w:szCs w:val="24"/>
          <w:lang w:val="zh-CN"/>
        </w:rPr>
        <w:t>六、其他要求</w:t>
      </w:r>
    </w:p>
    <w:p w:rsidR="00813264" w:rsidRDefault="00AF6E5C" w:rsidP="00813264">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sidR="00813264">
        <w:rPr>
          <w:rFonts w:ascii="宋体" w:cs="宋体" w:hint="eastAsia"/>
          <w:sz w:val="24"/>
          <w:lang w:val="zh-CN"/>
        </w:rPr>
        <w:t>投标人须明确投标产品（除序号31.SIM卡通讯费、32.</w:t>
      </w:r>
      <w:r w:rsidR="00813264" w:rsidRPr="00E21BE1">
        <w:rPr>
          <w:rFonts w:ascii="宋体" w:hAnsi="宋体" w:cs="宋体" w:hint="eastAsia"/>
          <w:color w:val="000000"/>
          <w:kern w:val="0"/>
          <w:sz w:val="24"/>
        </w:rPr>
        <w:t xml:space="preserve"> </w:t>
      </w:r>
      <w:r w:rsidR="00813264">
        <w:rPr>
          <w:rFonts w:ascii="宋体" w:hAnsi="宋体" w:cs="宋体" w:hint="eastAsia"/>
          <w:color w:val="000000"/>
          <w:kern w:val="0"/>
          <w:sz w:val="24"/>
        </w:rPr>
        <w:t>平板电脑工作通讯费、34.</w:t>
      </w:r>
      <w:r w:rsidR="00813264" w:rsidRPr="00E21BE1">
        <w:rPr>
          <w:rFonts w:ascii="宋体" w:hAnsi="宋体" w:cs="宋体" w:hint="eastAsia"/>
          <w:color w:val="000000"/>
          <w:kern w:val="0"/>
          <w:sz w:val="24"/>
        </w:rPr>
        <w:t xml:space="preserve"> </w:t>
      </w:r>
      <w:r w:rsidR="00813264">
        <w:rPr>
          <w:rFonts w:ascii="宋体" w:hAnsi="宋体" w:cs="宋体" w:hint="eastAsia"/>
          <w:color w:val="000000"/>
          <w:kern w:val="0"/>
          <w:sz w:val="24"/>
        </w:rPr>
        <w:t>视频网络专线、35.</w:t>
      </w:r>
      <w:r w:rsidR="00813264" w:rsidRPr="00E21BE1">
        <w:rPr>
          <w:rFonts w:ascii="宋体" w:hAnsi="宋体" w:cs="宋体" w:hint="eastAsia"/>
          <w:color w:val="000000"/>
          <w:kern w:val="0"/>
          <w:sz w:val="24"/>
        </w:rPr>
        <w:t xml:space="preserve"> </w:t>
      </w:r>
      <w:r w:rsidR="00813264">
        <w:rPr>
          <w:rFonts w:ascii="宋体" w:hAnsi="宋体" w:cs="宋体" w:hint="eastAsia"/>
          <w:color w:val="000000"/>
          <w:kern w:val="0"/>
          <w:sz w:val="24"/>
        </w:rPr>
        <w:t>监控大厅网络、36.</w:t>
      </w:r>
      <w:r w:rsidR="00813264" w:rsidRPr="00E21BE1">
        <w:rPr>
          <w:rFonts w:ascii="宋体" w:hAnsi="宋体" w:cs="宋体" w:hint="eastAsia"/>
          <w:color w:val="000000"/>
          <w:kern w:val="0"/>
          <w:sz w:val="24"/>
        </w:rPr>
        <w:t xml:space="preserve"> </w:t>
      </w:r>
      <w:r w:rsidR="00813264">
        <w:rPr>
          <w:rFonts w:ascii="宋体" w:hAnsi="宋体" w:cs="宋体" w:hint="eastAsia"/>
          <w:color w:val="000000"/>
          <w:kern w:val="0"/>
          <w:sz w:val="24"/>
        </w:rPr>
        <w:t>中央空调维护费</w:t>
      </w:r>
      <w:r w:rsidR="00813264">
        <w:rPr>
          <w:rFonts w:ascii="宋体" w:cs="宋体" w:hint="eastAsia"/>
          <w:sz w:val="24"/>
          <w:lang w:val="zh-CN"/>
        </w:rPr>
        <w:t>）的厂家、产地、品牌、型号、详细参数，</w:t>
      </w:r>
      <w:r w:rsidR="00813264">
        <w:rPr>
          <w:rFonts w:ascii="宋体" w:cs="宋体" w:hint="eastAsia"/>
          <w:b/>
          <w:sz w:val="24"/>
          <w:lang w:val="zh-CN"/>
        </w:rPr>
        <w:t>否则为无效投标。</w:t>
      </w:r>
    </w:p>
    <w:p w:rsidR="00AF6E5C" w:rsidRDefault="00AF6E5C" w:rsidP="00813264">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F6E5C" w:rsidRDefault="00AF6E5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434826">
        <w:rPr>
          <w:rFonts w:ascii="宋体" w:cs="宋体" w:hint="eastAsia"/>
          <w:sz w:val="24"/>
          <w:lang w:val="zh-CN"/>
        </w:rPr>
        <w:t>、投标人应就该项目完整投标，</w:t>
      </w:r>
      <w:r w:rsidRPr="00434826">
        <w:rPr>
          <w:rFonts w:ascii="宋体" w:cs="宋体" w:hint="eastAsia"/>
          <w:b/>
          <w:sz w:val="24"/>
          <w:lang w:val="zh-CN"/>
        </w:rPr>
        <w:t>否则为无效投标。</w:t>
      </w:r>
    </w:p>
    <w:p w:rsidR="00AF6E5C" w:rsidRPr="00434826" w:rsidRDefault="00BD6FF8"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A70C46" w:rsidP="00BD6FF8">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AF6E5C" w:rsidRPr="00784B83" w:rsidRDefault="00A70C46"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813264" w:rsidRPr="00813264" w:rsidRDefault="00A70C46" w:rsidP="00813264">
      <w:pPr>
        <w:wordWrap w:val="0"/>
        <w:topLinePunct/>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7</w:t>
      </w:r>
      <w:r w:rsidR="00813264" w:rsidRPr="00813264">
        <w:rPr>
          <w:rFonts w:ascii="宋体" w:cs="宋体" w:hint="eastAsia"/>
          <w:sz w:val="24"/>
          <w:lang w:val="zh-CN"/>
        </w:rPr>
        <w:t>、投标人自带设备自行搭建平台，现场演示货物需求中“控制终端技术核心功能”和“夜景亮化远程智能控制系统”功能，演示时间控制在二十分钟之内。</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73B03" w:rsidRPr="00D20F22">
              <w:rPr>
                <w:rFonts w:ascii="仿宋" w:eastAsia="仿宋" w:hAnsi="仿宋" w:cs="宋体" w:hint="eastAsia"/>
                <w:sz w:val="28"/>
                <w:szCs w:val="28"/>
                <w:lang w:val="zh-CN"/>
              </w:rPr>
              <w:t>2017年市区夜景亮化项目-建设夜景亮化远程智能控制系统</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531AD">
              <w:rPr>
                <w:rFonts w:asciiTheme="minorEastAsia" w:hAnsiTheme="minorEastAsia" w:cs="仿宋_GB2312" w:hint="eastAsia"/>
                <w:sz w:val="24"/>
                <w:szCs w:val="24"/>
              </w:rPr>
              <w:t>045</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B73B03" w:rsidRPr="00D20F22">
              <w:rPr>
                <w:rFonts w:ascii="仿宋" w:eastAsia="仿宋" w:hAnsi="仿宋" w:cs="宋体" w:hint="eastAsia"/>
                <w:sz w:val="28"/>
                <w:szCs w:val="28"/>
                <w:lang w:val="zh-CN"/>
              </w:rPr>
              <w:t>建设夜景亮化远程智能控制系统</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B73B03" w:rsidRPr="00D20F22">
              <w:rPr>
                <w:rFonts w:ascii="仿宋" w:eastAsia="仿宋" w:hAnsi="仿宋" w:cs="宋体" w:hint="eastAsia"/>
                <w:sz w:val="28"/>
                <w:szCs w:val="28"/>
                <w:lang w:val="zh-CN"/>
              </w:rPr>
              <w:t>许昌市城市管理局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73B03" w:rsidRPr="00D20F22">
              <w:rPr>
                <w:rFonts w:ascii="仿宋" w:eastAsia="仿宋" w:hAnsi="仿宋" w:cs="宋体" w:hint="eastAsia"/>
                <w:sz w:val="28"/>
                <w:szCs w:val="28"/>
                <w:lang w:val="zh-CN"/>
              </w:rPr>
              <w:t>许昌市城市管理局</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73B03" w:rsidRPr="00D20F22">
              <w:rPr>
                <w:rFonts w:ascii="仿宋" w:eastAsia="仿宋" w:hAnsi="仿宋" w:cs="宋体" w:hint="eastAsia"/>
                <w:sz w:val="28"/>
                <w:szCs w:val="28"/>
                <w:lang w:val="zh-CN"/>
              </w:rPr>
              <w:t>许昌市龙兴路创业中心E座6楼</w:t>
            </w:r>
          </w:p>
          <w:p w:rsidR="00F51389" w:rsidRPr="00A10179" w:rsidRDefault="00F51389" w:rsidP="00BD6FF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D6FF8" w:rsidRPr="00D20F22">
              <w:rPr>
                <w:rFonts w:ascii="仿宋" w:eastAsia="仿宋" w:hAnsi="仿宋" w:cs="宋体" w:hint="eastAsia"/>
                <w:sz w:val="28"/>
                <w:szCs w:val="28"/>
                <w:lang w:val="zh-CN"/>
              </w:rPr>
              <w:t>沈先生</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BD6FF8" w:rsidRPr="00D20F22">
              <w:rPr>
                <w:rFonts w:ascii="仿宋" w:eastAsia="仿宋" w:hAnsi="仿宋" w:cs="宋体" w:hint="eastAsia"/>
                <w:sz w:val="28"/>
                <w:szCs w:val="28"/>
                <w:lang w:val="zh-CN"/>
              </w:rPr>
              <w:t>13937485916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73B03" w:rsidRPr="00D20F22">
              <w:rPr>
                <w:rFonts w:ascii="仿宋" w:eastAsia="仿宋" w:hAnsi="仿宋" w:cs="宋体" w:hint="eastAsia"/>
                <w:sz w:val="28"/>
                <w:szCs w:val="28"/>
                <w:lang w:val="zh-CN"/>
              </w:rPr>
              <w:t>许昌市龙兴路创业中心E座6楼</w:t>
            </w:r>
          </w:p>
          <w:p w:rsidR="00F51389" w:rsidRPr="00A10179" w:rsidRDefault="00F51389" w:rsidP="00BD6FF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D6FF8">
              <w:rPr>
                <w:rFonts w:asciiTheme="minorEastAsia" w:hAnsiTheme="minorEastAsia" w:cs="仿宋_GB2312" w:hint="eastAsia"/>
                <w:sz w:val="24"/>
                <w:szCs w:val="24"/>
              </w:rPr>
              <w:t>李</w:t>
            </w:r>
            <w:r w:rsidR="00581F87">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lastRenderedPageBreak/>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Default="00F51389" w:rsidP="00FD62FF">
            <w:pPr>
              <w:autoSpaceDE w:val="0"/>
              <w:autoSpaceDN w:val="0"/>
              <w:spacing w:line="360" w:lineRule="auto"/>
              <w:contextualSpacing/>
              <w:jc w:val="left"/>
              <w:rPr>
                <w:rFonts w:asciiTheme="minorEastAsia" w:hAnsiTheme="minorEastAsia" w:cs="宋体" w:hint="eastAsia"/>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D356D" w:rsidRPr="00DD609D" w:rsidRDefault="00FD356D" w:rsidP="00FD356D">
            <w:pPr>
              <w:wordWrap w:val="0"/>
              <w:topLinePunct/>
              <w:autoSpaceDE w:val="0"/>
              <w:autoSpaceDN w:val="0"/>
              <w:adjustRightInd w:val="0"/>
              <w:snapToGrid w:val="0"/>
              <w:spacing w:line="360" w:lineRule="auto"/>
              <w:rPr>
                <w:rFonts w:asciiTheme="minorEastAsia" w:hAnsiTheme="minorEastAsia" w:cs="仿宋_GB2312"/>
                <w:color w:val="000000"/>
                <w:sz w:val="24"/>
                <w:szCs w:val="24"/>
                <w:shd w:val="clear" w:color="auto" w:fill="FFFFFF"/>
              </w:rPr>
            </w:pPr>
            <w:r>
              <w:rPr>
                <w:rFonts w:asciiTheme="minorEastAsia" w:hAnsiTheme="minorEastAsia" w:cs="宋体" w:hint="eastAsia"/>
                <w:bCs/>
                <w:sz w:val="24"/>
                <w:szCs w:val="24"/>
                <w:lang w:val="zh-CN"/>
              </w:rPr>
              <w:t>七、</w:t>
            </w:r>
            <w:r w:rsidRPr="00DD609D">
              <w:rPr>
                <w:rFonts w:asciiTheme="minorEastAsia" w:hAnsiTheme="minorEastAsia" w:cs="仿宋_GB2312" w:hint="eastAsia"/>
                <w:color w:val="000000"/>
                <w:sz w:val="24"/>
                <w:szCs w:val="24"/>
                <w:shd w:val="clear" w:color="auto" w:fill="FFFFFF"/>
              </w:rPr>
              <w:t>具有住建部门颁发的电子与智能化工程专业承包二级或二级以上资质证书。</w:t>
            </w:r>
          </w:p>
          <w:p w:rsidR="00FD356D" w:rsidRPr="00DD609D" w:rsidRDefault="00FD356D" w:rsidP="00FD356D">
            <w:pPr>
              <w:wordWrap w:val="0"/>
              <w:topLinePunct/>
              <w:autoSpaceDE w:val="0"/>
              <w:autoSpaceDN w:val="0"/>
              <w:adjustRightInd w:val="0"/>
              <w:snapToGrid w:val="0"/>
              <w:spacing w:line="360" w:lineRule="auto"/>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DD609D">
              <w:rPr>
                <w:rFonts w:asciiTheme="minorEastAsia" w:hAnsiTheme="minorEastAsia" w:cs="仿宋_GB2312" w:hint="eastAsia"/>
                <w:color w:val="000000"/>
                <w:sz w:val="24"/>
                <w:szCs w:val="24"/>
                <w:shd w:val="clear" w:color="auto" w:fill="FFFFFF"/>
              </w:rPr>
              <w:t>具有由国家住房和城乡建设部颁发的城市及道路照明专业承包三级或三级以上资质证书（http://jzsc.mohurd.gov.cn/a</w:t>
            </w:r>
            <w:r w:rsidRPr="00DD609D">
              <w:rPr>
                <w:rFonts w:asciiTheme="minorEastAsia" w:hAnsiTheme="minorEastAsia" w:cs="仿宋_GB2312" w:hint="eastAsia"/>
                <w:color w:val="000000"/>
                <w:sz w:val="24"/>
                <w:szCs w:val="24"/>
                <w:shd w:val="clear" w:color="auto" w:fill="FFFFFF"/>
              </w:rPr>
              <w:lastRenderedPageBreak/>
              <w:t>site/jsbpp/index）。</w:t>
            </w:r>
          </w:p>
          <w:p w:rsidR="00F51389" w:rsidRPr="00A10179" w:rsidRDefault="00FD356D"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九</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518A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518A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472C3C"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4801700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518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518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518A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518A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D53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D531AD">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sidR="00D531A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日</w:t>
            </w:r>
            <w:r w:rsidR="00D531A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D531A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531A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531AD">
              <w:rPr>
                <w:rFonts w:asciiTheme="minorEastAsia" w:hAnsiTheme="minorEastAsia" w:cs="宋体" w:hint="eastAsia"/>
                <w:bCs/>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472C3C">
              <w:rPr>
                <w:rFonts w:asciiTheme="minorEastAsia" w:hAnsiTheme="minorEastAsia" w:cs="仿宋_GB2312" w:hint="eastAsia"/>
                <w:sz w:val="24"/>
                <w:szCs w:val="24"/>
                <w:lang w:val="zh-CN"/>
              </w:rPr>
              <w:t>玫万陆</w:t>
            </w:r>
            <w:r w:rsidR="00314062">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472C3C">
              <w:rPr>
                <w:rFonts w:asciiTheme="minorEastAsia" w:hAnsiTheme="minorEastAsia" w:cs="仿宋_GB2312" w:hint="eastAsia"/>
                <w:sz w:val="24"/>
                <w:szCs w:val="24"/>
                <w:lang w:val="zh-CN"/>
              </w:rPr>
              <w:t>96000</w:t>
            </w:r>
            <w:r w:rsidR="00314062">
              <w:rPr>
                <w:rFonts w:asciiTheme="minorEastAsia" w:hAnsiTheme="minorEastAsia" w:cs="仿宋_GB2312" w:hint="eastAsia"/>
                <w:sz w:val="24"/>
                <w:szCs w:val="24"/>
                <w:lang w:val="zh-CN"/>
              </w:rPr>
              <w:t>.00元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6"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1F254C">
              <w:rPr>
                <w:rFonts w:asciiTheme="minorEastAsia" w:hAnsiTheme="minorEastAsia" w:cs="仿宋_GB2312" w:hint="eastAsia"/>
                <w:sz w:val="24"/>
                <w:szCs w:val="24"/>
                <w:lang w:val="zh-CN"/>
              </w:rPr>
              <w:lastRenderedPageBreak/>
              <w:t>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33658D" w:rsidRPr="0033658D">
              <w:rPr>
                <w:rFonts w:asciiTheme="minorEastAsia" w:hAnsiTheme="minorEastAsia" w:cs="宋体" w:hint="eastAsia"/>
                <w:color w:val="000000"/>
                <w:sz w:val="24"/>
                <w:szCs w:val="24"/>
              </w:rPr>
              <w:t>《</w:t>
            </w:r>
            <w:hyperlink r:id="rId17" w:tgtFrame="_blank" w:history="1">
              <w:r w:rsidR="0033658D" w:rsidRPr="0033658D">
                <w:rPr>
                  <w:rFonts w:cs="宋体" w:hint="eastAsia"/>
                  <w:sz w:val="24"/>
                  <w:szCs w:val="24"/>
                </w:rPr>
                <w:t>中国·许昌</w:t>
              </w:r>
              <w:r w:rsidR="0033658D" w:rsidRPr="0033658D">
                <w:rPr>
                  <w:rFonts w:cs="宋体" w:hint="eastAsia"/>
                  <w:sz w:val="24"/>
                  <w:szCs w:val="24"/>
                </w:rPr>
                <w:t xml:space="preserve"> </w:t>
              </w:r>
              <w:r w:rsidR="0033658D" w:rsidRPr="0033658D">
                <w:rPr>
                  <w:rFonts w:cs="宋体" w:hint="eastAsia"/>
                  <w:sz w:val="24"/>
                  <w:szCs w:val="24"/>
                </w:rPr>
                <w:t>许昌市政府网</w:t>
              </w:r>
            </w:hyperlink>
            <w:r w:rsidR="0033658D" w:rsidRPr="0033658D">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518A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1518A0"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518A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518A0"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518A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518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1518A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518A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8"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9"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33658D">
        <w:rPr>
          <w:rFonts w:asciiTheme="minorEastAsia" w:hAnsiTheme="minorEastAsia" w:cs="宋体" w:hint="eastAsia"/>
          <w:color w:val="000000"/>
          <w:sz w:val="24"/>
          <w:szCs w:val="24"/>
        </w:rPr>
        <w:t>、</w:t>
      </w:r>
      <w:r w:rsidR="0033658D" w:rsidRPr="0033658D">
        <w:rPr>
          <w:rFonts w:asciiTheme="minorEastAsia" w:hAnsiTheme="minorEastAsia" w:cs="宋体" w:hint="eastAsia"/>
          <w:color w:val="000000"/>
          <w:sz w:val="24"/>
          <w:szCs w:val="24"/>
        </w:rPr>
        <w:t>《</w:t>
      </w:r>
      <w:hyperlink r:id="rId20" w:tgtFrame="_blank" w:history="1">
        <w:r w:rsidR="0033658D" w:rsidRPr="0033658D">
          <w:rPr>
            <w:rFonts w:cs="宋体" w:hint="eastAsia"/>
            <w:sz w:val="24"/>
            <w:szCs w:val="24"/>
          </w:rPr>
          <w:t>中国·许昌</w:t>
        </w:r>
        <w:r w:rsidR="0033658D" w:rsidRPr="0033658D">
          <w:rPr>
            <w:rFonts w:cs="宋体" w:hint="eastAsia"/>
            <w:sz w:val="24"/>
            <w:szCs w:val="24"/>
          </w:rPr>
          <w:t xml:space="preserve"> </w:t>
        </w:r>
        <w:r w:rsidR="0033658D" w:rsidRPr="0033658D">
          <w:rPr>
            <w:rFonts w:cs="宋体" w:hint="eastAsia"/>
            <w:sz w:val="24"/>
            <w:szCs w:val="24"/>
          </w:rPr>
          <w:t>许昌市政府网</w:t>
        </w:r>
      </w:hyperlink>
      <w:r w:rsidR="0033658D" w:rsidRPr="0033658D">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21"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22"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472C3C" w:rsidRPr="00D20F22" w:rsidRDefault="00472C3C" w:rsidP="00472C3C">
      <w:pPr>
        <w:wordWrap w:val="0"/>
        <w:topLinePunct/>
        <w:snapToGrid w:val="0"/>
        <w:spacing w:line="360" w:lineRule="auto"/>
        <w:ind w:firstLineChars="200" w:firstLine="482"/>
        <w:rPr>
          <w:rFonts w:ascii="宋体" w:hAnsi="宋体"/>
          <w:b/>
          <w:sz w:val="24"/>
        </w:rPr>
      </w:pPr>
      <w:r>
        <w:rPr>
          <w:rFonts w:ascii="宋体" w:hAnsi="宋体" w:hint="eastAsia"/>
          <w:b/>
          <w:sz w:val="24"/>
        </w:rPr>
        <w:t>1</w:t>
      </w:r>
      <w:r w:rsidRPr="00D20F22">
        <w:rPr>
          <w:rFonts w:ascii="宋体" w:hAnsi="宋体" w:hint="eastAsia"/>
          <w:b/>
          <w:sz w:val="24"/>
        </w:rPr>
        <w:t>）信誉20分</w:t>
      </w:r>
    </w:p>
    <w:p w:rsidR="00472C3C" w:rsidRDefault="00472C3C" w:rsidP="00472C3C">
      <w:pPr>
        <w:spacing w:line="360" w:lineRule="auto"/>
        <w:ind w:firstLineChars="200" w:firstLine="480"/>
        <w:rPr>
          <w:rFonts w:ascii="宋体" w:hAnsi="宋体"/>
          <w:sz w:val="24"/>
        </w:rPr>
      </w:pPr>
      <w:r>
        <w:rPr>
          <w:rFonts w:ascii="宋体" w:hAnsi="宋体" w:hint="eastAsia"/>
          <w:sz w:val="24"/>
        </w:rPr>
        <w:t>a、根据投标人在本项目以前社会对其认可度以及行政主管部门、工商、银行、行业部门颁发的荣誉证书等情况评定，基本分1分，每提供一份荣誉证书加1分，满</w:t>
      </w:r>
      <w:r>
        <w:rPr>
          <w:rFonts w:ascii="宋体" w:hAnsi="宋体" w:hint="eastAsia"/>
          <w:sz w:val="24"/>
        </w:rPr>
        <w:lastRenderedPageBreak/>
        <w:t>分3分。</w:t>
      </w:r>
    </w:p>
    <w:p w:rsidR="00472C3C" w:rsidRDefault="00472C3C" w:rsidP="00472C3C">
      <w:pPr>
        <w:spacing w:line="360" w:lineRule="auto"/>
        <w:ind w:firstLineChars="200" w:firstLine="480"/>
        <w:rPr>
          <w:rFonts w:ascii="宋体" w:hAnsi="宋体"/>
          <w:sz w:val="24"/>
        </w:rPr>
      </w:pPr>
      <w:r>
        <w:rPr>
          <w:rFonts w:ascii="宋体" w:hAnsi="宋体" w:hint="eastAsia"/>
          <w:sz w:val="24"/>
        </w:rPr>
        <w:t>b、投标人须提供工商企业信用信息公示报告【国家企业信用信息公示系统</w:t>
      </w:r>
      <w:hyperlink r:id="rId23"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472C3C" w:rsidRDefault="00472C3C" w:rsidP="00472C3C">
      <w:pPr>
        <w:spacing w:line="360" w:lineRule="auto"/>
        <w:ind w:firstLineChars="200" w:firstLine="480"/>
        <w:rPr>
          <w:rFonts w:ascii="宋体" w:hAnsi="宋体"/>
          <w:sz w:val="24"/>
        </w:rPr>
      </w:pPr>
      <w:r>
        <w:rPr>
          <w:rFonts w:ascii="宋体" w:hAnsi="宋体" w:hint="eastAsia"/>
          <w:sz w:val="24"/>
        </w:rPr>
        <w:t>c</w:t>
      </w:r>
      <w:r w:rsidRPr="00D017B9">
        <w:rPr>
          <w:rFonts w:ascii="宋体" w:hAnsi="宋体" w:hint="eastAsia"/>
          <w:sz w:val="24"/>
        </w:rPr>
        <w:t>、投标人具有工商部门颁发的重合同守信用证书得</w:t>
      </w:r>
      <w:r w:rsidR="00C14710">
        <w:rPr>
          <w:rFonts w:ascii="宋体" w:hAnsi="宋体" w:hint="eastAsia"/>
          <w:sz w:val="24"/>
        </w:rPr>
        <w:t>3</w:t>
      </w:r>
      <w:r w:rsidRPr="00D017B9">
        <w:rPr>
          <w:rFonts w:ascii="宋体" w:hAnsi="宋体" w:hint="eastAsia"/>
          <w:sz w:val="24"/>
        </w:rPr>
        <w:t>分</w:t>
      </w:r>
      <w:r w:rsidR="00C14710">
        <w:rPr>
          <w:rFonts w:ascii="宋体" w:hAnsi="宋体" w:hint="eastAsia"/>
          <w:sz w:val="24"/>
        </w:rPr>
        <w:t>,</w:t>
      </w:r>
      <w:r w:rsidRPr="00D017B9">
        <w:rPr>
          <w:rFonts w:ascii="宋体" w:hAnsi="宋体" w:hint="eastAsia"/>
          <w:sz w:val="24"/>
        </w:rPr>
        <w:t>满分3分。</w:t>
      </w:r>
    </w:p>
    <w:p w:rsidR="00472C3C" w:rsidRDefault="00224553" w:rsidP="00472C3C">
      <w:pPr>
        <w:spacing w:line="360" w:lineRule="auto"/>
        <w:ind w:firstLineChars="200" w:firstLine="480"/>
        <w:rPr>
          <w:rFonts w:ascii="宋体" w:hAnsi="宋体"/>
          <w:sz w:val="24"/>
        </w:rPr>
      </w:pPr>
      <w:r>
        <w:rPr>
          <w:rFonts w:ascii="宋体" w:hAnsi="宋体" w:hint="eastAsia"/>
          <w:sz w:val="24"/>
        </w:rPr>
        <w:t>d</w:t>
      </w:r>
      <w:r w:rsidR="00472C3C" w:rsidRPr="00D017B9">
        <w:rPr>
          <w:rFonts w:ascii="宋体" w:hAnsi="宋体" w:hint="eastAsia"/>
          <w:sz w:val="24"/>
        </w:rPr>
        <w:t>、投标人获得过住建部“科技示范工程”证书的，每个1分，满分4分。</w:t>
      </w:r>
    </w:p>
    <w:p w:rsidR="00472C3C" w:rsidRDefault="00224553" w:rsidP="00472C3C">
      <w:pPr>
        <w:spacing w:line="360" w:lineRule="auto"/>
        <w:ind w:firstLineChars="200" w:firstLine="480"/>
        <w:rPr>
          <w:rFonts w:ascii="宋体" w:hAnsi="宋体"/>
          <w:sz w:val="24"/>
        </w:rPr>
      </w:pPr>
      <w:r>
        <w:rPr>
          <w:rFonts w:ascii="宋体" w:hAnsi="宋体" w:hint="eastAsia"/>
          <w:sz w:val="24"/>
        </w:rPr>
        <w:t>e</w:t>
      </w:r>
      <w:r w:rsidR="00472C3C" w:rsidRPr="00D017B9">
        <w:rPr>
          <w:rFonts w:ascii="宋体" w:hAnsi="宋体" w:hint="eastAsia"/>
          <w:sz w:val="24"/>
        </w:rPr>
        <w:t>、投标人具有2014年以来高新技术产品证书的2分，满分2分。</w:t>
      </w:r>
    </w:p>
    <w:p w:rsidR="00472C3C" w:rsidRDefault="00224553" w:rsidP="00472C3C">
      <w:pPr>
        <w:spacing w:line="360" w:lineRule="auto"/>
        <w:ind w:firstLineChars="200" w:firstLine="480"/>
        <w:rPr>
          <w:rFonts w:ascii="宋体" w:hAnsi="宋体"/>
          <w:sz w:val="24"/>
        </w:rPr>
      </w:pPr>
      <w:r>
        <w:rPr>
          <w:rFonts w:ascii="宋体" w:hAnsi="宋体" w:cs="宋体" w:hint="eastAsia"/>
          <w:color w:val="000000"/>
          <w:sz w:val="24"/>
        </w:rPr>
        <w:t>f</w:t>
      </w:r>
      <w:r w:rsidR="00472C3C">
        <w:rPr>
          <w:rFonts w:ascii="宋体" w:hAnsi="宋体" w:cs="宋体" w:hint="eastAsia"/>
          <w:color w:val="000000"/>
          <w:sz w:val="24"/>
        </w:rPr>
        <w:t>、投标人具有ISO9001质量保证体系且证书中指明有城市照明系统软件的研发（设计）和服务的2分，</w:t>
      </w:r>
      <w:r w:rsidR="00472C3C">
        <w:rPr>
          <w:rFonts w:ascii="宋体" w:hAnsi="宋体" w:hint="eastAsia"/>
          <w:sz w:val="24"/>
        </w:rPr>
        <w:t>满分2分</w:t>
      </w:r>
      <w:r w:rsidR="00472C3C">
        <w:rPr>
          <w:rFonts w:ascii="宋体" w:hAnsi="宋体" w:cs="宋体" w:hint="eastAsia"/>
          <w:color w:val="000000"/>
          <w:sz w:val="24"/>
        </w:rPr>
        <w:t>。</w:t>
      </w:r>
    </w:p>
    <w:p w:rsidR="00472C3C" w:rsidRDefault="00224553" w:rsidP="00472C3C">
      <w:pPr>
        <w:spacing w:line="360" w:lineRule="auto"/>
        <w:ind w:firstLineChars="200" w:firstLine="480"/>
        <w:rPr>
          <w:rFonts w:ascii="宋体" w:hAnsi="宋体"/>
          <w:sz w:val="24"/>
        </w:rPr>
      </w:pPr>
      <w:r>
        <w:rPr>
          <w:rFonts w:ascii="宋体" w:hAnsi="宋体" w:cs="宋体" w:hint="eastAsia"/>
          <w:color w:val="000000"/>
          <w:sz w:val="24"/>
        </w:rPr>
        <w:t>g</w:t>
      </w:r>
      <w:r w:rsidR="00472C3C">
        <w:rPr>
          <w:rFonts w:ascii="宋体" w:hAnsi="宋体" w:cs="宋体" w:hint="eastAsia"/>
          <w:color w:val="000000"/>
          <w:sz w:val="24"/>
        </w:rPr>
        <w:t>、投标人具有ISO14001环境管理体系认证证书中指明有城市照明系统软件的研发（设计）和服务的2分，</w:t>
      </w:r>
      <w:r w:rsidR="00472C3C">
        <w:rPr>
          <w:rFonts w:ascii="宋体" w:hAnsi="宋体" w:hint="eastAsia"/>
          <w:sz w:val="24"/>
        </w:rPr>
        <w:t>满分2分</w:t>
      </w:r>
      <w:r w:rsidR="00472C3C">
        <w:rPr>
          <w:rFonts w:ascii="宋体" w:hAnsi="宋体" w:cs="宋体" w:hint="eastAsia"/>
          <w:color w:val="000000"/>
          <w:sz w:val="24"/>
        </w:rPr>
        <w:t>。</w:t>
      </w:r>
    </w:p>
    <w:p w:rsidR="00472C3C" w:rsidRPr="0065444A" w:rsidRDefault="00224553" w:rsidP="00472C3C">
      <w:pPr>
        <w:spacing w:line="360" w:lineRule="auto"/>
        <w:ind w:firstLineChars="200" w:firstLine="480"/>
        <w:rPr>
          <w:rFonts w:ascii="宋体" w:hAnsi="宋体"/>
          <w:sz w:val="24"/>
        </w:rPr>
      </w:pPr>
      <w:r>
        <w:rPr>
          <w:rFonts w:ascii="宋体" w:hAnsi="宋体" w:cs="宋体" w:hint="eastAsia"/>
          <w:color w:val="000000"/>
          <w:sz w:val="24"/>
        </w:rPr>
        <w:t>h</w:t>
      </w:r>
      <w:r w:rsidR="00472C3C">
        <w:rPr>
          <w:rFonts w:ascii="宋体" w:hAnsi="宋体" w:cs="宋体" w:hint="eastAsia"/>
          <w:color w:val="000000"/>
          <w:sz w:val="24"/>
        </w:rPr>
        <w:t>、投标人具有ISO18001职业健康安全管理体系认证证书中指明有城市照明系统软件的研发（设计）和服务的2分，</w:t>
      </w:r>
      <w:r w:rsidR="00472C3C">
        <w:rPr>
          <w:rFonts w:ascii="宋体" w:hAnsi="宋体" w:hint="eastAsia"/>
          <w:sz w:val="24"/>
        </w:rPr>
        <w:t>满分2分</w:t>
      </w:r>
      <w:r w:rsidR="00472C3C">
        <w:rPr>
          <w:rFonts w:ascii="宋体" w:hAnsi="宋体" w:cs="宋体" w:hint="eastAsia"/>
          <w:color w:val="000000"/>
          <w:sz w:val="24"/>
        </w:rPr>
        <w:t>。</w:t>
      </w:r>
    </w:p>
    <w:p w:rsidR="00472C3C" w:rsidRDefault="00224553" w:rsidP="00472C3C">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2</w:t>
      </w:r>
      <w:r w:rsidR="00472C3C">
        <w:rPr>
          <w:rFonts w:ascii="宋体" w:hAnsi="宋体" w:hint="eastAsia"/>
          <w:b/>
          <w:sz w:val="24"/>
        </w:rPr>
        <w:t>）售后服务3分</w:t>
      </w:r>
    </w:p>
    <w:p w:rsidR="00472C3C" w:rsidRDefault="00472C3C" w:rsidP="00472C3C">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免费保修时间：以年为单位（四舍五入法，6个月及以上按1年计算），以3年为起点，基本分1分，每增加1年加1分，满分3分。3年以下的不得分。</w:t>
      </w:r>
    </w:p>
    <w:p w:rsidR="00472C3C" w:rsidRDefault="00224553" w:rsidP="00472C3C">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3</w:t>
      </w:r>
      <w:r w:rsidR="00472C3C">
        <w:rPr>
          <w:rFonts w:ascii="宋体" w:hAnsi="宋体" w:hint="eastAsia"/>
          <w:b/>
          <w:sz w:val="24"/>
        </w:rPr>
        <w:t>）投标文件规范程度2分</w:t>
      </w:r>
    </w:p>
    <w:p w:rsidR="00472C3C" w:rsidRDefault="00224553" w:rsidP="00472C3C">
      <w:pPr>
        <w:wordWrap w:val="0"/>
        <w:topLinePunct/>
        <w:snapToGrid w:val="0"/>
        <w:spacing w:line="360" w:lineRule="auto"/>
        <w:ind w:firstLineChars="200" w:firstLine="480"/>
        <w:rPr>
          <w:rFonts w:ascii="宋体" w:hAnsi="宋体"/>
          <w:sz w:val="24"/>
        </w:rPr>
      </w:pPr>
      <w:r>
        <w:rPr>
          <w:rFonts w:ascii="宋体" w:hAnsi="宋体" w:hint="eastAsia"/>
          <w:sz w:val="24"/>
        </w:rPr>
        <w:t>a</w:t>
      </w:r>
      <w:r w:rsidR="00472C3C">
        <w:rPr>
          <w:rFonts w:ascii="宋体" w:hAnsi="宋体" w:hint="eastAsia"/>
          <w:sz w:val="24"/>
        </w:rPr>
        <w:t>、装订规范、文字清晰、无差错1分；</w:t>
      </w:r>
    </w:p>
    <w:p w:rsidR="00472C3C" w:rsidRDefault="00224553" w:rsidP="00472C3C">
      <w:pPr>
        <w:wordWrap w:val="0"/>
        <w:topLinePunct/>
        <w:snapToGrid w:val="0"/>
        <w:spacing w:line="360" w:lineRule="auto"/>
        <w:ind w:firstLineChars="200" w:firstLine="480"/>
        <w:rPr>
          <w:rFonts w:ascii="宋体" w:hAnsi="宋体"/>
          <w:sz w:val="24"/>
        </w:rPr>
      </w:pPr>
      <w:r>
        <w:rPr>
          <w:rFonts w:ascii="宋体" w:hAnsi="宋体" w:hint="eastAsia"/>
          <w:sz w:val="24"/>
        </w:rPr>
        <w:t>b</w:t>
      </w:r>
      <w:r w:rsidR="00472C3C">
        <w:rPr>
          <w:rFonts w:ascii="宋体" w:hAnsi="宋体" w:hint="eastAsia"/>
          <w:sz w:val="24"/>
        </w:rPr>
        <w:t>、所提供资料准确完整1分。</w:t>
      </w:r>
    </w:p>
    <w:p w:rsidR="00472C3C" w:rsidRDefault="00224553" w:rsidP="00472C3C">
      <w:pPr>
        <w:wordWrap w:val="0"/>
        <w:topLinePunct/>
        <w:snapToGrid w:val="0"/>
        <w:spacing w:line="360" w:lineRule="auto"/>
        <w:ind w:firstLineChars="200" w:firstLine="482"/>
        <w:rPr>
          <w:rFonts w:ascii="宋体" w:hAnsi="宋体"/>
          <w:sz w:val="24"/>
        </w:rPr>
      </w:pPr>
      <w:r>
        <w:rPr>
          <w:rFonts w:ascii="宋体" w:hAnsi="宋体" w:hint="eastAsia"/>
          <w:b/>
          <w:sz w:val="24"/>
        </w:rPr>
        <w:t>4</w:t>
      </w:r>
      <w:r w:rsidR="00472C3C">
        <w:rPr>
          <w:rFonts w:ascii="宋体" w:hAnsi="宋体" w:hint="eastAsia"/>
          <w:b/>
          <w:sz w:val="24"/>
        </w:rPr>
        <w:t>）业绩10分</w:t>
      </w:r>
    </w:p>
    <w:p w:rsidR="00472C3C" w:rsidRPr="00D017B9" w:rsidRDefault="00472C3C" w:rsidP="00472C3C">
      <w:pPr>
        <w:wordWrap w:val="0"/>
        <w:topLinePunct/>
        <w:snapToGrid w:val="0"/>
        <w:spacing w:line="360" w:lineRule="auto"/>
        <w:ind w:firstLineChars="200" w:firstLine="480"/>
        <w:outlineLvl w:val="0"/>
        <w:rPr>
          <w:rFonts w:ascii="宋体" w:hAnsi="宋体"/>
          <w:sz w:val="24"/>
        </w:rPr>
      </w:pPr>
      <w:r w:rsidRPr="00D017B9">
        <w:rPr>
          <w:rFonts w:ascii="宋体" w:hAnsi="宋体" w:hint="eastAsia"/>
          <w:sz w:val="24"/>
        </w:rPr>
        <w:t>2014年以来具有类似项目业绩，</w:t>
      </w:r>
      <w:r w:rsidRPr="00D017B9">
        <w:rPr>
          <w:rFonts w:ascii="宋体" w:hAnsi="宋体" w:hint="eastAsia"/>
          <w:kern w:val="0"/>
          <w:sz w:val="24"/>
        </w:rPr>
        <w:t>单项合同金额400万元及以上，</w:t>
      </w:r>
      <w:r w:rsidRPr="00D017B9">
        <w:rPr>
          <w:rFonts w:ascii="宋体" w:hAnsi="宋体" w:hint="eastAsia"/>
          <w:sz w:val="24"/>
        </w:rPr>
        <w:t>合同及中标通知书齐全者，每份2分，满分10分。（以合同日期为准）</w:t>
      </w:r>
    </w:p>
    <w:p w:rsidR="00472C3C" w:rsidRPr="00D017B9" w:rsidRDefault="00224553" w:rsidP="00472C3C">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5</w:t>
      </w:r>
      <w:r w:rsidR="00472C3C" w:rsidRPr="00D017B9">
        <w:rPr>
          <w:rFonts w:ascii="宋体" w:hAnsi="宋体" w:hint="eastAsia"/>
          <w:b/>
          <w:sz w:val="24"/>
        </w:rPr>
        <w:t>）对招标文件的响应程度35分</w:t>
      </w:r>
    </w:p>
    <w:p w:rsidR="00472C3C" w:rsidRPr="00D017B9" w:rsidRDefault="00224553" w:rsidP="00472C3C">
      <w:pPr>
        <w:snapToGrid w:val="0"/>
        <w:spacing w:line="360" w:lineRule="auto"/>
        <w:ind w:firstLineChars="200" w:firstLine="480"/>
        <w:rPr>
          <w:rFonts w:ascii="宋体" w:hAnsi="宋体"/>
          <w:sz w:val="24"/>
        </w:rPr>
      </w:pPr>
      <w:r>
        <w:rPr>
          <w:rFonts w:ascii="宋体" w:hAnsi="宋体" w:hint="eastAsia"/>
          <w:sz w:val="24"/>
        </w:rPr>
        <w:t>a</w:t>
      </w:r>
      <w:r w:rsidR="00472C3C" w:rsidRPr="00D017B9">
        <w:rPr>
          <w:rFonts w:ascii="宋体" w:hAnsi="宋体" w:hint="eastAsia"/>
          <w:sz w:val="24"/>
        </w:rPr>
        <w:t>、不满足招标文件技术要求和商务条款规定的为无效投标。</w:t>
      </w:r>
    </w:p>
    <w:p w:rsidR="00472C3C" w:rsidRPr="00D017B9" w:rsidRDefault="00224553" w:rsidP="00472C3C">
      <w:pPr>
        <w:snapToGrid w:val="0"/>
        <w:spacing w:line="360" w:lineRule="auto"/>
        <w:ind w:firstLineChars="200" w:firstLine="480"/>
        <w:rPr>
          <w:rFonts w:ascii="宋体" w:hAnsi="宋体"/>
          <w:sz w:val="24"/>
        </w:rPr>
      </w:pPr>
      <w:r>
        <w:rPr>
          <w:rFonts w:ascii="宋体" w:hAnsi="宋体" w:hint="eastAsia"/>
          <w:sz w:val="24"/>
        </w:rPr>
        <w:t>b</w:t>
      </w:r>
      <w:r w:rsidR="00472C3C" w:rsidRPr="00D017B9">
        <w:rPr>
          <w:rFonts w:ascii="宋体" w:hAnsi="宋体" w:hint="eastAsia"/>
          <w:sz w:val="24"/>
        </w:rPr>
        <w:t>、满足招标文件技术要求的基本分5分。所投产品技术参数优于“货物需求”</w:t>
      </w:r>
      <w:r w:rsidR="00472C3C" w:rsidRPr="00D017B9">
        <w:rPr>
          <w:rFonts w:ascii="宋体" w:hAnsi="宋体" w:hint="eastAsia"/>
          <w:sz w:val="24"/>
        </w:rPr>
        <w:lastRenderedPageBreak/>
        <w:t>中技术参数的，每一项加1分，满分为10分。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、控制终端技术核心功能10分。（以下功能须提供省级及以上产品质量监督检验研究院出具的检测报告检验项目结果为准）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.1对地最大泄漏电流应不大于3.5mA，有检验报告证明2分，无报告不得分。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.2电流测量、输入电压测量、有功功率测量误差小于等于1%。有检验报告证明2分，无报告不得分。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.3手动开关位置状态改变时，终端主动将状态上报控制中心。有检验报告证明2分，无报告不得分。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.4现场状态显示功能：终端LCD液晶屏能够显示终端运行当前状态，有检验报告证明2分，无报告不得分。</w:t>
      </w:r>
    </w:p>
    <w:p w:rsidR="00472C3C" w:rsidRPr="00D017B9" w:rsidRDefault="00224553" w:rsidP="00472C3C">
      <w:pPr>
        <w:snapToGrid w:val="0"/>
        <w:spacing w:line="360" w:lineRule="auto"/>
        <w:ind w:leftChars="33" w:left="69" w:firstLineChars="200" w:firstLine="480"/>
        <w:rPr>
          <w:rFonts w:ascii="宋体" w:hAnsi="宋体" w:cs="宋体"/>
          <w:sz w:val="24"/>
        </w:rPr>
      </w:pPr>
      <w:r>
        <w:rPr>
          <w:rFonts w:ascii="宋体" w:hAnsi="宋体" w:cs="宋体" w:hint="eastAsia"/>
          <w:sz w:val="24"/>
        </w:rPr>
        <w:t>c</w:t>
      </w:r>
      <w:r w:rsidR="00472C3C" w:rsidRPr="00D017B9">
        <w:rPr>
          <w:rFonts w:ascii="宋体" w:hAnsi="宋体" w:cs="宋体" w:hint="eastAsia"/>
          <w:sz w:val="24"/>
        </w:rPr>
        <w:t>.5某相缺相报警功能：三相输入电压任何一相发生缺相故障时主动发送缺相报警。有检验报告证明2分，无报告不得分。</w:t>
      </w:r>
    </w:p>
    <w:p w:rsidR="00472C3C" w:rsidRPr="00D017B9" w:rsidRDefault="00224553" w:rsidP="00472C3C">
      <w:pPr>
        <w:widowControl/>
        <w:adjustRightInd w:val="0"/>
        <w:snapToGrid w:val="0"/>
        <w:spacing w:line="360" w:lineRule="auto"/>
        <w:ind w:firstLine="480"/>
        <w:rPr>
          <w:rFonts w:ascii="宋体" w:hAnsi="宋体" w:cs="宋体"/>
          <w:sz w:val="24"/>
        </w:rPr>
      </w:pPr>
      <w:r>
        <w:rPr>
          <w:rFonts w:ascii="宋体" w:hAnsi="宋体" w:cs="宋体" w:hint="eastAsia"/>
          <w:sz w:val="24"/>
        </w:rPr>
        <w:t>d</w:t>
      </w:r>
      <w:r w:rsidR="00472C3C" w:rsidRPr="00D017B9">
        <w:rPr>
          <w:rFonts w:ascii="宋体" w:hAnsi="宋体" w:cs="宋体" w:hint="eastAsia"/>
          <w:sz w:val="24"/>
        </w:rPr>
        <w:t>、夜景亮化远程智能控制系统核心功能 6分</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d</w:t>
      </w:r>
      <w:r w:rsidR="00472C3C" w:rsidRPr="00D017B9">
        <w:rPr>
          <w:rFonts w:ascii="宋体" w:hAnsi="宋体" w:cs="宋体" w:hint="eastAsia"/>
          <w:sz w:val="24"/>
        </w:rPr>
        <w:t>.1夜景亮化智能控制平台的理解及说明，具有图文说明2分，无图文说明不得分，满分2分。</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d</w:t>
      </w:r>
      <w:r w:rsidR="00472C3C" w:rsidRPr="00D017B9">
        <w:rPr>
          <w:rFonts w:ascii="宋体" w:hAnsi="宋体" w:cs="宋体" w:hint="eastAsia"/>
          <w:sz w:val="24"/>
        </w:rPr>
        <w:t>.2自动化功能和监控管理子平台的理解及说明，具有图文说明2分，无图文说明不得分，满分2分。</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d</w:t>
      </w:r>
      <w:r w:rsidR="00472C3C" w:rsidRPr="00D017B9">
        <w:rPr>
          <w:rFonts w:ascii="宋体" w:hAnsi="宋体" w:cs="宋体" w:hint="eastAsia"/>
          <w:sz w:val="24"/>
        </w:rPr>
        <w:t>.3 能耗监测管理子平台的理解及说明，具有图文说明2分，无图文说明不得分，满分2分。</w:t>
      </w:r>
    </w:p>
    <w:p w:rsidR="00472C3C" w:rsidRPr="00D017B9" w:rsidRDefault="00224553" w:rsidP="00224553">
      <w:pPr>
        <w:snapToGrid w:val="0"/>
        <w:spacing w:line="360" w:lineRule="auto"/>
        <w:ind w:left="480"/>
        <w:rPr>
          <w:rFonts w:ascii="宋体" w:hAnsi="宋体"/>
          <w:sz w:val="24"/>
        </w:rPr>
      </w:pPr>
      <w:r>
        <w:rPr>
          <w:rFonts w:ascii="宋体" w:hAnsi="宋体" w:cs="宋体" w:hint="eastAsia"/>
          <w:bCs/>
          <w:sz w:val="24"/>
        </w:rPr>
        <w:t>e、</w:t>
      </w:r>
      <w:r w:rsidR="00472C3C" w:rsidRPr="00D017B9">
        <w:rPr>
          <w:rFonts w:ascii="宋体" w:hAnsi="宋体" w:cs="宋体" w:hint="eastAsia"/>
          <w:bCs/>
          <w:sz w:val="24"/>
          <w:lang w:val="zh-CN"/>
        </w:rPr>
        <w:t>投标人自带设备自行搭建平台，现场演示货物需求中“</w:t>
      </w:r>
      <w:r w:rsidR="00472C3C" w:rsidRPr="00D017B9">
        <w:rPr>
          <w:rFonts w:ascii="宋体" w:hAnsi="宋体" w:cs="宋体" w:hint="eastAsia"/>
          <w:sz w:val="24"/>
        </w:rPr>
        <w:t>控制终端技术核心功能</w:t>
      </w:r>
      <w:r w:rsidR="00472C3C" w:rsidRPr="00D017B9">
        <w:rPr>
          <w:rFonts w:ascii="宋体" w:hAnsi="宋体" w:cs="宋体" w:hint="eastAsia"/>
          <w:bCs/>
          <w:sz w:val="24"/>
          <w:lang w:val="zh-CN"/>
        </w:rPr>
        <w:t>”</w:t>
      </w:r>
      <w:r w:rsidR="00472C3C" w:rsidRPr="00D017B9">
        <w:rPr>
          <w:rFonts w:ascii="宋体" w:hAnsi="宋体" w:cs="宋体" w:hint="eastAsia"/>
          <w:sz w:val="24"/>
        </w:rPr>
        <w:t>和“夜景亮化远程智能控制系统”</w:t>
      </w:r>
      <w:r w:rsidR="00472C3C" w:rsidRPr="00D017B9">
        <w:rPr>
          <w:rFonts w:ascii="宋体" w:hAnsi="宋体" w:cs="宋体" w:hint="eastAsia"/>
          <w:bCs/>
          <w:sz w:val="24"/>
          <w:lang w:val="zh-CN"/>
        </w:rPr>
        <w:t>功能，</w:t>
      </w:r>
      <w:r w:rsidR="00472C3C" w:rsidRPr="00D017B9">
        <w:rPr>
          <w:rFonts w:ascii="宋体" w:hAnsi="宋体" w:hint="eastAsia"/>
          <w:sz w:val="24"/>
        </w:rPr>
        <w:t>根据</w:t>
      </w:r>
      <w:r w:rsidR="00472C3C" w:rsidRPr="00D017B9">
        <w:rPr>
          <w:rFonts w:ascii="宋体" w:hAnsi="宋体" w:cs="宋体" w:hint="eastAsia"/>
          <w:b/>
          <w:sz w:val="24"/>
        </w:rPr>
        <w:t>演示</w:t>
      </w:r>
      <w:r w:rsidR="00472C3C" w:rsidRPr="00D017B9">
        <w:rPr>
          <w:rFonts w:ascii="宋体" w:hAnsi="宋体" w:hint="eastAsia"/>
          <w:sz w:val="24"/>
        </w:rPr>
        <w:t>情况进行综合评价，每项各1分，满分9分。演示内容如下：</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hint="eastAsia"/>
          <w:sz w:val="24"/>
        </w:rPr>
        <w:t>e</w:t>
      </w:r>
      <w:r w:rsidR="00472C3C" w:rsidRPr="00D017B9">
        <w:rPr>
          <w:rFonts w:ascii="宋体" w:hAnsi="宋体" w:hint="eastAsia"/>
          <w:sz w:val="24"/>
        </w:rPr>
        <w:t>.1</w:t>
      </w:r>
      <w:r w:rsidR="00472C3C" w:rsidRPr="00D017B9">
        <w:rPr>
          <w:rFonts w:ascii="宋体" w:hAnsi="宋体" w:cs="宋体" w:hint="eastAsia"/>
          <w:sz w:val="24"/>
        </w:rPr>
        <w:t>对地最大泄漏电流应不大于3.5mA；</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.2电流测量、输入电压测量、有功功率测量误差小于等于1%；</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.3手动开关位置状态改变时，终端主动将状态上报控制中心；</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.4现场状态显示功能：终端LCD液晶屏能够显示终端运行当前状态；</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.5某相缺相报警功能：三相输入电压任何一相发生缺相故障时主动发送缺相报</w:t>
      </w:r>
      <w:r w:rsidR="00472C3C" w:rsidRPr="00D017B9">
        <w:rPr>
          <w:rFonts w:ascii="宋体" w:hAnsi="宋体" w:cs="宋体" w:hint="eastAsia"/>
          <w:sz w:val="24"/>
        </w:rPr>
        <w:lastRenderedPageBreak/>
        <w:t>警；</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.6夜景亮化智能控制平台；</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.7自动化功能和监控管理子平台；</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.8能耗监测管理子平台；</w:t>
      </w:r>
    </w:p>
    <w:p w:rsidR="00472C3C" w:rsidRPr="00D017B9" w:rsidRDefault="00224553" w:rsidP="00472C3C">
      <w:pPr>
        <w:snapToGrid w:val="0"/>
        <w:spacing w:line="360" w:lineRule="auto"/>
        <w:ind w:firstLineChars="200" w:firstLine="480"/>
        <w:rPr>
          <w:rFonts w:ascii="宋体" w:hAnsi="宋体" w:cs="宋体"/>
          <w:sz w:val="24"/>
        </w:rPr>
      </w:pPr>
      <w:r>
        <w:rPr>
          <w:rFonts w:ascii="宋体" w:hAnsi="宋体" w:cs="宋体" w:hint="eastAsia"/>
          <w:sz w:val="24"/>
        </w:rPr>
        <w:t>e</w:t>
      </w:r>
      <w:r w:rsidR="00472C3C" w:rsidRPr="00D017B9">
        <w:rPr>
          <w:rFonts w:ascii="宋体" w:hAnsi="宋体" w:cs="宋体" w:hint="eastAsia"/>
          <w:sz w:val="24"/>
        </w:rPr>
        <w:t>.9</w:t>
      </w:r>
      <w:r w:rsidR="00472C3C" w:rsidRPr="00D017B9">
        <w:rPr>
          <w:rFonts w:ascii="宋体" w:hAnsi="宋体" w:hint="eastAsia"/>
          <w:sz w:val="24"/>
        </w:rPr>
        <w:t>手动开关位置状态改变时，终端主动将状态上报控制中心，能在后台显示；</w:t>
      </w:r>
    </w:p>
    <w:p w:rsidR="00472C3C" w:rsidRDefault="00224553" w:rsidP="00472C3C">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6</w:t>
      </w:r>
      <w:r w:rsidR="00472C3C">
        <w:rPr>
          <w:rFonts w:ascii="宋体" w:hAnsi="宋体" w:hint="eastAsia"/>
          <w:b/>
          <w:sz w:val="24"/>
        </w:rPr>
        <w:t>）投标报价30分</w:t>
      </w:r>
    </w:p>
    <w:p w:rsidR="00472C3C" w:rsidRDefault="00472C3C" w:rsidP="00472C3C">
      <w:pPr>
        <w:wordWrap w:val="0"/>
        <w:topLinePunct/>
        <w:snapToGrid w:val="0"/>
        <w:spacing w:line="360" w:lineRule="auto"/>
        <w:ind w:firstLineChars="200" w:firstLine="480"/>
        <w:rPr>
          <w:rFonts w:ascii="宋体" w:hAnsi="宋体"/>
          <w:sz w:val="24"/>
        </w:rPr>
      </w:pPr>
      <w:r>
        <w:rPr>
          <w:rFonts w:ascii="宋体" w:hAnsi="宋体" w:hint="eastAsia"/>
          <w:sz w:val="24"/>
        </w:rPr>
        <w:t>报价得分=最低有效投标报价/有效投标报价×30</w:t>
      </w:r>
    </w:p>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224553">
        <w:trPr>
          <w:trHeight w:val="1549"/>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w:t>
            </w:r>
            <w:r w:rsidRPr="00A3645D">
              <w:rPr>
                <w:rFonts w:asciiTheme="minorEastAsia" w:hAnsiTheme="minorEastAsia" w:cs="仿宋_GB2312"/>
                <w:sz w:val="24"/>
                <w:szCs w:val="24"/>
                <w:lang w:val="zh-CN"/>
              </w:rPr>
              <w:lastRenderedPageBreak/>
              <w:t>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lastRenderedPageBreak/>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FD356D">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FD356D">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FD356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FD356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FD356D">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FD356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FD356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FD356D">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FD356D">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FD356D">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D356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036" w:rsidRPr="00A35E77" w:rsidRDefault="00AD2036" w:rsidP="005939AD">
      <w:pPr>
        <w:rPr>
          <w:rFonts w:ascii="仿宋_GB2312" w:eastAsia="仿宋_GB2312"/>
          <w:b/>
          <w:sz w:val="32"/>
          <w:szCs w:val="32"/>
        </w:rPr>
      </w:pPr>
      <w:r>
        <w:separator/>
      </w:r>
    </w:p>
  </w:endnote>
  <w:endnote w:type="continuationSeparator" w:id="1">
    <w:p w:rsidR="00AD2036" w:rsidRPr="00A35E77" w:rsidRDefault="00AD203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3C" w:rsidRDefault="001518A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72C3C" w:rsidRDefault="001518A0">
                <w:pPr>
                  <w:pStyle w:val="a5"/>
                </w:pPr>
                <w:fldSimple w:instr=" PAGE  \* MERGEFORMAT ">
                  <w:r w:rsidR="00FD356D">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036" w:rsidRPr="00A35E77" w:rsidRDefault="00AD2036" w:rsidP="005939AD">
      <w:pPr>
        <w:rPr>
          <w:rFonts w:ascii="仿宋_GB2312" w:eastAsia="仿宋_GB2312"/>
          <w:b/>
          <w:sz w:val="32"/>
          <w:szCs w:val="32"/>
        </w:rPr>
      </w:pPr>
      <w:r>
        <w:separator/>
      </w:r>
    </w:p>
  </w:footnote>
  <w:footnote w:type="continuationSeparator" w:id="1">
    <w:p w:rsidR="00AD2036" w:rsidRPr="00A35E77" w:rsidRDefault="00AD203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4B7460"/>
    <w:multiLevelType w:val="singleLevel"/>
    <w:tmpl w:val="594B7460"/>
    <w:lvl w:ilvl="0">
      <w:start w:val="1"/>
      <w:numFmt w:val="decimal"/>
      <w:suff w:val="nothing"/>
      <w:lvlText w:val="%1）"/>
      <w:lvlJc w:val="left"/>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2E6CE7"/>
    <w:multiLevelType w:val="singleLevel"/>
    <w:tmpl w:val="5A2E6CE7"/>
    <w:lvl w:ilvl="0">
      <w:start w:val="5"/>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6E80"/>
    <w:rsid w:val="000D74F9"/>
    <w:rsid w:val="000E263E"/>
    <w:rsid w:val="000E264F"/>
    <w:rsid w:val="000E4F3B"/>
    <w:rsid w:val="000F4BAB"/>
    <w:rsid w:val="001008C2"/>
    <w:rsid w:val="00105EED"/>
    <w:rsid w:val="00110C26"/>
    <w:rsid w:val="0011325E"/>
    <w:rsid w:val="001262C8"/>
    <w:rsid w:val="001276EF"/>
    <w:rsid w:val="00137143"/>
    <w:rsid w:val="00140426"/>
    <w:rsid w:val="00141B3F"/>
    <w:rsid w:val="001479D6"/>
    <w:rsid w:val="00147B7D"/>
    <w:rsid w:val="001518A0"/>
    <w:rsid w:val="00157242"/>
    <w:rsid w:val="00163CBE"/>
    <w:rsid w:val="001645B9"/>
    <w:rsid w:val="00165060"/>
    <w:rsid w:val="00171811"/>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B1C"/>
    <w:rsid w:val="001E6C54"/>
    <w:rsid w:val="001E78EA"/>
    <w:rsid w:val="001F121D"/>
    <w:rsid w:val="001F202D"/>
    <w:rsid w:val="001F4319"/>
    <w:rsid w:val="001F4B20"/>
    <w:rsid w:val="001F7E43"/>
    <w:rsid w:val="002026FE"/>
    <w:rsid w:val="002121A9"/>
    <w:rsid w:val="00212788"/>
    <w:rsid w:val="00216728"/>
    <w:rsid w:val="002232E0"/>
    <w:rsid w:val="00223E42"/>
    <w:rsid w:val="00224553"/>
    <w:rsid w:val="00230FA5"/>
    <w:rsid w:val="00243B01"/>
    <w:rsid w:val="00244597"/>
    <w:rsid w:val="00247570"/>
    <w:rsid w:val="00247938"/>
    <w:rsid w:val="0025544A"/>
    <w:rsid w:val="002567BE"/>
    <w:rsid w:val="00257257"/>
    <w:rsid w:val="00263C0C"/>
    <w:rsid w:val="00264FDB"/>
    <w:rsid w:val="00266A53"/>
    <w:rsid w:val="00266F38"/>
    <w:rsid w:val="002704F0"/>
    <w:rsid w:val="002763C1"/>
    <w:rsid w:val="00281155"/>
    <w:rsid w:val="002873FE"/>
    <w:rsid w:val="00296074"/>
    <w:rsid w:val="002969B1"/>
    <w:rsid w:val="002A00B7"/>
    <w:rsid w:val="002A0347"/>
    <w:rsid w:val="002A2EDA"/>
    <w:rsid w:val="002B2BE8"/>
    <w:rsid w:val="002D0D13"/>
    <w:rsid w:val="002E3055"/>
    <w:rsid w:val="002E60F6"/>
    <w:rsid w:val="002E61BB"/>
    <w:rsid w:val="002E744B"/>
    <w:rsid w:val="002F05D0"/>
    <w:rsid w:val="002F6A5D"/>
    <w:rsid w:val="0030587D"/>
    <w:rsid w:val="00314062"/>
    <w:rsid w:val="0031527C"/>
    <w:rsid w:val="00316537"/>
    <w:rsid w:val="00316973"/>
    <w:rsid w:val="00316D67"/>
    <w:rsid w:val="003249AF"/>
    <w:rsid w:val="00334874"/>
    <w:rsid w:val="0033658D"/>
    <w:rsid w:val="00336815"/>
    <w:rsid w:val="00345108"/>
    <w:rsid w:val="00345E09"/>
    <w:rsid w:val="00350E1D"/>
    <w:rsid w:val="0035386D"/>
    <w:rsid w:val="00360DAD"/>
    <w:rsid w:val="00365286"/>
    <w:rsid w:val="00365BDD"/>
    <w:rsid w:val="00370DFF"/>
    <w:rsid w:val="003726EA"/>
    <w:rsid w:val="00380000"/>
    <w:rsid w:val="00383277"/>
    <w:rsid w:val="003868B4"/>
    <w:rsid w:val="00391BBA"/>
    <w:rsid w:val="00391CDE"/>
    <w:rsid w:val="003A02F1"/>
    <w:rsid w:val="003A4C56"/>
    <w:rsid w:val="003A5022"/>
    <w:rsid w:val="003B4391"/>
    <w:rsid w:val="003B5BE5"/>
    <w:rsid w:val="003C013E"/>
    <w:rsid w:val="003C39DE"/>
    <w:rsid w:val="003C669F"/>
    <w:rsid w:val="003D2A39"/>
    <w:rsid w:val="003D6EA0"/>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2C3C"/>
    <w:rsid w:val="00475975"/>
    <w:rsid w:val="00475BC1"/>
    <w:rsid w:val="00477E2A"/>
    <w:rsid w:val="00483BBC"/>
    <w:rsid w:val="004846DC"/>
    <w:rsid w:val="004A1281"/>
    <w:rsid w:val="004A1B61"/>
    <w:rsid w:val="004A35BF"/>
    <w:rsid w:val="004A69C6"/>
    <w:rsid w:val="004C00FF"/>
    <w:rsid w:val="004C15CA"/>
    <w:rsid w:val="004D6FEA"/>
    <w:rsid w:val="004D7FCC"/>
    <w:rsid w:val="004E3BC4"/>
    <w:rsid w:val="004F04FB"/>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1C27"/>
    <w:rsid w:val="006010BB"/>
    <w:rsid w:val="00601DC9"/>
    <w:rsid w:val="00603BB7"/>
    <w:rsid w:val="006070B9"/>
    <w:rsid w:val="006211BD"/>
    <w:rsid w:val="00621788"/>
    <w:rsid w:val="00622134"/>
    <w:rsid w:val="00622FF6"/>
    <w:rsid w:val="006341CB"/>
    <w:rsid w:val="00636AAD"/>
    <w:rsid w:val="00642A1B"/>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00FA"/>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155A"/>
    <w:rsid w:val="008123F9"/>
    <w:rsid w:val="00813264"/>
    <w:rsid w:val="00813462"/>
    <w:rsid w:val="008147AE"/>
    <w:rsid w:val="00814D8F"/>
    <w:rsid w:val="00815F3D"/>
    <w:rsid w:val="00815F60"/>
    <w:rsid w:val="008219F4"/>
    <w:rsid w:val="00822AC8"/>
    <w:rsid w:val="00827FEC"/>
    <w:rsid w:val="00834D27"/>
    <w:rsid w:val="00847A1F"/>
    <w:rsid w:val="00856E26"/>
    <w:rsid w:val="008613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20741"/>
    <w:rsid w:val="009263E7"/>
    <w:rsid w:val="00936697"/>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2339"/>
    <w:rsid w:val="00A146D0"/>
    <w:rsid w:val="00A14F3F"/>
    <w:rsid w:val="00A26A2D"/>
    <w:rsid w:val="00A272CE"/>
    <w:rsid w:val="00A30773"/>
    <w:rsid w:val="00A409A7"/>
    <w:rsid w:val="00A5050D"/>
    <w:rsid w:val="00A57099"/>
    <w:rsid w:val="00A577F4"/>
    <w:rsid w:val="00A634C2"/>
    <w:rsid w:val="00A70C46"/>
    <w:rsid w:val="00A71479"/>
    <w:rsid w:val="00A72BD8"/>
    <w:rsid w:val="00A9002A"/>
    <w:rsid w:val="00A91F7C"/>
    <w:rsid w:val="00AA0FE4"/>
    <w:rsid w:val="00AA16B6"/>
    <w:rsid w:val="00AA265E"/>
    <w:rsid w:val="00AC0D4D"/>
    <w:rsid w:val="00AC4035"/>
    <w:rsid w:val="00AC6B92"/>
    <w:rsid w:val="00AD2036"/>
    <w:rsid w:val="00AD310A"/>
    <w:rsid w:val="00AD43D5"/>
    <w:rsid w:val="00AD5C9F"/>
    <w:rsid w:val="00AE0428"/>
    <w:rsid w:val="00AF6E5C"/>
    <w:rsid w:val="00B0198A"/>
    <w:rsid w:val="00B0319F"/>
    <w:rsid w:val="00B17370"/>
    <w:rsid w:val="00B2055A"/>
    <w:rsid w:val="00B24B86"/>
    <w:rsid w:val="00B30A6C"/>
    <w:rsid w:val="00B40771"/>
    <w:rsid w:val="00B40C7E"/>
    <w:rsid w:val="00B64EAB"/>
    <w:rsid w:val="00B65A0E"/>
    <w:rsid w:val="00B66E6E"/>
    <w:rsid w:val="00B73B03"/>
    <w:rsid w:val="00B73D40"/>
    <w:rsid w:val="00B75416"/>
    <w:rsid w:val="00B80C52"/>
    <w:rsid w:val="00B91885"/>
    <w:rsid w:val="00B926EA"/>
    <w:rsid w:val="00B95A20"/>
    <w:rsid w:val="00BB1EC0"/>
    <w:rsid w:val="00BB6CC2"/>
    <w:rsid w:val="00BC01E9"/>
    <w:rsid w:val="00BD3AFF"/>
    <w:rsid w:val="00BD5E71"/>
    <w:rsid w:val="00BD6E3C"/>
    <w:rsid w:val="00BD6FF8"/>
    <w:rsid w:val="00BD70F1"/>
    <w:rsid w:val="00BF1DA5"/>
    <w:rsid w:val="00BF21E1"/>
    <w:rsid w:val="00C06F9E"/>
    <w:rsid w:val="00C14710"/>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A0494"/>
    <w:rsid w:val="00CA2C12"/>
    <w:rsid w:val="00CB31C0"/>
    <w:rsid w:val="00CB5066"/>
    <w:rsid w:val="00CB5576"/>
    <w:rsid w:val="00CB66FA"/>
    <w:rsid w:val="00CD4CBE"/>
    <w:rsid w:val="00CD7E6D"/>
    <w:rsid w:val="00CE0F39"/>
    <w:rsid w:val="00CF4F24"/>
    <w:rsid w:val="00D11037"/>
    <w:rsid w:val="00D21019"/>
    <w:rsid w:val="00D228EB"/>
    <w:rsid w:val="00D247BC"/>
    <w:rsid w:val="00D31F0B"/>
    <w:rsid w:val="00D35049"/>
    <w:rsid w:val="00D409E1"/>
    <w:rsid w:val="00D44821"/>
    <w:rsid w:val="00D531AD"/>
    <w:rsid w:val="00D54C29"/>
    <w:rsid w:val="00D60BC1"/>
    <w:rsid w:val="00D757D1"/>
    <w:rsid w:val="00D82CAB"/>
    <w:rsid w:val="00D87CA6"/>
    <w:rsid w:val="00D90CE2"/>
    <w:rsid w:val="00D95770"/>
    <w:rsid w:val="00DA3386"/>
    <w:rsid w:val="00DB1DAD"/>
    <w:rsid w:val="00DB748A"/>
    <w:rsid w:val="00DC5A3D"/>
    <w:rsid w:val="00DD116A"/>
    <w:rsid w:val="00DD1648"/>
    <w:rsid w:val="00DD609D"/>
    <w:rsid w:val="00E155B5"/>
    <w:rsid w:val="00E16A95"/>
    <w:rsid w:val="00E203D7"/>
    <w:rsid w:val="00E23924"/>
    <w:rsid w:val="00E24944"/>
    <w:rsid w:val="00E32D01"/>
    <w:rsid w:val="00E366C3"/>
    <w:rsid w:val="00E403D1"/>
    <w:rsid w:val="00E43378"/>
    <w:rsid w:val="00E52D68"/>
    <w:rsid w:val="00E6072E"/>
    <w:rsid w:val="00E71FE4"/>
    <w:rsid w:val="00E72B34"/>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1FCE"/>
    <w:rsid w:val="00F6477D"/>
    <w:rsid w:val="00F66967"/>
    <w:rsid w:val="00F66D61"/>
    <w:rsid w:val="00F67F31"/>
    <w:rsid w:val="00F71411"/>
    <w:rsid w:val="00F75216"/>
    <w:rsid w:val="00F847FE"/>
    <w:rsid w:val="00F849D7"/>
    <w:rsid w:val="00F85FCF"/>
    <w:rsid w:val="00F86489"/>
    <w:rsid w:val="00F8732C"/>
    <w:rsid w:val="00F90D82"/>
    <w:rsid w:val="00F92C08"/>
    <w:rsid w:val="00F96B42"/>
    <w:rsid w:val="00FA64E7"/>
    <w:rsid w:val="00FA774A"/>
    <w:rsid w:val="00FB0DF3"/>
    <w:rsid w:val="00FC0DEB"/>
    <w:rsid w:val="00FC4909"/>
    <w:rsid w:val="00FC4962"/>
    <w:rsid w:val="00FD12DE"/>
    <w:rsid w:val="00FD356D"/>
    <w:rsid w:val="00FD62FF"/>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9620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detail.zol.com.cn/all-in-one_printer/s2239/"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yperlink" Target="http://detail.zol.com.cn/all-in-one_printer/s246/"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all-in-one_printer/s225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x.cnca.cn/rjwcx/web/cert/index.do" TargetMode="External"/><Relationship Id="rId23" Type="http://schemas.openxmlformats.org/officeDocument/2006/relationships/hyperlink" Target="http://www.gsxt.gov.cn/" TargetMode="Externa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detail.zol.com.cn/all-in-one_printer/s5222/" TargetMode="External"/><Relationship Id="rId22"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83</Pages>
  <Words>6871</Words>
  <Characters>39171</Characters>
  <Application>Microsoft Office Word</Application>
  <DocSecurity>0</DocSecurity>
  <Lines>326</Lines>
  <Paragraphs>91</Paragraphs>
  <ScaleCrop>false</ScaleCrop>
  <Company>Sky123.Org</Company>
  <LinksUpToDate>false</LinksUpToDate>
  <CharactersWithSpaces>45951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63</cp:revision>
  <cp:lastPrinted>2018-04-10T02:59:00Z</cp:lastPrinted>
  <dcterms:created xsi:type="dcterms:W3CDTF">2018-04-03T09:29:00Z</dcterms:created>
  <dcterms:modified xsi:type="dcterms:W3CDTF">2018-04-16T04:55:00Z</dcterms:modified>
</cp:coreProperties>
</file>