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sz w:val="36"/>
          <w:szCs w:val="36"/>
          <w:lang w:val="en-US" w:eastAsia="zh-CN"/>
        </w:rPr>
      </w:pPr>
      <w:r>
        <w:rPr>
          <w:rFonts w:hint="eastAsia" w:hAnsi="宋体"/>
          <w:color w:val="000000"/>
          <w:sz w:val="36"/>
          <w:szCs w:val="36"/>
          <w:lang w:val="en-US" w:eastAsia="zh-CN"/>
        </w:rPr>
        <w:t>禹州市花石镇美丽乡村镇区建设项目施工</w:t>
      </w:r>
    </w:p>
    <w:p>
      <w:pPr>
        <w:jc w:val="center"/>
        <w:rPr>
          <w:rFonts w:hint="eastAsia" w:hAnsi="宋体"/>
          <w:color w:val="000000"/>
          <w:sz w:val="36"/>
          <w:szCs w:val="36"/>
          <w:lang w:val="en-US" w:eastAsia="zh-CN"/>
        </w:rPr>
      </w:pPr>
      <w:r>
        <w:rPr>
          <w:rFonts w:hint="eastAsia" w:hAnsi="宋体"/>
          <w:color w:val="000000"/>
          <w:sz w:val="36"/>
          <w:szCs w:val="36"/>
          <w:lang w:val="en-US" w:eastAsia="zh-CN"/>
        </w:rPr>
        <w:t>招标文件变更公告</w:t>
      </w:r>
    </w:p>
    <w:p>
      <w:pPr>
        <w:pStyle w:val="2"/>
        <w:ind w:left="0" w:leftChars="0" w:firstLine="0" w:firstLineChars="0"/>
        <w:rPr>
          <w:rFonts w:hint="eastAsia"/>
          <w:lang w:val="en-US" w:eastAsia="zh-CN"/>
        </w:rPr>
      </w:pPr>
    </w:p>
    <w:p>
      <w:pPr>
        <w:spacing w:line="434" w:lineRule="exact"/>
        <w:ind w:firstLine="480" w:firstLineChars="200"/>
        <w:jc w:val="both"/>
        <w:rPr>
          <w:rFonts w:hAnsi="宋体"/>
          <w:b/>
          <w:color w:val="000000"/>
          <w:sz w:val="24"/>
          <w:szCs w:val="24"/>
        </w:rPr>
      </w:pPr>
      <w:r>
        <w:rPr>
          <w:rFonts w:hint="eastAsia" w:hAnsi="宋体"/>
          <w:color w:val="000000"/>
          <w:sz w:val="24"/>
          <w:szCs w:val="24"/>
        </w:rPr>
        <w:t>工程名称：</w:t>
      </w:r>
      <w:r>
        <w:rPr>
          <w:rFonts w:hint="eastAsia" w:hAnsi="宋体"/>
          <w:color w:val="000000"/>
          <w:sz w:val="24"/>
          <w:szCs w:val="24"/>
          <w:lang w:val="en-US" w:eastAsia="zh-CN"/>
        </w:rPr>
        <w:t>禹州市花石镇美丽乡村镇区建设项目施工</w:t>
      </w:r>
      <w:r>
        <w:rPr>
          <w:rFonts w:hint="eastAsia" w:hAnsi="宋体"/>
          <w:b/>
          <w:color w:val="000000"/>
          <w:sz w:val="24"/>
          <w:szCs w:val="24"/>
        </w:rPr>
        <w:t>；</w:t>
      </w:r>
    </w:p>
    <w:p>
      <w:pPr>
        <w:spacing w:line="434" w:lineRule="exact"/>
        <w:ind w:firstLine="480" w:firstLineChars="200"/>
        <w:jc w:val="both"/>
        <w:rPr>
          <w:rFonts w:hAnsi="宋体"/>
          <w:color w:val="000000"/>
          <w:sz w:val="24"/>
          <w:szCs w:val="24"/>
        </w:rPr>
      </w:pPr>
      <w:r>
        <w:rPr>
          <w:rFonts w:hint="eastAsia" w:hAnsi="宋体"/>
          <w:color w:val="000000"/>
          <w:sz w:val="24"/>
          <w:szCs w:val="24"/>
        </w:rPr>
        <w:t>工程编号：</w:t>
      </w:r>
      <w:r>
        <w:rPr>
          <w:rFonts w:hint="eastAsia" w:hAnsi="宋体"/>
          <w:color w:val="000000"/>
          <w:sz w:val="24"/>
          <w:szCs w:val="24"/>
          <w:lang w:val="en-US" w:eastAsia="zh-CN"/>
        </w:rPr>
        <w:t>JSGC-SZ-2018043</w:t>
      </w:r>
    </w:p>
    <w:p>
      <w:pPr>
        <w:spacing w:line="434" w:lineRule="exact"/>
        <w:ind w:firstLine="480" w:firstLineChars="200"/>
        <w:jc w:val="both"/>
        <w:rPr>
          <w:rFonts w:hint="eastAsia" w:hAnsi="宋体"/>
          <w:color w:val="000000"/>
          <w:sz w:val="24"/>
          <w:szCs w:val="24"/>
        </w:rPr>
      </w:pPr>
      <w:r>
        <w:rPr>
          <w:rFonts w:hint="eastAsia" w:hAnsi="宋体"/>
          <w:color w:val="000000"/>
          <w:sz w:val="24"/>
          <w:szCs w:val="24"/>
        </w:rPr>
        <w:t>工程地点：禹州市</w:t>
      </w:r>
      <w:r>
        <w:rPr>
          <w:rFonts w:hint="eastAsia" w:hAnsi="宋体"/>
          <w:color w:val="000000"/>
          <w:sz w:val="24"/>
          <w:szCs w:val="24"/>
          <w:lang w:val="en-US" w:eastAsia="zh-CN"/>
        </w:rPr>
        <w:t>花石</w:t>
      </w:r>
      <w:r>
        <w:rPr>
          <w:rFonts w:hint="eastAsia" w:hAnsi="宋体"/>
          <w:color w:val="000000"/>
          <w:sz w:val="24"/>
          <w:szCs w:val="24"/>
        </w:rPr>
        <w:t>镇；</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变更内容：</w:t>
      </w:r>
    </w:p>
    <w:p>
      <w:pPr>
        <w:spacing w:line="434" w:lineRule="exact"/>
        <w:ind w:firstLine="480" w:firstLineChars="200"/>
        <w:jc w:val="both"/>
        <w:rPr>
          <w:rFonts w:hint="eastAsia" w:hAnsi="宋体"/>
          <w:color w:val="000000"/>
          <w:sz w:val="24"/>
          <w:szCs w:val="24"/>
          <w:lang w:eastAsia="zh-CN"/>
        </w:rPr>
      </w:pPr>
      <w:r>
        <w:rPr>
          <w:rFonts w:hint="eastAsia" w:hAnsi="宋体"/>
          <w:color w:val="000000"/>
          <w:sz w:val="24"/>
          <w:szCs w:val="24"/>
          <w:lang w:val="en-US" w:eastAsia="zh-CN"/>
        </w:rPr>
        <w:t>1、原招标文件第二章投标人须知前附表6.1.1评标委员会的组建变更为：</w:t>
      </w:r>
      <w:r>
        <w:rPr>
          <w:rFonts w:hint="eastAsia" w:hAnsi="宋体"/>
          <w:color w:val="000000"/>
          <w:sz w:val="24"/>
          <w:szCs w:val="24"/>
        </w:rPr>
        <w:t>评标委员会构成：</w:t>
      </w:r>
      <w:r>
        <w:rPr>
          <w:rFonts w:hint="eastAsia" w:hAnsi="宋体"/>
          <w:color w:val="000000"/>
          <w:sz w:val="24"/>
          <w:szCs w:val="24"/>
          <w:lang w:val="en-US" w:eastAsia="zh-CN"/>
        </w:rPr>
        <w:t>由业主代表2人和</w:t>
      </w:r>
      <w:r>
        <w:rPr>
          <w:rFonts w:hint="eastAsia" w:hAnsi="宋体"/>
          <w:color w:val="000000"/>
          <w:sz w:val="24"/>
          <w:szCs w:val="24"/>
        </w:rPr>
        <w:t>从河南省综合评标专家库中随机抽取的专家</w:t>
      </w:r>
      <w:r>
        <w:rPr>
          <w:rFonts w:hint="eastAsia" w:hAnsi="宋体"/>
          <w:color w:val="000000"/>
          <w:sz w:val="24"/>
          <w:szCs w:val="24"/>
          <w:lang w:val="en-US" w:eastAsia="zh-CN"/>
        </w:rPr>
        <w:t>5</w:t>
      </w:r>
      <w:r>
        <w:rPr>
          <w:rFonts w:hint="eastAsia" w:hAnsi="宋体"/>
          <w:color w:val="000000"/>
          <w:sz w:val="24"/>
          <w:szCs w:val="24"/>
        </w:rPr>
        <w:t>人组成评标委员会（其中经济类</w:t>
      </w:r>
      <w:r>
        <w:rPr>
          <w:rFonts w:hint="eastAsia" w:hAnsi="宋体"/>
          <w:color w:val="000000"/>
          <w:sz w:val="24"/>
          <w:szCs w:val="24"/>
          <w:lang w:val="en-US" w:eastAsia="zh-CN"/>
        </w:rPr>
        <w:t>3</w:t>
      </w:r>
      <w:r>
        <w:rPr>
          <w:rFonts w:hint="eastAsia" w:hAnsi="宋体"/>
          <w:color w:val="000000"/>
          <w:sz w:val="24"/>
          <w:szCs w:val="24"/>
        </w:rPr>
        <w:t>人，技术类</w:t>
      </w:r>
      <w:r>
        <w:rPr>
          <w:rFonts w:hint="eastAsia" w:hAnsi="宋体"/>
          <w:color w:val="000000"/>
          <w:sz w:val="24"/>
          <w:szCs w:val="24"/>
          <w:lang w:val="en-US" w:eastAsia="zh-CN"/>
        </w:rPr>
        <w:t>4</w:t>
      </w:r>
      <w:r>
        <w:rPr>
          <w:rFonts w:hint="eastAsia" w:hAnsi="宋体"/>
          <w:color w:val="000000"/>
          <w:sz w:val="24"/>
          <w:szCs w:val="24"/>
        </w:rPr>
        <w:t>人）。评标专家确定方式：保证金名单解密后进行评标专家抽取，在评标专家抽取时设置回避事项。</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2、原招标文件第三章评标办法评标委员会构成变更为：由业主代表2人和</w:t>
      </w:r>
      <w:r>
        <w:rPr>
          <w:rFonts w:hint="eastAsia" w:hAnsi="宋体"/>
          <w:color w:val="000000"/>
          <w:sz w:val="24"/>
          <w:szCs w:val="24"/>
        </w:rPr>
        <w:t>从河南省综合评标专家库中随机抽取的专家</w:t>
      </w:r>
      <w:r>
        <w:rPr>
          <w:rFonts w:hint="eastAsia" w:hAnsi="宋体"/>
          <w:color w:val="000000"/>
          <w:sz w:val="24"/>
          <w:szCs w:val="24"/>
          <w:lang w:val="en-US" w:eastAsia="zh-CN"/>
        </w:rPr>
        <w:t>5</w:t>
      </w:r>
      <w:r>
        <w:rPr>
          <w:rFonts w:hint="eastAsia" w:hAnsi="宋体"/>
          <w:color w:val="000000"/>
          <w:sz w:val="24"/>
          <w:szCs w:val="24"/>
        </w:rPr>
        <w:t>人组成评标委员会（其中经济类</w:t>
      </w:r>
      <w:r>
        <w:rPr>
          <w:rFonts w:hint="eastAsia" w:hAnsi="宋体"/>
          <w:color w:val="000000"/>
          <w:sz w:val="24"/>
          <w:szCs w:val="24"/>
          <w:lang w:val="en-US" w:eastAsia="zh-CN"/>
        </w:rPr>
        <w:t>3</w:t>
      </w:r>
      <w:r>
        <w:rPr>
          <w:rFonts w:hint="eastAsia" w:hAnsi="宋体"/>
          <w:color w:val="000000"/>
          <w:sz w:val="24"/>
          <w:szCs w:val="24"/>
        </w:rPr>
        <w:t>人</w:t>
      </w:r>
      <w:r>
        <w:rPr>
          <w:rFonts w:hint="eastAsia" w:hAnsi="宋体"/>
          <w:color w:val="000000"/>
          <w:sz w:val="24"/>
          <w:szCs w:val="24"/>
          <w:lang w:val="en-US" w:eastAsia="zh-CN"/>
        </w:rPr>
        <w:t>，技术类4人），与投标人有利害关系的人员不得进入评标委员会。</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3、原招标文件第三章评标办法八、投标人的最终得分及中标候选人排序第1款变更为：评标委员会完成对技术标、商务标、综合信用标的汇总后，将各位评标专家对某一投标人评分中的一个最高分和一个最低分去掉后，剩余分数的算术平均值作为该投标人的最终得分。</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4、原招标文件第三章评标办法十、评标注意事项变更为：</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评标委员会应按下列原则进行评分汇总统计：</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分数计算过程中，保留两位小数，小数点后第三位四舍五入。</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分数汇总时，将各位评标专家对某一投标人评分中的一个最高分和一个最低分去掉后，剩余分数的算术平均值作为该投标人的最终得分。</w:t>
      </w:r>
    </w:p>
    <w:p>
      <w:pPr>
        <w:spacing w:line="434" w:lineRule="exact"/>
        <w:ind w:firstLine="480" w:firstLineChars="200"/>
        <w:jc w:val="both"/>
        <w:rPr>
          <w:rFonts w:hint="eastAsia" w:hAnsi="宋体"/>
          <w:color w:val="000000"/>
          <w:sz w:val="24"/>
          <w:szCs w:val="24"/>
          <w:lang w:val="en-US" w:eastAsia="zh-CN"/>
        </w:rPr>
      </w:pPr>
      <w:r>
        <w:rPr>
          <w:rFonts w:hint="eastAsia" w:hAnsi="宋体"/>
          <w:color w:val="000000"/>
          <w:sz w:val="24"/>
          <w:szCs w:val="24"/>
          <w:lang w:val="en-US" w:eastAsia="zh-CN"/>
        </w:rPr>
        <w:t>其他内容不变。</w:t>
      </w:r>
    </w:p>
    <w:p>
      <w:pPr>
        <w:spacing w:line="434" w:lineRule="exact"/>
        <w:ind w:firstLine="480" w:firstLineChars="200"/>
        <w:jc w:val="both"/>
        <w:rPr>
          <w:rFonts w:hint="eastAsia" w:hAnsi="宋体"/>
          <w:color w:val="000000"/>
          <w:sz w:val="24"/>
          <w:szCs w:val="24"/>
          <w:lang w:val="en-US" w:eastAsia="zh-CN"/>
        </w:rPr>
      </w:pPr>
    </w:p>
    <w:p>
      <w:pPr>
        <w:pStyle w:val="2"/>
        <w:ind w:firstLine="480" w:firstLineChars="200"/>
        <w:jc w:val="both"/>
        <w:rPr>
          <w:rFonts w:hint="eastAsia" w:hAnsi="宋体"/>
          <w:color w:val="000000"/>
          <w:sz w:val="24"/>
          <w:szCs w:val="24"/>
          <w:lang w:val="en-US" w:eastAsia="zh-CN"/>
        </w:rPr>
      </w:pPr>
    </w:p>
    <w:p>
      <w:pPr>
        <w:pStyle w:val="2"/>
        <w:ind w:left="0" w:leftChars="0" w:firstLine="0" w:firstLineChars="0"/>
        <w:jc w:val="both"/>
        <w:rPr>
          <w:rFonts w:hint="eastAsia" w:hAnsi="宋体"/>
          <w:color w:val="000000"/>
          <w:sz w:val="24"/>
          <w:szCs w:val="24"/>
          <w:lang w:val="en-US" w:eastAsia="zh-CN"/>
        </w:rPr>
      </w:pPr>
    </w:p>
    <w:p>
      <w:pPr>
        <w:spacing w:line="312" w:lineRule="auto"/>
        <w:ind w:left="-105" w:leftChars="-50" w:right="-105" w:rightChars="-50" w:firstLine="480" w:firstLineChars="200"/>
        <w:jc w:val="center"/>
        <w:rPr>
          <w:rFonts w:hint="eastAsia"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招标人：禹州市</w:t>
      </w:r>
      <w:r>
        <w:rPr>
          <w:rFonts w:hint="eastAsia" w:hAnsi="宋体"/>
          <w:color w:val="000000"/>
          <w:sz w:val="24"/>
          <w:szCs w:val="24"/>
          <w:lang w:val="en-US" w:eastAsia="zh-CN"/>
        </w:rPr>
        <w:t>花石镇</w:t>
      </w:r>
      <w:r>
        <w:rPr>
          <w:rFonts w:hint="eastAsia" w:hAnsi="宋体"/>
          <w:color w:val="000000"/>
          <w:sz w:val="24"/>
          <w:szCs w:val="24"/>
        </w:rPr>
        <w:t>人民政府</w:t>
      </w:r>
    </w:p>
    <w:p>
      <w:pPr>
        <w:spacing w:line="312" w:lineRule="auto"/>
        <w:ind w:left="-105" w:leftChars="-50" w:right="-105" w:rightChars="-50" w:firstLine="480" w:firstLineChars="200"/>
        <w:jc w:val="right"/>
        <w:rPr>
          <w:rFonts w:hint="eastAsia" w:hAnsi="宋体"/>
          <w:color w:val="000000"/>
          <w:sz w:val="24"/>
          <w:szCs w:val="24"/>
        </w:rPr>
      </w:pPr>
      <w:r>
        <w:rPr>
          <w:rFonts w:hint="eastAsia" w:hAnsi="宋体"/>
          <w:color w:val="000000"/>
          <w:sz w:val="24"/>
          <w:szCs w:val="24"/>
        </w:rPr>
        <w:t>招标代理机构：中科高盛咨询集团有限公司</w:t>
      </w:r>
    </w:p>
    <w:p>
      <w:pPr>
        <w:spacing w:line="312" w:lineRule="auto"/>
        <w:ind w:right="-105" w:rightChars="-50" w:firstLine="3840" w:firstLineChars="1600"/>
        <w:jc w:val="both"/>
        <w:rPr>
          <w:rFonts w:hint="eastAsia" w:hAnsi="宋体"/>
          <w:color w:val="000000"/>
          <w:sz w:val="24"/>
          <w:szCs w:val="24"/>
          <w:lang w:val="en-US" w:eastAsia="zh-CN"/>
        </w:rPr>
      </w:pPr>
      <w:r>
        <w:rPr>
          <w:rFonts w:hint="eastAsia" w:hAnsi="宋体"/>
          <w:color w:val="000000"/>
          <w:sz w:val="24"/>
          <w:szCs w:val="24"/>
          <w:lang w:val="en-US" w:eastAsia="zh-CN"/>
        </w:rPr>
        <w:t>日   期：2018年4月4日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6591A"/>
    <w:rsid w:val="0DAC440C"/>
    <w:rsid w:val="1D350435"/>
    <w:rsid w:val="2FE1287E"/>
    <w:rsid w:val="373E4116"/>
    <w:rsid w:val="3A02755A"/>
    <w:rsid w:val="5CD85CF9"/>
    <w:rsid w:val="5F4A1848"/>
    <w:rsid w:val="60E6591A"/>
    <w:rsid w:val="63F97F45"/>
    <w:rsid w:val="6D535020"/>
    <w:rsid w:val="71B8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2018-03-30T08:49:00Z</dcterms:created>
  <dc:creator>- ｄｏｕｄｏｕ</dc:creator>
  <cp:lastModifiedBy>- ｄｏｕｄｏｕ</cp:lastModifiedBy>
  <dcterms:modified xsi:type="dcterms:W3CDTF">2018-04-03T04:02:13Z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