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7D" w:rsidRPr="00A7404D" w:rsidRDefault="001A1D7D" w:rsidP="001A1D7D">
      <w:pPr>
        <w:spacing w:line="360" w:lineRule="auto"/>
        <w:jc w:val="center"/>
        <w:rPr>
          <w:rFonts w:hAnsi="宋体"/>
          <w:b/>
          <w:kern w:val="2"/>
          <w:sz w:val="36"/>
          <w:szCs w:val="36"/>
        </w:rPr>
      </w:pPr>
      <w:r w:rsidRPr="00A7404D">
        <w:rPr>
          <w:rFonts w:hAnsi="宋体" w:hint="eastAsia"/>
          <w:b/>
          <w:kern w:val="2"/>
          <w:sz w:val="36"/>
          <w:szCs w:val="36"/>
        </w:rPr>
        <w:t>禹州市高铁站前广场及相关基础设施建设项目工程</w:t>
      </w:r>
      <w:r>
        <w:rPr>
          <w:rFonts w:hAnsi="宋体" w:hint="eastAsia"/>
          <w:b/>
          <w:kern w:val="2"/>
          <w:sz w:val="36"/>
          <w:szCs w:val="36"/>
        </w:rPr>
        <w:t>监理</w:t>
      </w:r>
    </w:p>
    <w:p w:rsidR="001A1D7D" w:rsidRPr="00A7404D" w:rsidRDefault="001A1D7D" w:rsidP="001A1D7D">
      <w:pPr>
        <w:spacing w:line="360" w:lineRule="auto"/>
        <w:jc w:val="center"/>
        <w:rPr>
          <w:rFonts w:hAnsi="宋体"/>
          <w:b/>
          <w:kern w:val="2"/>
          <w:sz w:val="36"/>
          <w:szCs w:val="36"/>
        </w:rPr>
      </w:pPr>
      <w:r w:rsidRPr="00A7404D">
        <w:rPr>
          <w:rFonts w:hAnsi="宋体" w:hint="eastAsia"/>
          <w:b/>
          <w:kern w:val="2"/>
          <w:sz w:val="36"/>
          <w:szCs w:val="36"/>
        </w:rPr>
        <w:t>招标公告</w:t>
      </w:r>
    </w:p>
    <w:p w:rsidR="001A1D7D" w:rsidRPr="000B4D77" w:rsidRDefault="001A1D7D" w:rsidP="001A1D7D">
      <w:pPr>
        <w:spacing w:line="360" w:lineRule="auto"/>
        <w:ind w:rightChars="-50" w:right="-170"/>
        <w:rPr>
          <w:rFonts w:hAnsi="宋体"/>
          <w:b/>
          <w:bCs/>
          <w:kern w:val="2"/>
          <w:sz w:val="28"/>
          <w:szCs w:val="28"/>
        </w:rPr>
      </w:pPr>
      <w:r w:rsidRPr="000B4D77">
        <w:rPr>
          <w:rFonts w:hAnsi="宋体" w:hint="eastAsia"/>
          <w:b/>
          <w:bCs/>
          <w:kern w:val="2"/>
          <w:sz w:val="28"/>
          <w:szCs w:val="28"/>
        </w:rPr>
        <w:t>1、招标条件</w:t>
      </w:r>
    </w:p>
    <w:p w:rsidR="001A1D7D" w:rsidRPr="000B4D77" w:rsidRDefault="001A1D7D" w:rsidP="001A1D7D">
      <w:pPr>
        <w:spacing w:line="360" w:lineRule="auto"/>
        <w:ind w:rightChars="-50" w:right="-170" w:firstLineChars="200" w:firstLine="420"/>
        <w:rPr>
          <w:rFonts w:hAnsi="宋体" w:cs="宋体"/>
          <w:sz w:val="21"/>
          <w:szCs w:val="21"/>
        </w:rPr>
      </w:pPr>
      <w:r w:rsidRPr="000B4D77">
        <w:rPr>
          <w:rFonts w:hAnsi="宋体" w:cs="宋体" w:hint="eastAsia"/>
          <w:sz w:val="21"/>
          <w:szCs w:val="21"/>
        </w:rPr>
        <w:t>本招标项目禹州市高铁站前广场及相关基础设施建设</w:t>
      </w:r>
      <w:r w:rsidRPr="00966DA4">
        <w:rPr>
          <w:rFonts w:hAnsi="宋体" w:cs="宋体" w:hint="eastAsia"/>
          <w:sz w:val="21"/>
          <w:szCs w:val="21"/>
        </w:rPr>
        <w:t>项目</w:t>
      </w:r>
      <w:r w:rsidRPr="000B4D77">
        <w:rPr>
          <w:rFonts w:hAnsi="宋体" w:cs="宋体" w:hint="eastAsia"/>
          <w:sz w:val="21"/>
          <w:szCs w:val="21"/>
        </w:rPr>
        <w:t>工程</w:t>
      </w:r>
      <w:r>
        <w:rPr>
          <w:rFonts w:hAnsi="宋体" w:cs="宋体" w:hint="eastAsia"/>
          <w:sz w:val="21"/>
          <w:szCs w:val="21"/>
        </w:rPr>
        <w:t>监理已由相关部门批准建设，建设资金</w:t>
      </w:r>
      <w:r w:rsidRPr="000B4D77">
        <w:rPr>
          <w:rFonts w:hAnsi="宋体" w:cs="宋体" w:hint="eastAsia"/>
          <w:sz w:val="21"/>
          <w:szCs w:val="21"/>
        </w:rPr>
        <w:t>已落实，招标人为禹州市交通运输局，招标代理机构为河南大河招标有限公司。项目已具备招标条件，现对该项目监理进行国内公开招标。</w:t>
      </w:r>
    </w:p>
    <w:p w:rsidR="001A1D7D" w:rsidRPr="000B4D77" w:rsidRDefault="001A1D7D" w:rsidP="001A1D7D">
      <w:pPr>
        <w:spacing w:line="360" w:lineRule="auto"/>
        <w:ind w:rightChars="-50" w:right="-170"/>
        <w:rPr>
          <w:rFonts w:hAnsi="宋体"/>
          <w:b/>
          <w:bCs/>
          <w:kern w:val="2"/>
          <w:sz w:val="28"/>
          <w:szCs w:val="28"/>
        </w:rPr>
      </w:pPr>
      <w:r w:rsidRPr="000B4D77">
        <w:rPr>
          <w:rFonts w:hAnsi="宋体" w:hint="eastAsia"/>
          <w:b/>
          <w:bCs/>
          <w:kern w:val="2"/>
          <w:sz w:val="28"/>
          <w:szCs w:val="28"/>
        </w:rPr>
        <w:t>2、项目概况与招标内容</w:t>
      </w:r>
    </w:p>
    <w:p w:rsidR="001A1D7D" w:rsidRPr="000B4D77" w:rsidRDefault="001A1D7D" w:rsidP="001A1D7D">
      <w:pPr>
        <w:spacing w:line="360" w:lineRule="auto"/>
        <w:ind w:leftChars="-50" w:left="-170" w:rightChars="-50" w:right="-170" w:firstLineChars="200" w:firstLine="420"/>
        <w:rPr>
          <w:rFonts w:hAnsi="宋体" w:cs="宋体"/>
          <w:bCs/>
          <w:sz w:val="21"/>
          <w:szCs w:val="21"/>
        </w:rPr>
      </w:pPr>
      <w:r w:rsidRPr="000B4D77">
        <w:rPr>
          <w:rFonts w:hAnsi="宋体" w:cs="宋体" w:hint="eastAsia"/>
          <w:bCs/>
          <w:sz w:val="21"/>
          <w:szCs w:val="21"/>
        </w:rPr>
        <w:t>2.1工程名称：</w:t>
      </w:r>
      <w:r w:rsidRPr="000B4D77">
        <w:rPr>
          <w:rFonts w:hAnsi="宋体" w:hint="eastAsia"/>
          <w:kern w:val="2"/>
          <w:sz w:val="24"/>
          <w:szCs w:val="22"/>
        </w:rPr>
        <w:t>禹州市高铁站前广场及相关基础设施建设</w:t>
      </w:r>
      <w:r w:rsidRPr="00966DA4">
        <w:rPr>
          <w:rFonts w:hAnsi="宋体" w:hint="eastAsia"/>
          <w:kern w:val="2"/>
          <w:sz w:val="24"/>
          <w:szCs w:val="22"/>
        </w:rPr>
        <w:t>项目</w:t>
      </w:r>
      <w:r w:rsidRPr="000B4D77">
        <w:rPr>
          <w:rFonts w:hAnsi="宋体" w:hint="eastAsia"/>
          <w:kern w:val="2"/>
          <w:sz w:val="24"/>
          <w:szCs w:val="22"/>
        </w:rPr>
        <w:t>工程</w:t>
      </w:r>
      <w:r>
        <w:rPr>
          <w:rFonts w:hAnsi="宋体" w:hint="eastAsia"/>
          <w:kern w:val="2"/>
          <w:sz w:val="24"/>
          <w:szCs w:val="22"/>
        </w:rPr>
        <w:t>监理</w:t>
      </w:r>
      <w:r w:rsidRPr="000B4D77">
        <w:rPr>
          <w:rFonts w:hAnsi="宋体" w:cs="宋体" w:hint="eastAsia"/>
          <w:sz w:val="21"/>
          <w:szCs w:val="21"/>
        </w:rPr>
        <w:t>。</w:t>
      </w:r>
    </w:p>
    <w:p w:rsidR="001A1D7D" w:rsidRPr="000B4D77" w:rsidRDefault="001A1D7D" w:rsidP="001A1D7D">
      <w:pPr>
        <w:spacing w:line="360" w:lineRule="auto"/>
        <w:ind w:leftChars="-50" w:left="-170" w:rightChars="-50" w:right="-170" w:firstLineChars="200" w:firstLine="420"/>
        <w:rPr>
          <w:rFonts w:hAnsi="宋体" w:cs="宋体"/>
          <w:bCs/>
          <w:sz w:val="21"/>
          <w:szCs w:val="21"/>
        </w:rPr>
      </w:pPr>
      <w:r w:rsidRPr="000B4D77">
        <w:rPr>
          <w:rFonts w:hAnsi="宋体" w:cs="宋体" w:hint="eastAsia"/>
          <w:bCs/>
          <w:sz w:val="21"/>
          <w:szCs w:val="21"/>
        </w:rPr>
        <w:t>2.2工程编号：</w:t>
      </w:r>
      <w:r w:rsidRPr="000B4D77">
        <w:rPr>
          <w:rFonts w:hAnsi="宋体" w:cs="宋体"/>
          <w:bCs/>
          <w:sz w:val="21"/>
          <w:szCs w:val="21"/>
        </w:rPr>
        <w:t>JSGC-</w:t>
      </w:r>
      <w:r>
        <w:rPr>
          <w:rFonts w:hAnsi="宋体" w:cs="宋体"/>
          <w:bCs/>
          <w:sz w:val="21"/>
          <w:szCs w:val="21"/>
        </w:rPr>
        <w:t>SZ</w:t>
      </w:r>
      <w:r w:rsidRPr="000B4D77">
        <w:rPr>
          <w:rFonts w:hAnsi="宋体" w:cs="宋体"/>
          <w:bCs/>
          <w:sz w:val="21"/>
          <w:szCs w:val="21"/>
        </w:rPr>
        <w:t>-2018</w:t>
      </w:r>
      <w:r>
        <w:rPr>
          <w:rFonts w:hAnsi="宋体" w:cs="宋体"/>
          <w:bCs/>
          <w:sz w:val="21"/>
          <w:szCs w:val="21"/>
        </w:rPr>
        <w:t>056</w:t>
      </w:r>
      <w:r w:rsidRPr="000B4D77">
        <w:rPr>
          <w:rFonts w:hAnsi="宋体" w:cs="宋体"/>
          <w:bCs/>
          <w:sz w:val="21"/>
          <w:szCs w:val="21"/>
        </w:rPr>
        <w:t>;</w:t>
      </w:r>
    </w:p>
    <w:p w:rsidR="001A1D7D" w:rsidRPr="000B4D77" w:rsidRDefault="001A1D7D" w:rsidP="001A1D7D">
      <w:pPr>
        <w:spacing w:line="360" w:lineRule="auto"/>
        <w:ind w:leftChars="-50" w:left="-170" w:rightChars="-50" w:right="-170" w:firstLineChars="200" w:firstLine="420"/>
        <w:rPr>
          <w:rFonts w:hAnsi="宋体" w:cs="宋体"/>
          <w:bCs/>
          <w:sz w:val="21"/>
          <w:szCs w:val="21"/>
        </w:rPr>
      </w:pPr>
      <w:r w:rsidRPr="000B4D77">
        <w:rPr>
          <w:rFonts w:hAnsi="宋体" w:cs="宋体" w:hint="eastAsia"/>
          <w:bCs/>
          <w:sz w:val="21"/>
          <w:szCs w:val="21"/>
        </w:rPr>
        <w:t>2.3工程地点：该项目位于位于禹州市褚河镇，东临郑万铁路禹州站，西临吕不韦大道，北临寺后王居民区。</w:t>
      </w:r>
    </w:p>
    <w:p w:rsidR="001A1D7D" w:rsidRPr="000B4D77" w:rsidRDefault="001A1D7D" w:rsidP="001A1D7D">
      <w:pPr>
        <w:spacing w:line="360" w:lineRule="auto"/>
        <w:ind w:leftChars="-50" w:left="-170" w:rightChars="-50" w:right="-170" w:firstLineChars="200" w:firstLine="420"/>
        <w:rPr>
          <w:rFonts w:hAnsi="宋体" w:cs="宋体"/>
          <w:bCs/>
          <w:sz w:val="21"/>
          <w:szCs w:val="21"/>
        </w:rPr>
      </w:pPr>
      <w:r w:rsidRPr="000B4D77">
        <w:rPr>
          <w:rFonts w:hAnsi="宋体" w:cs="宋体" w:hint="eastAsia"/>
          <w:bCs/>
          <w:sz w:val="21"/>
          <w:szCs w:val="21"/>
        </w:rPr>
        <w:t>2.4工程规模：总用地面积为71905m2，其中站前广场用地面积37319m2，客运综合体用地面积34586m2；总建筑面积52611m2，其中站前广场建筑面积38596m2（地上378m2，地下38218m2），客运综合体建筑面积14015m2（地上13805m2，地下210m2）。建设内容包括：站前广场、地下停车场、长途客运站及旅游集散中心、长途公交站场、道路、绿化、电力、给排水、通信等。</w:t>
      </w:r>
    </w:p>
    <w:p w:rsidR="001A1D7D" w:rsidRPr="000B4D77" w:rsidRDefault="001A1D7D" w:rsidP="001A1D7D">
      <w:pPr>
        <w:spacing w:line="360" w:lineRule="auto"/>
        <w:ind w:leftChars="-50" w:left="-170" w:rightChars="-50" w:right="-170" w:firstLineChars="200" w:firstLine="420"/>
        <w:rPr>
          <w:rFonts w:hAnsi="宋体" w:cs="宋体"/>
          <w:bCs/>
          <w:sz w:val="21"/>
          <w:szCs w:val="21"/>
        </w:rPr>
      </w:pPr>
      <w:r w:rsidRPr="000C46D1">
        <w:rPr>
          <w:rFonts w:hAnsi="宋体" w:cs="宋体" w:hint="eastAsia"/>
          <w:bCs/>
          <w:sz w:val="21"/>
          <w:szCs w:val="21"/>
        </w:rPr>
        <w:t>2.</w:t>
      </w:r>
      <w:r w:rsidRPr="000C46D1">
        <w:rPr>
          <w:rFonts w:hAnsi="宋体" w:cs="宋体"/>
          <w:bCs/>
          <w:sz w:val="21"/>
          <w:szCs w:val="21"/>
        </w:rPr>
        <w:t>5</w:t>
      </w:r>
      <w:r w:rsidRPr="000C46D1">
        <w:rPr>
          <w:rFonts w:hAnsi="宋体" w:cs="宋体" w:hint="eastAsia"/>
          <w:bCs/>
          <w:sz w:val="21"/>
          <w:szCs w:val="21"/>
        </w:rPr>
        <w:t>监理招标控制价：</w:t>
      </w:r>
      <w:r>
        <w:rPr>
          <w:rFonts w:hAnsi="宋体" w:cs="宋体" w:hint="eastAsia"/>
          <w:bCs/>
          <w:sz w:val="21"/>
          <w:szCs w:val="21"/>
        </w:rPr>
        <w:t>以本项目施工评审价的1.21%作为该项目监理费用的控制费率。</w:t>
      </w:r>
    </w:p>
    <w:p w:rsidR="001A1D7D" w:rsidRPr="000B4D77" w:rsidRDefault="001A1D7D" w:rsidP="001A1D7D">
      <w:pPr>
        <w:spacing w:line="360" w:lineRule="auto"/>
        <w:ind w:leftChars="-50" w:left="-170" w:rightChars="-50" w:right="-170" w:firstLineChars="200" w:firstLine="420"/>
        <w:rPr>
          <w:rFonts w:hAnsi="宋体" w:cs="宋体"/>
          <w:bCs/>
          <w:sz w:val="21"/>
          <w:szCs w:val="21"/>
        </w:rPr>
      </w:pPr>
      <w:r w:rsidRPr="000B4D77">
        <w:rPr>
          <w:rFonts w:hAnsi="宋体" w:cs="宋体" w:hint="eastAsia"/>
          <w:bCs/>
          <w:sz w:val="21"/>
          <w:szCs w:val="21"/>
        </w:rPr>
        <w:t>2.</w:t>
      </w:r>
      <w:r w:rsidRPr="000B4D77">
        <w:rPr>
          <w:rFonts w:hAnsi="宋体" w:cs="宋体"/>
          <w:bCs/>
          <w:sz w:val="21"/>
          <w:szCs w:val="21"/>
        </w:rPr>
        <w:t>6</w:t>
      </w:r>
      <w:r w:rsidRPr="000B4D77">
        <w:rPr>
          <w:rFonts w:hAnsi="宋体" w:cs="宋体" w:hint="eastAsia"/>
          <w:bCs/>
          <w:sz w:val="21"/>
          <w:szCs w:val="21"/>
        </w:rPr>
        <w:t>招标范围：</w:t>
      </w:r>
      <w:r w:rsidRPr="000B4D77">
        <w:rPr>
          <w:rFonts w:hAnsi="宋体" w:hint="eastAsia"/>
          <w:kern w:val="2"/>
          <w:sz w:val="21"/>
          <w:szCs w:val="21"/>
        </w:rPr>
        <w:t>施工合同范围内建设期及保修期的监理；</w:t>
      </w:r>
    </w:p>
    <w:p w:rsidR="001A1D7D" w:rsidRPr="000B4D77" w:rsidRDefault="001A1D7D" w:rsidP="001A1D7D">
      <w:pPr>
        <w:spacing w:line="360" w:lineRule="auto"/>
        <w:ind w:leftChars="-50" w:left="-170" w:rightChars="-50" w:right="-170" w:firstLineChars="200" w:firstLine="420"/>
        <w:rPr>
          <w:rFonts w:hAnsi="宋体" w:cs="宋体"/>
          <w:bCs/>
          <w:sz w:val="21"/>
          <w:szCs w:val="21"/>
        </w:rPr>
      </w:pPr>
      <w:r w:rsidRPr="000B4D77">
        <w:rPr>
          <w:rFonts w:hAnsi="宋体" w:cs="宋体" w:hint="eastAsia"/>
          <w:bCs/>
          <w:sz w:val="21"/>
          <w:szCs w:val="21"/>
        </w:rPr>
        <w:t>2.</w:t>
      </w:r>
      <w:r w:rsidRPr="000B4D77">
        <w:rPr>
          <w:rFonts w:hAnsi="宋体" w:cs="宋体"/>
          <w:bCs/>
          <w:sz w:val="21"/>
          <w:szCs w:val="21"/>
        </w:rPr>
        <w:t>7</w:t>
      </w:r>
      <w:r w:rsidRPr="000B4D77">
        <w:rPr>
          <w:rFonts w:hAnsi="宋体" w:cs="宋体" w:hint="eastAsia"/>
          <w:bCs/>
          <w:sz w:val="21"/>
          <w:szCs w:val="21"/>
        </w:rPr>
        <w:t>质量要求：合格</w:t>
      </w:r>
    </w:p>
    <w:p w:rsidR="001A1D7D" w:rsidRPr="000B4D77" w:rsidRDefault="001A1D7D" w:rsidP="001A1D7D">
      <w:pPr>
        <w:spacing w:line="360" w:lineRule="auto"/>
        <w:ind w:leftChars="-50" w:left="-170" w:rightChars="-50" w:right="-170" w:firstLineChars="200" w:firstLine="420"/>
        <w:rPr>
          <w:rFonts w:hAnsi="宋体" w:cs="宋体"/>
          <w:bCs/>
          <w:sz w:val="21"/>
          <w:szCs w:val="21"/>
        </w:rPr>
      </w:pPr>
      <w:r w:rsidRPr="000B4D77">
        <w:rPr>
          <w:rFonts w:hAnsi="宋体" w:cs="宋体" w:hint="eastAsia"/>
          <w:bCs/>
          <w:sz w:val="21"/>
          <w:szCs w:val="21"/>
        </w:rPr>
        <w:t>2.</w:t>
      </w:r>
      <w:r w:rsidRPr="000B4D77">
        <w:rPr>
          <w:rFonts w:hAnsi="宋体" w:cs="宋体"/>
          <w:bCs/>
          <w:sz w:val="21"/>
          <w:szCs w:val="21"/>
        </w:rPr>
        <w:t>8</w:t>
      </w:r>
      <w:r w:rsidRPr="000B4D77">
        <w:rPr>
          <w:rFonts w:hAnsi="宋体" w:cs="宋体" w:hint="eastAsia"/>
          <w:bCs/>
          <w:sz w:val="21"/>
          <w:szCs w:val="21"/>
        </w:rPr>
        <w:t>标段划分：</w:t>
      </w:r>
      <w:r w:rsidRPr="000B4D77">
        <w:rPr>
          <w:rFonts w:hAnsi="宋体" w:hint="eastAsia"/>
          <w:kern w:val="2"/>
          <w:sz w:val="21"/>
          <w:szCs w:val="21"/>
        </w:rPr>
        <w:t>该工程监理共划分一个标段；</w:t>
      </w:r>
    </w:p>
    <w:p w:rsidR="001A1D7D" w:rsidRPr="000B4D77" w:rsidRDefault="001A1D7D" w:rsidP="001A1D7D">
      <w:pPr>
        <w:spacing w:line="360" w:lineRule="auto"/>
        <w:ind w:firstLineChars="100" w:firstLine="210"/>
        <w:rPr>
          <w:rFonts w:hAnsi="宋体"/>
          <w:kern w:val="2"/>
          <w:sz w:val="21"/>
          <w:szCs w:val="21"/>
        </w:rPr>
      </w:pPr>
      <w:r w:rsidRPr="000B4D77">
        <w:rPr>
          <w:rFonts w:hAnsi="宋体" w:cs="宋体" w:hint="eastAsia"/>
          <w:bCs/>
          <w:sz w:val="21"/>
          <w:szCs w:val="21"/>
        </w:rPr>
        <w:t>2.</w:t>
      </w:r>
      <w:r w:rsidRPr="000B4D77">
        <w:rPr>
          <w:rFonts w:hAnsi="宋体" w:cs="宋体"/>
          <w:bCs/>
          <w:sz w:val="21"/>
          <w:szCs w:val="21"/>
        </w:rPr>
        <w:t>9</w:t>
      </w:r>
      <w:r w:rsidRPr="000B4D77">
        <w:rPr>
          <w:rFonts w:hAnsi="宋体" w:cs="宋体" w:hint="eastAsia"/>
          <w:bCs/>
          <w:sz w:val="21"/>
          <w:szCs w:val="21"/>
        </w:rPr>
        <w:t>监理服务期：</w:t>
      </w:r>
      <w:r w:rsidRPr="000B4D77">
        <w:rPr>
          <w:rFonts w:hAnsi="宋体" w:hint="eastAsia"/>
          <w:bCs/>
          <w:kern w:val="2"/>
          <w:sz w:val="21"/>
          <w:szCs w:val="21"/>
        </w:rPr>
        <w:t>监理服务期为开工之日起至保修期结束。</w:t>
      </w:r>
    </w:p>
    <w:p w:rsidR="001A1D7D" w:rsidRPr="000B4D77" w:rsidRDefault="001A1D7D" w:rsidP="001A1D7D">
      <w:pPr>
        <w:spacing w:line="360" w:lineRule="auto"/>
        <w:ind w:rightChars="-50" w:right="-170"/>
        <w:rPr>
          <w:rFonts w:hAnsi="宋体"/>
          <w:b/>
          <w:bCs/>
          <w:kern w:val="2"/>
          <w:sz w:val="28"/>
          <w:szCs w:val="28"/>
        </w:rPr>
      </w:pPr>
      <w:r w:rsidRPr="000B4D77">
        <w:rPr>
          <w:rFonts w:hAnsi="宋体" w:hint="eastAsia"/>
          <w:b/>
          <w:bCs/>
          <w:kern w:val="2"/>
          <w:sz w:val="28"/>
          <w:szCs w:val="28"/>
        </w:rPr>
        <w:t>3、投标人资格要求</w:t>
      </w:r>
    </w:p>
    <w:p w:rsidR="001A1D7D" w:rsidRPr="000B4D77" w:rsidRDefault="001A1D7D" w:rsidP="001A1D7D">
      <w:pPr>
        <w:spacing w:line="360" w:lineRule="auto"/>
        <w:ind w:rightChars="-50" w:right="-170" w:firstLineChars="100" w:firstLine="210"/>
        <w:rPr>
          <w:rFonts w:hAnsi="宋体" w:cs="宋体"/>
          <w:sz w:val="21"/>
          <w:szCs w:val="21"/>
        </w:rPr>
      </w:pPr>
      <w:r w:rsidRPr="000B4D77">
        <w:rPr>
          <w:rFonts w:hAnsi="宋体" w:cs="宋体" w:hint="eastAsia"/>
          <w:sz w:val="21"/>
          <w:szCs w:val="21"/>
        </w:rPr>
        <w:t>3.1投标人须具有中国境内注册的独立法人资格(指营业执照)；</w:t>
      </w:r>
    </w:p>
    <w:p w:rsidR="001A1D7D" w:rsidRPr="000B4D77" w:rsidRDefault="001A1D7D" w:rsidP="001A1D7D">
      <w:pPr>
        <w:spacing w:line="360" w:lineRule="auto"/>
        <w:ind w:rightChars="-50" w:right="-170" w:firstLineChars="100" w:firstLine="210"/>
        <w:rPr>
          <w:rFonts w:hAnsi="宋体" w:cs="宋体"/>
          <w:sz w:val="21"/>
          <w:szCs w:val="21"/>
        </w:rPr>
      </w:pPr>
      <w:r w:rsidRPr="000B4D77">
        <w:rPr>
          <w:rFonts w:hAnsi="宋体" w:cs="宋体" w:hint="eastAsia"/>
          <w:sz w:val="21"/>
          <w:szCs w:val="21"/>
        </w:rPr>
        <w:t>3.2投标人须同时具备房屋建筑工程监理甲级资质、市政工程监理甲级和人防工程监理甲级资质，并在人员、设备、资金等方面具备相应的监理能力；</w:t>
      </w:r>
    </w:p>
    <w:p w:rsidR="001A1D7D" w:rsidRPr="000B4D77" w:rsidRDefault="001A1D7D" w:rsidP="001A1D7D">
      <w:pPr>
        <w:spacing w:line="360" w:lineRule="auto"/>
        <w:ind w:rightChars="-50" w:right="-170" w:firstLineChars="100" w:firstLine="210"/>
        <w:rPr>
          <w:rFonts w:hAnsi="宋体" w:cs="宋体"/>
          <w:sz w:val="21"/>
          <w:szCs w:val="21"/>
        </w:rPr>
      </w:pPr>
      <w:r w:rsidRPr="000B4D77">
        <w:rPr>
          <w:rFonts w:hAnsi="宋体" w:cs="宋体" w:hint="eastAsia"/>
          <w:sz w:val="21"/>
          <w:szCs w:val="21"/>
        </w:rPr>
        <w:t>3.3投标人拟派总监理工程师须</w:t>
      </w:r>
      <w:r>
        <w:rPr>
          <w:rFonts w:hAnsi="宋体" w:cs="宋体" w:hint="eastAsia"/>
          <w:sz w:val="21"/>
          <w:szCs w:val="21"/>
        </w:rPr>
        <w:t>同时</w:t>
      </w:r>
      <w:r w:rsidRPr="000B4D77">
        <w:rPr>
          <w:rFonts w:hAnsi="宋体" w:cs="宋体" w:hint="eastAsia"/>
          <w:sz w:val="21"/>
          <w:szCs w:val="21"/>
        </w:rPr>
        <w:t>具备</w:t>
      </w:r>
      <w:r>
        <w:rPr>
          <w:rFonts w:hAnsi="宋体" w:cs="宋体" w:hint="eastAsia"/>
          <w:sz w:val="21"/>
          <w:szCs w:val="21"/>
        </w:rPr>
        <w:t>房建工程和</w:t>
      </w:r>
      <w:r w:rsidRPr="000B4D77">
        <w:rPr>
          <w:rFonts w:hAnsi="宋体" w:cs="宋体" w:hint="eastAsia"/>
          <w:sz w:val="21"/>
          <w:szCs w:val="21"/>
        </w:rPr>
        <w:t>市政工程专业注册监理工程师执业资格证书，并具备高级及以上技术职称，项目总监须为本单位正式人员，具有聘用合同（必须由投标人与之签订且签订日在聘用期内）；需提供2017年</w:t>
      </w:r>
      <w:r w:rsidRPr="000B4D77">
        <w:rPr>
          <w:rFonts w:hAnsi="宋体" w:cs="宋体"/>
          <w:sz w:val="21"/>
          <w:szCs w:val="21"/>
        </w:rPr>
        <w:t>8</w:t>
      </w:r>
      <w:r w:rsidRPr="000B4D77">
        <w:rPr>
          <w:rFonts w:hAnsi="宋体" w:cs="宋体" w:hint="eastAsia"/>
          <w:sz w:val="21"/>
          <w:szCs w:val="21"/>
        </w:rPr>
        <w:t>月1日以来连续6个月的职工养老保险证明，（缴纳日期应在招标公告发布之日前）；</w:t>
      </w:r>
    </w:p>
    <w:p w:rsidR="001A1D7D" w:rsidRPr="000B4D77" w:rsidRDefault="001A1D7D" w:rsidP="001A1D7D">
      <w:pPr>
        <w:spacing w:line="360" w:lineRule="auto"/>
        <w:ind w:rightChars="-50" w:right="-170" w:firstLineChars="100" w:firstLine="210"/>
        <w:rPr>
          <w:rFonts w:hAnsi="宋体" w:cs="宋体"/>
          <w:sz w:val="21"/>
          <w:szCs w:val="21"/>
        </w:rPr>
      </w:pPr>
      <w:r w:rsidRPr="000B4D77">
        <w:rPr>
          <w:rFonts w:hAnsi="宋体" w:cs="宋体" w:hint="eastAsia"/>
          <w:sz w:val="21"/>
          <w:szCs w:val="21"/>
        </w:rPr>
        <w:t>3.</w:t>
      </w:r>
      <w:r w:rsidRPr="000B4D77">
        <w:rPr>
          <w:rFonts w:hAnsi="宋体" w:cs="宋体"/>
          <w:sz w:val="21"/>
          <w:szCs w:val="21"/>
        </w:rPr>
        <w:t>4</w:t>
      </w:r>
      <w:r w:rsidRPr="000B4D77">
        <w:rPr>
          <w:rFonts w:hAnsi="宋体" w:cs="宋体" w:hint="eastAsia"/>
          <w:sz w:val="21"/>
          <w:szCs w:val="21"/>
        </w:rPr>
        <w:t>企业注册地或项目所在地检察机关出具的查询行贿犯罪档案结果告知函（行贿犯罪档案查询告知函在有效期内，查询对象包含单位、法定代表人、委托代理人、总监理工程师）。</w:t>
      </w:r>
    </w:p>
    <w:p w:rsidR="001A1D7D" w:rsidRPr="000B4D77" w:rsidRDefault="001A1D7D" w:rsidP="001A1D7D">
      <w:pPr>
        <w:spacing w:line="360" w:lineRule="auto"/>
        <w:ind w:rightChars="-50" w:right="-170" w:firstLineChars="100" w:firstLine="210"/>
        <w:rPr>
          <w:rFonts w:hAnsi="宋体" w:cs="宋体"/>
          <w:sz w:val="21"/>
          <w:szCs w:val="21"/>
        </w:rPr>
      </w:pPr>
      <w:r w:rsidRPr="000B4D77">
        <w:rPr>
          <w:rFonts w:hAnsi="宋体" w:cs="宋体" w:hint="eastAsia"/>
          <w:sz w:val="21"/>
          <w:szCs w:val="21"/>
        </w:rPr>
        <w:t>3.</w:t>
      </w:r>
      <w:r w:rsidRPr="000B4D77">
        <w:rPr>
          <w:rFonts w:hAnsi="宋体" w:cs="宋体"/>
          <w:sz w:val="21"/>
          <w:szCs w:val="21"/>
        </w:rPr>
        <w:t>5</w:t>
      </w:r>
      <w:r w:rsidRPr="000B4D77">
        <w:rPr>
          <w:rFonts w:hAnsi="宋体" w:cs="宋体" w:hint="eastAsia"/>
          <w:sz w:val="21"/>
          <w:szCs w:val="21"/>
        </w:rPr>
        <w:t>外省企业需在河南省建筑市场监管信息系统暨一体化工作平台备案。</w:t>
      </w:r>
    </w:p>
    <w:p w:rsidR="001A1D7D" w:rsidRPr="000B4D77" w:rsidRDefault="001A1D7D" w:rsidP="001A1D7D">
      <w:pPr>
        <w:spacing w:line="360" w:lineRule="auto"/>
        <w:ind w:rightChars="-50" w:right="-170" w:firstLineChars="100" w:firstLine="210"/>
        <w:rPr>
          <w:rFonts w:hAnsi="宋体" w:cs="宋体"/>
          <w:sz w:val="21"/>
          <w:szCs w:val="21"/>
        </w:rPr>
      </w:pPr>
      <w:r w:rsidRPr="000B4D77">
        <w:rPr>
          <w:rFonts w:hAnsi="宋体" w:cs="宋体" w:hint="eastAsia"/>
          <w:sz w:val="21"/>
          <w:szCs w:val="21"/>
        </w:rPr>
        <w:t>3.</w:t>
      </w:r>
      <w:r w:rsidRPr="000B4D77">
        <w:rPr>
          <w:rFonts w:hAnsi="宋体" w:cs="宋体"/>
          <w:sz w:val="21"/>
          <w:szCs w:val="21"/>
        </w:rPr>
        <w:t>6</w:t>
      </w:r>
      <w:r w:rsidRPr="000B4D77">
        <w:rPr>
          <w:rFonts w:hAnsi="宋体" w:cs="宋体" w:hint="eastAsia"/>
          <w:sz w:val="21"/>
          <w:szCs w:val="21"/>
        </w:rPr>
        <w:t>本项目</w:t>
      </w:r>
      <w:r>
        <w:rPr>
          <w:rFonts w:hAnsi="宋体" w:cs="宋体" w:hint="eastAsia"/>
          <w:sz w:val="21"/>
          <w:szCs w:val="21"/>
        </w:rPr>
        <w:t>监理</w:t>
      </w:r>
      <w:r w:rsidRPr="000B4D77">
        <w:rPr>
          <w:rFonts w:hAnsi="宋体" w:cs="宋体" w:hint="eastAsia"/>
          <w:sz w:val="21"/>
          <w:szCs w:val="21"/>
        </w:rPr>
        <w:t>不接受联合体投标。</w:t>
      </w:r>
    </w:p>
    <w:p w:rsidR="001A1D7D" w:rsidRPr="000B4D77" w:rsidRDefault="001A1D7D" w:rsidP="001A1D7D">
      <w:pPr>
        <w:spacing w:line="360" w:lineRule="auto"/>
        <w:ind w:leftChars="-50" w:left="-170" w:rightChars="-50" w:right="-170" w:firstLineChars="200" w:firstLine="420"/>
        <w:rPr>
          <w:rFonts w:hAnsi="宋体" w:cs="宋体"/>
          <w:sz w:val="21"/>
          <w:szCs w:val="21"/>
        </w:rPr>
      </w:pPr>
      <w:r w:rsidRPr="000B4D77">
        <w:rPr>
          <w:rFonts w:hAnsi="宋体" w:cs="宋体" w:hint="eastAsia"/>
          <w:sz w:val="21"/>
          <w:szCs w:val="21"/>
        </w:rPr>
        <w:t>注：项目总监如有已中标项目工期内变更情况，请按照豫建建〔2015〕23号文件规定提供《（项目总监）变更备案表》等官方手续。</w:t>
      </w:r>
    </w:p>
    <w:p w:rsidR="001A1D7D" w:rsidRPr="000B4D77" w:rsidRDefault="001A1D7D" w:rsidP="001A1D7D">
      <w:pPr>
        <w:spacing w:line="360" w:lineRule="auto"/>
        <w:ind w:rightChars="-50" w:right="-170"/>
        <w:rPr>
          <w:rFonts w:hAnsi="宋体"/>
          <w:b/>
          <w:bCs/>
          <w:kern w:val="2"/>
          <w:sz w:val="28"/>
          <w:szCs w:val="28"/>
        </w:rPr>
      </w:pPr>
      <w:r w:rsidRPr="000B4D77">
        <w:rPr>
          <w:rFonts w:hAnsi="宋体"/>
          <w:b/>
          <w:bCs/>
          <w:kern w:val="2"/>
          <w:sz w:val="28"/>
          <w:szCs w:val="28"/>
        </w:rPr>
        <w:t>4</w:t>
      </w:r>
      <w:r w:rsidRPr="000B4D77">
        <w:rPr>
          <w:rFonts w:hAnsi="宋体" w:hint="eastAsia"/>
          <w:b/>
          <w:bCs/>
          <w:kern w:val="2"/>
          <w:sz w:val="28"/>
          <w:szCs w:val="28"/>
        </w:rPr>
        <w:t>、网上下载招标文件</w:t>
      </w:r>
    </w:p>
    <w:p w:rsidR="001A1D7D" w:rsidRPr="000B4D77" w:rsidRDefault="001A1D7D" w:rsidP="001A1D7D">
      <w:pPr>
        <w:spacing w:line="360" w:lineRule="auto"/>
        <w:ind w:leftChars="-50" w:left="-170" w:rightChars="-50" w:right="-170" w:firstLineChars="200" w:firstLine="420"/>
        <w:rPr>
          <w:rFonts w:cs="宋体"/>
          <w:sz w:val="21"/>
          <w:szCs w:val="21"/>
        </w:rPr>
      </w:pPr>
      <w:r w:rsidRPr="000B4D77">
        <w:rPr>
          <w:rFonts w:cs="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1A1D7D" w:rsidRPr="000B4D77" w:rsidRDefault="001A1D7D" w:rsidP="001A1D7D">
      <w:pPr>
        <w:spacing w:line="360" w:lineRule="auto"/>
        <w:ind w:leftChars="-50" w:left="-170" w:rightChars="-50" w:right="-170" w:firstLineChars="200" w:firstLine="420"/>
        <w:rPr>
          <w:rFonts w:cs="宋体"/>
          <w:sz w:val="21"/>
          <w:szCs w:val="21"/>
        </w:rPr>
      </w:pPr>
      <w:r w:rsidRPr="000B4D77">
        <w:rPr>
          <w:rFonts w:cs="宋体" w:hint="eastAsia"/>
          <w:sz w:val="21"/>
          <w:szCs w:val="21"/>
        </w:rPr>
        <w:t>4.2在投标截止时间前登录【全国公共资源交易平台（河南省·许昌市）】“投标人/供应商登录”入口（http://221.14.6.70:8088/ggzy/）自行下载招标文件（详见“常见问题解答-交易系统操作手册”）。</w:t>
      </w:r>
    </w:p>
    <w:p w:rsidR="001A1D7D" w:rsidRPr="000B4D77" w:rsidRDefault="001A1D7D" w:rsidP="001A1D7D">
      <w:pPr>
        <w:spacing w:line="360" w:lineRule="auto"/>
        <w:ind w:rightChars="-50" w:right="-170"/>
        <w:rPr>
          <w:rFonts w:hAnsi="宋体"/>
          <w:b/>
          <w:bCs/>
          <w:kern w:val="2"/>
          <w:sz w:val="28"/>
          <w:szCs w:val="28"/>
        </w:rPr>
      </w:pPr>
      <w:r w:rsidRPr="000B4D77">
        <w:rPr>
          <w:rFonts w:hAnsi="宋体" w:hint="eastAsia"/>
          <w:b/>
          <w:bCs/>
          <w:kern w:val="2"/>
          <w:sz w:val="28"/>
          <w:szCs w:val="28"/>
        </w:rPr>
        <w:t>5、投标报名时间及方式</w:t>
      </w:r>
    </w:p>
    <w:p w:rsidR="001A1D7D" w:rsidRPr="000B4D77" w:rsidRDefault="001A1D7D" w:rsidP="001A1D7D">
      <w:pPr>
        <w:spacing w:line="360" w:lineRule="auto"/>
        <w:ind w:leftChars="-50" w:left="-170" w:rightChars="-50" w:right="-170" w:firstLineChars="200" w:firstLine="420"/>
        <w:rPr>
          <w:sz w:val="21"/>
          <w:szCs w:val="21"/>
        </w:rPr>
      </w:pPr>
      <w:r w:rsidRPr="000B4D77">
        <w:rPr>
          <w:rFonts w:cs="宋体" w:hint="eastAsia"/>
          <w:sz w:val="21"/>
          <w:szCs w:val="21"/>
        </w:rPr>
        <w:t>5</w:t>
      </w:r>
      <w:r w:rsidRPr="000B4D77">
        <w:rPr>
          <w:rFonts w:cs="宋体"/>
          <w:sz w:val="21"/>
          <w:szCs w:val="21"/>
        </w:rPr>
        <w:t>.1</w:t>
      </w:r>
      <w:r w:rsidRPr="000B4D77">
        <w:rPr>
          <w:rFonts w:cs="宋体" w:hint="eastAsia"/>
          <w:sz w:val="21"/>
          <w:szCs w:val="21"/>
        </w:rPr>
        <w:t>报名截止时间：2018年</w:t>
      </w:r>
      <w:r w:rsidRPr="000B4D77">
        <w:rPr>
          <w:rFonts w:cs="宋体"/>
          <w:sz w:val="21"/>
          <w:szCs w:val="21"/>
        </w:rPr>
        <w:t>04</w:t>
      </w:r>
      <w:r w:rsidRPr="000B4D77">
        <w:rPr>
          <w:rFonts w:cs="宋体" w:hint="eastAsia"/>
          <w:sz w:val="21"/>
          <w:szCs w:val="21"/>
        </w:rPr>
        <w:t>月</w:t>
      </w:r>
      <w:r>
        <w:rPr>
          <w:rFonts w:cs="宋体"/>
          <w:sz w:val="21"/>
          <w:szCs w:val="21"/>
        </w:rPr>
        <w:t>18</w:t>
      </w:r>
      <w:r w:rsidRPr="000B4D77">
        <w:rPr>
          <w:rFonts w:cs="宋体" w:hint="eastAsia"/>
          <w:sz w:val="21"/>
          <w:szCs w:val="21"/>
        </w:rPr>
        <w:t>日上午</w:t>
      </w:r>
      <w:r w:rsidRPr="000B4D77">
        <w:rPr>
          <w:rFonts w:cs="宋体"/>
          <w:sz w:val="21"/>
          <w:szCs w:val="21"/>
        </w:rPr>
        <w:t>10</w:t>
      </w:r>
      <w:r w:rsidRPr="000B4D77">
        <w:rPr>
          <w:rFonts w:cs="宋体" w:hint="eastAsia"/>
          <w:sz w:val="21"/>
          <w:szCs w:val="21"/>
        </w:rPr>
        <w:t xml:space="preserve"> 时</w:t>
      </w:r>
      <w:r>
        <w:rPr>
          <w:rFonts w:cs="宋体"/>
          <w:sz w:val="21"/>
          <w:szCs w:val="21"/>
        </w:rPr>
        <w:t>3</w:t>
      </w:r>
      <w:r w:rsidRPr="000B4D77">
        <w:rPr>
          <w:rFonts w:cs="宋体" w:hint="eastAsia"/>
          <w:sz w:val="21"/>
          <w:szCs w:val="21"/>
        </w:rPr>
        <w:t>0分（北京时间）；</w:t>
      </w:r>
    </w:p>
    <w:p w:rsidR="001A1D7D" w:rsidRPr="000B4D77" w:rsidRDefault="001A1D7D" w:rsidP="001A1D7D">
      <w:pPr>
        <w:spacing w:line="360" w:lineRule="auto"/>
        <w:ind w:leftChars="-50" w:left="-170" w:rightChars="-50" w:right="-170" w:firstLineChars="200" w:firstLine="420"/>
        <w:rPr>
          <w:sz w:val="21"/>
          <w:szCs w:val="21"/>
        </w:rPr>
      </w:pPr>
      <w:r w:rsidRPr="000B4D77">
        <w:rPr>
          <w:rFonts w:cs="宋体" w:hint="eastAsia"/>
          <w:sz w:val="21"/>
          <w:szCs w:val="21"/>
        </w:rPr>
        <w:t>5</w:t>
      </w:r>
      <w:r w:rsidRPr="000B4D77">
        <w:rPr>
          <w:rFonts w:cs="宋体"/>
          <w:sz w:val="21"/>
          <w:szCs w:val="21"/>
        </w:rPr>
        <w:t>.2</w:t>
      </w:r>
      <w:r w:rsidRPr="000B4D77">
        <w:rPr>
          <w:rFonts w:cs="宋体" w:hint="eastAsia"/>
          <w:sz w:val="21"/>
          <w:szCs w:val="21"/>
        </w:rPr>
        <w:t>报名方式：全国公共资源交易平台（河南省.许昌市）网上报名，详情请查询全国公共资源交易平台（河南省.许昌市）（</w:t>
      </w:r>
      <w:r w:rsidRPr="000B4D77">
        <w:rPr>
          <w:rFonts w:cs="宋体"/>
          <w:sz w:val="21"/>
          <w:szCs w:val="21"/>
        </w:rPr>
        <w:t>www.xczbtb.com</w:t>
      </w:r>
      <w:r w:rsidRPr="000B4D77">
        <w:rPr>
          <w:rFonts w:cs="宋体" w:hint="eastAsia"/>
          <w:sz w:val="21"/>
          <w:szCs w:val="21"/>
        </w:rPr>
        <w:t>）首页办事指南中的业务流程（网上报名指南）。</w:t>
      </w:r>
    </w:p>
    <w:p w:rsidR="001A1D7D" w:rsidRPr="000B4D77" w:rsidRDefault="001A1D7D" w:rsidP="001A1D7D">
      <w:pPr>
        <w:spacing w:line="360" w:lineRule="auto"/>
        <w:ind w:rightChars="-50" w:right="-170"/>
        <w:rPr>
          <w:rFonts w:hAnsi="宋体"/>
          <w:b/>
          <w:bCs/>
          <w:kern w:val="2"/>
          <w:sz w:val="28"/>
          <w:szCs w:val="28"/>
        </w:rPr>
      </w:pPr>
      <w:r w:rsidRPr="000B4D77">
        <w:rPr>
          <w:rFonts w:hAnsi="宋体" w:hint="eastAsia"/>
          <w:b/>
          <w:bCs/>
          <w:kern w:val="2"/>
          <w:sz w:val="28"/>
          <w:szCs w:val="28"/>
        </w:rPr>
        <w:t>6</w:t>
      </w:r>
      <w:r w:rsidRPr="000B4D77">
        <w:rPr>
          <w:rFonts w:hAnsi="宋体"/>
          <w:b/>
          <w:bCs/>
          <w:kern w:val="2"/>
          <w:sz w:val="28"/>
          <w:szCs w:val="28"/>
        </w:rPr>
        <w:t>.</w:t>
      </w:r>
      <w:r w:rsidRPr="000B4D77">
        <w:rPr>
          <w:rFonts w:hAnsi="宋体" w:hint="eastAsia"/>
          <w:b/>
          <w:bCs/>
          <w:kern w:val="2"/>
          <w:sz w:val="28"/>
          <w:szCs w:val="28"/>
        </w:rPr>
        <w:t>招标文件的获取</w:t>
      </w:r>
    </w:p>
    <w:p w:rsidR="001A1D7D" w:rsidRPr="000B4D77" w:rsidRDefault="001A1D7D" w:rsidP="001A1D7D">
      <w:pPr>
        <w:spacing w:line="360" w:lineRule="auto"/>
        <w:ind w:leftChars="-50" w:left="-170" w:rightChars="-50" w:right="-170" w:firstLineChars="200" w:firstLine="420"/>
        <w:rPr>
          <w:sz w:val="21"/>
          <w:szCs w:val="21"/>
        </w:rPr>
      </w:pPr>
      <w:r w:rsidRPr="000B4D77">
        <w:rPr>
          <w:rFonts w:cs="宋体" w:hint="eastAsia"/>
          <w:sz w:val="21"/>
          <w:szCs w:val="21"/>
        </w:rPr>
        <w:t>6</w:t>
      </w:r>
      <w:r w:rsidRPr="000B4D77">
        <w:rPr>
          <w:rFonts w:cs="宋体"/>
          <w:sz w:val="21"/>
          <w:szCs w:val="21"/>
        </w:rPr>
        <w:t>.1</w:t>
      </w:r>
      <w:r w:rsidRPr="000B4D77">
        <w:rPr>
          <w:rFonts w:cs="宋体" w:hint="eastAsia"/>
          <w:sz w:val="21"/>
          <w:szCs w:val="21"/>
        </w:rPr>
        <w:t>招标文件的获取：投标人于投标文件递交截止时间前均可在全国公共资源交易平台（河南省·许昌市）自行下载。</w:t>
      </w:r>
    </w:p>
    <w:p w:rsidR="001A1D7D" w:rsidRPr="000B4D77" w:rsidRDefault="001A1D7D" w:rsidP="001A1D7D">
      <w:pPr>
        <w:spacing w:line="360" w:lineRule="auto"/>
        <w:ind w:leftChars="-50" w:left="-170" w:rightChars="-50" w:right="-170" w:firstLineChars="200" w:firstLine="420"/>
        <w:rPr>
          <w:sz w:val="21"/>
          <w:szCs w:val="21"/>
        </w:rPr>
      </w:pPr>
      <w:r w:rsidRPr="000B4D77">
        <w:rPr>
          <w:rFonts w:cs="宋体" w:hint="eastAsia"/>
          <w:sz w:val="21"/>
          <w:szCs w:val="21"/>
        </w:rPr>
        <w:t>6</w:t>
      </w:r>
      <w:r w:rsidRPr="000B4D77">
        <w:rPr>
          <w:rFonts w:cs="宋体"/>
          <w:sz w:val="21"/>
          <w:szCs w:val="21"/>
        </w:rPr>
        <w:t>.2</w:t>
      </w:r>
      <w:r w:rsidRPr="000B4D77">
        <w:rPr>
          <w:rFonts w:cs="宋体" w:hint="eastAsia"/>
          <w:sz w:val="21"/>
          <w:szCs w:val="21"/>
        </w:rPr>
        <w:t>招标文件每套售价</w:t>
      </w:r>
      <w:r w:rsidRPr="000B4D77">
        <w:rPr>
          <w:rFonts w:cs="宋体"/>
          <w:sz w:val="21"/>
          <w:szCs w:val="21"/>
        </w:rPr>
        <w:t>500</w:t>
      </w:r>
      <w:r w:rsidRPr="000B4D77">
        <w:rPr>
          <w:rFonts w:cs="宋体" w:hint="eastAsia"/>
          <w:sz w:val="21"/>
          <w:szCs w:val="21"/>
        </w:rPr>
        <w:t>元，于递交投标文件时缴纳给招标代理机构，售后不退。</w:t>
      </w:r>
    </w:p>
    <w:p w:rsidR="001A1D7D" w:rsidRPr="000B4D77" w:rsidRDefault="001A1D7D" w:rsidP="001A1D7D">
      <w:pPr>
        <w:spacing w:line="360" w:lineRule="auto"/>
        <w:ind w:rightChars="-50" w:right="-170"/>
        <w:rPr>
          <w:rFonts w:hAnsi="宋体"/>
          <w:b/>
          <w:bCs/>
          <w:kern w:val="2"/>
          <w:sz w:val="28"/>
          <w:szCs w:val="28"/>
        </w:rPr>
      </w:pPr>
      <w:r w:rsidRPr="000B4D77">
        <w:rPr>
          <w:rFonts w:hAnsi="宋体" w:hint="eastAsia"/>
          <w:b/>
          <w:bCs/>
          <w:kern w:val="2"/>
          <w:sz w:val="28"/>
          <w:szCs w:val="28"/>
        </w:rPr>
        <w:t>7</w:t>
      </w:r>
      <w:r w:rsidRPr="000B4D77">
        <w:rPr>
          <w:rFonts w:hAnsi="宋体"/>
          <w:b/>
          <w:bCs/>
          <w:kern w:val="2"/>
          <w:sz w:val="28"/>
          <w:szCs w:val="28"/>
        </w:rPr>
        <w:t>.</w:t>
      </w:r>
      <w:r w:rsidRPr="000B4D77">
        <w:rPr>
          <w:rFonts w:hAnsi="宋体" w:hint="eastAsia"/>
          <w:b/>
          <w:bCs/>
          <w:kern w:val="2"/>
          <w:sz w:val="28"/>
          <w:szCs w:val="28"/>
        </w:rPr>
        <w:t>投标文件的递交</w:t>
      </w:r>
    </w:p>
    <w:p w:rsidR="001A1D7D" w:rsidRPr="000B4D77" w:rsidRDefault="001A1D7D" w:rsidP="001A1D7D">
      <w:pPr>
        <w:spacing w:line="360" w:lineRule="auto"/>
        <w:ind w:leftChars="-50" w:left="-170" w:rightChars="-50" w:right="-170" w:firstLineChars="200" w:firstLine="420"/>
        <w:rPr>
          <w:sz w:val="21"/>
          <w:szCs w:val="21"/>
        </w:rPr>
      </w:pPr>
      <w:r w:rsidRPr="000B4D77">
        <w:rPr>
          <w:rFonts w:cs="宋体" w:hint="eastAsia"/>
          <w:sz w:val="21"/>
          <w:szCs w:val="21"/>
        </w:rPr>
        <w:t>7</w:t>
      </w:r>
      <w:r w:rsidRPr="000B4D77">
        <w:rPr>
          <w:rFonts w:cs="宋体"/>
          <w:sz w:val="21"/>
          <w:szCs w:val="21"/>
        </w:rPr>
        <w:t>.1</w:t>
      </w:r>
      <w:r w:rsidRPr="000B4D77">
        <w:rPr>
          <w:rFonts w:cs="宋体" w:hint="eastAsia"/>
          <w:sz w:val="21"/>
          <w:szCs w:val="21"/>
        </w:rPr>
        <w:t>投标文件递交的截止时间为2018年</w:t>
      </w:r>
      <w:r w:rsidRPr="000B4D77">
        <w:rPr>
          <w:rFonts w:cs="宋体"/>
          <w:sz w:val="21"/>
          <w:szCs w:val="21"/>
        </w:rPr>
        <w:t>04</w:t>
      </w:r>
      <w:r w:rsidRPr="000B4D77">
        <w:rPr>
          <w:rFonts w:cs="宋体" w:hint="eastAsia"/>
          <w:sz w:val="21"/>
          <w:szCs w:val="21"/>
        </w:rPr>
        <w:t>月</w:t>
      </w:r>
      <w:r>
        <w:rPr>
          <w:rFonts w:cs="宋体"/>
          <w:sz w:val="21"/>
          <w:szCs w:val="21"/>
        </w:rPr>
        <w:t>18</w:t>
      </w:r>
      <w:r w:rsidRPr="000B4D77">
        <w:rPr>
          <w:rFonts w:cs="宋体" w:hint="eastAsia"/>
          <w:sz w:val="21"/>
          <w:szCs w:val="21"/>
        </w:rPr>
        <w:t>日上午</w:t>
      </w:r>
      <w:r w:rsidRPr="000B4D77">
        <w:rPr>
          <w:rFonts w:cs="宋体"/>
          <w:sz w:val="21"/>
          <w:szCs w:val="21"/>
        </w:rPr>
        <w:t>10</w:t>
      </w:r>
      <w:r w:rsidRPr="000B4D77">
        <w:rPr>
          <w:rFonts w:cs="宋体" w:hint="eastAsia"/>
          <w:sz w:val="21"/>
          <w:szCs w:val="21"/>
        </w:rPr>
        <w:t>时</w:t>
      </w:r>
      <w:r>
        <w:rPr>
          <w:rFonts w:cs="宋体"/>
          <w:sz w:val="21"/>
          <w:szCs w:val="21"/>
        </w:rPr>
        <w:t>3</w:t>
      </w:r>
      <w:r w:rsidRPr="000B4D77">
        <w:rPr>
          <w:rFonts w:cs="宋体" w:hint="eastAsia"/>
          <w:sz w:val="21"/>
          <w:szCs w:val="21"/>
        </w:rPr>
        <w:t>0分，地点为禹州市公共资源交易中心第一开标室（禹州市党政综合大楼北楼</w:t>
      </w:r>
      <w:r w:rsidRPr="000B4D77">
        <w:rPr>
          <w:rFonts w:cs="宋体"/>
          <w:sz w:val="21"/>
          <w:szCs w:val="21"/>
        </w:rPr>
        <w:t>9</w:t>
      </w:r>
      <w:r w:rsidRPr="000B4D77">
        <w:rPr>
          <w:rFonts w:cs="宋体" w:hint="eastAsia"/>
          <w:sz w:val="21"/>
          <w:szCs w:val="21"/>
        </w:rPr>
        <w:t>楼）；</w:t>
      </w:r>
    </w:p>
    <w:p w:rsidR="001A1D7D" w:rsidRPr="000B4D77" w:rsidRDefault="001A1D7D" w:rsidP="001A1D7D">
      <w:pPr>
        <w:spacing w:line="360" w:lineRule="auto"/>
        <w:ind w:leftChars="-50" w:left="-170" w:rightChars="-50" w:right="-170" w:firstLineChars="200" w:firstLine="420"/>
        <w:rPr>
          <w:sz w:val="21"/>
          <w:szCs w:val="21"/>
        </w:rPr>
      </w:pPr>
      <w:r w:rsidRPr="000B4D77">
        <w:rPr>
          <w:rFonts w:cs="宋体" w:hint="eastAsia"/>
          <w:sz w:val="21"/>
          <w:szCs w:val="21"/>
        </w:rPr>
        <w:t>7</w:t>
      </w:r>
      <w:r w:rsidRPr="000B4D77">
        <w:rPr>
          <w:rFonts w:cs="宋体"/>
          <w:sz w:val="21"/>
          <w:szCs w:val="21"/>
        </w:rPr>
        <w:t>.2</w:t>
      </w:r>
      <w:r w:rsidRPr="000B4D77">
        <w:rPr>
          <w:rFonts w:cs="宋体" w:hint="eastAsia"/>
          <w:sz w:val="21"/>
          <w:szCs w:val="21"/>
        </w:rPr>
        <w:t>逾期送达的或者未送达指定地点的投标文件，招标人不予受理。</w:t>
      </w:r>
    </w:p>
    <w:p w:rsidR="001A1D7D" w:rsidRPr="000B4D77" w:rsidRDefault="001A1D7D" w:rsidP="001A1D7D">
      <w:pPr>
        <w:spacing w:line="360" w:lineRule="auto"/>
        <w:ind w:leftChars="-50" w:left="-170" w:rightChars="-50" w:right="-170" w:firstLineChars="200" w:firstLine="420"/>
        <w:rPr>
          <w:sz w:val="21"/>
          <w:szCs w:val="21"/>
        </w:rPr>
      </w:pPr>
      <w:r w:rsidRPr="000B4D77">
        <w:rPr>
          <w:rFonts w:cs="宋体" w:hint="eastAsia"/>
          <w:sz w:val="21"/>
          <w:szCs w:val="21"/>
        </w:rPr>
        <w:t>7</w:t>
      </w:r>
      <w:r w:rsidRPr="000B4D77">
        <w:rPr>
          <w:rFonts w:cs="宋体"/>
          <w:sz w:val="21"/>
          <w:szCs w:val="21"/>
        </w:rPr>
        <w:t>.3</w:t>
      </w:r>
      <w:r w:rsidRPr="000B4D77">
        <w:rPr>
          <w:rFonts w:cs="宋体" w:hint="eastAsia"/>
          <w:sz w:val="21"/>
          <w:szCs w:val="21"/>
        </w:rPr>
        <w:t>未通过全国公共资源交易平台（河南省·许昌市）下载招标文件的投标人，其投标文件不予受理。</w:t>
      </w:r>
    </w:p>
    <w:p w:rsidR="001A1D7D" w:rsidRPr="000B4D77" w:rsidRDefault="001A1D7D" w:rsidP="001A1D7D">
      <w:pPr>
        <w:spacing w:line="360" w:lineRule="auto"/>
        <w:ind w:rightChars="-50" w:right="-170"/>
        <w:rPr>
          <w:rFonts w:hAnsi="宋体"/>
          <w:b/>
          <w:bCs/>
          <w:kern w:val="2"/>
          <w:sz w:val="28"/>
          <w:szCs w:val="28"/>
        </w:rPr>
      </w:pPr>
      <w:r w:rsidRPr="000B4D77">
        <w:rPr>
          <w:rFonts w:hAnsi="宋体"/>
          <w:b/>
          <w:bCs/>
          <w:kern w:val="2"/>
          <w:sz w:val="28"/>
          <w:szCs w:val="28"/>
        </w:rPr>
        <w:t>8</w:t>
      </w:r>
      <w:r w:rsidRPr="000B4D77">
        <w:rPr>
          <w:rFonts w:hAnsi="宋体" w:hint="eastAsia"/>
          <w:b/>
          <w:bCs/>
          <w:kern w:val="2"/>
          <w:sz w:val="28"/>
          <w:szCs w:val="28"/>
        </w:rPr>
        <w:t>、发布公告的媒介</w:t>
      </w:r>
    </w:p>
    <w:p w:rsidR="001A1D7D" w:rsidRPr="000B4D77" w:rsidRDefault="001A1D7D" w:rsidP="001A1D7D">
      <w:pPr>
        <w:spacing w:line="360" w:lineRule="auto"/>
        <w:ind w:rightChars="-50" w:right="-170" w:firstLineChars="200" w:firstLine="420"/>
        <w:rPr>
          <w:sz w:val="21"/>
          <w:szCs w:val="21"/>
        </w:rPr>
      </w:pPr>
      <w:r w:rsidRPr="000B4D77">
        <w:rPr>
          <w:rFonts w:cs="宋体" w:hint="eastAsia"/>
          <w:sz w:val="21"/>
          <w:szCs w:val="21"/>
        </w:rPr>
        <w:t>本公告同时在《全国公共资源交易平台（河南省·许昌市）》、《河南省电子招标投标公共服务平台》上发布。</w:t>
      </w:r>
    </w:p>
    <w:p w:rsidR="001A1D7D" w:rsidRPr="000B4D77" w:rsidRDefault="001A1D7D" w:rsidP="001A1D7D">
      <w:pPr>
        <w:spacing w:line="360" w:lineRule="auto"/>
        <w:rPr>
          <w:rFonts w:hAnsi="宋体"/>
          <w:b/>
          <w:bCs/>
          <w:kern w:val="2"/>
          <w:sz w:val="28"/>
          <w:szCs w:val="28"/>
        </w:rPr>
      </w:pPr>
      <w:r w:rsidRPr="000B4D77">
        <w:rPr>
          <w:rFonts w:hAnsi="宋体"/>
          <w:b/>
          <w:bCs/>
          <w:kern w:val="2"/>
          <w:sz w:val="28"/>
          <w:szCs w:val="28"/>
        </w:rPr>
        <w:t>9</w:t>
      </w:r>
      <w:r w:rsidRPr="000B4D77">
        <w:rPr>
          <w:rFonts w:hAnsi="宋体" w:hint="eastAsia"/>
          <w:b/>
          <w:bCs/>
          <w:kern w:val="2"/>
          <w:sz w:val="28"/>
          <w:szCs w:val="28"/>
        </w:rPr>
        <w:t>、踏勘现场和投标预备会</w:t>
      </w:r>
    </w:p>
    <w:p w:rsidR="001A1D7D" w:rsidRPr="000B4D77" w:rsidRDefault="001A1D7D" w:rsidP="001A1D7D">
      <w:pPr>
        <w:spacing w:line="360" w:lineRule="auto"/>
        <w:ind w:firstLineChars="200" w:firstLine="420"/>
        <w:rPr>
          <w:rFonts w:hAnsi="宋体"/>
          <w:bCs/>
          <w:kern w:val="2"/>
          <w:sz w:val="21"/>
          <w:szCs w:val="21"/>
        </w:rPr>
      </w:pPr>
      <w:r w:rsidRPr="000B4D77">
        <w:rPr>
          <w:rFonts w:hAnsi="宋体" w:hint="eastAsia"/>
          <w:bCs/>
          <w:kern w:val="2"/>
          <w:sz w:val="21"/>
          <w:szCs w:val="21"/>
        </w:rPr>
        <w:t>本项目招标人不组织投标单位踏勘现场，投标单位可自行踏勘，费用自理，责任自负</w:t>
      </w:r>
    </w:p>
    <w:p w:rsidR="001A1D7D" w:rsidRPr="000B4D77" w:rsidRDefault="001A1D7D" w:rsidP="001A1D7D">
      <w:pPr>
        <w:spacing w:line="360" w:lineRule="auto"/>
        <w:rPr>
          <w:rFonts w:hAnsi="宋体"/>
          <w:b/>
          <w:bCs/>
          <w:kern w:val="2"/>
          <w:sz w:val="28"/>
          <w:szCs w:val="28"/>
        </w:rPr>
      </w:pPr>
      <w:r w:rsidRPr="000B4D77">
        <w:rPr>
          <w:rFonts w:hAnsi="宋体"/>
          <w:b/>
          <w:bCs/>
          <w:kern w:val="2"/>
          <w:sz w:val="28"/>
          <w:szCs w:val="28"/>
        </w:rPr>
        <w:t>10</w:t>
      </w:r>
      <w:r w:rsidRPr="000B4D77">
        <w:rPr>
          <w:rFonts w:hAnsi="宋体" w:hint="eastAsia"/>
          <w:b/>
          <w:bCs/>
          <w:kern w:val="2"/>
          <w:sz w:val="28"/>
          <w:szCs w:val="28"/>
        </w:rPr>
        <w:t>、联系方式</w:t>
      </w:r>
    </w:p>
    <w:p w:rsidR="001A1D7D" w:rsidRPr="000B4D77" w:rsidRDefault="001A1D7D" w:rsidP="001A1D7D">
      <w:pPr>
        <w:spacing w:line="360" w:lineRule="auto"/>
        <w:ind w:firstLineChars="200" w:firstLine="420"/>
        <w:rPr>
          <w:rFonts w:hAnsi="宋体"/>
          <w:bCs/>
          <w:kern w:val="2"/>
          <w:sz w:val="21"/>
          <w:szCs w:val="21"/>
        </w:rPr>
      </w:pPr>
      <w:r w:rsidRPr="000B4D77">
        <w:rPr>
          <w:rFonts w:hAnsi="宋体" w:hint="eastAsia"/>
          <w:bCs/>
          <w:kern w:val="2"/>
          <w:sz w:val="21"/>
          <w:szCs w:val="21"/>
        </w:rPr>
        <w:t xml:space="preserve">招标人：禹州市交通运输局                          </w:t>
      </w:r>
    </w:p>
    <w:p w:rsidR="001A1D7D" w:rsidRPr="000B4D77" w:rsidRDefault="001A1D7D" w:rsidP="001A1D7D">
      <w:pPr>
        <w:spacing w:line="360" w:lineRule="auto"/>
        <w:ind w:firstLineChars="200" w:firstLine="420"/>
        <w:rPr>
          <w:rFonts w:hAnsi="宋体"/>
          <w:bCs/>
          <w:kern w:val="2"/>
          <w:sz w:val="21"/>
          <w:szCs w:val="21"/>
        </w:rPr>
      </w:pPr>
      <w:r w:rsidRPr="000B4D77">
        <w:rPr>
          <w:rFonts w:hAnsi="宋体" w:hint="eastAsia"/>
          <w:bCs/>
          <w:kern w:val="2"/>
          <w:sz w:val="21"/>
          <w:szCs w:val="21"/>
        </w:rPr>
        <w:t>地址：禹州市禹王大道东段</w:t>
      </w:r>
    </w:p>
    <w:p w:rsidR="001A1D7D" w:rsidRPr="000C46D1" w:rsidRDefault="001A1D7D" w:rsidP="001A1D7D">
      <w:pPr>
        <w:spacing w:line="360" w:lineRule="auto"/>
        <w:ind w:firstLineChars="200" w:firstLine="420"/>
        <w:rPr>
          <w:rFonts w:hAnsi="宋体"/>
          <w:bCs/>
          <w:kern w:val="2"/>
          <w:sz w:val="21"/>
          <w:szCs w:val="21"/>
        </w:rPr>
      </w:pPr>
      <w:r w:rsidRPr="000C46D1">
        <w:rPr>
          <w:rFonts w:hAnsi="宋体" w:hint="eastAsia"/>
          <w:bCs/>
          <w:kern w:val="2"/>
          <w:sz w:val="21"/>
          <w:szCs w:val="21"/>
        </w:rPr>
        <w:t>联系人：田先生</w:t>
      </w:r>
    </w:p>
    <w:p w:rsidR="001A1D7D" w:rsidRPr="000B4D77" w:rsidRDefault="001A1D7D" w:rsidP="001A1D7D">
      <w:pPr>
        <w:spacing w:line="360" w:lineRule="auto"/>
        <w:ind w:firstLineChars="200" w:firstLine="420"/>
        <w:rPr>
          <w:rFonts w:hAnsi="宋体"/>
          <w:bCs/>
          <w:kern w:val="2"/>
          <w:sz w:val="21"/>
          <w:szCs w:val="21"/>
        </w:rPr>
      </w:pPr>
      <w:r w:rsidRPr="000C46D1">
        <w:rPr>
          <w:rFonts w:hAnsi="宋体" w:hint="eastAsia"/>
          <w:bCs/>
          <w:kern w:val="2"/>
          <w:sz w:val="21"/>
          <w:szCs w:val="21"/>
        </w:rPr>
        <w:t>联系电话：0374-</w:t>
      </w:r>
      <w:r>
        <w:rPr>
          <w:rFonts w:hAnsi="宋体"/>
          <w:bCs/>
          <w:kern w:val="2"/>
          <w:sz w:val="21"/>
          <w:szCs w:val="21"/>
        </w:rPr>
        <w:t>8088656</w:t>
      </w:r>
    </w:p>
    <w:p w:rsidR="001A1D7D" w:rsidRPr="000B4D77" w:rsidRDefault="001A1D7D" w:rsidP="001A1D7D">
      <w:pPr>
        <w:spacing w:line="360" w:lineRule="auto"/>
        <w:ind w:firstLineChars="200" w:firstLine="420"/>
        <w:rPr>
          <w:rFonts w:hAnsi="宋体"/>
          <w:bCs/>
          <w:kern w:val="2"/>
          <w:sz w:val="21"/>
          <w:szCs w:val="21"/>
        </w:rPr>
      </w:pPr>
      <w:r w:rsidRPr="000B4D77">
        <w:rPr>
          <w:rFonts w:hAnsi="宋体" w:hint="eastAsia"/>
          <w:bCs/>
          <w:kern w:val="2"/>
          <w:sz w:val="21"/>
          <w:szCs w:val="21"/>
        </w:rPr>
        <w:t>招标代理机构：河南大河招标有限公司</w:t>
      </w:r>
    </w:p>
    <w:p w:rsidR="001A1D7D" w:rsidRPr="000B4D77" w:rsidRDefault="001A1D7D" w:rsidP="001A1D7D">
      <w:pPr>
        <w:spacing w:line="360" w:lineRule="auto"/>
        <w:ind w:firstLineChars="200" w:firstLine="420"/>
        <w:rPr>
          <w:rFonts w:hAnsi="宋体"/>
          <w:bCs/>
          <w:kern w:val="2"/>
          <w:sz w:val="21"/>
          <w:szCs w:val="21"/>
        </w:rPr>
      </w:pPr>
      <w:r w:rsidRPr="000B4D77">
        <w:rPr>
          <w:rFonts w:hAnsi="宋体" w:hint="eastAsia"/>
          <w:bCs/>
          <w:kern w:val="2"/>
          <w:sz w:val="21"/>
          <w:szCs w:val="21"/>
        </w:rPr>
        <w:t>联系人：杨先生</w:t>
      </w:r>
    </w:p>
    <w:p w:rsidR="001A1D7D" w:rsidRPr="000B4D77" w:rsidRDefault="001A1D7D" w:rsidP="001A1D7D">
      <w:pPr>
        <w:spacing w:line="360" w:lineRule="auto"/>
        <w:ind w:firstLineChars="200" w:firstLine="420"/>
        <w:rPr>
          <w:rFonts w:hAnsi="宋体"/>
          <w:bCs/>
          <w:kern w:val="2"/>
          <w:sz w:val="21"/>
          <w:szCs w:val="21"/>
        </w:rPr>
      </w:pPr>
      <w:r w:rsidRPr="000B4D77">
        <w:rPr>
          <w:rFonts w:hAnsi="宋体" w:hint="eastAsia"/>
          <w:bCs/>
          <w:kern w:val="2"/>
          <w:sz w:val="21"/>
          <w:szCs w:val="21"/>
        </w:rPr>
        <w:t>联系电话：0374-</w:t>
      </w:r>
      <w:r w:rsidRPr="000B4D77">
        <w:rPr>
          <w:rFonts w:hAnsi="宋体"/>
          <w:bCs/>
          <w:kern w:val="2"/>
          <w:sz w:val="21"/>
          <w:szCs w:val="21"/>
        </w:rPr>
        <w:t>8235388</w:t>
      </w:r>
    </w:p>
    <w:p w:rsidR="001A1D7D" w:rsidRPr="000B4D77" w:rsidRDefault="001A1D7D" w:rsidP="001A1D7D">
      <w:pPr>
        <w:spacing w:line="360" w:lineRule="auto"/>
        <w:ind w:firstLineChars="200" w:firstLine="420"/>
        <w:rPr>
          <w:rFonts w:hAnsi="宋体"/>
          <w:bCs/>
          <w:kern w:val="2"/>
          <w:sz w:val="21"/>
          <w:szCs w:val="21"/>
        </w:rPr>
      </w:pPr>
      <w:r w:rsidRPr="000B4D77">
        <w:rPr>
          <w:rFonts w:hAnsi="宋体" w:hint="eastAsia"/>
          <w:bCs/>
          <w:kern w:val="2"/>
          <w:sz w:val="21"/>
          <w:szCs w:val="21"/>
        </w:rPr>
        <w:t>监督单位：禹州市交通运输局纪检监察室</w:t>
      </w:r>
    </w:p>
    <w:p w:rsidR="001A1D7D" w:rsidRPr="000B4D77" w:rsidRDefault="001A1D7D" w:rsidP="001A1D7D">
      <w:pPr>
        <w:spacing w:line="360" w:lineRule="auto"/>
        <w:ind w:firstLineChars="200" w:firstLine="420"/>
        <w:rPr>
          <w:rFonts w:hAnsi="宋体"/>
          <w:bCs/>
          <w:kern w:val="2"/>
          <w:sz w:val="21"/>
          <w:szCs w:val="21"/>
        </w:rPr>
      </w:pPr>
      <w:r w:rsidRPr="000B4D77">
        <w:rPr>
          <w:rFonts w:hAnsi="宋体" w:hint="eastAsia"/>
          <w:bCs/>
          <w:kern w:val="2"/>
          <w:sz w:val="21"/>
          <w:szCs w:val="21"/>
        </w:rPr>
        <w:t>监督电话：0374-8880665</w:t>
      </w:r>
    </w:p>
    <w:p w:rsidR="001A1D7D" w:rsidRPr="00AE091A" w:rsidRDefault="001A1D7D" w:rsidP="001A1D7D">
      <w:pPr>
        <w:rPr>
          <w:rFonts w:ascii="Calibri" w:hAnsi="Calibri"/>
          <w:kern w:val="2"/>
          <w:sz w:val="21"/>
          <w:szCs w:val="22"/>
        </w:rPr>
      </w:pPr>
    </w:p>
    <w:p w:rsidR="008D09CD" w:rsidRPr="001A1D7D" w:rsidRDefault="001A1D7D" w:rsidP="001A1D7D">
      <w:bookmarkStart w:id="0" w:name="_GoBack"/>
      <w:bookmarkEnd w:id="0"/>
    </w:p>
    <w:sectPr w:rsidR="008D09CD" w:rsidRPr="001A1D7D" w:rsidSect="00C36492">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812" w:rsidRDefault="00D32812" w:rsidP="00D32812">
      <w:r>
        <w:separator/>
      </w:r>
    </w:p>
  </w:endnote>
  <w:endnote w:type="continuationSeparator" w:id="0">
    <w:p w:rsidR="00D32812" w:rsidRDefault="00D32812" w:rsidP="00D3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812" w:rsidRDefault="00D32812" w:rsidP="00D32812">
      <w:r>
        <w:separator/>
      </w:r>
    </w:p>
  </w:footnote>
  <w:footnote w:type="continuationSeparator" w:id="0">
    <w:p w:rsidR="00D32812" w:rsidRDefault="00D32812" w:rsidP="00D32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F0"/>
    <w:rsid w:val="00002EE1"/>
    <w:rsid w:val="001A1D7D"/>
    <w:rsid w:val="00244EDC"/>
    <w:rsid w:val="002F01D2"/>
    <w:rsid w:val="0031611D"/>
    <w:rsid w:val="006110D2"/>
    <w:rsid w:val="006E2615"/>
    <w:rsid w:val="00714F65"/>
    <w:rsid w:val="00794E49"/>
    <w:rsid w:val="008559AD"/>
    <w:rsid w:val="009537F0"/>
    <w:rsid w:val="00C36492"/>
    <w:rsid w:val="00CD00CE"/>
    <w:rsid w:val="00D32812"/>
    <w:rsid w:val="00D6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7AB8454-0B49-4622-8D6A-D976C8C1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D7D"/>
    <w:pPr>
      <w:widowControl w:val="0"/>
      <w:jc w:val="both"/>
    </w:pPr>
    <w:rPr>
      <w:rFonts w:ascii="宋体" w:eastAsia="宋体" w:hAnsi="Times New Roman"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812"/>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D32812"/>
    <w:rPr>
      <w:sz w:val="18"/>
      <w:szCs w:val="18"/>
    </w:rPr>
  </w:style>
  <w:style w:type="paragraph" w:styleId="a4">
    <w:name w:val="footer"/>
    <w:basedOn w:val="a"/>
    <w:link w:val="Char0"/>
    <w:uiPriority w:val="99"/>
    <w:unhideWhenUsed/>
    <w:rsid w:val="00D32812"/>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D32812"/>
    <w:rPr>
      <w:sz w:val="18"/>
      <w:szCs w:val="18"/>
    </w:rPr>
  </w:style>
  <w:style w:type="paragraph" w:styleId="a5">
    <w:name w:val="Balloon Text"/>
    <w:basedOn w:val="a"/>
    <w:link w:val="Char1"/>
    <w:uiPriority w:val="99"/>
    <w:semiHidden/>
    <w:unhideWhenUsed/>
    <w:rsid w:val="00244EDC"/>
    <w:rPr>
      <w:sz w:val="18"/>
      <w:szCs w:val="18"/>
    </w:rPr>
  </w:style>
  <w:style w:type="character" w:customStyle="1" w:styleId="Char1">
    <w:name w:val="批注框文本 Char"/>
    <w:basedOn w:val="a0"/>
    <w:link w:val="a5"/>
    <w:uiPriority w:val="99"/>
    <w:semiHidden/>
    <w:rsid w:val="00244E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10</cp:revision>
  <cp:lastPrinted>2018-03-21T01:58:00Z</cp:lastPrinted>
  <dcterms:created xsi:type="dcterms:W3CDTF">2018-02-07T09:12:00Z</dcterms:created>
  <dcterms:modified xsi:type="dcterms:W3CDTF">2018-03-26T01:58:00Z</dcterms:modified>
</cp:coreProperties>
</file>