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jc w:val="center"/>
        <w:rPr>
          <w:rFonts w:ascii="黑体" w:hAnsi="黑体" w:eastAsia="黑体"/>
          <w:b/>
          <w:bCs/>
          <w:spacing w:val="-20"/>
          <w:sz w:val="44"/>
          <w:szCs w:val="44"/>
        </w:rPr>
      </w:pPr>
      <w:r>
        <w:rPr>
          <w:rFonts w:hint="eastAsia" w:ascii="仿宋" w:hAnsi="仿宋" w:eastAsia="仿宋" w:cs="仿宋"/>
          <w:b/>
          <w:bCs/>
          <w:sz w:val="44"/>
          <w:szCs w:val="44"/>
          <w:lang w:eastAsia="zh-CN"/>
        </w:rPr>
        <w:t>禹州市看守所视频监控系统升级改造项目</w:t>
      </w: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keepNext w:val="0"/>
        <w:keepLines w:val="0"/>
        <w:pageBreakBefore w:val="0"/>
        <w:numPr>
          <w:ilvl w:val="0"/>
          <w:numId w:val="0"/>
        </w:numPr>
        <w:kinsoku/>
        <w:overflowPunct/>
        <w:bidi w:val="0"/>
        <w:spacing w:line="520" w:lineRule="exact"/>
        <w:ind w:right="0" w:rightChars="0" w:firstLine="320" w:firstLineChars="100"/>
        <w:textAlignment w:val="auto"/>
        <w:outlineLvl w:val="9"/>
        <w:rPr>
          <w:rFonts w:ascii="仿宋" w:hAnsi="仿宋" w:eastAsia="仿宋"/>
          <w:sz w:val="32"/>
          <w:lang w:val="en-US"/>
        </w:rPr>
      </w:pPr>
      <w:r>
        <w:rPr>
          <w:rFonts w:hint="eastAsia" w:ascii="仿宋" w:hAnsi="仿宋" w:eastAsia="仿宋"/>
          <w:sz w:val="32"/>
        </w:rPr>
        <w:t>采购单位：</w:t>
      </w:r>
      <w:r>
        <w:rPr>
          <w:rFonts w:hint="eastAsia" w:ascii="仿宋" w:hAnsi="仿宋" w:eastAsia="仿宋" w:cs="仿宋"/>
          <w:sz w:val="32"/>
          <w:szCs w:val="32"/>
        </w:rPr>
        <w:t>禹州</w:t>
      </w:r>
      <w:r>
        <w:rPr>
          <w:rFonts w:hint="eastAsia" w:ascii="仿宋" w:hAnsi="仿宋" w:eastAsia="仿宋" w:cs="仿宋"/>
          <w:sz w:val="32"/>
          <w:szCs w:val="32"/>
          <w:lang w:eastAsia="zh-CN"/>
        </w:rPr>
        <w:t>公安局</w:t>
      </w:r>
    </w:p>
    <w:p>
      <w:pPr>
        <w:autoSpaceDE w:val="0"/>
        <w:autoSpaceDN w:val="0"/>
        <w:spacing w:line="360" w:lineRule="auto"/>
        <w:ind w:left="319" w:leftChars="152" w:right="-20" w:firstLine="0" w:firstLineChars="0"/>
        <w:outlineLvl w:val="0"/>
        <w:rPr>
          <w:rFonts w:hint="eastAsia" w:ascii="仿宋" w:hAnsi="仿宋" w:eastAsia="仿宋"/>
          <w:sz w:val="32"/>
        </w:rPr>
      </w:pPr>
      <w:r>
        <w:rPr>
          <w:rFonts w:hint="eastAsia" w:ascii="仿宋" w:hAnsi="仿宋" w:eastAsia="仿宋"/>
          <w:sz w:val="32"/>
        </w:rPr>
        <w:t>项目名称：禹州市看守所视频监控系统升级改造项目</w:t>
      </w:r>
    </w:p>
    <w:p>
      <w:pPr>
        <w:autoSpaceDE w:val="0"/>
        <w:autoSpaceDN w:val="0"/>
        <w:spacing w:line="360" w:lineRule="auto"/>
        <w:ind w:left="319" w:leftChars="152" w:right="-20" w:firstLine="0" w:firstLineChars="0"/>
        <w:outlineLvl w:val="0"/>
        <w:rPr>
          <w:rFonts w:ascii="仿宋" w:hAnsi="仿宋" w:eastAsia="仿宋"/>
          <w:sz w:val="32"/>
          <w:lang w:val="en-US"/>
        </w:rPr>
      </w:pPr>
      <w:r>
        <w:rPr>
          <w:rFonts w:hint="eastAsia" w:ascii="仿宋" w:hAnsi="仿宋" w:eastAsia="仿宋"/>
          <w:sz w:val="32"/>
          <w:lang w:eastAsia="zh-CN"/>
        </w:rPr>
        <w:t>采购编号：</w:t>
      </w:r>
      <w:r>
        <w:rPr>
          <w:rFonts w:hint="eastAsia" w:ascii="仿宋" w:hAnsi="仿宋" w:eastAsia="仿宋"/>
          <w:sz w:val="32"/>
        </w:rPr>
        <w:t>YZCG—</w:t>
      </w:r>
      <w:r>
        <w:rPr>
          <w:rFonts w:hint="eastAsia" w:ascii="仿宋" w:hAnsi="仿宋" w:eastAsia="仿宋"/>
          <w:sz w:val="32"/>
          <w:lang w:val="en-US" w:eastAsia="zh-CN"/>
        </w:rPr>
        <w:t>G</w:t>
      </w:r>
      <w:r>
        <w:rPr>
          <w:rFonts w:hint="eastAsia" w:ascii="仿宋" w:hAnsi="仿宋" w:eastAsia="仿宋"/>
          <w:sz w:val="32"/>
        </w:rPr>
        <w:t>201</w:t>
      </w:r>
      <w:r>
        <w:rPr>
          <w:rFonts w:hint="eastAsia" w:ascii="仿宋" w:hAnsi="仿宋" w:eastAsia="仿宋"/>
          <w:sz w:val="32"/>
          <w:lang w:val="en-US" w:eastAsia="zh-CN"/>
        </w:rPr>
        <w:t>8066</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三</w:t>
      </w:r>
      <w:r>
        <w:rPr>
          <w:rFonts w:hint="eastAsia" w:ascii="仿宋" w:hAnsi="仿宋" w:eastAsia="仿宋"/>
          <w:bCs/>
          <w:sz w:val="32"/>
        </w:rPr>
        <w:t>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黑体" w:hAnsi="黑体" w:eastAsia="黑体" w:cs="黑体"/>
          <w:b/>
          <w:sz w:val="44"/>
          <w:szCs w:val="44"/>
        </w:rPr>
        <w:t xml:space="preserve"> 投标邀请函</w:t>
      </w:r>
    </w:p>
    <w:p>
      <w:pPr>
        <w:spacing w:line="360" w:lineRule="auto"/>
        <w:rPr>
          <w:rFonts w:ascii="仿宋" w:hAnsi="仿宋" w:eastAsia="仿宋" w:cs="仿宋"/>
          <w:b/>
          <w:sz w:val="24"/>
          <w:szCs w:val="24"/>
        </w:rPr>
      </w:pPr>
    </w:p>
    <w:p>
      <w:pPr>
        <w:ind w:left="2607" w:leftChars="725" w:hanging="1084" w:hangingChars="300"/>
        <w:jc w:val="both"/>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禹州市看守所视频监控系统升级改造项目</w:t>
      </w:r>
    </w:p>
    <w:p>
      <w:pPr>
        <w:ind w:firstLine="3975" w:firstLineChars="1100"/>
        <w:jc w:val="both"/>
        <w:rPr>
          <w:rFonts w:hint="eastAsia" w:ascii="仿宋" w:hAnsi="仿宋" w:eastAsia="仿宋" w:cs="仿宋"/>
          <w:sz w:val="36"/>
          <w:szCs w:val="36"/>
        </w:rPr>
      </w:pPr>
      <w:r>
        <w:rPr>
          <w:rFonts w:hint="eastAsia" w:ascii="仿宋" w:hAnsi="仿宋" w:eastAsia="仿宋" w:cs="仿宋"/>
          <w:b/>
          <w:bCs/>
          <w:sz w:val="36"/>
          <w:szCs w:val="36"/>
          <w:lang w:eastAsia="zh-CN"/>
        </w:rPr>
        <w:t>邀</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请</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禹州市政府采购中心受禹州</w:t>
      </w:r>
      <w:r>
        <w:rPr>
          <w:rFonts w:hint="eastAsia" w:ascii="仿宋" w:hAnsi="仿宋" w:eastAsia="仿宋" w:cs="仿宋"/>
          <w:sz w:val="24"/>
          <w:szCs w:val="24"/>
          <w:lang w:eastAsia="zh-CN"/>
        </w:rPr>
        <w:t>公安局</w:t>
      </w:r>
      <w:r>
        <w:rPr>
          <w:rFonts w:hint="eastAsia" w:ascii="仿宋" w:hAnsi="仿宋" w:eastAsia="仿宋" w:cs="仿宋"/>
          <w:sz w:val="24"/>
          <w:szCs w:val="24"/>
        </w:rPr>
        <w:t>的委托，就“禹州市看守所视频监控系统升级改造项目”进行公开招标，欢迎合格的投标人前来投标。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2" w:firstLineChars="20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1、采购人：禹州市</w:t>
      </w:r>
      <w:r>
        <w:rPr>
          <w:rFonts w:hint="eastAsia" w:ascii="仿宋" w:hAnsi="仿宋" w:eastAsia="仿宋" w:cs="仿宋"/>
          <w:sz w:val="24"/>
          <w:szCs w:val="24"/>
          <w:lang w:eastAsia="zh-CN"/>
        </w:rPr>
        <w:t>公安局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2、项目名称：禹州市看守所视频监控系统升级改造项目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3、采购编号：YZCG-G201</w:t>
      </w:r>
      <w:r>
        <w:rPr>
          <w:rFonts w:hint="eastAsia" w:ascii="仿宋" w:hAnsi="仿宋" w:eastAsia="仿宋" w:cs="仿宋"/>
          <w:sz w:val="24"/>
          <w:szCs w:val="24"/>
          <w:lang w:val="en-US" w:eastAsia="zh-CN"/>
        </w:rPr>
        <w:t>8066</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4、项目需求：看守所视频监控系统升级改造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5、采购预算：126万元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、最高限价：</w:t>
      </w:r>
      <w:r>
        <w:rPr>
          <w:rFonts w:hint="eastAsia" w:ascii="仿宋" w:hAnsi="仿宋" w:eastAsia="仿宋" w:cs="仿宋"/>
          <w:sz w:val="24"/>
          <w:szCs w:val="24"/>
          <w:lang w:val="en-US" w:eastAsia="zh-CN"/>
        </w:rPr>
        <w:t>116.187872</w:t>
      </w:r>
      <w:r>
        <w:rPr>
          <w:rFonts w:hint="eastAsia" w:ascii="仿宋" w:hAnsi="仿宋" w:eastAsia="仿宋" w:cs="仿宋"/>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rPr>
        <w:t>二、需要落实的政府采购政策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本项目落实节约能源、保护环境、扶持不发达地区和少数民族地区、促进中小企业、监狱企业发展等政府采购政策。（详见招标文件）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lang w:eastAsia="zh-CN"/>
        </w:rPr>
        <w:t>　</w:t>
      </w:r>
      <w:r>
        <w:rPr>
          <w:rFonts w:hint="eastAsia" w:ascii="仿宋" w:hAnsi="仿宋" w:eastAsia="仿宋" w:cs="仿宋"/>
          <w:b/>
          <w:bCs/>
          <w:sz w:val="24"/>
          <w:szCs w:val="24"/>
        </w:rPr>
        <w:t>三、供应商资格要求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1、符合《政府采购法》第二十二条之规定，具有独立法人资格且具有相应的经营范围（以营业执照为准）；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2、投标商应开具由项目所在地或企业营业执照注册所在地人民检察院出具的无行贿犯罪档案告知函；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3、法定代表人授权代表须是本单位职工，提供本公司为本人缴纳社会保险证明；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4</w:t>
      </w:r>
      <w:r>
        <w:rPr>
          <w:rFonts w:hint="eastAsia" w:ascii="仿宋" w:hAnsi="仿宋" w:eastAsia="仿宋" w:cs="仿宋"/>
          <w:sz w:val="24"/>
          <w:szCs w:val="24"/>
        </w:rPr>
        <w:t>、本项目不接受联合体投标。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四、获取招标文件的方式、时间、地点及文件费用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供应商须加入许昌市公共资源交易中心供应商库，报名期限内在全国公共资源交易平台（河南省·许昌市）网上报名。详情查看全国公共资源交易平台（河南省·许昌市）（www.xczbtb.com）首页办事指南中的业务流程（网上报名指南），网上报名后，自行下载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2、网上下载招标文件时间：自招标文件在网上发出之日起至提交投标文件前一个小时均可进行投标报名、下载招标文件。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3、未通过全国公共资源交易平台（河南省·许昌市）下载招标文件的投标企业，拒收其递交的投标文件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4、招标文件每份售价人民币</w:t>
      </w:r>
      <w:r>
        <w:rPr>
          <w:rFonts w:hint="eastAsia" w:ascii="仿宋" w:hAnsi="仿宋" w:eastAsia="仿宋" w:cs="仿宋"/>
          <w:sz w:val="24"/>
          <w:szCs w:val="24"/>
          <w:lang w:val="en-US" w:eastAsia="zh-CN"/>
        </w:rPr>
        <w:t>2</w:t>
      </w:r>
      <w:r>
        <w:rPr>
          <w:rFonts w:hint="eastAsia" w:ascii="仿宋" w:hAnsi="仿宋" w:eastAsia="仿宋" w:cs="仿宋"/>
          <w:sz w:val="24"/>
          <w:szCs w:val="24"/>
        </w:rPr>
        <w:t>00元，于递交投标文件时缴纳给采购代理机构，售后不退。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五、投标截止时间、开标时间及地点：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1、投标截止及开标时间：201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16</w:t>
      </w:r>
      <w:r>
        <w:rPr>
          <w:rFonts w:hint="eastAsia" w:ascii="仿宋" w:hAnsi="仿宋" w:eastAsia="仿宋" w:cs="仿宋"/>
          <w:sz w:val="24"/>
          <w:szCs w:val="24"/>
        </w:rPr>
        <w:t>日</w:t>
      </w:r>
      <w:r>
        <w:rPr>
          <w:rFonts w:hint="eastAsia" w:ascii="仿宋" w:hAnsi="仿宋" w:eastAsia="仿宋" w:cs="仿宋"/>
          <w:sz w:val="24"/>
          <w:szCs w:val="24"/>
          <w:lang w:val="en-US" w:eastAsia="zh-CN"/>
        </w:rPr>
        <w:t>9：00</w:t>
      </w:r>
      <w:r>
        <w:rPr>
          <w:rFonts w:hint="eastAsia" w:ascii="仿宋" w:hAnsi="仿宋" w:eastAsia="仿宋" w:cs="仿宋"/>
          <w:sz w:val="24"/>
          <w:szCs w:val="24"/>
        </w:rPr>
        <w:t>　（北京时间），逾期送达或不符合规定的投标文件不予接受。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 xml:space="preserve">2、开标地点：禹州市公共资源交易中心第二开标室（禹州市行政服务中心楼9楼）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六、代理机构及采购单位地址、联系人、联系电话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（一）代理机构：禹州市政府采购中心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地址：禹州市行政服务中心楼917房间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联系人：侯女士  联系电话：0374-2077111</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采购单位：</w:t>
      </w:r>
      <w:r>
        <w:rPr>
          <w:rFonts w:hint="eastAsia" w:ascii="仿宋" w:hAnsi="仿宋" w:eastAsia="仿宋" w:cs="仿宋"/>
          <w:sz w:val="24"/>
          <w:szCs w:val="24"/>
          <w:lang w:eastAsia="zh-CN"/>
        </w:rPr>
        <w:t>禹州市公安局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240" w:firstLineChars="1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地址：禹州市</w:t>
      </w:r>
      <w:r>
        <w:rPr>
          <w:rFonts w:hint="eastAsia" w:ascii="仿宋" w:hAnsi="仿宋" w:eastAsia="仿宋" w:cs="仿宋"/>
          <w:sz w:val="24"/>
          <w:szCs w:val="24"/>
          <w:lang w:eastAsia="zh-CN"/>
        </w:rPr>
        <w:t>华夏大道</w:t>
      </w: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w:t>
      </w:r>
      <w:r>
        <w:rPr>
          <w:rFonts w:hint="eastAsia" w:ascii="仿宋" w:hAnsi="仿宋" w:eastAsia="仿宋" w:cs="仿宋"/>
          <w:sz w:val="24"/>
          <w:szCs w:val="24"/>
        </w:rPr>
        <w:t>联系人：</w:t>
      </w:r>
      <w:r>
        <w:rPr>
          <w:rFonts w:hint="eastAsia" w:ascii="仿宋" w:hAnsi="仿宋" w:eastAsia="仿宋" w:cs="仿宋"/>
          <w:sz w:val="24"/>
          <w:szCs w:val="24"/>
          <w:lang w:eastAsia="zh-CN"/>
        </w:rPr>
        <w:t>董先生</w:t>
      </w: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18839900682</w:t>
      </w: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320" w:firstLineChars="180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4560" w:firstLineChars="19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23</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p>
    <w:p>
      <w:pPr>
        <w:spacing w:line="360" w:lineRule="auto"/>
        <w:ind w:firstLine="3534" w:firstLineChars="800"/>
        <w:rPr>
          <w:rFonts w:hint="eastAsia" w:ascii="仿宋" w:hAnsi="仿宋" w:eastAsia="仿宋" w:cs="仿宋"/>
          <w:b/>
          <w:sz w:val="44"/>
          <w:szCs w:val="44"/>
        </w:rPr>
      </w:pPr>
    </w:p>
    <w:p>
      <w:pPr>
        <w:spacing w:line="360" w:lineRule="auto"/>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3"/>
        <w:gridCol w:w="6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2"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2" w:type="dxa"/>
            <w:tcMar>
              <w:top w:w="0" w:type="dxa"/>
              <w:left w:w="0" w:type="dxa"/>
              <w:bottom w:w="0" w:type="dxa"/>
              <w:right w:w="0" w:type="dxa"/>
            </w:tcMar>
            <w:vAlign w:val="center"/>
          </w:tcPr>
          <w:p>
            <w:pPr>
              <w:widowControl/>
              <w:rPr>
                <w:rFonts w:ascii="仿宋" w:hAnsi="仿宋" w:eastAsia="仿宋"/>
                <w:b/>
                <w:kern w:val="0"/>
                <w:sz w:val="24"/>
                <w:szCs w:val="24"/>
              </w:rPr>
            </w:pPr>
            <w:r>
              <w:rPr>
                <w:rFonts w:hint="eastAsia" w:ascii="仿宋" w:hAnsi="仿宋" w:eastAsia="仿宋"/>
                <w:sz w:val="24"/>
                <w:szCs w:val="24"/>
              </w:rPr>
              <w:t>YZCG—G201</w:t>
            </w:r>
            <w:r>
              <w:rPr>
                <w:rFonts w:hint="eastAsia" w:ascii="仿宋" w:hAnsi="仿宋" w:eastAsia="仿宋"/>
                <w:sz w:val="24"/>
                <w:szCs w:val="24"/>
                <w:lang w:val="en-US" w:eastAsia="zh-CN"/>
              </w:rPr>
              <w:t>8066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2" w:type="dxa"/>
            <w:tcMar>
              <w:top w:w="0" w:type="dxa"/>
              <w:left w:w="0" w:type="dxa"/>
              <w:bottom w:w="0" w:type="dxa"/>
              <w:right w:w="0" w:type="dxa"/>
            </w:tcMar>
            <w:vAlign w:val="center"/>
          </w:tcPr>
          <w:p>
            <w:pPr>
              <w:pStyle w:val="41"/>
              <w:keepNext w:val="0"/>
              <w:keepLines w:val="0"/>
              <w:pageBreakBefore w:val="0"/>
              <w:numPr>
                <w:ilvl w:val="0"/>
                <w:numId w:val="0"/>
              </w:numPr>
              <w:kinsoku/>
              <w:overflowPunct/>
              <w:bidi w:val="0"/>
              <w:spacing w:line="520" w:lineRule="exact"/>
              <w:ind w:right="0" w:rightChars="0"/>
              <w:textAlignment w:val="auto"/>
              <w:outlineLvl w:val="9"/>
              <w:rPr>
                <w:rFonts w:ascii="仿宋" w:hAnsi="仿宋" w:eastAsia="仿宋"/>
                <w:color w:val="000000"/>
                <w:kern w:val="0"/>
                <w:sz w:val="24"/>
                <w:szCs w:val="24"/>
              </w:rPr>
            </w:pPr>
            <w:r>
              <w:rPr>
                <w:rFonts w:hint="eastAsia" w:ascii="仿宋" w:hAnsi="仿宋" w:eastAsia="仿宋" w:cstheme="minorBidi"/>
                <w:color w:val="000000"/>
                <w:kern w:val="0"/>
                <w:sz w:val="24"/>
                <w:szCs w:val="24"/>
                <w:lang w:val="en-US" w:eastAsia="zh-CN" w:bidi="ar-SA"/>
              </w:rPr>
              <w:t>禹州市公安局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2" w:type="dxa"/>
            <w:tcMar>
              <w:top w:w="0" w:type="dxa"/>
              <w:left w:w="0" w:type="dxa"/>
              <w:bottom w:w="0" w:type="dxa"/>
              <w:right w:w="0" w:type="dxa"/>
            </w:tcMar>
            <w:vAlign w:val="center"/>
          </w:tcPr>
          <w:p>
            <w:pPr>
              <w:jc w:val="both"/>
              <w:rPr>
                <w:rFonts w:ascii="仿宋" w:hAnsi="仿宋" w:eastAsia="仿宋"/>
                <w:color w:val="000000"/>
                <w:kern w:val="0"/>
                <w:sz w:val="24"/>
                <w:szCs w:val="24"/>
              </w:rPr>
            </w:pPr>
            <w:r>
              <w:rPr>
                <w:rFonts w:hint="eastAsia" w:ascii="仿宋" w:hAnsi="仿宋" w:eastAsia="仿宋" w:cstheme="minorBidi"/>
                <w:color w:val="000000"/>
                <w:kern w:val="0"/>
                <w:sz w:val="24"/>
                <w:szCs w:val="24"/>
                <w:lang w:val="en-US" w:eastAsia="zh-CN" w:bidi="ar-SA"/>
              </w:rPr>
              <w:t>禹州市看守所视频监控系统升级改造项目</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3"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2"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3"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2"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合同签订</w:t>
            </w:r>
            <w:r>
              <w:rPr>
                <w:rFonts w:hint="eastAsia" w:ascii="仿宋" w:hAnsi="仿宋" w:eastAsia="仿宋"/>
                <w:sz w:val="24"/>
                <w:szCs w:val="24"/>
                <w:lang w:eastAsia="zh-CN"/>
              </w:rPr>
              <w:t>后</w:t>
            </w:r>
            <w:r>
              <w:rPr>
                <w:rFonts w:hint="eastAsia" w:ascii="仿宋" w:hAnsi="仿宋" w:eastAsia="仿宋"/>
                <w:sz w:val="24"/>
                <w:szCs w:val="24"/>
                <w:lang w:val="en-US"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eastAsia="zh-CN"/>
              </w:rPr>
              <w:t>壹万</w:t>
            </w:r>
            <w:r>
              <w:rPr>
                <w:rFonts w:hint="eastAsia" w:ascii="仿宋" w:hAnsi="仿宋" w:eastAsia="仿宋"/>
                <w:sz w:val="24"/>
                <w:szCs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4</w:t>
            </w:r>
            <w:r>
              <w:rPr>
                <w:rFonts w:hint="eastAsia" w:ascii="仿宋" w:hAnsi="仿宋" w:eastAsia="仿宋"/>
                <w:sz w:val="24"/>
                <w:szCs w:val="24"/>
              </w:rPr>
              <w:t>月</w:t>
            </w:r>
            <w:r>
              <w:rPr>
                <w:rFonts w:hint="eastAsia" w:ascii="仿宋" w:hAnsi="仿宋" w:eastAsia="仿宋"/>
                <w:sz w:val="24"/>
                <w:szCs w:val="24"/>
                <w:lang w:val="en-US" w:eastAsia="zh-CN"/>
              </w:rPr>
              <w:t>16</w:t>
            </w:r>
            <w:r>
              <w:rPr>
                <w:rFonts w:hint="eastAsia" w:ascii="仿宋" w:hAnsi="仿宋" w:eastAsia="仿宋"/>
                <w:sz w:val="24"/>
                <w:szCs w:val="24"/>
              </w:rPr>
              <w:t>日</w:t>
            </w:r>
            <w:r>
              <w:rPr>
                <w:rFonts w:hint="eastAsia" w:ascii="仿宋" w:hAnsi="仿宋" w:eastAsia="仿宋"/>
                <w:sz w:val="24"/>
                <w:szCs w:val="24"/>
                <w:lang w:val="en-US" w:eastAsia="zh-CN"/>
              </w:rPr>
              <w:t>9</w:t>
            </w:r>
            <w:r>
              <w:rPr>
                <w:rFonts w:hint="eastAsia" w:ascii="仿宋" w:hAnsi="仿宋" w:eastAsia="仿宋"/>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3"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3"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2"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2"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w:t>
            </w:r>
            <w:r>
              <w:rPr>
                <w:rFonts w:hint="eastAsia" w:ascii="仿宋" w:hAnsi="仿宋" w:eastAsia="仿宋"/>
                <w:color w:val="FF0000"/>
                <w:kern w:val="0"/>
                <w:sz w:val="24"/>
                <w:szCs w:val="24"/>
                <w:lang w:eastAsia="zh-CN"/>
              </w:rPr>
              <w:t>单独</w:t>
            </w:r>
            <w:r>
              <w:rPr>
                <w:rFonts w:hint="eastAsia" w:ascii="仿宋" w:hAnsi="仿宋" w:eastAsia="仿宋"/>
                <w:color w:val="FF0000"/>
                <w:kern w:val="0"/>
                <w:sz w:val="24"/>
                <w:szCs w:val="24"/>
              </w:rPr>
              <w:t>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2" w:type="dxa"/>
            <w:tcMar>
              <w:top w:w="0" w:type="dxa"/>
              <w:left w:w="0" w:type="dxa"/>
              <w:bottom w:w="0" w:type="dxa"/>
              <w:right w:w="0" w:type="dxa"/>
            </w:tcMar>
            <w:vAlign w:val="center"/>
          </w:tcPr>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0"/>
              </w:numPr>
              <w:spacing w:line="440" w:lineRule="exact"/>
              <w:ind w:left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3"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4</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16</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3"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4</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16</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2"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本项目最高限价为：</w:t>
            </w:r>
            <w:r>
              <w:rPr>
                <w:rFonts w:hint="eastAsia" w:ascii="仿宋" w:hAnsi="仿宋" w:eastAsia="仿宋" w:cs="仿宋"/>
                <w:sz w:val="24"/>
                <w:szCs w:val="24"/>
                <w:lang w:val="en-US" w:eastAsia="zh-CN"/>
              </w:rPr>
              <w:t>116.187872</w:t>
            </w:r>
            <w:r>
              <w:rPr>
                <w:rFonts w:hint="eastAsia" w:ascii="仿宋" w:hAnsi="仿宋" w:eastAsia="仿宋"/>
                <w:b/>
                <w:bCs/>
                <w:sz w:val="24"/>
                <w:szCs w:val="24"/>
              </w:rPr>
              <w:t>万元，</w:t>
            </w:r>
            <w:r>
              <w:rPr>
                <w:rFonts w:hint="eastAsia" w:ascii="仿宋" w:hAnsi="仿宋" w:eastAsia="仿宋"/>
                <w:b/>
                <w:bCs/>
                <w:sz w:val="24"/>
                <w:szCs w:val="24"/>
                <w:lang w:val="zh-CN"/>
              </w:rPr>
              <w:t>投标商投标总报价不能超过项目最高限价，否则为无效投标。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宋体"/>
          <w:bCs/>
          <w:sz w:val="24"/>
          <w:lang w:val="en-US" w:eastAsia="zh-CN"/>
        </w:rPr>
        <w:t>5.9.投标文件内容模糊不清，无法辨认的;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w:t>
      </w:r>
      <w:r>
        <w:rPr>
          <w:rFonts w:hint="eastAsia" w:ascii="仿宋" w:hAnsi="仿宋" w:eastAsia="仿宋" w:cs="仿宋_GB2312"/>
          <w:color w:val="FF0000"/>
          <w:sz w:val="24"/>
          <w:szCs w:val="24"/>
          <w:lang w:eastAsia="zh-CN"/>
        </w:rPr>
        <w:t>书（参考</w:t>
      </w:r>
      <w:r>
        <w:rPr>
          <w:rFonts w:hint="eastAsia" w:ascii="仿宋" w:hAnsi="仿宋" w:eastAsia="仿宋" w:cs="仿宋_GB2312"/>
          <w:color w:val="FF0000"/>
          <w:sz w:val="24"/>
          <w:szCs w:val="24"/>
        </w:rPr>
        <w:t>样本</w:t>
      </w:r>
      <w:r>
        <w:rPr>
          <w:rFonts w:hint="eastAsia" w:ascii="仿宋" w:hAnsi="仿宋" w:eastAsia="仿宋" w:cs="仿宋_GB2312"/>
          <w:color w:val="FF0000"/>
          <w:sz w:val="24"/>
          <w:szCs w:val="24"/>
          <w:lang w:val="en-US" w:eastAsia="zh-CN"/>
        </w:rPr>
        <w:t>)</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w:t>
      </w:r>
      <w:r>
        <w:rPr>
          <w:rFonts w:hint="eastAsia" w:ascii="仿宋" w:hAnsi="仿宋" w:eastAsia="仿宋" w:cs="仿宋_GB2312"/>
          <w:sz w:val="24"/>
          <w:szCs w:val="24"/>
          <w:shd w:val="clear" w:color="auto" w:fill="FFFFFF"/>
          <w:lang w:eastAsia="zh-CN"/>
        </w:rPr>
        <w:t>授权代表</w:t>
      </w:r>
      <w:r>
        <w:rPr>
          <w:rFonts w:hint="eastAsia" w:ascii="仿宋" w:hAnsi="仿宋" w:eastAsia="仿宋" w:cs="仿宋_GB2312"/>
          <w:sz w:val="24"/>
          <w:szCs w:val="24"/>
          <w:shd w:val="clear" w:color="auto" w:fill="FFFFFF"/>
        </w:rPr>
        <w:t>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w:t>
      </w:r>
      <w:r>
        <w:rPr>
          <w:rFonts w:hint="eastAsia" w:ascii="仿宋" w:hAnsi="仿宋" w:eastAsia="仿宋" w:cs="仿宋_GB2312"/>
          <w:sz w:val="24"/>
          <w:szCs w:val="24"/>
          <w:lang w:eastAsia="zh-CN"/>
        </w:rPr>
        <w:t>授权代表</w:t>
      </w:r>
      <w:r>
        <w:rPr>
          <w:rFonts w:hint="eastAsia" w:ascii="仿宋" w:hAnsi="仿宋" w:eastAsia="仿宋" w:cs="仿宋_GB2312"/>
          <w:sz w:val="24"/>
          <w:szCs w:val="24"/>
        </w:rPr>
        <w:t>签字的，投标文件应附法定代表人签署的授权委托书。投标文件应尽量避免涂改、行间插字或删除。如果出现上述情况，改动之处应加盖单位章或由投标人的法定代表人或其授权</w:t>
      </w:r>
      <w:r>
        <w:rPr>
          <w:rFonts w:hint="eastAsia" w:ascii="仿宋" w:hAnsi="仿宋" w:eastAsia="仿宋" w:cs="仿宋_GB2312"/>
          <w:sz w:val="24"/>
          <w:szCs w:val="24"/>
          <w:lang w:eastAsia="zh-CN"/>
        </w:rPr>
        <w:t>代表</w:t>
      </w:r>
      <w:r>
        <w:rPr>
          <w:rFonts w:hint="eastAsia" w:ascii="仿宋" w:hAnsi="仿宋" w:eastAsia="仿宋" w:cs="仿宋_GB2312"/>
          <w:sz w:val="24"/>
          <w:szCs w:val="24"/>
        </w:rPr>
        <w:t>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1</w:t>
      </w:r>
      <w:r>
        <w:rPr>
          <w:rFonts w:hint="eastAsia" w:ascii="仿宋" w:hAnsi="仿宋" w:eastAsia="仿宋" w:cs="仿宋"/>
          <w:b/>
          <w:sz w:val="24"/>
          <w:lang w:val="en-US" w:eastAsia="zh-CN"/>
        </w:rPr>
        <w:t>1</w:t>
      </w:r>
      <w:r>
        <w:rPr>
          <w:rFonts w:hint="eastAsia" w:ascii="仿宋" w:hAnsi="仿宋" w:eastAsia="仿宋" w:cs="仿宋"/>
          <w:b/>
          <w:sz w:val="24"/>
        </w:rPr>
        <w:t>.投标保证金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479" w:leftChars="228" w:firstLine="0" w:firstLineChars="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w:t>
      </w:r>
      <w:r>
        <w:rPr>
          <w:rFonts w:hint="eastAsia" w:ascii="仿宋" w:hAnsi="仿宋" w:eastAsia="仿宋" w:cs="仿宋"/>
          <w:sz w:val="24"/>
          <w:lang w:val="zh-CN" w:eastAsia="zh-CN"/>
        </w:rPr>
        <w:t>许昌</w:t>
      </w:r>
      <w:r>
        <w:rPr>
          <w:rFonts w:hint="eastAsia" w:ascii="仿宋" w:hAnsi="仿宋" w:eastAsia="仿宋" w:cs="仿宋"/>
          <w:sz w:val="24"/>
          <w:lang w:val="zh-CN"/>
        </w:rPr>
        <w:t>市公共资源交易中心保证金缴纳回执”附投标文件中。同时开标现场提供一份“许昌市公共资源交易中心保证金缴纳回执”以备查询。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keepNext w:val="0"/>
        <w:keepLines w:val="0"/>
        <w:pageBreakBefore w:val="0"/>
        <w:widowControl/>
        <w:kinsoku/>
        <w:overflowPunct/>
        <w:autoSpaceDE/>
        <w:autoSpaceDN/>
        <w:bidi w:val="0"/>
        <w:adjustRightInd/>
        <w:spacing w:line="360" w:lineRule="auto"/>
        <w:ind w:left="0" w:leftChars="0" w:right="0" w:rightChars="0" w:firstLine="482" w:firstLineChars="2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D   投标文件的递交</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5"/>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w:t>
      </w:r>
      <w:r>
        <w:rPr>
          <w:rFonts w:hint="eastAsia" w:ascii="仿宋" w:hAnsi="仿宋" w:eastAsia="仿宋" w:cs="仿宋_GB2312"/>
          <w:sz w:val="24"/>
          <w:szCs w:val="24"/>
          <w:lang w:eastAsia="zh-CN"/>
        </w:rPr>
        <w:t>质疑与</w:t>
      </w:r>
      <w:r>
        <w:rPr>
          <w:rFonts w:hint="eastAsia" w:ascii="仿宋" w:hAnsi="仿宋" w:eastAsia="仿宋" w:cs="仿宋_GB2312"/>
          <w:sz w:val="24"/>
          <w:szCs w:val="24"/>
        </w:rPr>
        <w:t>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w:t>
      </w:r>
      <w:r>
        <w:rPr>
          <w:rFonts w:hint="eastAsia" w:ascii="仿宋" w:hAnsi="仿宋" w:eastAsia="仿宋" w:cs="仿宋_GB2312"/>
          <w:sz w:val="24"/>
          <w:szCs w:val="24"/>
          <w:lang w:eastAsia="zh-CN"/>
        </w:rPr>
        <w:t>《</w:t>
      </w:r>
      <w:r>
        <w:rPr>
          <w:rFonts w:hint="eastAsia" w:ascii="仿宋" w:hAnsi="仿宋" w:eastAsia="仿宋" w:cs="仿宋_GB2312"/>
          <w:sz w:val="24"/>
          <w:szCs w:val="24"/>
        </w:rPr>
        <w:t>中华人民共和国财政部</w:t>
      </w:r>
      <w:r>
        <w:rPr>
          <w:rFonts w:hint="eastAsia" w:ascii="仿宋" w:hAnsi="仿宋" w:eastAsia="仿宋" w:cs="仿宋_GB2312"/>
          <w:sz w:val="24"/>
          <w:szCs w:val="24"/>
          <w:lang w:val="en-US" w:eastAsia="zh-CN"/>
        </w:rPr>
        <w:t>94</w:t>
      </w:r>
      <w:r>
        <w:rPr>
          <w:rFonts w:hint="eastAsia" w:ascii="仿宋" w:hAnsi="仿宋" w:eastAsia="仿宋" w:cs="仿宋_GB2312"/>
          <w:sz w:val="24"/>
          <w:szCs w:val="24"/>
        </w:rPr>
        <w:t>号令</w:t>
      </w:r>
      <w:r>
        <w:rPr>
          <w:rFonts w:hint="eastAsia" w:ascii="仿宋" w:hAnsi="仿宋" w:eastAsia="仿宋" w:cs="仿宋_GB2312"/>
          <w:sz w:val="24"/>
          <w:szCs w:val="24"/>
          <w:lang w:eastAsia="zh-CN"/>
        </w:rPr>
        <w:t>》</w:t>
      </w:r>
      <w:r>
        <w:rPr>
          <w:rFonts w:hint="eastAsia" w:ascii="仿宋" w:hAnsi="仿宋" w:eastAsia="仿宋" w:cs="仿宋_GB2312"/>
          <w:sz w:val="24"/>
          <w:szCs w:val="24"/>
        </w:rPr>
        <w:t>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8" w:type="first"/>
          <w:footerReference r:id="rId10" w:type="first"/>
          <w:headerReference r:id="rId7" w:type="default"/>
          <w:footerReference r:id="rId9" w:type="default"/>
          <w:pgSz w:w="11907" w:h="16840"/>
          <w:pgMar w:top="1440" w:right="1474" w:bottom="1440" w:left="1474" w:header="851" w:footer="992" w:gutter="0"/>
          <w:cols w:space="720" w:num="1"/>
          <w:titlePg/>
          <w:docGrid w:linePitch="312" w:charSpace="0"/>
        </w:sectPr>
      </w:pPr>
    </w:p>
    <w:p>
      <w:pPr>
        <w:widowControl/>
        <w:numPr>
          <w:ilvl w:val="0"/>
          <w:numId w:val="6"/>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widowControl/>
        <w:numPr>
          <w:ilvl w:val="0"/>
          <w:numId w:val="0"/>
        </w:numPr>
        <w:spacing w:line="440" w:lineRule="exact"/>
        <w:rPr>
          <w:rFonts w:hint="eastAsia" w:ascii="仿宋" w:hAnsi="仿宋" w:eastAsia="仿宋"/>
          <w:b/>
          <w:sz w:val="44"/>
          <w:lang w:val="en-US" w:eastAsia="zh-CN"/>
        </w:rPr>
      </w:pPr>
    </w:p>
    <w:p>
      <w:pPr>
        <w:spacing w:before="471" w:after="312" w:line="360" w:lineRule="auto"/>
        <w:outlineLvl w:val="0"/>
        <w:rPr>
          <w:rFonts w:hint="eastAsia" w:ascii="仿宋" w:hAnsi="仿宋" w:eastAsia="仿宋" w:cs="仿宋"/>
          <w:sz w:val="24"/>
          <w:szCs w:val="24"/>
        </w:rPr>
      </w:pPr>
      <w:r>
        <w:rPr>
          <w:rFonts w:hint="eastAsia" w:ascii="宋体" w:hAnsi="宋体" w:cs="宋体"/>
          <w:b/>
          <w:bCs/>
          <w:kern w:val="44"/>
          <w:sz w:val="32"/>
          <w:szCs w:val="32"/>
          <w:lang w:eastAsia="zh-CN"/>
        </w:rPr>
        <w:t>一</w:t>
      </w:r>
      <w:r>
        <w:rPr>
          <w:rFonts w:hint="eastAsia" w:ascii="仿宋" w:hAnsi="仿宋" w:eastAsia="仿宋" w:cs="仿宋"/>
          <w:b/>
          <w:bCs/>
          <w:kern w:val="44"/>
          <w:sz w:val="24"/>
          <w:szCs w:val="24"/>
        </w:rPr>
        <w:t>、</w:t>
      </w:r>
      <w:r>
        <w:rPr>
          <w:rFonts w:hint="eastAsia" w:ascii="仿宋" w:hAnsi="仿宋" w:eastAsia="仿宋" w:cs="仿宋"/>
          <w:b/>
          <w:sz w:val="24"/>
          <w:szCs w:val="24"/>
        </w:rPr>
        <w:t>项目概述</w:t>
      </w:r>
    </w:p>
    <w:tbl>
      <w:tblPr>
        <w:tblStyle w:val="36"/>
        <w:tblW w:w="9072"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2376"/>
        <w:gridCol w:w="66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549" w:hRule="atLeast"/>
        </w:trPr>
        <w:tc>
          <w:tcPr>
            <w:tcW w:w="2376" w:type="dxa"/>
            <w:vAlign w:val="center"/>
          </w:tcPr>
          <w:p>
            <w:pPr>
              <w:snapToGrid w:val="0"/>
              <w:jc w:val="center"/>
              <w:outlineLvl w:val="0"/>
              <w:rPr>
                <w:rFonts w:hint="eastAsia" w:ascii="仿宋" w:hAnsi="仿宋" w:eastAsia="仿宋" w:cs="仿宋"/>
                <w:b/>
                <w:sz w:val="24"/>
                <w:szCs w:val="24"/>
              </w:rPr>
            </w:pPr>
            <w:r>
              <w:rPr>
                <w:rFonts w:hint="eastAsia" w:ascii="仿宋" w:hAnsi="仿宋" w:eastAsia="仿宋" w:cs="仿宋"/>
                <w:b/>
                <w:sz w:val="24"/>
                <w:szCs w:val="24"/>
              </w:rPr>
              <w:t>项目名称</w:t>
            </w:r>
          </w:p>
        </w:tc>
        <w:tc>
          <w:tcPr>
            <w:tcW w:w="6696" w:type="dxa"/>
            <w:vAlign w:val="center"/>
          </w:tcPr>
          <w:p>
            <w:pPr>
              <w:snapToGrid w:val="0"/>
              <w:outlineLvl w:val="0"/>
              <w:rPr>
                <w:rFonts w:hint="eastAsia" w:ascii="仿宋" w:hAnsi="仿宋" w:eastAsia="仿宋" w:cs="仿宋"/>
                <w:sz w:val="24"/>
                <w:szCs w:val="24"/>
              </w:rPr>
            </w:pPr>
            <w:r>
              <w:rPr>
                <w:rFonts w:hint="eastAsia" w:ascii="仿宋" w:hAnsi="仿宋" w:eastAsia="仿宋" w:cs="仿宋"/>
                <w:sz w:val="24"/>
                <w:szCs w:val="24"/>
              </w:rPr>
              <w:t>禹州市看守所视频改造项目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514" w:hRule="atLeast"/>
        </w:trPr>
        <w:tc>
          <w:tcPr>
            <w:tcW w:w="2376" w:type="dxa"/>
            <w:vAlign w:val="center"/>
          </w:tcPr>
          <w:p>
            <w:pPr>
              <w:snapToGrid w:val="0"/>
              <w:jc w:val="center"/>
              <w:outlineLvl w:val="0"/>
              <w:rPr>
                <w:rFonts w:hint="eastAsia" w:ascii="仿宋" w:hAnsi="仿宋" w:eastAsia="仿宋" w:cs="仿宋"/>
                <w:b/>
                <w:sz w:val="24"/>
                <w:szCs w:val="24"/>
              </w:rPr>
            </w:pPr>
            <w:r>
              <w:rPr>
                <w:rFonts w:hint="eastAsia" w:ascii="仿宋" w:hAnsi="仿宋" w:eastAsia="仿宋" w:cs="仿宋"/>
                <w:b/>
                <w:sz w:val="24"/>
                <w:szCs w:val="24"/>
              </w:rPr>
              <w:t>采购内容</w:t>
            </w:r>
          </w:p>
        </w:tc>
        <w:tc>
          <w:tcPr>
            <w:tcW w:w="6696" w:type="dxa"/>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本项目的采购内容为禹州市看守所视频改造项目采购及安装、调试、验收、培训、质保服务、运输和保险以及与货物有关的其他伴随服务。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530" w:hRule="atLeast"/>
        </w:trPr>
        <w:tc>
          <w:tcPr>
            <w:tcW w:w="2376" w:type="dxa"/>
            <w:vAlign w:val="center"/>
          </w:tcPr>
          <w:p>
            <w:pPr>
              <w:snapToGrid w:val="0"/>
              <w:jc w:val="center"/>
              <w:outlineLvl w:val="0"/>
              <w:rPr>
                <w:rFonts w:hint="eastAsia" w:ascii="仿宋" w:hAnsi="仿宋" w:eastAsia="仿宋" w:cs="仿宋"/>
                <w:b/>
                <w:sz w:val="24"/>
                <w:szCs w:val="24"/>
              </w:rPr>
            </w:pPr>
            <w:r>
              <w:rPr>
                <w:rFonts w:hint="eastAsia" w:ascii="仿宋" w:hAnsi="仿宋" w:eastAsia="仿宋" w:cs="仿宋"/>
                <w:b/>
                <w:sz w:val="24"/>
                <w:szCs w:val="24"/>
              </w:rPr>
              <w:t>主要技术规格</w:t>
            </w:r>
          </w:p>
        </w:tc>
        <w:tc>
          <w:tcPr>
            <w:tcW w:w="6696" w:type="dxa"/>
            <w:vAlign w:val="center"/>
          </w:tcPr>
          <w:p>
            <w:pPr>
              <w:snapToGrid w:val="0"/>
              <w:rPr>
                <w:rFonts w:hint="eastAsia" w:ascii="仿宋" w:hAnsi="仿宋" w:eastAsia="仿宋" w:cs="仿宋"/>
                <w:sz w:val="24"/>
                <w:szCs w:val="24"/>
              </w:rPr>
            </w:pPr>
            <w:r>
              <w:rPr>
                <w:rFonts w:hint="eastAsia" w:ascii="仿宋" w:hAnsi="仿宋" w:eastAsia="仿宋" w:cs="仿宋"/>
                <w:sz w:val="24"/>
                <w:szCs w:val="24"/>
              </w:rPr>
              <w:t>详见设备清单技术参数</w:t>
            </w:r>
          </w:p>
        </w:tc>
      </w:tr>
    </w:tbl>
    <w:p>
      <w:pPr>
        <w:pStyle w:val="19"/>
        <w:snapToGrid w:val="0"/>
        <w:spacing w:after="156" w:afterLines="50"/>
        <w:outlineLvl w:val="0"/>
        <w:rPr>
          <w:rFonts w:hint="eastAsia" w:ascii="仿宋" w:hAnsi="仿宋" w:eastAsia="仿宋" w:cs="仿宋"/>
          <w:b/>
          <w:sz w:val="24"/>
          <w:szCs w:val="24"/>
        </w:rPr>
      </w:pPr>
    </w:p>
    <w:p>
      <w:pPr>
        <w:snapToGrid w:val="0"/>
        <w:spacing w:after="156" w:afterLines="50"/>
        <w:outlineLvl w:val="0"/>
        <w:rPr>
          <w:rFonts w:hint="eastAsia" w:ascii="仿宋" w:hAnsi="仿宋" w:eastAsia="仿宋" w:cs="仿宋"/>
          <w:b/>
          <w:sz w:val="24"/>
          <w:szCs w:val="24"/>
        </w:rPr>
      </w:pPr>
      <w:r>
        <w:rPr>
          <w:rFonts w:hint="eastAsia" w:ascii="仿宋" w:hAnsi="仿宋" w:eastAsia="仿宋" w:cs="仿宋"/>
          <w:b/>
          <w:sz w:val="24"/>
          <w:szCs w:val="24"/>
        </w:rPr>
        <w:t>二、项目需求及要求</w:t>
      </w:r>
    </w:p>
    <w:p>
      <w:pPr>
        <w:widowControl/>
        <w:spacing w:line="360" w:lineRule="auto"/>
        <w:rPr>
          <w:rFonts w:hint="eastAsia" w:ascii="仿宋" w:hAnsi="仿宋" w:eastAsia="仿宋" w:cs="仿宋"/>
          <w:b/>
          <w:bCs/>
          <w:kern w:val="0"/>
          <w:sz w:val="24"/>
          <w:szCs w:val="24"/>
        </w:rPr>
      </w:pPr>
      <w:r>
        <w:rPr>
          <w:rFonts w:hint="eastAsia" w:ascii="仿宋" w:hAnsi="仿宋" w:eastAsia="仿宋" w:cs="仿宋"/>
          <w:b/>
          <w:bCs/>
          <w:kern w:val="0"/>
          <w:sz w:val="24"/>
          <w:szCs w:val="24"/>
        </w:rPr>
        <w:t>1、招标内容及基本要求</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须保证系统达到用户的功能要求，保证系统正常、稳定运行。本需求方案的功能要求及需求清单所列设备仅是基本需求，投标人须根据本项目的总体安排，并结合实际情况、项目资金预算等对所有的设备、器件、软件、附件进行完善、补充，使技术方案更全面、功能更完善，并在投标文件内列明设备清单、报价（包含所有安装调试和人工等一切费用）。</w:t>
      </w:r>
    </w:p>
    <w:p>
      <w:pPr>
        <w:pStyle w:val="19"/>
        <w:snapToGrid w:val="0"/>
        <w:spacing w:after="156" w:afterLines="50"/>
        <w:outlineLvl w:val="0"/>
        <w:rPr>
          <w:rFonts w:hint="eastAsia" w:ascii="仿宋" w:hAnsi="仿宋" w:eastAsia="仿宋" w:cs="仿宋"/>
          <w:b/>
          <w:sz w:val="24"/>
          <w:szCs w:val="24"/>
        </w:rPr>
      </w:pPr>
      <w:r>
        <w:rPr>
          <w:rFonts w:hint="eastAsia" w:ascii="仿宋" w:hAnsi="仿宋" w:eastAsia="仿宋" w:cs="仿宋"/>
          <w:b/>
          <w:sz w:val="24"/>
          <w:szCs w:val="24"/>
        </w:rPr>
        <w:t>三、说明</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1、总则</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1．1本章所述技术规格及要求是招标人提供的最低限度的技术要求，投标人应保证提供符合本技术规格及要求和有关工业标准的优质产品。</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1．2本技术规格及要求所使用的标准和规范如与投标人所执行的标准发生矛盾时，按较高标准执行。</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1．3招标人保留在对本技术规格及要求补充和修改的权利，投标人应承诺予以配合，如提出修改，具体事件由中标人与招标人另行商定。</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1．4投标人所提供的货物，如若发生侵犯知识产权的行为时，其侵权责任与招标人无关，应由投标人承担相应的责任，并不得损害招标人的利益。</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2、所遵循的标准和质量保证</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2．1投标人提供的所有货物，其制造商应有完善的质量检测手段和质量保证体系，产品符合国家标准和行业标准。</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2．2投标人所提供货物的设计、制造、产品性能、材料的选择和材料的检验及产品的测试等，都应按国内外通行的现行标准和相应的技术规范执行。而这些标准和技术规范应为合同签字日为止最新发布发行的标准和技术规范。</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3、设计依据</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主要依据《安全防范视频监控联网系统信息传输、交换、控制技术要求》（GB/T 28181-2011）、《看守所技术建设规范》（JJ001-2002）、《看守所监控系统建设规范》（公监管[2009]189号）、《周界防范高压电网装置》（GB25287-2010）、现行国家、行业和地方的标准规范、政府和管理部门的法律和管理条例进行设计。</w:t>
      </w:r>
    </w:p>
    <w:p>
      <w:pPr>
        <w:spacing w:line="360" w:lineRule="auto"/>
        <w:ind w:left="566" w:leftChars="135" w:right="315" w:rightChars="150" w:hanging="283"/>
        <w:rPr>
          <w:rFonts w:hint="eastAsia" w:ascii="仿宋" w:hAnsi="仿宋" w:eastAsia="仿宋" w:cs="仿宋"/>
          <w:sz w:val="24"/>
          <w:szCs w:val="24"/>
        </w:rPr>
      </w:pPr>
      <w:r>
        <w:rPr>
          <w:rFonts w:hint="eastAsia" w:ascii="仿宋" w:hAnsi="仿宋" w:eastAsia="仿宋" w:cs="仿宋"/>
          <w:sz w:val="24"/>
          <w:szCs w:val="24"/>
        </w:rPr>
        <w:t>《安全防范视频监控联网系统信息传输、交换、控制技术要求》（GB/T 28181-2011）</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《看守所技术建设规范》（JJ001-2002）</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 xml:space="preserve">《看守所监控系统建设规范》(公监管[2009]189号)  </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 xml:space="preserve">《看守所装备配备标准》(PB003-2001) </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 xml:space="preserve">《周界防范高压电网装置》(GB25287-2010) </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 xml:space="preserve">《智能建筑设计标准》(GB/T50314-2006) </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 xml:space="preserve">《智能建筑工程质量验收规范》(GB 50339-2013) </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 xml:space="preserve">《电子计算机机房设计规范》(GB 50174—2008) </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 xml:space="preserve">《电子信息系统机房施工及验收规范》(GB50462-2008)   </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 xml:space="preserve">《系统接地的形式及安全技术要求》(GB14050-2008)     </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 xml:space="preserve">《低压配电设计规范》(GB50054-2011) </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 xml:space="preserve">《民用建设电气设计规范》(JGJ_16-2008) </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 xml:space="preserve">《建筑防雷接地设计规范》(GB50057-2010) </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 xml:space="preserve">《建筑电气工程施工质量验收规范》(GB50303-2011) </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《民用闭路监视电视系统工程技术规范》(GB50198-2011)</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 xml:space="preserve">《工业电视系统工程设计规范》(GB 50115-2009) </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 xml:space="preserve">《彩色电视图像质量主观评价方法》(GB/T 7401-1987) </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《有线电视系统工程技术规范》(GB50200-94)  </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《安全防范验收规划》(GA /308—2001) </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《安全防范工程技术规范》(GB/50348—2004) </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《防盗报警中心控制台》(GB/T16572-1996) </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《安全防范系统通用图形符号》(GA/T 74-2000) </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《安全防范工程费用概预算编制办法》(GA/T 70-2004)   </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《安全防范系统验收规划》(GA 308—2007) </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《安全防范工程技术规范》(GB 50348—2004) </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《安全防范系统雷电浪涌防护技术要求》(GA/T 670-2006)  </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《安全防范报警设备安全要求和实验方法》(GB 16796-1997)  </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《出入口控制系统工程设计规范》(GB50396-2007) </w:t>
      </w:r>
    </w:p>
    <w:p>
      <w:pPr>
        <w:pStyle w:val="19"/>
        <w:snapToGrid w:val="0"/>
        <w:spacing w:after="156" w:afterLines="50"/>
        <w:outlineLvl w:val="0"/>
        <w:rPr>
          <w:rFonts w:hint="eastAsia" w:ascii="仿宋" w:hAnsi="仿宋" w:eastAsia="仿宋" w:cs="仿宋"/>
          <w:b/>
          <w:sz w:val="24"/>
          <w:szCs w:val="24"/>
        </w:rPr>
      </w:pPr>
      <w:r>
        <w:rPr>
          <w:rFonts w:hint="eastAsia" w:ascii="仿宋" w:hAnsi="仿宋" w:eastAsia="仿宋" w:cs="仿宋"/>
          <w:b/>
          <w:sz w:val="24"/>
          <w:szCs w:val="24"/>
        </w:rPr>
        <w:t>四、安装及验收</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1、总体要求</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1.1供应商严格按照国家及有关部门规定的程序和安全规范进行安装；</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1.2货物设备的安装调试由成交供应商负责，其费用包含在投标报价中。</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2、设备的检验与调试</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招标人要求对整机的性能进行调试、试验、检测。检测结果必须符台国家制造与安装安全规范以及中标人提供的制造、安装标准和技术规范要求。</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3、人员培训</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中标人应选派有资格的工程技术人员对招标人有关人员进行免费培训。培训内容为投备的基本原理、操作使用、维修保养等。</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4、售后服务</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4．1提供设备使用和维护技术方面的信息和技术资料；</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4. 2投标人应对售后服务作出承诺。</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5、质量保证期</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质量保证期为不低于</w:t>
      </w:r>
      <w:r>
        <w:rPr>
          <w:rFonts w:hint="eastAsia" w:ascii="仿宋" w:hAnsi="仿宋" w:eastAsia="仿宋" w:cs="仿宋"/>
          <w:sz w:val="24"/>
          <w:szCs w:val="24"/>
          <w:lang w:eastAsia="zh-CN"/>
        </w:rPr>
        <w:t>三</w:t>
      </w:r>
      <w:r>
        <w:rPr>
          <w:rFonts w:hint="eastAsia" w:ascii="仿宋" w:hAnsi="仿宋" w:eastAsia="仿宋" w:cs="仿宋"/>
          <w:sz w:val="24"/>
          <w:szCs w:val="24"/>
        </w:rPr>
        <w:t>年。在此期间，设备因制造、安装而发生损坏或不能正常工作时，中标人应负责免费维修或更换零部件。</w:t>
      </w:r>
    </w:p>
    <w:p>
      <w:pPr>
        <w:spacing w:line="360" w:lineRule="auto"/>
        <w:jc w:val="center"/>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jc w:val="center"/>
        <w:rPr>
          <w:rFonts w:hint="eastAsia" w:ascii="仿宋" w:hAnsi="仿宋" w:eastAsia="仿宋" w:cs="仿宋"/>
          <w:position w:val="-4"/>
          <w:sz w:val="24"/>
          <w:szCs w:val="24"/>
        </w:rPr>
      </w:pPr>
    </w:p>
    <w:p>
      <w:pPr>
        <w:spacing w:line="360" w:lineRule="auto"/>
        <w:jc w:val="both"/>
        <w:rPr>
          <w:rFonts w:hint="eastAsia" w:ascii="仿宋" w:hAnsi="仿宋" w:eastAsia="仿宋" w:cs="仿宋"/>
          <w:position w:val="-4"/>
          <w:sz w:val="24"/>
          <w:szCs w:val="24"/>
        </w:rPr>
      </w:pPr>
    </w:p>
    <w:p>
      <w:pPr>
        <w:spacing w:line="360" w:lineRule="auto"/>
        <w:jc w:val="center"/>
        <w:rPr>
          <w:rFonts w:hint="eastAsia" w:ascii="仿宋" w:hAnsi="仿宋" w:eastAsia="仿宋" w:cs="仿宋"/>
          <w:position w:val="-4"/>
          <w:sz w:val="24"/>
          <w:szCs w:val="24"/>
        </w:rPr>
      </w:pPr>
    </w:p>
    <w:p>
      <w:pPr>
        <w:spacing w:line="360" w:lineRule="auto"/>
        <w:jc w:val="center"/>
        <w:rPr>
          <w:rFonts w:hint="eastAsia" w:ascii="仿宋" w:hAnsi="仿宋" w:eastAsia="仿宋" w:cs="仿宋"/>
          <w:b/>
          <w:sz w:val="24"/>
          <w:szCs w:val="24"/>
        </w:rPr>
      </w:pPr>
    </w:p>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lang w:eastAsia="zh-CN"/>
        </w:rPr>
        <w:t>五</w:t>
      </w:r>
      <w:r>
        <w:rPr>
          <w:rFonts w:hint="eastAsia" w:ascii="仿宋" w:hAnsi="仿宋" w:eastAsia="仿宋" w:cs="仿宋"/>
          <w:b/>
          <w:sz w:val="24"/>
          <w:szCs w:val="24"/>
        </w:rPr>
        <w:t>、设备采购清单</w:t>
      </w:r>
    </w:p>
    <w:tbl>
      <w:tblPr>
        <w:tblStyle w:val="36"/>
        <w:tblW w:w="10348" w:type="dxa"/>
        <w:tblInd w:w="-601" w:type="dxa"/>
        <w:tblLayout w:type="fixed"/>
        <w:tblCellMar>
          <w:top w:w="0" w:type="dxa"/>
          <w:left w:w="108" w:type="dxa"/>
          <w:bottom w:w="0" w:type="dxa"/>
          <w:right w:w="108" w:type="dxa"/>
        </w:tblCellMar>
      </w:tblPr>
      <w:tblGrid>
        <w:gridCol w:w="709"/>
        <w:gridCol w:w="851"/>
        <w:gridCol w:w="6804"/>
        <w:gridCol w:w="567"/>
        <w:gridCol w:w="567"/>
        <w:gridCol w:w="850"/>
      </w:tblGrid>
      <w:tr>
        <w:tblPrEx>
          <w:tblLayout w:type="fixed"/>
          <w:tblCellMar>
            <w:top w:w="0" w:type="dxa"/>
            <w:left w:w="108" w:type="dxa"/>
            <w:bottom w:w="0" w:type="dxa"/>
            <w:right w:w="108" w:type="dxa"/>
          </w:tblCellMar>
        </w:tblPrEx>
        <w:trPr>
          <w:trHeight w:val="90" w:hRule="atLeast"/>
        </w:trPr>
        <w:tc>
          <w:tcPr>
            <w:tcW w:w="10348" w:type="dxa"/>
            <w:gridSpan w:val="6"/>
            <w:tcBorders>
              <w:top w:val="nil"/>
              <w:left w:val="nil"/>
              <w:bottom w:val="single" w:color="auto" w:sz="4" w:space="0"/>
              <w:right w:val="nil"/>
            </w:tcBorders>
            <w:vAlign w:val="center"/>
          </w:tcPr>
          <w:p>
            <w:pPr>
              <w:widowControl/>
              <w:jc w:val="both"/>
              <w:rPr>
                <w:rFonts w:hint="eastAsia" w:ascii="仿宋" w:hAnsi="仿宋" w:eastAsia="仿宋" w:cs="仿宋"/>
                <w:b/>
                <w:bCs/>
                <w:color w:val="000000"/>
                <w:kern w:val="0"/>
                <w:sz w:val="24"/>
                <w:szCs w:val="24"/>
              </w:rPr>
            </w:pPr>
          </w:p>
        </w:tc>
      </w:tr>
      <w:tr>
        <w:tblPrEx>
          <w:tblLayout w:type="fixed"/>
          <w:tblCellMar>
            <w:top w:w="0" w:type="dxa"/>
            <w:left w:w="108" w:type="dxa"/>
            <w:bottom w:w="0" w:type="dxa"/>
            <w:right w:w="108" w:type="dxa"/>
          </w:tblCellMar>
        </w:tblPrEx>
        <w:trPr>
          <w:trHeight w:val="375" w:hRule="atLeast"/>
        </w:trPr>
        <w:tc>
          <w:tcPr>
            <w:tcW w:w="709" w:type="dxa"/>
            <w:tcBorders>
              <w:top w:val="nil"/>
              <w:left w:val="single" w:color="auto" w:sz="4" w:space="0"/>
              <w:bottom w:val="single" w:color="auto" w:sz="4" w:space="0"/>
              <w:right w:val="single" w:color="auto" w:sz="4" w:space="0"/>
            </w:tcBorders>
            <w:shd w:val="clear" w:color="000000" w:fill="8DB4E2"/>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851" w:type="dxa"/>
            <w:tcBorders>
              <w:top w:val="nil"/>
              <w:left w:val="nil"/>
              <w:bottom w:val="single" w:color="auto" w:sz="4" w:space="0"/>
              <w:right w:val="single" w:color="auto" w:sz="4" w:space="0"/>
            </w:tcBorders>
            <w:shd w:val="clear" w:color="000000" w:fill="8DB4E2"/>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CN"/>
              </w:rPr>
              <w:t>设备</w:t>
            </w:r>
            <w:r>
              <w:rPr>
                <w:rFonts w:hint="eastAsia" w:ascii="仿宋" w:hAnsi="仿宋" w:eastAsia="仿宋" w:cs="仿宋"/>
                <w:b/>
                <w:bCs/>
                <w:color w:val="000000"/>
                <w:kern w:val="0"/>
                <w:sz w:val="24"/>
                <w:szCs w:val="24"/>
              </w:rPr>
              <w:t>名称</w:t>
            </w:r>
          </w:p>
        </w:tc>
        <w:tc>
          <w:tcPr>
            <w:tcW w:w="6804" w:type="dxa"/>
            <w:tcBorders>
              <w:top w:val="nil"/>
              <w:left w:val="nil"/>
              <w:bottom w:val="single" w:color="auto" w:sz="4" w:space="0"/>
              <w:right w:val="single" w:color="auto" w:sz="4" w:space="0"/>
            </w:tcBorders>
            <w:shd w:val="clear" w:color="000000" w:fill="8DB4E2"/>
            <w:vAlign w:val="top"/>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CN"/>
              </w:rPr>
              <w:t>技术参数及要求</w:t>
            </w:r>
          </w:p>
        </w:tc>
        <w:tc>
          <w:tcPr>
            <w:tcW w:w="567" w:type="dxa"/>
            <w:tcBorders>
              <w:top w:val="nil"/>
              <w:left w:val="nil"/>
              <w:bottom w:val="single" w:color="auto" w:sz="4" w:space="0"/>
              <w:right w:val="single" w:color="auto" w:sz="4" w:space="0"/>
            </w:tcBorders>
            <w:shd w:val="clear" w:color="000000" w:fill="8DB4E2"/>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数量</w:t>
            </w:r>
          </w:p>
        </w:tc>
        <w:tc>
          <w:tcPr>
            <w:tcW w:w="567" w:type="dxa"/>
            <w:tcBorders>
              <w:top w:val="nil"/>
              <w:left w:val="nil"/>
              <w:bottom w:val="single" w:color="auto" w:sz="4" w:space="0"/>
              <w:right w:val="single" w:color="auto" w:sz="4" w:space="0"/>
            </w:tcBorders>
            <w:shd w:val="clear" w:color="000000" w:fill="8DB4E2"/>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单位</w:t>
            </w:r>
          </w:p>
        </w:tc>
        <w:tc>
          <w:tcPr>
            <w:tcW w:w="850" w:type="dxa"/>
            <w:tcBorders>
              <w:top w:val="nil"/>
              <w:left w:val="nil"/>
              <w:bottom w:val="single" w:color="auto" w:sz="4" w:space="0"/>
              <w:right w:val="single" w:color="auto" w:sz="4" w:space="0"/>
            </w:tcBorders>
            <w:shd w:val="clear" w:color="000000" w:fill="8DB4E2"/>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备注</w:t>
            </w:r>
          </w:p>
        </w:tc>
      </w:tr>
      <w:tr>
        <w:tblPrEx>
          <w:tblLayout w:type="fixed"/>
          <w:tblCellMar>
            <w:top w:w="0" w:type="dxa"/>
            <w:left w:w="108" w:type="dxa"/>
            <w:bottom w:w="0" w:type="dxa"/>
            <w:right w:w="108" w:type="dxa"/>
          </w:tblCellMar>
        </w:tblPrEx>
        <w:trPr>
          <w:trHeight w:val="3945" w:hRule="atLeast"/>
        </w:trPr>
        <w:tc>
          <w:tcPr>
            <w:tcW w:w="709" w:type="dxa"/>
            <w:tcBorders>
              <w:top w:val="nil"/>
              <w:left w:val="single" w:color="auto" w:sz="4" w:space="0"/>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1</w:t>
            </w:r>
          </w:p>
        </w:tc>
        <w:tc>
          <w:tcPr>
            <w:tcW w:w="851" w:type="dxa"/>
            <w:tcBorders>
              <w:top w:val="nil"/>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300万全景摄像机</w:t>
            </w:r>
          </w:p>
        </w:tc>
        <w:tc>
          <w:tcPr>
            <w:tcW w:w="6804" w:type="dxa"/>
            <w:tcBorders>
              <w:top w:val="nil"/>
              <w:left w:val="nil"/>
              <w:bottom w:val="nil"/>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300万半球，水平135°垂直98°超广视场角，覆盖无死角</w:t>
            </w:r>
            <w:r>
              <w:rPr>
                <w:rFonts w:hint="eastAsia" w:ascii="仿宋" w:hAnsi="仿宋" w:eastAsia="仿宋" w:cs="仿宋"/>
                <w:kern w:val="0"/>
                <w:sz w:val="24"/>
                <w:szCs w:val="24"/>
              </w:rPr>
              <w:br w:type="textWrapping"/>
            </w:r>
            <w:r>
              <w:rPr>
                <w:rFonts w:hint="eastAsia" w:ascii="仿宋" w:hAnsi="仿宋" w:eastAsia="仿宋" w:cs="仿宋"/>
                <w:kern w:val="0"/>
                <w:sz w:val="24"/>
                <w:szCs w:val="24"/>
              </w:rPr>
              <w:t>H.265编码，节省网络带宽、存储空间50%</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前端畸变矫正，保障最佳视觉体验</w:t>
            </w:r>
            <w:r>
              <w:rPr>
                <w:rFonts w:hint="eastAsia" w:ascii="仿宋" w:hAnsi="仿宋" w:eastAsia="仿宋" w:cs="仿宋"/>
                <w:kern w:val="0"/>
                <w:sz w:val="24"/>
                <w:szCs w:val="24"/>
              </w:rPr>
              <w:br w:type="textWrapping"/>
            </w:r>
            <w:r>
              <w:rPr>
                <w:rFonts w:hint="eastAsia" w:ascii="仿宋" w:hAnsi="仿宋" w:eastAsia="仿宋" w:cs="仿宋"/>
                <w:kern w:val="0"/>
                <w:sz w:val="24"/>
                <w:szCs w:val="24"/>
              </w:rPr>
              <w:t>SMART智能分析，异常事件监测报警（起身检测、攀高检测、音频侦测、人脸检测）</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内置拾音器，音视频采集合二为一</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120dB宽动态，适应背光场景采用高性能三百万像素1/2.8英寸CMOS图像传感器，低照度效果好，图像清晰度高</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可输出300万(2048×1536)@25fps</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支持H.265编码，压缩比高，超低码流</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支持走廊模式，宽动态，3D降噪，强光抑制，背光补偿，数字水印，适用不同监控环境</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支持ROI，SVC，SMART H.264/H.265，灵活编码，适用不同带宽和存储环境</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支持场景变更，徘徊检测，人员聚集，快速移动，音频异常侦测；</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支持报警2进1出，音频1进1出，128G SD卡，内置MIC</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支持AC24V/DC12V/POE供电方式，方便工程安装</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支持IP67，IK10防护等级</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提</w:t>
            </w:r>
            <w:r>
              <w:rPr>
                <w:rFonts w:hint="eastAsia" w:ascii="仿宋" w:hAnsi="仿宋" w:eastAsia="仿宋" w:cs="仿宋"/>
                <w:kern w:val="0"/>
                <w:sz w:val="24"/>
                <w:szCs w:val="24"/>
              </w:rPr>
              <w:t>供公安部权威检测机构出具的检验报告</w:t>
            </w:r>
          </w:p>
        </w:tc>
        <w:tc>
          <w:tcPr>
            <w:tcW w:w="567" w:type="dxa"/>
            <w:tcBorders>
              <w:top w:val="nil"/>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46</w:t>
            </w:r>
          </w:p>
        </w:tc>
        <w:tc>
          <w:tcPr>
            <w:tcW w:w="567" w:type="dxa"/>
            <w:tcBorders>
              <w:top w:val="nil"/>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850" w:type="dxa"/>
            <w:tcBorders>
              <w:top w:val="nil"/>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46个监室单目全景摄像机,可配合拾音器进行打假斗殴事件预警</w:t>
            </w:r>
          </w:p>
        </w:tc>
      </w:tr>
      <w:tr>
        <w:tblPrEx>
          <w:tblLayout w:type="fixed"/>
          <w:tblCellMar>
            <w:top w:w="0" w:type="dxa"/>
            <w:left w:w="108" w:type="dxa"/>
            <w:bottom w:w="0" w:type="dxa"/>
            <w:right w:w="108" w:type="dxa"/>
          </w:tblCellMar>
        </w:tblPrEx>
        <w:trPr>
          <w:trHeight w:val="4560" w:hRule="atLeast"/>
        </w:trPr>
        <w:tc>
          <w:tcPr>
            <w:tcW w:w="709"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2</w:t>
            </w:r>
          </w:p>
        </w:tc>
        <w:tc>
          <w:tcPr>
            <w:tcW w:w="851"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400万H.265 POE半球</w:t>
            </w:r>
          </w:p>
        </w:tc>
        <w:tc>
          <w:tcPr>
            <w:tcW w:w="6804" w:type="dxa"/>
            <w:tcBorders>
              <w:top w:val="single" w:color="auto" w:sz="4" w:space="0"/>
              <w:left w:val="nil"/>
              <w:bottom w:val="nil"/>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具有400W像素 CMOS传感器。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最大分辨率2688x1520。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在2688x1520 @30fps下，码率设定为2Mbps，RJ45输出，清晰度不小于1600TVL。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最低照度彩色：0.001 lx，黑白：0.0001 lx。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支持H.265、H.264、MJPEG视频编码格式，其中H.264支持Baseline/Main/High Profile。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支持三码流技术，主码流最高2688x1520@30fps，第三码流最大1920x1080@ 30fps，子码流704x480@30fps。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支持帧率动态控制功能，当触发报警时，视频录像帧率应自动调整至设定值。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图像传输延时≤90ms。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灰度等级不小于11级。</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信噪比不小于58dB。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需具不小于105dB宽动态。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红外补光距离不小于50米。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支持最多同时开启20个视频窗口进行画面浏览。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在IE浏览器下，具有亮度，对比度，饱和度，锐度，gamma设置选项</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支持10行字符叠加，叠加位置可设，具有图片叠加到视频画面功能。支持区域遮盖功能，并能支持4块区域。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支持通过IE浏览器设置录像时段和存储路径，并能通过客户端和IE浏览器对录像文件进行回放。</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支持IP地址获取、IP地址搜索功能。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具有黑白名单功能,支持MAC地址过滤功能。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具备移动侦测、区域入侵、越界入侵、物体遗留、徘徊、停车、快速移动、人员聚集等智能行为分析功能。</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具备人脸抓拍、人脸增强、视频遮挡报警、场景变更侦测、故障报警、报警联动等功能。</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支持客流统计、客流信息查询功能。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支持热度图功能。</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具有感兴趣区域、SVC可伸缩编码、自动增益、背光补偿、数字降噪、强光抑制、断电保护、智能红外、用户管理、用户登录锁定、日志检索、配置保存等功能。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摄像机能够在-40~70摄氏度，湿度小于93%环境下稳定工作。</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支持IP67,IK10防护等级。</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具有1个RJ-45 网络接口、1路报警输入接口、1路报警输出接口、1路音频输入接口、1路音频输出接口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支持128G SD卡。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支持DC12V/POE供电，电源电压在DC12V±30%范围内变化时设备可以正常工作。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设备工作状态时，支持空气放电8kV，接触放电6kV，电源输入端和网络接口端均支持6kV峰值电压。 </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lang w:eastAsia="zh-CN"/>
              </w:rPr>
              <w:t>提</w:t>
            </w:r>
            <w:r>
              <w:rPr>
                <w:rFonts w:hint="eastAsia" w:ascii="仿宋" w:hAnsi="仿宋" w:eastAsia="仿宋" w:cs="仿宋"/>
                <w:kern w:val="0"/>
                <w:sz w:val="24"/>
                <w:szCs w:val="24"/>
              </w:rPr>
              <w:t>供公安部权威检测机构出具的检验报告</w:t>
            </w:r>
          </w:p>
        </w:tc>
        <w:tc>
          <w:tcPr>
            <w:tcW w:w="56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143</w:t>
            </w:r>
          </w:p>
        </w:tc>
        <w:tc>
          <w:tcPr>
            <w:tcW w:w="56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850"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内置拾音功能，对每个风场各两台防暴半球、审讯室、医疗室等室内场所进行监控</w:t>
            </w:r>
          </w:p>
        </w:tc>
      </w:tr>
      <w:tr>
        <w:tblPrEx>
          <w:tblLayout w:type="fixed"/>
          <w:tblCellMar>
            <w:top w:w="0" w:type="dxa"/>
            <w:left w:w="108" w:type="dxa"/>
            <w:bottom w:w="0" w:type="dxa"/>
            <w:right w:w="108" w:type="dxa"/>
          </w:tblCellMar>
        </w:tblPrEx>
        <w:trPr>
          <w:trHeight w:val="1685" w:hRule="atLeast"/>
        </w:trPr>
        <w:tc>
          <w:tcPr>
            <w:tcW w:w="709"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3</w:t>
            </w:r>
          </w:p>
        </w:tc>
        <w:tc>
          <w:tcPr>
            <w:tcW w:w="851"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400万枪机</w:t>
            </w:r>
          </w:p>
        </w:tc>
        <w:tc>
          <w:tcPr>
            <w:tcW w:w="6804" w:type="dxa"/>
            <w:tcBorders>
              <w:top w:val="single" w:color="auto" w:sz="4" w:space="0"/>
              <w:left w:val="nil"/>
              <w:bottom w:val="nil"/>
              <w:right w:val="single" w:color="auto" w:sz="4" w:space="0"/>
            </w:tcBorders>
            <w:vAlign w:val="top"/>
          </w:tcPr>
          <w:p>
            <w:pPr>
              <w:widowControl/>
              <w:jc w:val="left"/>
              <w:rPr>
                <w:rFonts w:hint="eastAsia" w:ascii="仿宋" w:hAnsi="仿宋" w:eastAsia="仿宋" w:cs="仿宋"/>
                <w:color w:val="auto"/>
                <w:kern w:val="0"/>
                <w:sz w:val="24"/>
                <w:szCs w:val="24"/>
                <w:shd w:val="clear" w:color="auto" w:fill="auto"/>
              </w:rPr>
            </w:pPr>
            <w:r>
              <w:rPr>
                <w:rFonts w:hint="eastAsia" w:ascii="仿宋" w:hAnsi="仿宋" w:eastAsia="仿宋" w:cs="仿宋"/>
                <w:color w:val="auto"/>
                <w:kern w:val="0"/>
                <w:sz w:val="24"/>
                <w:szCs w:val="24"/>
                <w:shd w:val="clear" w:color="auto" w:fill="auto"/>
              </w:rPr>
              <w:t xml:space="preserve">具有400W像素 CMOS传感器。  </w:t>
            </w:r>
            <w:r>
              <w:rPr>
                <w:rFonts w:hint="eastAsia" w:ascii="仿宋" w:hAnsi="仿宋" w:eastAsia="仿宋" w:cs="仿宋"/>
                <w:color w:val="auto"/>
                <w:kern w:val="0"/>
                <w:sz w:val="24"/>
                <w:szCs w:val="24"/>
                <w:shd w:val="clear" w:color="auto" w:fill="auto"/>
              </w:rPr>
              <w:br w:type="textWrapping"/>
            </w:r>
            <w:r>
              <w:rPr>
                <w:rFonts w:hint="eastAsia" w:ascii="仿宋" w:hAnsi="仿宋" w:eastAsia="仿宋" w:cs="仿宋"/>
                <w:color w:val="auto"/>
                <w:kern w:val="0"/>
                <w:sz w:val="24"/>
                <w:szCs w:val="24"/>
                <w:shd w:val="clear" w:color="auto" w:fill="auto"/>
              </w:rPr>
              <w:t xml:space="preserve">最大分辨率2592x1520。  </w:t>
            </w:r>
            <w:r>
              <w:rPr>
                <w:rFonts w:hint="eastAsia" w:ascii="仿宋" w:hAnsi="仿宋" w:eastAsia="仿宋" w:cs="仿宋"/>
                <w:color w:val="auto"/>
                <w:kern w:val="0"/>
                <w:sz w:val="24"/>
                <w:szCs w:val="24"/>
                <w:shd w:val="clear" w:color="auto" w:fill="auto"/>
              </w:rPr>
              <w:br w:type="textWrapping"/>
            </w:r>
            <w:r>
              <w:rPr>
                <w:rFonts w:hint="eastAsia" w:ascii="仿宋" w:hAnsi="仿宋" w:eastAsia="仿宋" w:cs="仿宋"/>
                <w:color w:val="auto"/>
                <w:kern w:val="0"/>
                <w:sz w:val="24"/>
                <w:szCs w:val="24"/>
                <w:shd w:val="clear" w:color="auto" w:fill="auto"/>
              </w:rPr>
              <w:t xml:space="preserve">在2592x1520 @ 20fps下，码率设定为2Mbps，RJ45输出，清晰度不小于1500TVL。   </w:t>
            </w:r>
            <w:r>
              <w:rPr>
                <w:rFonts w:hint="eastAsia" w:ascii="仿宋" w:hAnsi="仿宋" w:eastAsia="仿宋" w:cs="仿宋"/>
                <w:color w:val="auto"/>
                <w:kern w:val="0"/>
                <w:sz w:val="24"/>
                <w:szCs w:val="24"/>
                <w:shd w:val="clear" w:color="auto" w:fill="auto"/>
              </w:rPr>
              <w:br w:type="textWrapping"/>
            </w:r>
            <w:r>
              <w:rPr>
                <w:rFonts w:hint="eastAsia" w:ascii="仿宋" w:hAnsi="仿宋" w:eastAsia="仿宋" w:cs="仿宋"/>
                <w:color w:val="auto"/>
                <w:kern w:val="0"/>
                <w:sz w:val="24"/>
                <w:szCs w:val="24"/>
                <w:shd w:val="clear" w:color="auto" w:fill="auto"/>
              </w:rPr>
              <w:t xml:space="preserve">最低照度彩色：0.001 lx，黑白：0.0001 lx。  </w:t>
            </w:r>
            <w:r>
              <w:rPr>
                <w:rFonts w:hint="eastAsia" w:ascii="仿宋" w:hAnsi="仿宋" w:eastAsia="仿宋" w:cs="仿宋"/>
                <w:color w:val="auto"/>
                <w:kern w:val="0"/>
                <w:sz w:val="24"/>
                <w:szCs w:val="24"/>
                <w:shd w:val="clear" w:color="auto" w:fill="auto"/>
              </w:rPr>
              <w:br w:type="textWrapping"/>
            </w:r>
            <w:r>
              <w:rPr>
                <w:rFonts w:hint="eastAsia" w:ascii="仿宋" w:hAnsi="仿宋" w:eastAsia="仿宋" w:cs="仿宋"/>
                <w:color w:val="auto"/>
                <w:kern w:val="0"/>
                <w:sz w:val="24"/>
                <w:szCs w:val="24"/>
                <w:shd w:val="clear" w:color="auto" w:fill="auto"/>
              </w:rPr>
              <w:t xml:space="preserve">支持H.265、H.264、MJPEG视频编码格式，其中H.265和H.264都支持Baseline/Main/High Profile。 </w:t>
            </w:r>
            <w:r>
              <w:rPr>
                <w:rFonts w:hint="eastAsia" w:ascii="仿宋" w:hAnsi="仿宋" w:eastAsia="仿宋" w:cs="仿宋"/>
                <w:color w:val="auto"/>
                <w:kern w:val="0"/>
                <w:sz w:val="24"/>
                <w:szCs w:val="24"/>
                <w:shd w:val="clear" w:color="auto" w:fill="auto"/>
              </w:rPr>
              <w:br w:type="textWrapping"/>
            </w:r>
            <w:r>
              <w:rPr>
                <w:rFonts w:hint="eastAsia" w:ascii="仿宋" w:hAnsi="仿宋" w:eastAsia="仿宋" w:cs="仿宋"/>
                <w:color w:val="auto"/>
                <w:kern w:val="0"/>
                <w:sz w:val="24"/>
                <w:szCs w:val="24"/>
                <w:shd w:val="clear" w:color="auto" w:fill="auto"/>
              </w:rPr>
              <w:t xml:space="preserve">支持三码流技术，主码流最高2592x1520@20fps，第三码流最大1280x720 @25fps。   </w:t>
            </w:r>
            <w:r>
              <w:rPr>
                <w:rFonts w:hint="eastAsia" w:ascii="仿宋" w:hAnsi="仿宋" w:eastAsia="仿宋" w:cs="仿宋"/>
                <w:color w:val="auto"/>
                <w:kern w:val="0"/>
                <w:sz w:val="24"/>
                <w:szCs w:val="24"/>
                <w:shd w:val="clear" w:color="auto" w:fill="auto"/>
              </w:rPr>
              <w:br w:type="textWrapping"/>
            </w:r>
            <w:r>
              <w:rPr>
                <w:rFonts w:hint="eastAsia" w:ascii="仿宋" w:hAnsi="仿宋" w:eastAsia="仿宋" w:cs="仿宋"/>
                <w:color w:val="auto"/>
                <w:kern w:val="0"/>
                <w:sz w:val="24"/>
                <w:szCs w:val="24"/>
                <w:shd w:val="clear" w:color="auto" w:fill="auto"/>
              </w:rPr>
              <w:t xml:space="preserve">支持帧率动态控制功能，当触发报警时，视频录像帧率应自动调整至设定值。图像传输延时≤130ms。   </w:t>
            </w:r>
            <w:r>
              <w:rPr>
                <w:rFonts w:hint="eastAsia" w:ascii="仿宋" w:hAnsi="仿宋" w:eastAsia="仿宋" w:cs="仿宋"/>
                <w:color w:val="auto"/>
                <w:kern w:val="0"/>
                <w:sz w:val="24"/>
                <w:szCs w:val="24"/>
                <w:shd w:val="clear" w:color="auto" w:fill="auto"/>
              </w:rPr>
              <w:br w:type="textWrapping"/>
            </w:r>
            <w:r>
              <w:rPr>
                <w:rFonts w:hint="eastAsia" w:ascii="仿宋" w:hAnsi="仿宋" w:eastAsia="仿宋" w:cs="仿宋"/>
                <w:color w:val="auto"/>
                <w:kern w:val="0"/>
                <w:sz w:val="24"/>
                <w:szCs w:val="24"/>
                <w:shd w:val="clear" w:color="auto" w:fill="auto"/>
              </w:rPr>
              <w:t xml:space="preserve">灰度等级不小于11级。  </w:t>
            </w:r>
            <w:r>
              <w:rPr>
                <w:rFonts w:hint="eastAsia" w:ascii="仿宋" w:hAnsi="仿宋" w:eastAsia="仿宋" w:cs="仿宋"/>
                <w:color w:val="auto"/>
                <w:kern w:val="0"/>
                <w:sz w:val="24"/>
                <w:szCs w:val="24"/>
                <w:shd w:val="clear" w:color="auto" w:fill="auto"/>
              </w:rPr>
              <w:br w:type="textWrapping"/>
            </w:r>
            <w:r>
              <w:rPr>
                <w:rFonts w:hint="eastAsia" w:ascii="仿宋" w:hAnsi="仿宋" w:eastAsia="仿宋" w:cs="仿宋"/>
                <w:color w:val="auto"/>
                <w:kern w:val="0"/>
                <w:sz w:val="24"/>
                <w:szCs w:val="24"/>
                <w:shd w:val="clear" w:color="auto" w:fill="auto"/>
              </w:rPr>
              <w:t xml:space="preserve">信噪比不小于60dB。   </w:t>
            </w:r>
            <w:r>
              <w:rPr>
                <w:rFonts w:hint="eastAsia" w:ascii="仿宋" w:hAnsi="仿宋" w:eastAsia="仿宋" w:cs="仿宋"/>
                <w:color w:val="auto"/>
                <w:kern w:val="0"/>
                <w:sz w:val="24"/>
                <w:szCs w:val="24"/>
                <w:shd w:val="clear" w:color="auto" w:fill="auto"/>
              </w:rPr>
              <w:br w:type="textWrapping"/>
            </w:r>
            <w:r>
              <w:rPr>
                <w:rFonts w:hint="eastAsia" w:ascii="仿宋" w:hAnsi="仿宋" w:eastAsia="仿宋" w:cs="仿宋"/>
                <w:color w:val="auto"/>
                <w:kern w:val="0"/>
                <w:sz w:val="24"/>
                <w:szCs w:val="24"/>
                <w:shd w:val="clear" w:color="auto" w:fill="auto"/>
              </w:rPr>
              <w:t>需具不小于105dB宽动态且宽动态能力综合评价得分应不小于120分。</w:t>
            </w:r>
          </w:p>
          <w:p>
            <w:pPr>
              <w:widowControl/>
              <w:jc w:val="left"/>
              <w:rPr>
                <w:rFonts w:hint="eastAsia" w:ascii="仿宋" w:hAnsi="仿宋" w:eastAsia="仿宋" w:cs="仿宋"/>
                <w:color w:val="auto"/>
                <w:kern w:val="0"/>
                <w:sz w:val="24"/>
                <w:szCs w:val="24"/>
                <w:shd w:val="clear" w:color="auto" w:fill="auto"/>
              </w:rPr>
            </w:pPr>
            <w:r>
              <w:rPr>
                <w:rFonts w:hint="eastAsia" w:ascii="仿宋" w:hAnsi="仿宋" w:eastAsia="仿宋" w:cs="仿宋"/>
                <w:color w:val="auto"/>
                <w:kern w:val="0"/>
                <w:sz w:val="24"/>
                <w:szCs w:val="24"/>
                <w:shd w:val="clear" w:color="auto" w:fill="auto"/>
              </w:rPr>
              <w:t xml:space="preserve">红外补光距离不小于150米。 </w:t>
            </w:r>
            <w:r>
              <w:rPr>
                <w:rFonts w:hint="eastAsia" w:ascii="仿宋" w:hAnsi="仿宋" w:eastAsia="仿宋" w:cs="仿宋"/>
                <w:color w:val="auto"/>
                <w:kern w:val="0"/>
                <w:sz w:val="24"/>
                <w:szCs w:val="24"/>
                <w:shd w:val="clear" w:color="auto" w:fill="auto"/>
              </w:rPr>
              <w:br w:type="textWrapping"/>
            </w:r>
            <w:r>
              <w:rPr>
                <w:rFonts w:hint="eastAsia" w:ascii="仿宋" w:hAnsi="仿宋" w:eastAsia="仿宋" w:cs="仿宋"/>
                <w:color w:val="auto"/>
                <w:kern w:val="0"/>
                <w:sz w:val="24"/>
                <w:szCs w:val="24"/>
                <w:shd w:val="clear" w:color="auto" w:fill="auto"/>
              </w:rPr>
              <w:t xml:space="preserve">支持最多同时开启22个视频窗口进行画面浏览。   </w:t>
            </w:r>
            <w:r>
              <w:rPr>
                <w:rFonts w:hint="eastAsia" w:ascii="仿宋" w:hAnsi="仿宋" w:eastAsia="仿宋" w:cs="仿宋"/>
                <w:color w:val="auto"/>
                <w:kern w:val="0"/>
                <w:sz w:val="24"/>
                <w:szCs w:val="24"/>
                <w:shd w:val="clear" w:color="auto" w:fill="auto"/>
              </w:rPr>
              <w:br w:type="textWrapping"/>
            </w:r>
            <w:r>
              <w:rPr>
                <w:rFonts w:hint="eastAsia" w:ascii="仿宋" w:hAnsi="仿宋" w:eastAsia="仿宋" w:cs="仿宋"/>
                <w:color w:val="auto"/>
                <w:kern w:val="0"/>
                <w:sz w:val="24"/>
                <w:szCs w:val="24"/>
                <w:shd w:val="clear" w:color="auto" w:fill="auto"/>
              </w:rPr>
              <w:t>在IE浏览器下，具有亮度，对比度，饱和度，锐度，gamma设置选项</w:t>
            </w:r>
          </w:p>
          <w:p>
            <w:pPr>
              <w:widowControl/>
              <w:jc w:val="left"/>
              <w:rPr>
                <w:rFonts w:hint="eastAsia" w:ascii="仿宋" w:hAnsi="仿宋" w:eastAsia="仿宋" w:cs="仿宋"/>
                <w:color w:val="auto"/>
                <w:kern w:val="0"/>
                <w:sz w:val="24"/>
                <w:szCs w:val="24"/>
                <w:shd w:val="clear" w:color="auto" w:fill="auto"/>
              </w:rPr>
            </w:pPr>
            <w:r>
              <w:rPr>
                <w:rFonts w:hint="eastAsia" w:ascii="仿宋" w:hAnsi="仿宋" w:eastAsia="仿宋" w:cs="仿宋"/>
                <w:color w:val="auto"/>
                <w:kern w:val="0"/>
                <w:sz w:val="24"/>
                <w:szCs w:val="24"/>
                <w:shd w:val="clear" w:color="auto" w:fill="auto"/>
              </w:rPr>
              <w:t xml:space="preserve">支持12行字符叠加，字体对齐方式和叠加位置可设，具有图片叠加到视频画面功能。 </w:t>
            </w:r>
            <w:r>
              <w:rPr>
                <w:rFonts w:hint="eastAsia" w:ascii="仿宋" w:hAnsi="仿宋" w:eastAsia="仿宋" w:cs="仿宋"/>
                <w:color w:val="auto"/>
                <w:kern w:val="0"/>
                <w:sz w:val="24"/>
                <w:szCs w:val="24"/>
                <w:shd w:val="clear" w:color="auto" w:fill="auto"/>
              </w:rPr>
              <w:br w:type="textWrapping"/>
            </w:r>
            <w:r>
              <w:rPr>
                <w:rFonts w:hint="eastAsia" w:ascii="仿宋" w:hAnsi="仿宋" w:eastAsia="仿宋" w:cs="仿宋"/>
                <w:color w:val="auto"/>
                <w:kern w:val="0"/>
                <w:sz w:val="24"/>
                <w:szCs w:val="24"/>
                <w:shd w:val="clear" w:color="auto" w:fill="auto"/>
              </w:rPr>
              <w:t xml:space="preserve">支持IP地址获取、IP地址搜索功能。  </w:t>
            </w:r>
            <w:r>
              <w:rPr>
                <w:rFonts w:hint="eastAsia" w:ascii="仿宋" w:hAnsi="仿宋" w:eastAsia="仿宋" w:cs="仿宋"/>
                <w:color w:val="auto"/>
                <w:kern w:val="0"/>
                <w:sz w:val="24"/>
                <w:szCs w:val="24"/>
                <w:shd w:val="clear" w:color="auto" w:fill="auto"/>
              </w:rPr>
              <w:br w:type="textWrapping"/>
            </w:r>
            <w:r>
              <w:rPr>
                <w:rFonts w:hint="eastAsia" w:ascii="仿宋" w:hAnsi="仿宋" w:eastAsia="仿宋" w:cs="仿宋"/>
                <w:color w:val="auto"/>
                <w:kern w:val="0"/>
                <w:sz w:val="24"/>
                <w:szCs w:val="24"/>
                <w:shd w:val="clear" w:color="auto" w:fill="auto"/>
              </w:rPr>
              <w:t>"具有黑白名单功能，最多可添加50个IP地址，支持MAC地址过滤功能。"</w:t>
            </w:r>
            <w:r>
              <w:rPr>
                <w:rFonts w:hint="eastAsia" w:ascii="仿宋" w:hAnsi="仿宋" w:eastAsia="仿宋" w:cs="仿宋"/>
                <w:color w:val="auto"/>
                <w:kern w:val="0"/>
                <w:sz w:val="24"/>
                <w:szCs w:val="24"/>
                <w:shd w:val="clear" w:color="auto" w:fill="auto"/>
              </w:rPr>
              <w:br w:type="textWrapping"/>
            </w:r>
            <w:r>
              <w:rPr>
                <w:rFonts w:hint="eastAsia" w:ascii="仿宋" w:hAnsi="仿宋" w:eastAsia="仿宋" w:cs="仿宋"/>
                <w:color w:val="auto"/>
                <w:kern w:val="0"/>
                <w:sz w:val="24"/>
                <w:szCs w:val="24"/>
                <w:shd w:val="clear" w:color="auto" w:fill="auto"/>
              </w:rPr>
              <w:t>支持匿名访问功能，用户无需输入用户名和密码即能浏览视频图像。</w:t>
            </w:r>
          </w:p>
          <w:p>
            <w:pPr>
              <w:widowControl/>
              <w:jc w:val="left"/>
              <w:rPr>
                <w:rFonts w:hint="eastAsia" w:ascii="仿宋" w:hAnsi="仿宋" w:eastAsia="仿宋" w:cs="仿宋"/>
                <w:color w:val="auto"/>
                <w:kern w:val="0"/>
                <w:sz w:val="24"/>
                <w:szCs w:val="24"/>
                <w:shd w:val="clear" w:color="auto" w:fill="auto"/>
              </w:rPr>
            </w:pPr>
            <w:r>
              <w:rPr>
                <w:rFonts w:hint="eastAsia" w:ascii="仿宋" w:hAnsi="仿宋" w:eastAsia="仿宋" w:cs="仿宋"/>
                <w:color w:val="auto"/>
                <w:kern w:val="0"/>
                <w:sz w:val="24"/>
                <w:szCs w:val="24"/>
                <w:shd w:val="clear" w:color="auto" w:fill="auto"/>
              </w:rPr>
              <w:t xml:space="preserve">具备移动侦测、区域入侵、拌线入侵、物体遗留/消失、徘徊、停车、快速移动、人员聚集等智能行为分析功能。  </w:t>
            </w:r>
            <w:r>
              <w:rPr>
                <w:rFonts w:hint="eastAsia" w:ascii="仿宋" w:hAnsi="仿宋" w:eastAsia="仿宋" w:cs="仿宋"/>
                <w:color w:val="auto"/>
                <w:kern w:val="0"/>
                <w:sz w:val="24"/>
                <w:szCs w:val="24"/>
                <w:shd w:val="clear" w:color="auto" w:fill="auto"/>
              </w:rPr>
              <w:br w:type="textWrapping"/>
            </w:r>
            <w:r>
              <w:rPr>
                <w:rFonts w:hint="eastAsia" w:ascii="仿宋" w:hAnsi="仿宋" w:eastAsia="仿宋" w:cs="仿宋"/>
                <w:color w:val="auto"/>
                <w:kern w:val="0"/>
                <w:sz w:val="24"/>
                <w:szCs w:val="24"/>
                <w:shd w:val="clear" w:color="auto" w:fill="auto"/>
              </w:rPr>
              <w:t xml:space="preserve">具备人脸侦测、人脸增强、场景变更侦测、虚焦侦测、音频异常侦测、遮挡报警等功能。  </w:t>
            </w:r>
            <w:r>
              <w:rPr>
                <w:rFonts w:hint="eastAsia" w:ascii="仿宋" w:hAnsi="仿宋" w:eastAsia="仿宋" w:cs="仿宋"/>
                <w:color w:val="auto"/>
                <w:kern w:val="0"/>
                <w:sz w:val="24"/>
                <w:szCs w:val="24"/>
                <w:shd w:val="clear" w:color="auto" w:fill="auto"/>
              </w:rPr>
              <w:br w:type="textWrapping"/>
            </w:r>
            <w:r>
              <w:rPr>
                <w:rFonts w:hint="eastAsia" w:ascii="仿宋" w:hAnsi="仿宋" w:eastAsia="仿宋" w:cs="仿宋"/>
                <w:color w:val="auto"/>
                <w:kern w:val="0"/>
                <w:sz w:val="24"/>
                <w:szCs w:val="24"/>
                <w:shd w:val="clear" w:color="auto" w:fill="auto"/>
              </w:rPr>
              <w:t>支持客流统计、客流信息查询功能。</w:t>
            </w:r>
          </w:p>
          <w:p>
            <w:pPr>
              <w:widowControl/>
              <w:jc w:val="left"/>
              <w:rPr>
                <w:rFonts w:hint="eastAsia" w:ascii="仿宋" w:hAnsi="仿宋" w:eastAsia="仿宋" w:cs="仿宋"/>
                <w:color w:val="auto"/>
                <w:kern w:val="0"/>
                <w:sz w:val="24"/>
                <w:szCs w:val="24"/>
                <w:shd w:val="clear" w:color="auto" w:fill="auto"/>
              </w:rPr>
            </w:pPr>
            <w:r>
              <w:rPr>
                <w:rFonts w:hint="eastAsia" w:ascii="仿宋" w:hAnsi="仿宋" w:eastAsia="仿宋" w:cs="仿宋"/>
                <w:color w:val="auto"/>
                <w:kern w:val="0"/>
                <w:sz w:val="24"/>
                <w:szCs w:val="24"/>
                <w:shd w:val="clear" w:color="auto" w:fill="auto"/>
              </w:rPr>
              <w:t xml:space="preserve">支持热度图功能。 </w:t>
            </w:r>
            <w:r>
              <w:rPr>
                <w:rFonts w:hint="eastAsia" w:ascii="仿宋" w:hAnsi="仿宋" w:eastAsia="仿宋" w:cs="仿宋"/>
                <w:color w:val="auto"/>
                <w:kern w:val="0"/>
                <w:sz w:val="24"/>
                <w:szCs w:val="24"/>
                <w:shd w:val="clear" w:color="auto" w:fill="auto"/>
              </w:rPr>
              <w:br w:type="textWrapping"/>
            </w:r>
            <w:r>
              <w:rPr>
                <w:rFonts w:hint="eastAsia" w:ascii="仿宋" w:hAnsi="仿宋" w:eastAsia="仿宋" w:cs="仿宋"/>
                <w:color w:val="auto"/>
                <w:kern w:val="0"/>
                <w:sz w:val="24"/>
                <w:szCs w:val="24"/>
                <w:shd w:val="clear" w:color="auto" w:fill="auto"/>
              </w:rPr>
              <w:t>具有感兴趣区域、SVC可伸缩编码、智能红外、自动增益、背光补偿、数字降噪、强光抑制、场景自适应、断电保护、用户管理、用户登录锁定、配置保存等功能。</w:t>
            </w:r>
            <w:r>
              <w:rPr>
                <w:rFonts w:hint="eastAsia" w:ascii="仿宋" w:hAnsi="仿宋" w:eastAsia="仿宋" w:cs="仿宋"/>
                <w:color w:val="auto"/>
                <w:kern w:val="0"/>
                <w:sz w:val="24"/>
                <w:szCs w:val="24"/>
                <w:shd w:val="clear" w:color="auto" w:fill="auto"/>
              </w:rPr>
              <w:br w:type="textWrapping"/>
            </w:r>
            <w:r>
              <w:rPr>
                <w:rFonts w:hint="eastAsia" w:ascii="仿宋" w:hAnsi="仿宋" w:eastAsia="仿宋" w:cs="仿宋"/>
                <w:color w:val="auto"/>
                <w:kern w:val="0"/>
                <w:sz w:val="24"/>
                <w:szCs w:val="24"/>
                <w:shd w:val="clear" w:color="auto" w:fill="auto"/>
              </w:rPr>
              <w:t>摄像机能够在-45~70摄氏度，湿度小于93%环境下稳定工作。</w:t>
            </w:r>
          </w:p>
          <w:p>
            <w:pPr>
              <w:widowControl/>
              <w:jc w:val="left"/>
              <w:rPr>
                <w:rFonts w:hint="eastAsia" w:ascii="仿宋" w:hAnsi="仿宋" w:eastAsia="仿宋" w:cs="仿宋"/>
                <w:color w:val="auto"/>
                <w:kern w:val="0"/>
                <w:sz w:val="24"/>
                <w:szCs w:val="24"/>
                <w:shd w:val="clear" w:color="auto" w:fill="auto"/>
              </w:rPr>
            </w:pPr>
            <w:r>
              <w:rPr>
                <w:rFonts w:hint="eastAsia" w:ascii="仿宋" w:hAnsi="仿宋" w:eastAsia="仿宋" w:cs="仿宋"/>
                <w:color w:val="auto"/>
                <w:kern w:val="0"/>
                <w:sz w:val="24"/>
                <w:szCs w:val="24"/>
                <w:shd w:val="clear" w:color="auto" w:fill="auto"/>
              </w:rPr>
              <w:t xml:space="preserve">支持IP67防护等级。   </w:t>
            </w:r>
            <w:r>
              <w:rPr>
                <w:rFonts w:hint="eastAsia" w:ascii="仿宋" w:hAnsi="仿宋" w:eastAsia="仿宋" w:cs="仿宋"/>
                <w:color w:val="auto"/>
                <w:kern w:val="0"/>
                <w:sz w:val="24"/>
                <w:szCs w:val="24"/>
                <w:shd w:val="clear" w:color="auto" w:fill="auto"/>
              </w:rPr>
              <w:br w:type="textWrapping"/>
            </w:r>
            <w:r>
              <w:rPr>
                <w:rFonts w:hint="eastAsia" w:ascii="仿宋" w:hAnsi="仿宋" w:eastAsia="仿宋" w:cs="仿宋"/>
                <w:color w:val="auto"/>
                <w:kern w:val="0"/>
                <w:sz w:val="24"/>
                <w:szCs w:val="24"/>
                <w:shd w:val="clear" w:color="auto" w:fill="auto"/>
              </w:rPr>
              <w:t xml:space="preserve">具有1个RJ-45网络接口、2路报警输入、1路报警输出、1个SD卡槽、1个RESET按钮。   </w:t>
            </w:r>
            <w:r>
              <w:rPr>
                <w:rFonts w:hint="eastAsia" w:ascii="仿宋" w:hAnsi="仿宋" w:eastAsia="仿宋" w:cs="仿宋"/>
                <w:color w:val="auto"/>
                <w:kern w:val="0"/>
                <w:sz w:val="24"/>
                <w:szCs w:val="24"/>
                <w:shd w:val="clear" w:color="auto" w:fill="auto"/>
              </w:rPr>
              <w:br w:type="textWrapping"/>
            </w:r>
            <w:r>
              <w:rPr>
                <w:rFonts w:hint="eastAsia" w:ascii="仿宋" w:hAnsi="仿宋" w:eastAsia="仿宋" w:cs="仿宋"/>
                <w:color w:val="auto"/>
                <w:kern w:val="0"/>
                <w:sz w:val="24"/>
                <w:szCs w:val="24"/>
                <w:shd w:val="clear" w:color="auto" w:fill="auto"/>
              </w:rPr>
              <w:t xml:space="preserve">支持DC12V/POE供电，电源电压在DC12V±30%范围内变化时设备可以正常工作。  </w:t>
            </w:r>
            <w:r>
              <w:rPr>
                <w:rFonts w:hint="eastAsia" w:ascii="仿宋" w:hAnsi="仿宋" w:eastAsia="仿宋" w:cs="仿宋"/>
                <w:color w:val="auto"/>
                <w:kern w:val="0"/>
                <w:sz w:val="24"/>
                <w:szCs w:val="24"/>
                <w:shd w:val="clear" w:color="auto" w:fill="auto"/>
              </w:rPr>
              <w:br w:type="textWrapping"/>
            </w:r>
            <w:r>
              <w:rPr>
                <w:rFonts w:hint="eastAsia" w:ascii="仿宋" w:hAnsi="仿宋" w:eastAsia="仿宋" w:cs="仿宋"/>
                <w:color w:val="auto"/>
                <w:kern w:val="0"/>
                <w:sz w:val="24"/>
                <w:szCs w:val="24"/>
                <w:shd w:val="clear" w:color="auto" w:fill="auto"/>
              </w:rPr>
              <w:t xml:space="preserve">设备工作状态时，支持空气放电8kV，接触放电6kV，电源输入端和网络接口端均支持6kV峰值电压。   </w:t>
            </w:r>
          </w:p>
          <w:p>
            <w:pPr>
              <w:widowControl/>
              <w:jc w:val="left"/>
              <w:rPr>
                <w:rFonts w:hint="eastAsia" w:ascii="仿宋" w:hAnsi="仿宋" w:eastAsia="仿宋" w:cs="仿宋"/>
                <w:color w:val="auto"/>
                <w:kern w:val="0"/>
                <w:sz w:val="24"/>
                <w:szCs w:val="24"/>
                <w:shd w:val="clear" w:color="auto" w:fill="auto"/>
                <w:lang w:eastAsia="zh-CN"/>
              </w:rPr>
            </w:pPr>
            <w:r>
              <w:rPr>
                <w:rFonts w:hint="eastAsia" w:ascii="仿宋" w:hAnsi="仿宋" w:eastAsia="仿宋" w:cs="仿宋"/>
                <w:color w:val="auto"/>
                <w:kern w:val="0"/>
                <w:sz w:val="24"/>
                <w:szCs w:val="24"/>
                <w:shd w:val="clear" w:color="auto" w:fill="auto"/>
                <w:lang w:eastAsia="zh-CN"/>
              </w:rPr>
              <w:t>提</w:t>
            </w:r>
            <w:r>
              <w:rPr>
                <w:rFonts w:hint="eastAsia" w:ascii="仿宋" w:hAnsi="仿宋" w:eastAsia="仿宋" w:cs="仿宋"/>
                <w:color w:val="auto"/>
                <w:kern w:val="0"/>
                <w:sz w:val="24"/>
                <w:szCs w:val="24"/>
                <w:shd w:val="clear" w:color="auto" w:fill="auto"/>
              </w:rPr>
              <w:t>供公安部权威检测机构出具的检验报告</w:t>
            </w:r>
          </w:p>
        </w:tc>
        <w:tc>
          <w:tcPr>
            <w:tcW w:w="56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121</w:t>
            </w:r>
          </w:p>
        </w:tc>
        <w:tc>
          <w:tcPr>
            <w:tcW w:w="56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850" w:type="dxa"/>
            <w:tcBorders>
              <w:top w:val="single" w:color="auto" w:sz="4" w:space="0"/>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内置拾音功能，对上巡视道、下巡视道、监区通道、审讯走道等进行监控</w:t>
            </w:r>
          </w:p>
        </w:tc>
      </w:tr>
      <w:tr>
        <w:tblPrEx>
          <w:tblLayout w:type="fixed"/>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4</w:t>
            </w:r>
          </w:p>
        </w:tc>
        <w:tc>
          <w:tcPr>
            <w:tcW w:w="851"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摄像机电源</w:t>
            </w:r>
          </w:p>
        </w:tc>
        <w:tc>
          <w:tcPr>
            <w:tcW w:w="6804" w:type="dxa"/>
            <w:tcBorders>
              <w:top w:val="single" w:color="auto" w:sz="4" w:space="0"/>
              <w:left w:val="nil"/>
              <w:bottom w:val="nil"/>
              <w:right w:val="single" w:color="auto" w:sz="4" w:space="0"/>
            </w:tcBorders>
            <w:vAlign w:val="top"/>
          </w:tcPr>
          <w:p>
            <w:pPr>
              <w:widowControl/>
              <w:jc w:val="left"/>
              <w:rPr>
                <w:rFonts w:hint="eastAsia" w:ascii="仿宋" w:hAnsi="仿宋" w:eastAsia="仿宋" w:cs="仿宋"/>
                <w:color w:val="auto"/>
                <w:kern w:val="0"/>
                <w:sz w:val="24"/>
                <w:szCs w:val="24"/>
                <w:shd w:val="clear" w:color="auto" w:fill="auto"/>
              </w:rPr>
            </w:pPr>
            <w:r>
              <w:rPr>
                <w:rFonts w:hint="eastAsia" w:ascii="仿宋" w:hAnsi="仿宋" w:eastAsia="仿宋" w:cs="仿宋"/>
                <w:color w:val="auto"/>
                <w:kern w:val="0"/>
                <w:sz w:val="24"/>
                <w:szCs w:val="24"/>
                <w:shd w:val="clear" w:color="auto" w:fill="auto"/>
              </w:rPr>
              <w:t>桌面式电源适配器-AC100V~240V-12V1A</w:t>
            </w:r>
          </w:p>
        </w:tc>
        <w:tc>
          <w:tcPr>
            <w:tcW w:w="56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121</w:t>
            </w:r>
          </w:p>
        </w:tc>
        <w:tc>
          <w:tcPr>
            <w:tcW w:w="56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c>
          <w:tcPr>
            <w:tcW w:w="850" w:type="dxa"/>
            <w:tcBorders>
              <w:top w:val="single" w:color="auto" w:sz="4" w:space="0"/>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Layout w:type="fixed"/>
          <w:tblCellMar>
            <w:top w:w="0" w:type="dxa"/>
            <w:left w:w="108" w:type="dxa"/>
            <w:bottom w:w="0" w:type="dxa"/>
            <w:right w:w="108" w:type="dxa"/>
          </w:tblCellMar>
        </w:tblPrEx>
        <w:trPr>
          <w:trHeight w:val="1740" w:hRule="atLeast"/>
        </w:trPr>
        <w:tc>
          <w:tcPr>
            <w:tcW w:w="709"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5</w:t>
            </w:r>
          </w:p>
        </w:tc>
        <w:tc>
          <w:tcPr>
            <w:tcW w:w="851"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枪机支架</w:t>
            </w:r>
          </w:p>
        </w:tc>
        <w:tc>
          <w:tcPr>
            <w:tcW w:w="6804" w:type="dxa"/>
            <w:tcBorders>
              <w:top w:val="single" w:color="auto" w:sz="4" w:space="0"/>
              <w:left w:val="nil"/>
              <w:bottom w:val="nil"/>
              <w:right w:val="single" w:color="auto" w:sz="4" w:space="0"/>
            </w:tcBorders>
            <w:vAlign w:val="top"/>
          </w:tcPr>
          <w:p>
            <w:pPr>
              <w:widowControl/>
              <w:jc w:val="left"/>
              <w:rPr>
                <w:rFonts w:hint="eastAsia" w:ascii="仿宋" w:hAnsi="仿宋" w:eastAsia="仿宋" w:cs="仿宋"/>
                <w:color w:val="auto"/>
                <w:kern w:val="0"/>
                <w:sz w:val="24"/>
                <w:szCs w:val="24"/>
                <w:shd w:val="clear" w:color="auto" w:fill="auto"/>
              </w:rPr>
            </w:pPr>
            <w:r>
              <w:rPr>
                <w:rFonts w:hint="eastAsia" w:ascii="仿宋" w:hAnsi="仿宋" w:eastAsia="仿宋" w:cs="仿宋"/>
                <w:color w:val="auto"/>
                <w:kern w:val="0"/>
                <w:sz w:val="24"/>
                <w:szCs w:val="24"/>
                <w:shd w:val="clear" w:color="auto" w:fill="auto"/>
              </w:rPr>
              <w:t>尺寸为190.5*88.0*58.0mm</w:t>
            </w:r>
            <w:r>
              <w:rPr>
                <w:rFonts w:hint="eastAsia" w:ascii="仿宋" w:hAnsi="仿宋" w:eastAsia="仿宋" w:cs="仿宋"/>
                <w:color w:val="auto"/>
                <w:kern w:val="0"/>
                <w:sz w:val="24"/>
                <w:szCs w:val="24"/>
                <w:shd w:val="clear" w:color="auto" w:fill="auto"/>
              </w:rPr>
              <w:br w:type="textWrapping"/>
            </w:r>
            <w:r>
              <w:rPr>
                <w:rFonts w:hint="eastAsia" w:ascii="仿宋" w:hAnsi="仿宋" w:eastAsia="仿宋" w:cs="仿宋"/>
                <w:color w:val="auto"/>
                <w:kern w:val="0"/>
                <w:sz w:val="24"/>
                <w:szCs w:val="24"/>
                <w:shd w:val="clear" w:color="auto" w:fill="auto"/>
              </w:rPr>
              <w:t>采用铝合金材质，不易生锈</w:t>
            </w:r>
            <w:r>
              <w:rPr>
                <w:rFonts w:hint="eastAsia" w:ascii="仿宋" w:hAnsi="仿宋" w:eastAsia="仿宋" w:cs="仿宋"/>
                <w:color w:val="auto"/>
                <w:kern w:val="0"/>
                <w:sz w:val="24"/>
                <w:szCs w:val="24"/>
                <w:shd w:val="clear" w:color="auto" w:fill="auto"/>
              </w:rPr>
              <w:br w:type="textWrapping"/>
            </w:r>
            <w:r>
              <w:rPr>
                <w:rFonts w:hint="eastAsia" w:ascii="仿宋" w:hAnsi="仿宋" w:eastAsia="仿宋" w:cs="仿宋"/>
                <w:color w:val="auto"/>
                <w:kern w:val="0"/>
                <w:sz w:val="24"/>
                <w:szCs w:val="24"/>
                <w:shd w:val="clear" w:color="auto" w:fill="auto"/>
              </w:rPr>
              <w:t>白色</w:t>
            </w:r>
            <w:r>
              <w:rPr>
                <w:rFonts w:hint="eastAsia" w:ascii="仿宋" w:hAnsi="仿宋" w:eastAsia="仿宋" w:cs="仿宋"/>
                <w:color w:val="auto"/>
                <w:kern w:val="0"/>
                <w:sz w:val="24"/>
                <w:szCs w:val="24"/>
                <w:shd w:val="clear" w:color="auto" w:fill="auto"/>
              </w:rPr>
              <w:br w:type="textWrapping"/>
            </w:r>
            <w:r>
              <w:rPr>
                <w:rFonts w:hint="eastAsia" w:ascii="仿宋" w:hAnsi="仿宋" w:eastAsia="仿宋" w:cs="仿宋"/>
                <w:color w:val="auto"/>
                <w:kern w:val="0"/>
                <w:sz w:val="24"/>
                <w:szCs w:val="24"/>
                <w:shd w:val="clear" w:color="auto" w:fill="auto"/>
              </w:rPr>
              <w:t>重量为0.38kg</w:t>
            </w:r>
            <w:r>
              <w:rPr>
                <w:rFonts w:hint="eastAsia" w:ascii="仿宋" w:hAnsi="仿宋" w:eastAsia="仿宋" w:cs="仿宋"/>
                <w:color w:val="auto"/>
                <w:kern w:val="0"/>
                <w:sz w:val="24"/>
                <w:szCs w:val="24"/>
                <w:shd w:val="clear" w:color="auto" w:fill="auto"/>
              </w:rPr>
              <w:br w:type="textWrapping"/>
            </w:r>
            <w:r>
              <w:rPr>
                <w:rFonts w:hint="eastAsia" w:ascii="仿宋" w:hAnsi="仿宋" w:eastAsia="仿宋" w:cs="仿宋"/>
                <w:color w:val="auto"/>
                <w:kern w:val="0"/>
                <w:sz w:val="24"/>
                <w:szCs w:val="24"/>
                <w:shd w:val="clear" w:color="auto" w:fill="auto"/>
              </w:rPr>
              <w:t>支持最大承重1.0kg</w:t>
            </w:r>
            <w:r>
              <w:rPr>
                <w:rFonts w:hint="eastAsia" w:ascii="仿宋" w:hAnsi="仿宋" w:eastAsia="仿宋" w:cs="仿宋"/>
                <w:color w:val="auto"/>
                <w:kern w:val="0"/>
                <w:sz w:val="24"/>
                <w:szCs w:val="24"/>
                <w:shd w:val="clear" w:color="auto" w:fill="auto"/>
              </w:rPr>
              <w:br w:type="textWrapping"/>
            </w:r>
            <w:r>
              <w:rPr>
                <w:rFonts w:hint="eastAsia" w:ascii="仿宋" w:hAnsi="仿宋" w:eastAsia="仿宋" w:cs="仿宋"/>
                <w:color w:val="auto"/>
                <w:kern w:val="0"/>
                <w:sz w:val="24"/>
                <w:szCs w:val="24"/>
                <w:shd w:val="clear" w:color="auto" w:fill="auto"/>
              </w:rPr>
              <w:t>支持壁装安装方式</w:t>
            </w:r>
            <w:r>
              <w:rPr>
                <w:rFonts w:hint="eastAsia" w:ascii="仿宋" w:hAnsi="仿宋" w:eastAsia="仿宋" w:cs="仿宋"/>
                <w:color w:val="auto"/>
                <w:kern w:val="0"/>
                <w:sz w:val="24"/>
                <w:szCs w:val="24"/>
                <w:shd w:val="clear" w:color="auto" w:fill="auto"/>
              </w:rPr>
              <w:br w:type="textWrapping"/>
            </w:r>
            <w:r>
              <w:rPr>
                <w:rFonts w:hint="eastAsia" w:ascii="仿宋" w:hAnsi="仿宋" w:eastAsia="仿宋" w:cs="仿宋"/>
                <w:color w:val="auto"/>
                <w:kern w:val="0"/>
                <w:sz w:val="24"/>
                <w:szCs w:val="24"/>
                <w:shd w:val="clear" w:color="auto" w:fill="auto"/>
              </w:rPr>
              <w:t>支持水平：0~360°,竖直：-60°~0°旋转角度范围</w:t>
            </w:r>
          </w:p>
        </w:tc>
        <w:tc>
          <w:tcPr>
            <w:tcW w:w="56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140</w:t>
            </w:r>
          </w:p>
        </w:tc>
        <w:tc>
          <w:tcPr>
            <w:tcW w:w="56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c>
          <w:tcPr>
            <w:tcW w:w="850" w:type="dxa"/>
            <w:tcBorders>
              <w:top w:val="single" w:color="auto" w:sz="4" w:space="0"/>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Layout w:type="fixed"/>
          <w:tblCellMar>
            <w:top w:w="0" w:type="dxa"/>
            <w:left w:w="108" w:type="dxa"/>
            <w:bottom w:w="0" w:type="dxa"/>
            <w:right w:w="108" w:type="dxa"/>
          </w:tblCellMar>
        </w:tblPrEx>
        <w:trPr>
          <w:trHeight w:val="465" w:hRule="atLeast"/>
        </w:trPr>
        <w:tc>
          <w:tcPr>
            <w:tcW w:w="709"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6</w:t>
            </w:r>
          </w:p>
        </w:tc>
        <w:tc>
          <w:tcPr>
            <w:tcW w:w="851"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拾音器</w:t>
            </w:r>
          </w:p>
        </w:tc>
        <w:tc>
          <w:tcPr>
            <w:tcW w:w="6804" w:type="dxa"/>
            <w:tcBorders>
              <w:top w:val="single" w:color="auto" w:sz="4" w:space="0"/>
              <w:left w:val="nil"/>
              <w:bottom w:val="nil"/>
              <w:right w:val="single" w:color="auto" w:sz="4" w:space="0"/>
            </w:tcBorders>
            <w:vAlign w:val="top"/>
          </w:tcPr>
          <w:p>
            <w:pPr>
              <w:widowControl/>
              <w:jc w:val="left"/>
              <w:rPr>
                <w:rFonts w:hint="eastAsia" w:ascii="仿宋" w:hAnsi="仿宋" w:eastAsia="仿宋" w:cs="仿宋"/>
                <w:color w:val="auto"/>
                <w:kern w:val="0"/>
                <w:sz w:val="24"/>
                <w:szCs w:val="24"/>
                <w:shd w:val="clear" w:color="auto" w:fill="auto"/>
              </w:rPr>
            </w:pPr>
            <w:r>
              <w:rPr>
                <w:rFonts w:hint="eastAsia" w:ascii="仿宋" w:hAnsi="仿宋" w:eastAsia="仿宋" w:cs="仿宋"/>
                <w:color w:val="auto"/>
                <w:kern w:val="0"/>
                <w:sz w:val="24"/>
                <w:szCs w:val="24"/>
                <w:shd w:val="clear" w:color="auto" w:fill="auto"/>
              </w:rPr>
              <w:t>国际标准86开关面板设计，可用侧墙开关盒填墙安装或者明装</w:t>
            </w:r>
            <w:r>
              <w:rPr>
                <w:rFonts w:hint="eastAsia" w:ascii="仿宋" w:hAnsi="仿宋" w:eastAsia="仿宋" w:cs="仿宋"/>
                <w:color w:val="auto"/>
                <w:kern w:val="0"/>
                <w:sz w:val="24"/>
                <w:szCs w:val="24"/>
                <w:shd w:val="clear" w:color="auto" w:fill="auto"/>
              </w:rPr>
              <w:br w:type="textWrapping"/>
            </w:r>
            <w:r>
              <w:rPr>
                <w:rFonts w:hint="eastAsia" w:ascii="仿宋" w:hAnsi="仿宋" w:eastAsia="仿宋" w:cs="仿宋"/>
                <w:color w:val="auto"/>
                <w:kern w:val="0"/>
                <w:sz w:val="24"/>
                <w:szCs w:val="24"/>
                <w:shd w:val="clear" w:color="auto" w:fill="auto"/>
              </w:rPr>
              <w:t>全金属材质，安全,防暴,可靠；</w:t>
            </w:r>
            <w:r>
              <w:rPr>
                <w:rFonts w:hint="eastAsia" w:ascii="仿宋" w:hAnsi="仿宋" w:eastAsia="仿宋" w:cs="仿宋"/>
                <w:color w:val="auto"/>
                <w:kern w:val="0"/>
                <w:sz w:val="24"/>
                <w:szCs w:val="24"/>
                <w:shd w:val="clear" w:color="auto" w:fill="auto"/>
              </w:rPr>
              <w:br w:type="textWrapping"/>
            </w:r>
            <w:r>
              <w:rPr>
                <w:rFonts w:hint="eastAsia" w:ascii="仿宋" w:hAnsi="仿宋" w:eastAsia="仿宋" w:cs="仿宋"/>
                <w:color w:val="auto"/>
                <w:kern w:val="0"/>
                <w:sz w:val="24"/>
                <w:szCs w:val="24"/>
                <w:shd w:val="clear" w:color="auto" w:fill="auto"/>
              </w:rPr>
              <w:t>采用高灵敏度全指向性电容咪头，全向拾音、声音清晰自然；</w:t>
            </w:r>
            <w:r>
              <w:rPr>
                <w:rFonts w:hint="eastAsia" w:ascii="仿宋" w:hAnsi="仿宋" w:eastAsia="仿宋" w:cs="仿宋"/>
                <w:color w:val="auto"/>
                <w:kern w:val="0"/>
                <w:sz w:val="24"/>
                <w:szCs w:val="24"/>
                <w:shd w:val="clear" w:color="auto" w:fill="auto"/>
              </w:rPr>
              <w:br w:type="textWrapping"/>
            </w:r>
            <w:r>
              <w:rPr>
                <w:rFonts w:hint="eastAsia" w:ascii="仿宋" w:hAnsi="仿宋" w:eastAsia="仿宋" w:cs="仿宋"/>
                <w:color w:val="auto"/>
                <w:kern w:val="0"/>
                <w:sz w:val="24"/>
                <w:szCs w:val="24"/>
                <w:shd w:val="clear" w:color="auto" w:fill="auto"/>
              </w:rPr>
              <w:t>内置高速DSP数字信号处理器，实时实现自适应动态降噪处理和混响抑制功能</w:t>
            </w:r>
            <w:r>
              <w:rPr>
                <w:rFonts w:hint="eastAsia" w:ascii="仿宋" w:hAnsi="仿宋" w:eastAsia="仿宋" w:cs="仿宋"/>
                <w:color w:val="auto"/>
                <w:kern w:val="0"/>
                <w:sz w:val="24"/>
                <w:szCs w:val="24"/>
                <w:shd w:val="clear" w:color="auto" w:fill="auto"/>
              </w:rPr>
              <w:br w:type="textWrapping"/>
            </w:r>
            <w:r>
              <w:rPr>
                <w:rFonts w:hint="eastAsia" w:ascii="仿宋" w:hAnsi="仿宋" w:eastAsia="仿宋" w:cs="仿宋"/>
                <w:color w:val="auto"/>
                <w:kern w:val="0"/>
                <w:sz w:val="24"/>
                <w:szCs w:val="24"/>
                <w:shd w:val="clear" w:color="auto" w:fill="auto"/>
              </w:rPr>
              <w:t>最高检同步录音录像系统建设规范；看守所专用防暴拾音器；</w:t>
            </w:r>
          </w:p>
          <w:p>
            <w:pPr>
              <w:widowControl/>
              <w:jc w:val="left"/>
              <w:rPr>
                <w:rFonts w:hint="eastAsia" w:ascii="仿宋" w:hAnsi="仿宋" w:eastAsia="仿宋" w:cs="仿宋"/>
                <w:color w:val="auto"/>
                <w:kern w:val="0"/>
                <w:sz w:val="24"/>
                <w:szCs w:val="24"/>
                <w:shd w:val="clear" w:color="auto" w:fill="auto"/>
              </w:rPr>
            </w:pPr>
          </w:p>
          <w:p>
            <w:pPr>
              <w:widowControl/>
              <w:jc w:val="left"/>
              <w:rPr>
                <w:rFonts w:hint="eastAsia" w:ascii="仿宋" w:hAnsi="仿宋" w:eastAsia="仿宋" w:cs="仿宋"/>
                <w:color w:val="auto"/>
                <w:kern w:val="0"/>
                <w:sz w:val="24"/>
                <w:szCs w:val="24"/>
                <w:shd w:val="clear" w:color="auto" w:fill="auto"/>
              </w:rPr>
            </w:pPr>
          </w:p>
          <w:p>
            <w:pPr>
              <w:widowControl/>
              <w:jc w:val="left"/>
              <w:rPr>
                <w:rFonts w:hint="eastAsia" w:ascii="仿宋" w:hAnsi="仿宋" w:eastAsia="仿宋" w:cs="仿宋"/>
                <w:color w:val="auto"/>
                <w:kern w:val="0"/>
                <w:sz w:val="24"/>
                <w:szCs w:val="24"/>
                <w:shd w:val="clear" w:color="auto" w:fill="auto"/>
              </w:rPr>
            </w:pPr>
          </w:p>
          <w:p>
            <w:pPr>
              <w:widowControl/>
              <w:jc w:val="left"/>
              <w:rPr>
                <w:rFonts w:hint="eastAsia" w:ascii="仿宋" w:hAnsi="仿宋" w:eastAsia="仿宋" w:cs="仿宋"/>
                <w:color w:val="auto"/>
                <w:kern w:val="0"/>
                <w:sz w:val="24"/>
                <w:szCs w:val="24"/>
                <w:shd w:val="clear" w:color="auto" w:fill="auto"/>
              </w:rPr>
            </w:pPr>
          </w:p>
          <w:p>
            <w:pPr>
              <w:widowControl/>
              <w:jc w:val="left"/>
              <w:rPr>
                <w:rFonts w:hint="eastAsia" w:ascii="仿宋" w:hAnsi="仿宋" w:eastAsia="仿宋" w:cs="仿宋"/>
                <w:color w:val="auto"/>
                <w:kern w:val="0"/>
                <w:sz w:val="24"/>
                <w:szCs w:val="24"/>
                <w:shd w:val="clear" w:color="auto" w:fill="auto"/>
              </w:rPr>
            </w:pPr>
          </w:p>
          <w:p>
            <w:pPr>
              <w:widowControl/>
              <w:jc w:val="left"/>
              <w:rPr>
                <w:rFonts w:hint="eastAsia" w:ascii="仿宋" w:hAnsi="仿宋" w:eastAsia="仿宋" w:cs="仿宋"/>
                <w:color w:val="auto"/>
                <w:kern w:val="0"/>
                <w:sz w:val="24"/>
                <w:szCs w:val="24"/>
                <w:shd w:val="clear" w:color="auto" w:fill="auto"/>
              </w:rPr>
            </w:pPr>
          </w:p>
        </w:tc>
        <w:tc>
          <w:tcPr>
            <w:tcW w:w="56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56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c>
          <w:tcPr>
            <w:tcW w:w="850"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律师会见室专用拾音器</w:t>
            </w:r>
          </w:p>
        </w:tc>
      </w:tr>
      <w:tr>
        <w:tblPrEx>
          <w:tblLayout w:type="fixed"/>
          <w:tblCellMar>
            <w:top w:w="0" w:type="dxa"/>
            <w:left w:w="108" w:type="dxa"/>
            <w:bottom w:w="0" w:type="dxa"/>
            <w:right w:w="108" w:type="dxa"/>
          </w:tblCellMar>
        </w:tblPrEx>
        <w:trPr>
          <w:trHeight w:val="410" w:hRule="atLeast"/>
        </w:trPr>
        <w:tc>
          <w:tcPr>
            <w:tcW w:w="709" w:type="dxa"/>
            <w:tcBorders>
              <w:top w:val="nil"/>
              <w:left w:val="single" w:color="auto" w:sz="4" w:space="0"/>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1</w:t>
            </w:r>
          </w:p>
        </w:tc>
        <w:tc>
          <w:tcPr>
            <w:tcW w:w="851" w:type="dxa"/>
            <w:tcBorders>
              <w:top w:val="nil"/>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看守所智能综合管控平台</w:t>
            </w:r>
          </w:p>
        </w:tc>
        <w:tc>
          <w:tcPr>
            <w:tcW w:w="6804" w:type="dxa"/>
            <w:tcBorders>
              <w:top w:val="nil"/>
              <w:left w:val="nil"/>
              <w:bottom w:val="nil"/>
              <w:right w:val="single" w:color="auto" w:sz="4" w:space="0"/>
            </w:tcBorders>
            <w:vAlign w:val="top"/>
          </w:tcPr>
          <w:p>
            <w:pPr>
              <w:widowControl/>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要求支持不少于16块企业级SATA盘，包括2TB、3TB、4TB等，支持SSD；</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要求支持不低于7寸交互式彩色液晶前面板，支持系统显示和操作配置；</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要求系统为嵌入式一体化设备，系统运行于Linux操作系统之上；支持风扇、存储盘的热插拔；</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自带8GB双通道内存，可扩展至16GB；要求支持从磁盘阵列RAID0、RAID1、RAID5，支持全局热备；支持1/4/6/8/9/13/16/20/25/36多分屏画面显示；支持画面比例八档调整：满屏、1:1、16:9、4:3、5:4、4:5、3:4、9:16；支持监视画面的亮度，对比度等参数调整；支持客户端抓图及连续抓图、支持客户端本地录像；支持从设备树上拖动摄像头到视频窗口直接打开画面、支持拖动/双击设备或组织节点打开其所属的所有通道；支持云台控制，云台控制锁定，支持告警用户直接抢夺低级用户的云台控制权；支持三维定位功能、支持云台八方向控制功能；支持步长选择；支持变倍、聚焦、光圈调整；支持预置点的添加、修改、删除、定位；支持巡航线路的添加、修改、删除、启用与停止；支持录像回放，支持多路回放，最大可以同时三十六路回放、支持时间条上双击回放；支持录像播放控制，暂停、播放、停止、2/4/8倍速快放、1/2，1/4,1/8倍速慢放、播放过程中抓图、帧进播放、多通道按时间同步播放；支持前移时间、后移时间、时间轴放大、缩小功能；支持录像类型选择显示；支持报警配置，支持预案信息配置、支持不低于10条不同时间段的设置；支持报警源配置、联动信息配置；支持报警管理；支持多级地图的配置、地图信息的缩小、放大、地图界面的移动浏览；支持双击/右键图标摄像头节点打开视频、地图界面图标框选、圈选并打开视频；支持视频通道的查询、清屏操作；支持即时模式视频上墙；支持本地配置、轮巡任务；支持根据设定规则，对视频内容进行起身检测、攀高检测、打架斗殴等智能报警；支持在智能检索画面中显示智能规则县；支持录像打标、连续打标、录像标签的播放、修改、删除；支持时间/标签名查询录像标签；支持批量删除录像标签；支持按时间查询图片、录像资源；支持双击录像资源播放录像；支持电网接入、报警主机、门禁、IP对讲；支持添加、修改、删除域/域服务、支持按照关键字、服务类型查询域服务；</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应符合GA/T 669.7-2008 城市监控报警联网系统技术标准，提供公安部权威检测机构出具的检验报告；</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内置软件应符合GB/T28181-2011协议标准，可与符合GB/T28181-2011协议标准的设备无缝对接</w:t>
            </w:r>
            <w:r>
              <w:rPr>
                <w:rFonts w:hint="eastAsia" w:ascii="仿宋" w:hAnsi="仿宋" w:eastAsia="仿宋" w:cs="仿宋"/>
                <w:kern w:val="0"/>
                <w:sz w:val="24"/>
                <w:szCs w:val="24"/>
                <w:lang w:eastAsia="zh-CN"/>
              </w:rPr>
              <w:t>，</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提</w:t>
            </w:r>
            <w:r>
              <w:rPr>
                <w:rFonts w:hint="eastAsia" w:ascii="仿宋" w:hAnsi="仿宋" w:eastAsia="仿宋" w:cs="仿宋"/>
                <w:kern w:val="0"/>
                <w:sz w:val="24"/>
                <w:szCs w:val="24"/>
              </w:rPr>
              <w:t>供公安部权威检测机构出具的检验报告；</w:t>
            </w:r>
          </w:p>
          <w:p>
            <w:pPr>
              <w:widowControl/>
              <w:jc w:val="left"/>
              <w:rPr>
                <w:rFonts w:hint="eastAsia" w:ascii="仿宋" w:hAnsi="仿宋" w:eastAsia="仿宋" w:cs="仿宋"/>
                <w:kern w:val="0"/>
                <w:sz w:val="24"/>
                <w:szCs w:val="24"/>
              </w:rPr>
            </w:pPr>
          </w:p>
        </w:tc>
        <w:tc>
          <w:tcPr>
            <w:tcW w:w="567" w:type="dxa"/>
            <w:tcBorders>
              <w:top w:val="nil"/>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567" w:type="dxa"/>
            <w:tcBorders>
              <w:top w:val="nil"/>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850" w:type="dxa"/>
            <w:tcBorders>
              <w:top w:val="nil"/>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Layout w:type="fixed"/>
          <w:tblCellMar>
            <w:top w:w="0" w:type="dxa"/>
            <w:left w:w="108" w:type="dxa"/>
            <w:bottom w:w="0" w:type="dxa"/>
            <w:right w:w="108" w:type="dxa"/>
          </w:tblCellMar>
        </w:tblPrEx>
        <w:trPr>
          <w:trHeight w:val="551" w:hRule="atLeast"/>
        </w:trPr>
        <w:tc>
          <w:tcPr>
            <w:tcW w:w="709"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2</w:t>
            </w:r>
          </w:p>
        </w:tc>
        <w:tc>
          <w:tcPr>
            <w:tcW w:w="851"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网络存储服务器</w:t>
            </w:r>
          </w:p>
        </w:tc>
        <w:tc>
          <w:tcPr>
            <w:tcW w:w="6804" w:type="dxa"/>
            <w:tcBorders>
              <w:top w:val="single" w:color="auto" w:sz="4" w:space="0"/>
              <w:left w:val="nil"/>
              <w:bottom w:val="nil"/>
              <w:right w:val="single" w:color="auto" w:sz="4" w:space="0"/>
            </w:tcBorders>
            <w:vAlign w:val="top"/>
          </w:tcPr>
          <w:p>
            <w:pPr>
              <w:widowControl/>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采用4U 24盘位专业存储设备；</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采用linux操作系统，64位四核处理器, 8G内存，可扩展至16G；</w:t>
            </w:r>
          </w:p>
          <w:p>
            <w:pPr>
              <w:widowControl/>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设备具有2个电源模块、2个风扇模块，1个控制器模块，所有模块均支持热插拔，可不打开样机的外壳进行控制单元的插拔或更换；</w:t>
            </w:r>
          </w:p>
          <w:p>
            <w:pPr>
              <w:widowControl/>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支持接入6T、8T、10T硬盘 ，可混合支持SATA磁盘、SAS磁盘、SSD磁盘；在工作状态下，支持硬盘热插拔；（提供公安部检测报告）</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具有5个千兆RJ45网络接口，支持扩展4个千兆RJ45网络接口，或支持扩展2个万兆光口；可分别设置不同的IP地址，并具有负载均衡、容错模式、链路聚合功能模式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支持Raid5、Raid5EE、Raid6，支持全局热备和局部热备；支持Raid即建即用；支持逻辑卷的动态在线扩展；支持监控级和企业级硬盘创建RAID；</w:t>
            </w:r>
          </w:p>
          <w:p>
            <w:pPr>
              <w:widowControl/>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当RAID组内2块及2块以上硬盘发生故障或者出现硬盘丢失时，原RAID组内磁盘中的数据可正常读出，且新数据可正常写入；</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支持RAID误操作恢复功能，当RAID组中某块功能正常的磁盘被误拔掉之后1min内再插上，该磁盘能恢复到原RAID中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支持智能数据存储功能，交通卡口的图片及数据（包括车标、车道、车速范围、车牌），行为分析的图片及数据（包括警戒线、警戒区、物品遗留、人脸检测）能 直接存入存储服务器，并能通过客户端进行检索、查看、下载图片及对应录像；</w:t>
            </w:r>
          </w:p>
          <w:p>
            <w:pPr>
              <w:widowControl/>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支持同时进行2048Mbps视（音）频码流存储，2048Mbps视（音）频码流转发、384Mbps视（音）频码流回放；在转发模式下，可支持4096Mbps视（音）频码流转发；IPSAN工作模式下，存储带宽不小于8Gbps；</w:t>
            </w:r>
          </w:p>
          <w:p>
            <w:pPr>
              <w:widowControl/>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可支持不低于500MBps的图片并发输入，同时不低于250MBps图片并发输出；</w:t>
            </w:r>
          </w:p>
          <w:p>
            <w:pPr>
              <w:widowControl/>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支持母盘子盘数据复制功能，可将母盘中的数据完整复制到选定的子盘中，在复制过程中，对母盘的操作不受影响；</w:t>
            </w:r>
          </w:p>
          <w:p>
            <w:pPr>
              <w:widowControl/>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支持快照功能，可通过浏览器设置母盘，并创建对应的子盘，数据可同时在母盘和子盘中存储；</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支持N+M集群功能：当发生故障时可在WEB日志和客户端报警提醒，当故障恢复后，可由备份服务器实现高速、中速、低速进行回传（1&lt;M&lt;N）；</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集群功能，配置对外统一访问集群IP，通过该IP完成远程设备管理等业务配置，在集群内部按业务均衡的原则自动分配到各设备节点。当有设备节点发生故障时，该节点接入的前端自动均分到其他设备节点，继续录像。待故障节点恢复工作后，集群的业务再重新分配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在不增加任何外外围服务器硬件的情况上,可由存储设备直接进行虚拟化云系统部署</w:t>
            </w:r>
          </w:p>
          <w:p>
            <w:pPr>
              <w:widowControl/>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可在Normal和Rescue两个系统模式之间进行切换，当任何一个模式无法正常启动时，另外一个模式能正常工作；</w:t>
            </w:r>
            <w:r>
              <w:rPr>
                <w:rFonts w:hint="eastAsia" w:ascii="仿宋" w:hAnsi="仿宋" w:eastAsia="仿宋" w:cs="仿宋"/>
                <w:kern w:val="0"/>
                <w:sz w:val="24"/>
                <w:szCs w:val="24"/>
              </w:rPr>
              <w:br w:type="textWrapping"/>
            </w:r>
            <w:r>
              <w:rPr>
                <w:rFonts w:hint="eastAsia" w:ascii="仿宋" w:hAnsi="仿宋" w:eastAsia="仿宋" w:cs="仿宋"/>
                <w:kern w:val="0"/>
                <w:sz w:val="24"/>
                <w:szCs w:val="24"/>
              </w:rPr>
              <w:t>RAID出现损坏、降级时，支持日志和客户端报警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要求提供公安部权威检测机构出具的检验报告，</w:t>
            </w:r>
          </w:p>
        </w:tc>
        <w:tc>
          <w:tcPr>
            <w:tcW w:w="56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56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850" w:type="dxa"/>
            <w:tcBorders>
              <w:top w:val="single" w:color="auto" w:sz="4" w:space="0"/>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Layout w:type="fixed"/>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3</w:t>
            </w:r>
          </w:p>
        </w:tc>
        <w:tc>
          <w:tcPr>
            <w:tcW w:w="851"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硬盘</w:t>
            </w:r>
          </w:p>
        </w:tc>
        <w:tc>
          <w:tcPr>
            <w:tcW w:w="6804" w:type="dxa"/>
            <w:tcBorders>
              <w:top w:val="single" w:color="auto" w:sz="4" w:space="0"/>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企业级4</w:t>
            </w:r>
            <w:r>
              <w:rPr>
                <w:rFonts w:hint="eastAsia" w:ascii="仿宋" w:hAnsi="仿宋" w:eastAsia="仿宋" w:cs="仿宋"/>
                <w:color w:val="000000"/>
                <w:kern w:val="0"/>
                <w:sz w:val="24"/>
                <w:szCs w:val="24"/>
              </w:rPr>
              <w:t>T硬盘</w:t>
            </w:r>
          </w:p>
        </w:tc>
        <w:tc>
          <w:tcPr>
            <w:tcW w:w="56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84</w:t>
            </w:r>
          </w:p>
        </w:tc>
        <w:tc>
          <w:tcPr>
            <w:tcW w:w="56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块</w:t>
            </w:r>
          </w:p>
        </w:tc>
        <w:tc>
          <w:tcPr>
            <w:tcW w:w="850" w:type="dxa"/>
            <w:tcBorders>
              <w:top w:val="single" w:color="auto" w:sz="4" w:space="0"/>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存储20天</w:t>
            </w:r>
          </w:p>
        </w:tc>
      </w:tr>
      <w:tr>
        <w:tblPrEx>
          <w:tblLayout w:type="fixed"/>
          <w:tblCellMar>
            <w:top w:w="0" w:type="dxa"/>
            <w:left w:w="108" w:type="dxa"/>
            <w:bottom w:w="0" w:type="dxa"/>
            <w:right w:w="108" w:type="dxa"/>
          </w:tblCellMar>
        </w:tblPrEx>
        <w:trPr>
          <w:trHeight w:val="1110" w:hRule="atLeast"/>
        </w:trPr>
        <w:tc>
          <w:tcPr>
            <w:tcW w:w="709"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4</w:t>
            </w:r>
          </w:p>
        </w:tc>
        <w:tc>
          <w:tcPr>
            <w:tcW w:w="851"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55寸拼接单元</w:t>
            </w:r>
          </w:p>
        </w:tc>
        <w:tc>
          <w:tcPr>
            <w:tcW w:w="6804" w:type="dxa"/>
            <w:tcBorders>
              <w:top w:val="single" w:color="auto" w:sz="4" w:space="0"/>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55寸LED， A+屏；拼缝3.5mm;分辨率1920*1080；屏幕宽高比16：9；亮度700CD/㎡；对比度4500：1；可视角度178°；响应时间8ms；色彩16.7M（8bit）;AV2路BNC，1路VGA,1路DVI，1路HDMI输入；1路BNC输出；工作温度0℃-50℃；工作湿度20%-80%；寿命6万小时；供电电源AC100-240V；工作功耗200W；单元尺寸1215*686*96.2mm；净重30Kg</w:t>
            </w:r>
          </w:p>
          <w:p>
            <w:pPr>
              <w:widowControl/>
              <w:jc w:val="left"/>
              <w:rPr>
                <w:rFonts w:hint="eastAsia" w:ascii="仿宋" w:hAnsi="仿宋" w:eastAsia="仿宋" w:cs="仿宋"/>
                <w:kern w:val="0"/>
                <w:sz w:val="24"/>
                <w:szCs w:val="24"/>
              </w:rPr>
            </w:pPr>
          </w:p>
        </w:tc>
        <w:tc>
          <w:tcPr>
            <w:tcW w:w="56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56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块</w:t>
            </w:r>
          </w:p>
        </w:tc>
        <w:tc>
          <w:tcPr>
            <w:tcW w:w="850" w:type="dxa"/>
            <w:tcBorders>
              <w:top w:val="single" w:color="auto" w:sz="4" w:space="0"/>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Layout w:type="fixed"/>
          <w:tblCellMar>
            <w:top w:w="0" w:type="dxa"/>
            <w:left w:w="108" w:type="dxa"/>
            <w:bottom w:w="0" w:type="dxa"/>
            <w:right w:w="108" w:type="dxa"/>
          </w:tblCellMar>
        </w:tblPrEx>
        <w:trPr>
          <w:trHeight w:val="551" w:hRule="atLeast"/>
        </w:trPr>
        <w:tc>
          <w:tcPr>
            <w:tcW w:w="709"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5</w:t>
            </w:r>
          </w:p>
        </w:tc>
        <w:tc>
          <w:tcPr>
            <w:tcW w:w="851"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拼接处理器</w:t>
            </w:r>
          </w:p>
        </w:tc>
        <w:tc>
          <w:tcPr>
            <w:tcW w:w="6804" w:type="dxa"/>
            <w:tcBorders>
              <w:top w:val="single" w:color="auto" w:sz="4" w:space="0"/>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要求采用标准19”机架式，不低于4U机箱高度，不少于12个板卡槽位，嵌入式系统，模块化设计，支持双电源冗余，具有不少于2组风扇，每组不少于6个风扇（支持热插拔、冗余；支持吹和抽两种模式同时工作；</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要求支持刀片式音视频图像处理板，可根据需要配置不同数量的输入板和输出板，最大可以配置不少于1块主控板，不少于1块控制板，不少于10块业务板。输出板卡支持热插拔功能；（提供公安部有效检测报告要求主控板至少具有1个VGA输出，不少于2个千兆网口、3个USB接口（提供公安部权威检测机构出具的检测报告原件或复印件，并加盖原厂商公章。）</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支持100路视频（1920×1080、25fps、8Mbps）同时进行接收和转发。（提供公安部权威检测机构出具的检测报告原件或复印件，并加盖原厂商公章。）</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支持1、4、6、8、9、16、25、36等分割显示，支持视频切换流畅无黑屏现象，视频断开后保留最后一帧图像；视频上墙延时小于92ms；</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要求设备支持虚拟LED显示功能，即在单屏/拼接屏上显示文字，文字字体、颜色、字符间距、背景色和速度可调节；</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具备底图功能，支持BMP、JPEG图片格式，支持底图更换、轮巡，最大支持分辨率15765X8868的底图；</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支持电视墙的拼接功能，单块输出板卡最多可支持6个屏幕拼接，支持多块输出板卡进行拼接；</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设备支持通过PC软件客户端、WEB浏览器客户端、本地界面、平台客户端、IPAD移动终端进行配置管理；</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提供中国国家强制性产品认证证书（中国质量认证中心出具3C证明复印件）；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控制设备符合GB/T24021-2001 idt ISO14021：1999 《环境管理 环境标志与申明 自我环境声明（II型环境标志）》的要求；提供CEC出具的认证证书；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考虑系统兼容稳定性，拼接处理器必须与拼接单元、控制软件采用同一厂家产品；（提供设备3C证明及软件著作权证明）</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上述证明材料，复印件加盖厂家公章；本次系统配置不低于20路DVI信号输出，不少于4路VGA信号输入；</w:t>
            </w:r>
          </w:p>
        </w:tc>
        <w:tc>
          <w:tcPr>
            <w:tcW w:w="56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56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850" w:type="dxa"/>
            <w:tcBorders>
              <w:top w:val="single" w:color="auto" w:sz="4" w:space="0"/>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Layout w:type="fixed"/>
          <w:tblCellMar>
            <w:top w:w="0" w:type="dxa"/>
            <w:left w:w="108" w:type="dxa"/>
            <w:bottom w:w="0" w:type="dxa"/>
            <w:right w:w="108" w:type="dxa"/>
          </w:tblCellMar>
        </w:tblPrEx>
        <w:trPr>
          <w:trHeight w:val="2415" w:hRule="atLeast"/>
        </w:trPr>
        <w:tc>
          <w:tcPr>
            <w:tcW w:w="709"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2.6</w:t>
            </w:r>
          </w:p>
        </w:tc>
        <w:tc>
          <w:tcPr>
            <w:tcW w:w="851"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4路嵌入式4K超高清解码器</w:t>
            </w:r>
          </w:p>
        </w:tc>
        <w:tc>
          <w:tcPr>
            <w:tcW w:w="6804" w:type="dxa"/>
            <w:tcBorders>
              <w:top w:val="single" w:color="auto" w:sz="4" w:space="0"/>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支持4路VGA,HDMI和BNC同源同时输出</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支持1个HDMI信号采集，采集分辨率最高支持3840x2160@30fps，并通过输出接口输出显示</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支持4路BNC音频输出；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支持MPEG4/H.264/H.265/MJPEG标准网络视频流解码，支持各种码流混合解码显示支持PCM/G711音频标准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最大支持 64 个 D1 图像解码输出，64个960H图像解码输出，36个720P 图像解码输出，16个1080P@30fps图像解码输出，4个800w@30fps图像解码输出，且H264和H265的解码性能一样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支持1/4/9/16画面分割切换</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支持1x2,2x1,2x2拼接模式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HDMI接口支持3840x2160@30fps及以下显示分辨率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VGA接口支持1920x1080@60fps及以下显示分辨率</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支持Onvif、General协议、GB28181接入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支持解码轮巡功能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支持主动解码和被动解码两种解码模式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支持远程录像文件的解码输出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支持10M/100M/1000M自适应以太网接口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WEB GUI管理界面，可通过WEB页面轻松完成设置和控制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标准1U机箱，美观大方</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投标时需提供公安部提供的检测报告，GB28181，3C；</w:t>
            </w:r>
          </w:p>
        </w:tc>
        <w:tc>
          <w:tcPr>
            <w:tcW w:w="56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56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850" w:type="dxa"/>
            <w:tcBorders>
              <w:top w:val="single" w:color="auto" w:sz="4" w:space="0"/>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提审室及律师会见室监控画面</w:t>
            </w:r>
          </w:p>
        </w:tc>
      </w:tr>
      <w:tr>
        <w:tblPrEx>
          <w:tblLayout w:type="fixed"/>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2.7</w:t>
            </w:r>
          </w:p>
        </w:tc>
        <w:tc>
          <w:tcPr>
            <w:tcW w:w="851"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落地支架</w:t>
            </w:r>
          </w:p>
        </w:tc>
        <w:tc>
          <w:tcPr>
            <w:tcW w:w="6804" w:type="dxa"/>
            <w:tcBorders>
              <w:top w:val="single" w:color="auto" w:sz="4" w:space="0"/>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采用1.2-1.5冷轧钢板焊接喷塑而成</w:t>
            </w:r>
          </w:p>
        </w:tc>
        <w:tc>
          <w:tcPr>
            <w:tcW w:w="56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56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850" w:type="dxa"/>
            <w:tcBorders>
              <w:top w:val="single" w:color="auto" w:sz="4" w:space="0"/>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Layout w:type="fixed"/>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2.8</w:t>
            </w:r>
          </w:p>
        </w:tc>
        <w:tc>
          <w:tcPr>
            <w:tcW w:w="851"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大屏配套线缆</w:t>
            </w:r>
          </w:p>
        </w:tc>
        <w:tc>
          <w:tcPr>
            <w:tcW w:w="6804" w:type="dxa"/>
            <w:tcBorders>
              <w:top w:val="single" w:color="auto" w:sz="4" w:space="0"/>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DVI、VGA等线缆，可根据现场实际情况确定；</w:t>
            </w:r>
          </w:p>
        </w:tc>
        <w:tc>
          <w:tcPr>
            <w:tcW w:w="56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56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850" w:type="dxa"/>
            <w:tcBorders>
              <w:top w:val="single" w:color="auto" w:sz="4" w:space="0"/>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Layout w:type="fixed"/>
          <w:tblCellMar>
            <w:top w:w="0" w:type="dxa"/>
            <w:left w:w="108" w:type="dxa"/>
            <w:bottom w:w="0" w:type="dxa"/>
            <w:right w:w="108" w:type="dxa"/>
          </w:tblCellMar>
        </w:tblPrEx>
        <w:trPr>
          <w:trHeight w:val="1979" w:hRule="atLeast"/>
        </w:trPr>
        <w:tc>
          <w:tcPr>
            <w:tcW w:w="709"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2.9</w:t>
            </w:r>
          </w:p>
        </w:tc>
        <w:tc>
          <w:tcPr>
            <w:tcW w:w="851"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防静电地板</w:t>
            </w:r>
          </w:p>
        </w:tc>
        <w:tc>
          <w:tcPr>
            <w:tcW w:w="6804" w:type="dxa"/>
            <w:tcBorders>
              <w:top w:val="single" w:color="auto" w:sz="4" w:space="0"/>
              <w:left w:val="nil"/>
              <w:bottom w:val="nil"/>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12m*5.4m,60mm*60mm</w:t>
            </w:r>
          </w:p>
        </w:tc>
        <w:tc>
          <w:tcPr>
            <w:tcW w:w="56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75</w:t>
            </w:r>
          </w:p>
        </w:tc>
        <w:tc>
          <w:tcPr>
            <w:tcW w:w="56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平方米</w:t>
            </w:r>
          </w:p>
        </w:tc>
        <w:tc>
          <w:tcPr>
            <w:tcW w:w="850" w:type="dxa"/>
            <w:tcBorders>
              <w:top w:val="single" w:color="auto" w:sz="4" w:space="0"/>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用于二楼监控室以及一楼机房静电地面铺设</w:t>
            </w:r>
          </w:p>
        </w:tc>
      </w:tr>
      <w:tr>
        <w:tblPrEx>
          <w:tblLayout w:type="fixed"/>
          <w:tblCellMar>
            <w:top w:w="0" w:type="dxa"/>
            <w:left w:w="108" w:type="dxa"/>
            <w:bottom w:w="0" w:type="dxa"/>
            <w:right w:w="108" w:type="dxa"/>
          </w:tblCellMar>
        </w:tblPrEx>
        <w:trPr>
          <w:trHeight w:val="714" w:hRule="atLeast"/>
        </w:trPr>
        <w:tc>
          <w:tcPr>
            <w:tcW w:w="709"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2.10</w:t>
            </w:r>
          </w:p>
        </w:tc>
        <w:tc>
          <w:tcPr>
            <w:tcW w:w="851"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监控室操作台</w:t>
            </w:r>
          </w:p>
        </w:tc>
        <w:tc>
          <w:tcPr>
            <w:tcW w:w="6804" w:type="dxa"/>
            <w:tcBorders>
              <w:top w:val="single" w:color="auto" w:sz="4" w:space="0"/>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4.2m*1.2m</w:t>
            </w:r>
          </w:p>
        </w:tc>
        <w:tc>
          <w:tcPr>
            <w:tcW w:w="56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56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850" w:type="dxa"/>
            <w:tcBorders>
              <w:top w:val="single" w:color="auto" w:sz="4" w:space="0"/>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Layout w:type="fixed"/>
          <w:tblCellMar>
            <w:top w:w="0" w:type="dxa"/>
            <w:left w:w="108" w:type="dxa"/>
            <w:bottom w:w="0" w:type="dxa"/>
            <w:right w:w="108" w:type="dxa"/>
          </w:tblCellMar>
        </w:tblPrEx>
        <w:trPr>
          <w:trHeight w:val="5430" w:hRule="atLeast"/>
        </w:trPr>
        <w:tc>
          <w:tcPr>
            <w:tcW w:w="709"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2.11</w:t>
            </w:r>
          </w:p>
        </w:tc>
        <w:tc>
          <w:tcPr>
            <w:tcW w:w="851" w:type="dxa"/>
            <w:tcBorders>
              <w:top w:val="single" w:color="auto" w:sz="4" w:space="0"/>
              <w:left w:val="nil"/>
              <w:bottom w:val="nil"/>
              <w:right w:val="nil"/>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24路智能网络视频分析服务器</w:t>
            </w:r>
          </w:p>
        </w:tc>
        <w:tc>
          <w:tcPr>
            <w:tcW w:w="6804" w:type="dxa"/>
            <w:tcBorders>
              <w:top w:val="single" w:color="auto" w:sz="4" w:space="0"/>
              <w:left w:val="nil"/>
              <w:bottom w:val="nil"/>
              <w:right w:val="nil"/>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最大支持24路1080P视频接入，每路通道支持10条规则。支持穿越警戒线、进入/离开警戒区、在警戒区内、穿越围栏、徘徊检测、遗留检测、搬移检测、物品保护、等监室外异常行为分析；支持起身检测、离岗检测、攀高检测、剧烈运动检测、徘徊检测、区域入侵检测、声音异常检测等监室内异常行为分析；支持视频丢失、条纹检测、亮度过亮、亮度过暗、噪声干扰、偏色检测、清晰度异常检测、视频遮挡、场景变化等视频异常检测。</w:t>
            </w:r>
          </w:p>
          <w:p>
            <w:pPr>
              <w:widowControl/>
              <w:jc w:val="left"/>
              <w:rPr>
                <w:rFonts w:hint="eastAsia" w:ascii="仿宋" w:hAnsi="仿宋" w:eastAsia="仿宋" w:cs="仿宋"/>
                <w:kern w:val="0"/>
                <w:sz w:val="24"/>
                <w:szCs w:val="24"/>
              </w:rPr>
            </w:pPr>
          </w:p>
          <w:p>
            <w:pPr>
              <w:widowControl/>
              <w:jc w:val="left"/>
              <w:rPr>
                <w:rFonts w:hint="eastAsia" w:ascii="仿宋" w:hAnsi="仿宋" w:eastAsia="仿宋" w:cs="仿宋"/>
                <w:kern w:val="0"/>
                <w:sz w:val="24"/>
                <w:szCs w:val="24"/>
              </w:rPr>
            </w:pPr>
          </w:p>
          <w:p>
            <w:pPr>
              <w:widowControl/>
              <w:jc w:val="left"/>
              <w:rPr>
                <w:rFonts w:hint="eastAsia" w:ascii="仿宋" w:hAnsi="仿宋" w:eastAsia="仿宋" w:cs="仿宋"/>
                <w:kern w:val="0"/>
                <w:sz w:val="24"/>
                <w:szCs w:val="24"/>
              </w:rPr>
            </w:pPr>
          </w:p>
          <w:p>
            <w:pPr>
              <w:widowControl/>
              <w:jc w:val="left"/>
              <w:rPr>
                <w:rFonts w:hint="eastAsia" w:ascii="仿宋" w:hAnsi="仿宋" w:eastAsia="仿宋" w:cs="仿宋"/>
                <w:kern w:val="0"/>
                <w:sz w:val="24"/>
                <w:szCs w:val="24"/>
              </w:rPr>
            </w:pPr>
          </w:p>
          <w:p>
            <w:pPr>
              <w:widowControl/>
              <w:jc w:val="left"/>
              <w:rPr>
                <w:rFonts w:hint="eastAsia" w:ascii="仿宋" w:hAnsi="仿宋" w:eastAsia="仿宋" w:cs="仿宋"/>
                <w:kern w:val="0"/>
                <w:sz w:val="24"/>
                <w:szCs w:val="24"/>
              </w:rPr>
            </w:pPr>
          </w:p>
          <w:p>
            <w:pPr>
              <w:widowControl/>
              <w:jc w:val="left"/>
              <w:rPr>
                <w:rFonts w:hint="eastAsia" w:ascii="仿宋" w:hAnsi="仿宋" w:eastAsia="仿宋" w:cs="仿宋"/>
                <w:kern w:val="0"/>
                <w:sz w:val="24"/>
                <w:szCs w:val="24"/>
              </w:rPr>
            </w:pPr>
          </w:p>
          <w:p>
            <w:pPr>
              <w:widowControl/>
              <w:jc w:val="left"/>
              <w:rPr>
                <w:rFonts w:hint="eastAsia" w:ascii="仿宋" w:hAnsi="仿宋" w:eastAsia="仿宋" w:cs="仿宋"/>
                <w:kern w:val="0"/>
                <w:sz w:val="24"/>
                <w:szCs w:val="24"/>
              </w:rPr>
            </w:pPr>
          </w:p>
          <w:p>
            <w:pPr>
              <w:widowControl/>
              <w:jc w:val="left"/>
              <w:rPr>
                <w:rFonts w:hint="eastAsia" w:ascii="仿宋" w:hAnsi="仿宋" w:eastAsia="仿宋" w:cs="仿宋"/>
                <w:kern w:val="0"/>
                <w:sz w:val="24"/>
                <w:szCs w:val="24"/>
              </w:rPr>
            </w:pPr>
          </w:p>
          <w:p>
            <w:pPr>
              <w:widowControl/>
              <w:jc w:val="left"/>
              <w:rPr>
                <w:rFonts w:hint="eastAsia" w:ascii="仿宋" w:hAnsi="仿宋" w:eastAsia="仿宋" w:cs="仿宋"/>
                <w:kern w:val="0"/>
                <w:sz w:val="24"/>
                <w:szCs w:val="24"/>
              </w:rPr>
            </w:pPr>
          </w:p>
          <w:p>
            <w:pPr>
              <w:widowControl/>
              <w:jc w:val="left"/>
              <w:rPr>
                <w:rFonts w:hint="eastAsia" w:ascii="仿宋" w:hAnsi="仿宋" w:eastAsia="仿宋" w:cs="仿宋"/>
                <w:kern w:val="0"/>
                <w:sz w:val="24"/>
                <w:szCs w:val="24"/>
              </w:rPr>
            </w:pPr>
          </w:p>
          <w:p>
            <w:pPr>
              <w:widowControl/>
              <w:jc w:val="left"/>
              <w:rPr>
                <w:rFonts w:hint="eastAsia" w:ascii="仿宋" w:hAnsi="仿宋" w:eastAsia="仿宋" w:cs="仿宋"/>
                <w:kern w:val="0"/>
                <w:sz w:val="24"/>
                <w:szCs w:val="24"/>
              </w:rPr>
            </w:pPr>
          </w:p>
          <w:p>
            <w:pPr>
              <w:widowControl/>
              <w:jc w:val="left"/>
              <w:rPr>
                <w:rFonts w:hint="eastAsia" w:ascii="仿宋" w:hAnsi="仿宋" w:eastAsia="仿宋" w:cs="仿宋"/>
                <w:kern w:val="0"/>
                <w:sz w:val="24"/>
                <w:szCs w:val="24"/>
              </w:rPr>
            </w:pPr>
          </w:p>
        </w:tc>
        <w:tc>
          <w:tcPr>
            <w:tcW w:w="567"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850" w:type="dxa"/>
            <w:tcBorders>
              <w:top w:val="single" w:color="auto" w:sz="4" w:space="0"/>
              <w:left w:val="nil"/>
              <w:bottom w:val="single" w:color="auto" w:sz="4" w:space="0"/>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配合前端摄像机以及拾音器，对48个监舍打架斗殴、攀高事件进行预警</w:t>
            </w:r>
          </w:p>
        </w:tc>
      </w:tr>
      <w:tr>
        <w:tblPrEx>
          <w:tblLayout w:type="fixed"/>
          <w:tblCellMar>
            <w:top w:w="0" w:type="dxa"/>
            <w:left w:w="108" w:type="dxa"/>
            <w:bottom w:w="0" w:type="dxa"/>
            <w:right w:w="108" w:type="dxa"/>
          </w:tblCellMar>
        </w:tblPrEx>
        <w:trPr>
          <w:trHeight w:val="2265" w:hRule="atLeast"/>
        </w:trPr>
        <w:tc>
          <w:tcPr>
            <w:tcW w:w="709" w:type="dxa"/>
            <w:tcBorders>
              <w:top w:val="nil"/>
              <w:left w:val="single" w:color="auto" w:sz="4" w:space="0"/>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1</w:t>
            </w:r>
          </w:p>
        </w:tc>
        <w:tc>
          <w:tcPr>
            <w:tcW w:w="8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高清播放机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(多媒体信息发布终端)</w:t>
            </w:r>
          </w:p>
        </w:tc>
        <w:tc>
          <w:tcPr>
            <w:tcW w:w="6804"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CPU:高性能ARM Cotex-A9双核，1GHz;</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GPU:四核ARM Mali-400 MP GPU;</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RAM:1GB，DDR3;</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FLASH：4GB eMMC Flash；</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内含多媒体播放器软件及杜比音效Dolby Digital AC-3，数字影院系统DTS等专利正版使用License；内含嵌入式播放器软件，含终端软件使用许可，杜比音效Dolby Digital AC-3，数字影院系统DTS等专利正版使用License。</w:t>
            </w:r>
          </w:p>
        </w:tc>
        <w:tc>
          <w:tcPr>
            <w:tcW w:w="567" w:type="dxa"/>
            <w:tcBorders>
              <w:top w:val="nil"/>
              <w:left w:val="single" w:color="auto" w:sz="4" w:space="0"/>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567" w:type="dxa"/>
            <w:tcBorders>
              <w:top w:val="nil"/>
              <w:left w:val="single" w:color="auto" w:sz="4" w:space="0"/>
              <w:bottom w:val="single" w:color="auto" w:sz="4" w:space="0"/>
              <w:right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850" w:type="dxa"/>
            <w:tcBorders>
              <w:top w:val="nil"/>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Layout w:type="fixed"/>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2</w:t>
            </w:r>
          </w:p>
        </w:tc>
        <w:tc>
          <w:tcPr>
            <w:tcW w:w="85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服务器</w:t>
            </w:r>
          </w:p>
        </w:tc>
        <w:tc>
          <w:tcPr>
            <w:tcW w:w="6804"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至强四核E3-1226v3（3.30GHz）/8G/500G/无dvd/3年</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850" w:type="dxa"/>
            <w:tcBorders>
              <w:top w:val="single" w:color="auto" w:sz="4" w:space="0"/>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Layout w:type="fixed"/>
          <w:tblCellMar>
            <w:top w:w="0" w:type="dxa"/>
            <w:left w:w="108" w:type="dxa"/>
            <w:bottom w:w="0" w:type="dxa"/>
            <w:right w:w="108" w:type="dxa"/>
          </w:tblCellMar>
        </w:tblPrEx>
        <w:trPr>
          <w:trHeight w:val="480" w:hRule="atLeast"/>
        </w:trPr>
        <w:tc>
          <w:tcPr>
            <w:tcW w:w="709"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3</w:t>
            </w:r>
          </w:p>
        </w:tc>
        <w:tc>
          <w:tcPr>
            <w:tcW w:w="85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单路直播编码器</w:t>
            </w:r>
          </w:p>
        </w:tc>
        <w:tc>
          <w:tcPr>
            <w:tcW w:w="6804"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输入：1路HDMI输入；视频编码方式：MPEG-4 AVC/H.264；音频编码方式：MPEG-1 Layer 2, HE-AAC (V2), LC-AAC。</w:t>
            </w:r>
          </w:p>
        </w:tc>
        <w:tc>
          <w:tcPr>
            <w:tcW w:w="567" w:type="dxa"/>
            <w:tcBorders>
              <w:top w:val="nil"/>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567" w:type="dxa"/>
            <w:tcBorders>
              <w:top w:val="nil"/>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850" w:type="dxa"/>
            <w:tcBorders>
              <w:top w:val="single" w:color="auto" w:sz="4" w:space="0"/>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Layout w:type="fixed"/>
          <w:tblCellMar>
            <w:top w:w="0" w:type="dxa"/>
            <w:left w:w="108" w:type="dxa"/>
            <w:bottom w:w="0" w:type="dxa"/>
            <w:right w:w="108" w:type="dxa"/>
          </w:tblCellMar>
        </w:tblPrEx>
        <w:trPr>
          <w:trHeight w:val="720" w:hRule="atLeast"/>
        </w:trPr>
        <w:tc>
          <w:tcPr>
            <w:tcW w:w="709"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4</w:t>
            </w:r>
          </w:p>
        </w:tc>
        <w:tc>
          <w:tcPr>
            <w:tcW w:w="85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信号处理器（工业级专用）</w:t>
            </w:r>
          </w:p>
        </w:tc>
        <w:tc>
          <w:tcPr>
            <w:tcW w:w="6804" w:type="dxa"/>
            <w:tcBorders>
              <w:top w:val="nil"/>
              <w:left w:val="nil"/>
              <w:bottom w:val="nil"/>
              <w:right w:val="nil"/>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将HDMI信号转为STMB信号</w:t>
            </w:r>
          </w:p>
        </w:tc>
        <w:tc>
          <w:tcPr>
            <w:tcW w:w="567"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56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850" w:type="dxa"/>
            <w:tcBorders>
              <w:top w:val="single" w:color="auto" w:sz="4" w:space="0"/>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Layout w:type="fixed"/>
          <w:tblCellMar>
            <w:top w:w="0" w:type="dxa"/>
            <w:left w:w="108" w:type="dxa"/>
            <w:bottom w:w="0" w:type="dxa"/>
            <w:right w:w="108" w:type="dxa"/>
          </w:tblCellMar>
        </w:tblPrEx>
        <w:trPr>
          <w:trHeight w:val="720" w:hRule="atLeast"/>
        </w:trPr>
        <w:tc>
          <w:tcPr>
            <w:tcW w:w="709"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5</w:t>
            </w:r>
          </w:p>
        </w:tc>
        <w:tc>
          <w:tcPr>
            <w:tcW w:w="85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智能信息发布系统核心软件V2.0</w:t>
            </w:r>
          </w:p>
        </w:tc>
        <w:tc>
          <w:tcPr>
            <w:tcW w:w="6804"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CLEAR IMS admin 2.0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CLEAR IMS main server 2.0</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CLEAR IMS log server 2.0</w:t>
            </w:r>
          </w:p>
        </w:tc>
        <w:tc>
          <w:tcPr>
            <w:tcW w:w="567"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56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850" w:type="dxa"/>
            <w:tcBorders>
              <w:top w:val="single" w:color="auto" w:sz="4" w:space="0"/>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1</w:t>
            </w:r>
          </w:p>
        </w:tc>
        <w:tc>
          <w:tcPr>
            <w:tcW w:w="851" w:type="dxa"/>
            <w:tcBorders>
              <w:top w:val="nil"/>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CD播放器</w:t>
            </w:r>
          </w:p>
        </w:tc>
        <w:tc>
          <w:tcPr>
            <w:tcW w:w="6804" w:type="dxa"/>
            <w:tcBorders>
              <w:top w:val="nil"/>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自动播放控制，全数码伺服；系统+ESS解码方案，超强纠错功能</w:t>
            </w:r>
          </w:p>
        </w:tc>
        <w:tc>
          <w:tcPr>
            <w:tcW w:w="567" w:type="dxa"/>
            <w:tcBorders>
              <w:top w:val="nil"/>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567" w:type="dxa"/>
            <w:tcBorders>
              <w:top w:val="nil"/>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850" w:type="dxa"/>
            <w:tcBorders>
              <w:top w:val="nil"/>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Layout w:type="fixed"/>
          <w:tblCellMar>
            <w:top w:w="0" w:type="dxa"/>
            <w:left w:w="108" w:type="dxa"/>
            <w:bottom w:w="0" w:type="dxa"/>
            <w:right w:w="108" w:type="dxa"/>
          </w:tblCellMar>
        </w:tblPrEx>
        <w:trPr>
          <w:trHeight w:val="720" w:hRule="atLeast"/>
        </w:trPr>
        <w:tc>
          <w:tcPr>
            <w:tcW w:w="709"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2</w:t>
            </w:r>
          </w:p>
        </w:tc>
        <w:tc>
          <w:tcPr>
            <w:tcW w:w="851"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数字调谐器</w:t>
            </w:r>
          </w:p>
        </w:tc>
        <w:tc>
          <w:tcPr>
            <w:tcW w:w="6804" w:type="dxa"/>
            <w:tcBorders>
              <w:top w:val="single" w:color="auto" w:sz="4" w:space="0"/>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调频、调幅两波段，分别有可存储电台达100个</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有自动调谐、记忆功能</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遥控器控制操作简单</w:t>
            </w:r>
          </w:p>
        </w:tc>
        <w:tc>
          <w:tcPr>
            <w:tcW w:w="56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56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850" w:type="dxa"/>
            <w:tcBorders>
              <w:top w:val="single" w:color="auto" w:sz="4" w:space="0"/>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Layout w:type="fixed"/>
          <w:tblCellMar>
            <w:top w:w="0" w:type="dxa"/>
            <w:left w:w="108" w:type="dxa"/>
            <w:bottom w:w="0" w:type="dxa"/>
            <w:right w:w="108" w:type="dxa"/>
          </w:tblCellMar>
        </w:tblPrEx>
        <w:trPr>
          <w:trHeight w:val="1320" w:hRule="atLeast"/>
        </w:trPr>
        <w:tc>
          <w:tcPr>
            <w:tcW w:w="709"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3</w:t>
            </w:r>
          </w:p>
        </w:tc>
        <w:tc>
          <w:tcPr>
            <w:tcW w:w="851"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前置放大器</w:t>
            </w:r>
          </w:p>
        </w:tc>
        <w:tc>
          <w:tcPr>
            <w:tcW w:w="6804" w:type="dxa"/>
            <w:tcBorders>
              <w:top w:val="single" w:color="auto" w:sz="4" w:space="0"/>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12个输入通道，包括5路话筒、3路线路口、4个紧急接口</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第5个话筒具有最高优先、强行切入优先功能</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每个通道均可独立调校音量，统一音量控制</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4个紧急输入具有二级优先，强行切入优先功能</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12 input channels including 5 channels of MIC input, 3 Line-In, 4 </w:t>
            </w:r>
          </w:p>
        </w:tc>
        <w:tc>
          <w:tcPr>
            <w:tcW w:w="56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56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850" w:type="dxa"/>
            <w:tcBorders>
              <w:top w:val="single" w:color="auto" w:sz="4" w:space="0"/>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Layout w:type="fixed"/>
          <w:tblCellMar>
            <w:top w:w="0" w:type="dxa"/>
            <w:left w:w="108" w:type="dxa"/>
            <w:bottom w:w="0" w:type="dxa"/>
            <w:right w:w="108" w:type="dxa"/>
          </w:tblCellMar>
        </w:tblPrEx>
        <w:trPr>
          <w:trHeight w:val="2430" w:hRule="atLeast"/>
        </w:trPr>
        <w:tc>
          <w:tcPr>
            <w:tcW w:w="709"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4</w:t>
            </w:r>
          </w:p>
        </w:tc>
        <w:tc>
          <w:tcPr>
            <w:tcW w:w="851"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桌面</w:t>
            </w:r>
          </w:p>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话筒</w:t>
            </w:r>
          </w:p>
        </w:tc>
        <w:tc>
          <w:tcPr>
            <w:tcW w:w="6804" w:type="dxa"/>
            <w:tcBorders>
              <w:top w:val="single" w:color="auto" w:sz="4" w:space="0"/>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1.专业控制台设计，可桌面放置、壁挂安装和嵌入式安装；</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2.具有10.1寸数字真彩显示屏，电容式触摸屏，分辨率达1280*800；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3.内置500万像素高清数字摄像头(具有硬件遮挡功能，保护隐私)，采用H.264编码；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4.内置3W扬声器和话筒咪头，用于免提通话、接收广播和监听(数字降噪)；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5.可对全区、分区、个别终端进行喊话广播；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6.文件广播和预录音广播功能，可将本地音频文件或录音广播给指定终端；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7.具有红色紧急按键，支持一键广播到预设分区；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8.支持来/去电显示功能，来电语音播报；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9.仿调音台操作界面，音源控制直观便捷；</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10.支持无服务器情况下的脱机广播；</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11.可查看其他终端的工作状态(登录状态、对讲状态、任务状态)；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12.可拆卸话筒杆，支持3种方式通话：免提(内置咪)、免提(话筒杆)和听筒；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13.具有HDMI接口，可外接显示器；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14.支持POE供电，符合IEEE802.3af标准；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15. 标准RJ45接口，有以太网口的地方即可接入，支持跨网段和跨路由；</w:t>
            </w:r>
            <w:r>
              <w:rPr>
                <w:rFonts w:hint="eastAsia" w:ascii="仿宋" w:hAnsi="仿宋" w:eastAsia="仿宋" w:cs="仿宋"/>
                <w:kern w:val="0"/>
                <w:sz w:val="24"/>
                <w:szCs w:val="24"/>
              </w:rPr>
              <w:br w:type="textWrapping"/>
            </w:r>
            <w:r>
              <w:rPr>
                <w:rFonts w:hint="eastAsia" w:ascii="仿宋" w:hAnsi="仿宋" w:eastAsia="仿宋" w:cs="仿宋"/>
                <w:kern w:val="0"/>
                <w:sz w:val="24"/>
                <w:szCs w:val="24"/>
              </w:rPr>
              <w:br w:type="textWrapping"/>
            </w:r>
            <w:r>
              <w:rPr>
                <w:rFonts w:hint="eastAsia" w:ascii="仿宋" w:hAnsi="仿宋" w:eastAsia="仿宋" w:cs="仿宋"/>
                <w:kern w:val="0"/>
                <w:sz w:val="24"/>
                <w:szCs w:val="24"/>
              </w:rPr>
              <w:t>电源、功耗    DC 12V或POE IEEE802.3af,  ≤20W</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网络通讯协议  TCP、UDP、ARP、ICMP、IGMP、SIP、HTTP、FTP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网络芯片速率  10/100Mbps</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音频编码      MP2/MP3/PCM/ADPCM</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音频采样、位率 8kHz～44.1kHz, 16bit, 8kbps-320kbps</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视频传输位率   96Kbps-2048Kbps</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摄像头         CMOS 500W像素</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内置功放功率   3W</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信噪比, 频响   &gt; 90dB、20 Hz～20K Hz</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网络声音延迟 对讲延迟≤30ms</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显示屏         TFT 10.1"LCD 1280x800</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显示语言       中文、英语</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接口           1个RJ45网口, 1路报警输入, 1路报警输出, 1路线路输出,1路线路输入，1路HDMI接口,2个USB接口</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工作温度、湿度  -10℃～55℃,  ≤90%RH（无结露）</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产品尺寸、重量  336x210x32.5mm ,1.65kg</w:t>
            </w:r>
          </w:p>
        </w:tc>
        <w:tc>
          <w:tcPr>
            <w:tcW w:w="56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56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850" w:type="dxa"/>
            <w:tcBorders>
              <w:top w:val="single" w:color="auto" w:sz="4" w:space="0"/>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Layout w:type="fixed"/>
          <w:tblCellMar>
            <w:top w:w="0" w:type="dxa"/>
            <w:left w:w="108" w:type="dxa"/>
            <w:bottom w:w="0" w:type="dxa"/>
            <w:right w:w="108" w:type="dxa"/>
          </w:tblCellMar>
        </w:tblPrEx>
        <w:trPr>
          <w:trHeight w:val="1680" w:hRule="atLeast"/>
        </w:trPr>
        <w:tc>
          <w:tcPr>
            <w:tcW w:w="709"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5</w:t>
            </w:r>
          </w:p>
        </w:tc>
        <w:tc>
          <w:tcPr>
            <w:tcW w:w="851"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监所专用网络广播功放-120W</w:t>
            </w:r>
          </w:p>
        </w:tc>
        <w:tc>
          <w:tcPr>
            <w:tcW w:w="6804" w:type="dxa"/>
            <w:tcBorders>
              <w:top w:val="single" w:color="auto" w:sz="4" w:space="0"/>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1.机架式设计(1U)，超薄型的网络定压功放, 启动时间≤1秒;</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2.内置D类数字功放，120W定压100V输出，发热小功效更高；</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3.设有5个输入通道，每一通道均可独立调节音量，统一音调控制；</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4.可以自由设置5个输入通道的优先级 (前面板话筒口默认最高优先)；</w:t>
            </w:r>
            <w:r>
              <w:rPr>
                <w:rFonts w:hint="eastAsia" w:ascii="仿宋" w:hAnsi="仿宋" w:eastAsia="仿宋" w:cs="仿宋"/>
                <w:kern w:val="0"/>
                <w:sz w:val="24"/>
                <w:szCs w:val="24"/>
              </w:rPr>
              <w:br w:type="textWrapping"/>
            </w:r>
            <w:r>
              <w:rPr>
                <w:rFonts w:hint="eastAsia" w:ascii="仿宋" w:hAnsi="仿宋" w:eastAsia="仿宋" w:cs="仿宋"/>
                <w:kern w:val="0"/>
                <w:sz w:val="24"/>
                <w:szCs w:val="24"/>
              </w:rPr>
              <w:t>5.提供音频线路输出，接外部功放扩音(带功放电源控制)；</w:t>
            </w:r>
            <w:r>
              <w:rPr>
                <w:rFonts w:hint="eastAsia" w:ascii="仿宋" w:hAnsi="仿宋" w:eastAsia="仿宋" w:cs="仿宋"/>
                <w:kern w:val="0"/>
                <w:sz w:val="24"/>
                <w:szCs w:val="24"/>
              </w:rPr>
              <w:br w:type="textWrapping"/>
            </w:r>
            <w:r>
              <w:rPr>
                <w:rFonts w:hint="eastAsia" w:ascii="仿宋" w:hAnsi="仿宋" w:eastAsia="仿宋" w:cs="仿宋"/>
                <w:kern w:val="0"/>
                <w:sz w:val="24"/>
                <w:szCs w:val="24"/>
              </w:rPr>
              <w:t>6.有以太网口地方即可接入，支持跨网段和跨路由；</w:t>
            </w:r>
          </w:p>
        </w:tc>
        <w:tc>
          <w:tcPr>
            <w:tcW w:w="56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56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850" w:type="dxa"/>
            <w:tcBorders>
              <w:top w:val="single" w:color="auto" w:sz="4" w:space="0"/>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Layout w:type="fixed"/>
          <w:tblCellMar>
            <w:top w:w="0" w:type="dxa"/>
            <w:left w:w="108" w:type="dxa"/>
            <w:bottom w:w="0" w:type="dxa"/>
            <w:right w:w="108" w:type="dxa"/>
          </w:tblCellMar>
        </w:tblPrEx>
        <w:trPr>
          <w:trHeight w:val="480" w:hRule="atLeast"/>
        </w:trPr>
        <w:tc>
          <w:tcPr>
            <w:tcW w:w="709"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6</w:t>
            </w:r>
          </w:p>
        </w:tc>
        <w:tc>
          <w:tcPr>
            <w:tcW w:w="851"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监所专用室内音箱</w:t>
            </w:r>
          </w:p>
        </w:tc>
        <w:tc>
          <w:tcPr>
            <w:tcW w:w="6804" w:type="dxa"/>
            <w:tcBorders>
              <w:top w:val="single" w:color="auto" w:sz="4" w:space="0"/>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材料:木制；额定功率：5W；最大功率：10W；频率响应：180-20KHz；定压；尺寸：248x156x146</w:t>
            </w:r>
          </w:p>
        </w:tc>
        <w:tc>
          <w:tcPr>
            <w:tcW w:w="56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47</w:t>
            </w:r>
          </w:p>
        </w:tc>
        <w:tc>
          <w:tcPr>
            <w:tcW w:w="56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850" w:type="dxa"/>
            <w:tcBorders>
              <w:top w:val="single" w:color="auto" w:sz="4" w:space="0"/>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Layout w:type="fixed"/>
          <w:tblCellMar>
            <w:top w:w="0" w:type="dxa"/>
            <w:left w:w="108" w:type="dxa"/>
            <w:bottom w:w="0" w:type="dxa"/>
            <w:right w:w="108" w:type="dxa"/>
          </w:tblCellMar>
        </w:tblPrEx>
        <w:trPr>
          <w:trHeight w:val="4140" w:hRule="atLeast"/>
        </w:trPr>
        <w:tc>
          <w:tcPr>
            <w:tcW w:w="709"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7</w:t>
            </w:r>
          </w:p>
        </w:tc>
        <w:tc>
          <w:tcPr>
            <w:tcW w:w="851"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监所专用网络对讲广播控制中心</w:t>
            </w:r>
          </w:p>
        </w:tc>
        <w:tc>
          <w:tcPr>
            <w:tcW w:w="6804" w:type="dxa"/>
            <w:tcBorders>
              <w:top w:val="single" w:color="auto" w:sz="4" w:space="0"/>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1.专业机架式工控机箱体设计，采用钢结构，有较高防磁、防尘、防冲击能力；</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2.采用15英寸工业级加固触摸屏，简单易用的触摸屏操控；</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3.内置大容量硬盘，具有抗震动、抗摔、读写速度快、功耗低等特点；</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4.工业级专用主板设计，处理速度更快，运作性能更强，适用于长时间运行；</w:t>
            </w:r>
            <w:r>
              <w:rPr>
                <w:rFonts w:hint="eastAsia" w:ascii="仿宋" w:hAnsi="仿宋" w:eastAsia="仿宋" w:cs="仿宋"/>
                <w:kern w:val="0"/>
                <w:sz w:val="24"/>
                <w:szCs w:val="24"/>
              </w:rPr>
              <w:br w:type="textWrapping"/>
            </w:r>
            <w:r>
              <w:rPr>
                <w:rFonts w:hint="eastAsia" w:ascii="仿宋" w:hAnsi="仿宋" w:eastAsia="仿宋" w:cs="仿宋"/>
                <w:kern w:val="0"/>
                <w:sz w:val="24"/>
                <w:szCs w:val="24"/>
              </w:rPr>
              <w:t>5.安装广播系统服务器软件后，构成IP广播系统的管理控制中心，对广播系统各路音源信号控制，广播区域分配，终端信息的配置；</w:t>
            </w:r>
            <w:r>
              <w:rPr>
                <w:rFonts w:hint="eastAsia" w:ascii="仿宋" w:hAnsi="仿宋" w:eastAsia="仿宋" w:cs="仿宋"/>
                <w:kern w:val="0"/>
                <w:sz w:val="24"/>
                <w:szCs w:val="24"/>
              </w:rPr>
              <w:br w:type="textWrapping"/>
            </w:r>
            <w:r>
              <w:rPr>
                <w:rFonts w:hint="eastAsia" w:ascii="仿宋" w:hAnsi="仿宋" w:eastAsia="仿宋" w:cs="仿宋"/>
                <w:kern w:val="0"/>
                <w:sz w:val="24"/>
                <w:szCs w:val="24"/>
              </w:rPr>
              <w:t>6.可根据服务软件形成的电子地图，查看各路广播终端实时情况，尽在掌控；</w:t>
            </w:r>
            <w:r>
              <w:rPr>
                <w:rFonts w:hint="eastAsia" w:ascii="仿宋" w:hAnsi="仿宋" w:eastAsia="仿宋" w:cs="仿宋"/>
                <w:kern w:val="0"/>
                <w:sz w:val="24"/>
                <w:szCs w:val="24"/>
              </w:rPr>
              <w:br w:type="textWrapping"/>
            </w:r>
            <w:r>
              <w:rPr>
                <w:rFonts w:hint="eastAsia" w:ascii="仿宋" w:hAnsi="仿宋" w:eastAsia="仿宋" w:cs="仿宋"/>
                <w:kern w:val="0"/>
                <w:sz w:val="24"/>
                <w:szCs w:val="24"/>
              </w:rPr>
              <w:t>7.标准RJ45网络接口，有以太网口的地方即可接入，支持跨网段和跨路由。</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电源、功耗 AC100-240V；≤300W</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显示屏幕 15寸电阻式(四线)触控屏，TFT32位真彩色, 1024*768分辨率</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光驱 DVD-ROM</w:t>
            </w:r>
            <w:r>
              <w:rPr>
                <w:rFonts w:hint="eastAsia" w:ascii="仿宋" w:hAnsi="仿宋" w:eastAsia="仿宋" w:cs="仿宋"/>
                <w:kern w:val="0"/>
                <w:sz w:val="24"/>
                <w:szCs w:val="24"/>
              </w:rPr>
              <w:br w:type="textWrapping"/>
            </w:r>
            <w:r>
              <w:rPr>
                <w:rFonts w:hint="eastAsia" w:ascii="仿宋" w:hAnsi="仿宋" w:eastAsia="仿宋" w:cs="仿宋"/>
                <w:kern w:val="0"/>
                <w:sz w:val="24"/>
                <w:szCs w:val="24"/>
              </w:rPr>
              <w:t>CPU:  i3-4150（因配置不断升级，以合同为准）</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主板：华硕 P8H61-MPLUSV3(英特尔  H61 芯片组)</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内存：金士顿（Kingston）DDR3 1600 2GB</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硬盘：SATA 1TB（因配置不断升级，以合同为准）</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显卡：英特尔 HD  Graphics Family(1GB/华硕)</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显示器：乐华 R0W0001 Grystal  View</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光驱：华硕 DVD-E818A9T b DVD 光驱</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声卡： 瑞昱ALC887@英特尔6Series  Chipset 高保真音频</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网卡： 瑞昱RTL8168E PCI-E Gigabit Etherner NIC/华硕</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分辨率：1024×768 32位真彩色（刷新率：60HZ）</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网络通讯协议 TCP、UDP、ARP、ICMP、IGMP</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网络芯片速率 10/100Mbps</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音频编码 MP2/MP3/PCM/ADPCM</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音频采样 8kHz～44.1kHz, 16位</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传输位率 16kbps-192kbps</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信噪比/频响 LINE: ≥70dB; MIC: ≥70dB; 20Hz-20KHz</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网络声音延迟 广播延迟≤100ms, 对讲延迟≤30ms</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音频接口 1路线路输入、1路线路输出、1路话筒输入</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其他接口 1个 RJ45网口，4个 USB口</w:t>
            </w:r>
          </w:p>
        </w:tc>
        <w:tc>
          <w:tcPr>
            <w:tcW w:w="56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567"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850" w:type="dxa"/>
            <w:tcBorders>
              <w:top w:val="single" w:color="auto" w:sz="4" w:space="0"/>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Layout w:type="fixed"/>
          <w:tblCellMar>
            <w:top w:w="0" w:type="dxa"/>
            <w:left w:w="108" w:type="dxa"/>
            <w:bottom w:w="0" w:type="dxa"/>
            <w:right w:w="108" w:type="dxa"/>
          </w:tblCellMar>
        </w:tblPrEx>
        <w:trPr>
          <w:trHeight w:val="1680" w:hRule="atLeast"/>
        </w:trPr>
        <w:tc>
          <w:tcPr>
            <w:tcW w:w="709" w:type="dxa"/>
            <w:tcBorders>
              <w:top w:val="nil"/>
              <w:left w:val="single" w:color="auto" w:sz="4" w:space="0"/>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1</w:t>
            </w:r>
          </w:p>
        </w:tc>
        <w:tc>
          <w:tcPr>
            <w:tcW w:w="851" w:type="dxa"/>
            <w:tcBorders>
              <w:top w:val="nil"/>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接入交换机</w:t>
            </w:r>
          </w:p>
        </w:tc>
        <w:tc>
          <w:tcPr>
            <w:tcW w:w="6804" w:type="dxa"/>
            <w:tcBorders>
              <w:top w:val="nil"/>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产品类型：智能交换机</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应用层级：二层</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背板带宽：16Gbps</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包转发率：6.5Mbps</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端口结构：非模块化</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电源电压：AC 100-240V，50-60Hz</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端口描述：24个以太网10/100Mbps 支持PoE</w:t>
            </w:r>
          </w:p>
        </w:tc>
        <w:tc>
          <w:tcPr>
            <w:tcW w:w="5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16</w:t>
            </w:r>
          </w:p>
        </w:tc>
        <w:tc>
          <w:tcPr>
            <w:tcW w:w="5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850" w:type="dxa"/>
            <w:tcBorders>
              <w:top w:val="nil"/>
              <w:left w:val="nil"/>
              <w:bottom w:val="single" w:color="auto" w:sz="4" w:space="0"/>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Layout w:type="fixed"/>
          <w:tblCellMar>
            <w:top w:w="0" w:type="dxa"/>
            <w:left w:w="108" w:type="dxa"/>
            <w:bottom w:w="0" w:type="dxa"/>
            <w:right w:w="108" w:type="dxa"/>
          </w:tblCellMar>
        </w:tblPrEx>
        <w:trPr>
          <w:trHeight w:val="960" w:hRule="atLeast"/>
        </w:trPr>
        <w:tc>
          <w:tcPr>
            <w:tcW w:w="709"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2</w:t>
            </w:r>
          </w:p>
        </w:tc>
        <w:tc>
          <w:tcPr>
            <w:tcW w:w="851"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核心交换机</w:t>
            </w:r>
          </w:p>
        </w:tc>
        <w:tc>
          <w:tcPr>
            <w:tcW w:w="6804" w:type="dxa"/>
            <w:tcBorders>
              <w:top w:val="single" w:color="auto" w:sz="4" w:space="0"/>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产品类型：核心交换机；应用层级：三层</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最低背板带宽：3.84Tbps/5.12Tbps</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最小包转发率：1152Mpps/2880Mpps</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端口结构：模块化 </w:t>
            </w:r>
          </w:p>
        </w:tc>
        <w:tc>
          <w:tcPr>
            <w:tcW w:w="5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5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850" w:type="dxa"/>
            <w:tcBorders>
              <w:top w:val="nil"/>
              <w:left w:val="nil"/>
              <w:bottom w:val="single" w:color="auto" w:sz="4" w:space="0"/>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Layout w:type="fixed"/>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3</w:t>
            </w:r>
          </w:p>
        </w:tc>
        <w:tc>
          <w:tcPr>
            <w:tcW w:w="851"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机柜</w:t>
            </w:r>
          </w:p>
        </w:tc>
        <w:tc>
          <w:tcPr>
            <w:tcW w:w="6804" w:type="dxa"/>
            <w:tcBorders>
              <w:top w:val="single" w:color="auto" w:sz="4" w:space="0"/>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2米标准机柜</w:t>
            </w:r>
          </w:p>
        </w:tc>
        <w:tc>
          <w:tcPr>
            <w:tcW w:w="5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5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850"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Layout w:type="fixed"/>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4</w:t>
            </w:r>
          </w:p>
        </w:tc>
        <w:tc>
          <w:tcPr>
            <w:tcW w:w="851"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光纤</w:t>
            </w:r>
          </w:p>
        </w:tc>
        <w:tc>
          <w:tcPr>
            <w:tcW w:w="6804" w:type="dxa"/>
            <w:tcBorders>
              <w:top w:val="single" w:color="auto" w:sz="4" w:space="0"/>
              <w:left w:val="nil"/>
              <w:bottom w:val="nil"/>
              <w:right w:val="single" w:color="auto" w:sz="4" w:space="0"/>
            </w:tcBorders>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12芯光纤</w:t>
            </w:r>
          </w:p>
        </w:tc>
        <w:tc>
          <w:tcPr>
            <w:tcW w:w="5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1500</w:t>
            </w:r>
          </w:p>
        </w:tc>
        <w:tc>
          <w:tcPr>
            <w:tcW w:w="5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850"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Layout w:type="fixed"/>
          <w:tblCellMar>
            <w:top w:w="0" w:type="dxa"/>
            <w:left w:w="108" w:type="dxa"/>
            <w:bottom w:w="0" w:type="dxa"/>
            <w:right w:w="108" w:type="dxa"/>
          </w:tblCellMar>
        </w:tblPrEx>
        <w:trPr>
          <w:trHeight w:val="480" w:hRule="atLeast"/>
        </w:trPr>
        <w:tc>
          <w:tcPr>
            <w:tcW w:w="709"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5</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光纤收发器</w:t>
            </w:r>
          </w:p>
        </w:tc>
        <w:tc>
          <w:tcPr>
            <w:tcW w:w="6804"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DC10-58V工作温度-40-85存储温度-40-85传输距离0-60KM（可选）</w:t>
            </w:r>
          </w:p>
        </w:tc>
        <w:tc>
          <w:tcPr>
            <w:tcW w:w="5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5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w:t>
            </w:r>
          </w:p>
        </w:tc>
        <w:tc>
          <w:tcPr>
            <w:tcW w:w="8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　</w:t>
            </w:r>
          </w:p>
        </w:tc>
      </w:tr>
      <w:tr>
        <w:tblPrEx>
          <w:tblLayout w:type="fixed"/>
          <w:tblCellMar>
            <w:top w:w="0" w:type="dxa"/>
            <w:left w:w="108" w:type="dxa"/>
            <w:bottom w:w="0" w:type="dxa"/>
            <w:right w:w="108" w:type="dxa"/>
          </w:tblCellMar>
        </w:tblPrEx>
        <w:trPr>
          <w:trHeight w:val="480" w:hRule="atLeast"/>
        </w:trPr>
        <w:tc>
          <w:tcPr>
            <w:tcW w:w="709"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6</w:t>
            </w:r>
          </w:p>
        </w:tc>
        <w:tc>
          <w:tcPr>
            <w:tcW w:w="85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光纤附件</w:t>
            </w:r>
          </w:p>
        </w:tc>
        <w:tc>
          <w:tcPr>
            <w:tcW w:w="6804"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国标</w:t>
            </w:r>
          </w:p>
        </w:tc>
        <w:tc>
          <w:tcPr>
            <w:tcW w:w="5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5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批</w:t>
            </w:r>
          </w:p>
        </w:tc>
        <w:tc>
          <w:tcPr>
            <w:tcW w:w="8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　</w:t>
            </w:r>
          </w:p>
        </w:tc>
      </w:tr>
      <w:tr>
        <w:tblPrEx>
          <w:tblLayout w:type="fixed"/>
          <w:tblCellMar>
            <w:top w:w="0" w:type="dxa"/>
            <w:left w:w="108" w:type="dxa"/>
            <w:bottom w:w="0" w:type="dxa"/>
            <w:right w:w="108" w:type="dxa"/>
          </w:tblCellMar>
        </w:tblPrEx>
        <w:trPr>
          <w:trHeight w:val="480" w:hRule="atLeast"/>
        </w:trPr>
        <w:tc>
          <w:tcPr>
            <w:tcW w:w="709"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7</w:t>
            </w:r>
          </w:p>
        </w:tc>
        <w:tc>
          <w:tcPr>
            <w:tcW w:w="85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网线</w:t>
            </w:r>
          </w:p>
        </w:tc>
        <w:tc>
          <w:tcPr>
            <w:tcW w:w="6804"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室外防水4*0.5</w:t>
            </w:r>
          </w:p>
        </w:tc>
        <w:tc>
          <w:tcPr>
            <w:tcW w:w="5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5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箱</w:t>
            </w:r>
          </w:p>
        </w:tc>
        <w:tc>
          <w:tcPr>
            <w:tcW w:w="8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　</w:t>
            </w:r>
          </w:p>
        </w:tc>
      </w:tr>
      <w:tr>
        <w:tblPrEx>
          <w:tblLayout w:type="fixed"/>
          <w:tblCellMar>
            <w:top w:w="0" w:type="dxa"/>
            <w:left w:w="108" w:type="dxa"/>
            <w:bottom w:w="0" w:type="dxa"/>
            <w:right w:w="108" w:type="dxa"/>
          </w:tblCellMar>
        </w:tblPrEx>
        <w:trPr>
          <w:trHeight w:val="480" w:hRule="atLeast"/>
        </w:trPr>
        <w:tc>
          <w:tcPr>
            <w:tcW w:w="709"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8</w:t>
            </w:r>
          </w:p>
        </w:tc>
        <w:tc>
          <w:tcPr>
            <w:tcW w:w="85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电源线</w:t>
            </w:r>
          </w:p>
        </w:tc>
        <w:tc>
          <w:tcPr>
            <w:tcW w:w="6804"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国标RVV2*2.0</w:t>
            </w:r>
          </w:p>
        </w:tc>
        <w:tc>
          <w:tcPr>
            <w:tcW w:w="5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3000</w:t>
            </w:r>
          </w:p>
        </w:tc>
        <w:tc>
          <w:tcPr>
            <w:tcW w:w="5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米</w:t>
            </w:r>
          </w:p>
        </w:tc>
        <w:tc>
          <w:tcPr>
            <w:tcW w:w="8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　</w:t>
            </w:r>
          </w:p>
        </w:tc>
      </w:tr>
      <w:tr>
        <w:tblPrEx>
          <w:tblLayout w:type="fixed"/>
          <w:tblCellMar>
            <w:top w:w="0" w:type="dxa"/>
            <w:left w:w="108" w:type="dxa"/>
            <w:bottom w:w="0" w:type="dxa"/>
            <w:right w:w="108" w:type="dxa"/>
          </w:tblCellMar>
        </w:tblPrEx>
        <w:trPr>
          <w:trHeight w:val="480" w:hRule="atLeast"/>
        </w:trPr>
        <w:tc>
          <w:tcPr>
            <w:tcW w:w="709"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9</w:t>
            </w:r>
          </w:p>
        </w:tc>
        <w:tc>
          <w:tcPr>
            <w:tcW w:w="85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工程附件</w:t>
            </w:r>
          </w:p>
        </w:tc>
        <w:tc>
          <w:tcPr>
            <w:tcW w:w="6804"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排插、软管、缠绕管、防水胶带等</w:t>
            </w:r>
          </w:p>
        </w:tc>
        <w:tc>
          <w:tcPr>
            <w:tcW w:w="5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5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8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　</w:t>
            </w:r>
          </w:p>
        </w:tc>
      </w:tr>
    </w:tbl>
    <w:p>
      <w:pPr>
        <w:spacing w:line="360" w:lineRule="auto"/>
        <w:jc w:val="center"/>
        <w:outlineLvl w:val="0"/>
        <w:rPr>
          <w:rFonts w:hint="eastAsia" w:ascii="仿宋" w:hAnsi="仿宋" w:eastAsia="仿宋" w:cs="仿宋"/>
          <w:b/>
          <w:bCs/>
          <w:kern w:val="44"/>
          <w:sz w:val="24"/>
          <w:szCs w:val="24"/>
        </w:rPr>
      </w:pPr>
      <w:r>
        <w:rPr>
          <w:rFonts w:hint="eastAsia" w:ascii="仿宋" w:hAnsi="仿宋" w:eastAsia="仿宋" w:cs="仿宋"/>
          <w:b/>
          <w:bCs/>
          <w:kern w:val="44"/>
          <w:sz w:val="24"/>
          <w:szCs w:val="24"/>
        </w:rPr>
        <w:t>监控安装位置汇总表</w:t>
      </w:r>
    </w:p>
    <w:tbl>
      <w:tblPr>
        <w:tblStyle w:val="36"/>
        <w:tblW w:w="8931" w:type="dxa"/>
        <w:tblInd w:w="108" w:type="dxa"/>
        <w:tblLayout w:type="fixed"/>
        <w:tblCellMar>
          <w:top w:w="0" w:type="dxa"/>
          <w:left w:w="108" w:type="dxa"/>
          <w:bottom w:w="0" w:type="dxa"/>
          <w:right w:w="108" w:type="dxa"/>
        </w:tblCellMar>
      </w:tblPr>
      <w:tblGrid>
        <w:gridCol w:w="1560"/>
        <w:gridCol w:w="2551"/>
        <w:gridCol w:w="992"/>
        <w:gridCol w:w="3828"/>
      </w:tblGrid>
      <w:tr>
        <w:tblPrEx>
          <w:tblLayout w:type="fixed"/>
          <w:tblCellMar>
            <w:top w:w="0" w:type="dxa"/>
            <w:left w:w="108" w:type="dxa"/>
            <w:bottom w:w="0" w:type="dxa"/>
            <w:right w:w="108" w:type="dxa"/>
          </w:tblCellMar>
        </w:tblPrEx>
        <w:trPr>
          <w:trHeight w:val="270"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摄像机类型</w:t>
            </w:r>
          </w:p>
        </w:tc>
        <w:tc>
          <w:tcPr>
            <w:tcW w:w="2551"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安装位置</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数量</w:t>
            </w:r>
          </w:p>
        </w:tc>
        <w:tc>
          <w:tcPr>
            <w:tcW w:w="3828"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备注</w:t>
            </w:r>
          </w:p>
        </w:tc>
      </w:tr>
      <w:tr>
        <w:tblPrEx>
          <w:tblLayout w:type="fixed"/>
          <w:tblCellMar>
            <w:top w:w="0" w:type="dxa"/>
            <w:left w:w="108" w:type="dxa"/>
            <w:bottom w:w="0" w:type="dxa"/>
            <w:right w:w="108" w:type="dxa"/>
          </w:tblCellMar>
        </w:tblPrEx>
        <w:trPr>
          <w:trHeight w:val="270" w:hRule="atLeast"/>
        </w:trPr>
        <w:tc>
          <w:tcPr>
            <w:tcW w:w="1560"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300万全景摄像机</w:t>
            </w:r>
          </w:p>
        </w:tc>
        <w:tc>
          <w:tcPr>
            <w:tcW w:w="2551"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监室</w:t>
            </w:r>
          </w:p>
        </w:tc>
        <w:tc>
          <w:tcPr>
            <w:tcW w:w="99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46</w:t>
            </w:r>
          </w:p>
        </w:tc>
        <w:tc>
          <w:tcPr>
            <w:tcW w:w="38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内置拾音，每个监室一台</w:t>
            </w:r>
          </w:p>
        </w:tc>
      </w:tr>
      <w:tr>
        <w:tblPrEx>
          <w:tblLayout w:type="fixed"/>
          <w:tblCellMar>
            <w:top w:w="0" w:type="dxa"/>
            <w:left w:w="108" w:type="dxa"/>
            <w:bottom w:w="0" w:type="dxa"/>
            <w:right w:w="108" w:type="dxa"/>
          </w:tblCellMar>
        </w:tblPrEx>
        <w:trPr>
          <w:trHeight w:val="270" w:hRule="atLeast"/>
        </w:trPr>
        <w:tc>
          <w:tcPr>
            <w:tcW w:w="156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400万像素H.265 POE半球</w:t>
            </w:r>
          </w:p>
        </w:tc>
        <w:tc>
          <w:tcPr>
            <w:tcW w:w="2551"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风场</w:t>
            </w:r>
          </w:p>
        </w:tc>
        <w:tc>
          <w:tcPr>
            <w:tcW w:w="99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94</w:t>
            </w:r>
          </w:p>
        </w:tc>
        <w:tc>
          <w:tcPr>
            <w:tcW w:w="38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内置拾音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禁闭室</w:t>
            </w:r>
          </w:p>
        </w:tc>
        <w:tc>
          <w:tcPr>
            <w:tcW w:w="99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38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内置拾音，三个禁闭室加禁闭室走廊</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管教室</w:t>
            </w:r>
          </w:p>
        </w:tc>
        <w:tc>
          <w:tcPr>
            <w:tcW w:w="99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38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内置拾音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心理咨询室</w:t>
            </w:r>
          </w:p>
        </w:tc>
        <w:tc>
          <w:tcPr>
            <w:tcW w:w="99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8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内置拾音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医疗室</w:t>
            </w:r>
          </w:p>
        </w:tc>
        <w:tc>
          <w:tcPr>
            <w:tcW w:w="99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8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内置拾音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家属会见</w:t>
            </w:r>
          </w:p>
        </w:tc>
        <w:tc>
          <w:tcPr>
            <w:tcW w:w="99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8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内置拾音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律师会见</w:t>
            </w:r>
          </w:p>
        </w:tc>
        <w:tc>
          <w:tcPr>
            <w:tcW w:w="99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38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外置拾音，安装高保真拾音器</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监控室</w:t>
            </w:r>
          </w:p>
        </w:tc>
        <w:tc>
          <w:tcPr>
            <w:tcW w:w="99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内置拾音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收押大厅</w:t>
            </w:r>
          </w:p>
        </w:tc>
        <w:tc>
          <w:tcPr>
            <w:tcW w:w="99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8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内置拾音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便民服务大厅</w:t>
            </w:r>
          </w:p>
        </w:tc>
        <w:tc>
          <w:tcPr>
            <w:tcW w:w="99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内置拾音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存包室</w:t>
            </w:r>
          </w:p>
        </w:tc>
        <w:tc>
          <w:tcPr>
            <w:tcW w:w="99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内置拾音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提审室</w:t>
            </w:r>
          </w:p>
        </w:tc>
        <w:tc>
          <w:tcPr>
            <w:tcW w:w="99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38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内置拾音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监区电动大门</w:t>
            </w:r>
          </w:p>
        </w:tc>
        <w:tc>
          <w:tcPr>
            <w:tcW w:w="99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8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内置拾音</w:t>
            </w:r>
          </w:p>
        </w:tc>
      </w:tr>
      <w:tr>
        <w:tblPrEx>
          <w:tblLayout w:type="fixed"/>
          <w:tblCellMar>
            <w:top w:w="0" w:type="dxa"/>
            <w:left w:w="108" w:type="dxa"/>
            <w:bottom w:w="0" w:type="dxa"/>
            <w:right w:w="108" w:type="dxa"/>
          </w:tblCellMar>
        </w:tblPrEx>
        <w:trPr>
          <w:trHeight w:val="270" w:hRule="atLeast"/>
        </w:trPr>
        <w:tc>
          <w:tcPr>
            <w:tcW w:w="156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400万像素枪机</w:t>
            </w:r>
          </w:p>
        </w:tc>
        <w:tc>
          <w:tcPr>
            <w:tcW w:w="2551"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车行通道B门+提审室门</w:t>
            </w:r>
          </w:p>
        </w:tc>
        <w:tc>
          <w:tcPr>
            <w:tcW w:w="99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红外80米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车行通道A门到北二层楼南头</w:t>
            </w:r>
          </w:p>
        </w:tc>
        <w:tc>
          <w:tcPr>
            <w:tcW w:w="99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红外80米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医疗会见室门</w:t>
            </w:r>
          </w:p>
        </w:tc>
        <w:tc>
          <w:tcPr>
            <w:tcW w:w="99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红外80米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上巡视道</w:t>
            </w:r>
          </w:p>
        </w:tc>
        <w:tc>
          <w:tcPr>
            <w:tcW w:w="99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32</w:t>
            </w:r>
          </w:p>
        </w:tc>
        <w:tc>
          <w:tcPr>
            <w:tcW w:w="38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红外80米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下巡视道</w:t>
            </w:r>
          </w:p>
        </w:tc>
        <w:tc>
          <w:tcPr>
            <w:tcW w:w="99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32</w:t>
            </w:r>
          </w:p>
        </w:tc>
        <w:tc>
          <w:tcPr>
            <w:tcW w:w="38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红外80米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下巡视道走道</w:t>
            </w:r>
          </w:p>
        </w:tc>
        <w:tc>
          <w:tcPr>
            <w:tcW w:w="99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38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红外80米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上巡视道走道</w:t>
            </w:r>
          </w:p>
        </w:tc>
        <w:tc>
          <w:tcPr>
            <w:tcW w:w="99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38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红外80米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监控室上下走道</w:t>
            </w:r>
          </w:p>
        </w:tc>
        <w:tc>
          <w:tcPr>
            <w:tcW w:w="99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红外80米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监区院子</w:t>
            </w:r>
          </w:p>
        </w:tc>
        <w:tc>
          <w:tcPr>
            <w:tcW w:w="99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38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红外80米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铁丝网旁走道</w:t>
            </w:r>
          </w:p>
        </w:tc>
        <w:tc>
          <w:tcPr>
            <w:tcW w:w="99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38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红外80米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提审走道</w:t>
            </w:r>
          </w:p>
        </w:tc>
        <w:tc>
          <w:tcPr>
            <w:tcW w:w="99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8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红外80米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医疗走道</w:t>
            </w:r>
          </w:p>
        </w:tc>
        <w:tc>
          <w:tcPr>
            <w:tcW w:w="99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8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红外80米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收押大厅及电动A门</w:t>
            </w:r>
          </w:p>
        </w:tc>
        <w:tc>
          <w:tcPr>
            <w:tcW w:w="99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红外80米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律师会见及家属会见门口</w:t>
            </w:r>
          </w:p>
        </w:tc>
        <w:tc>
          <w:tcPr>
            <w:tcW w:w="99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红外80米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存包室门口与东大门内</w:t>
            </w:r>
          </w:p>
        </w:tc>
        <w:tc>
          <w:tcPr>
            <w:tcW w:w="99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红外80米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便民服务门口与大门</w:t>
            </w:r>
          </w:p>
        </w:tc>
        <w:tc>
          <w:tcPr>
            <w:tcW w:w="99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红外80米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存包室外门与东大门外</w:t>
            </w:r>
          </w:p>
        </w:tc>
        <w:tc>
          <w:tcPr>
            <w:tcW w:w="99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8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红外80米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看守所大门口</w:t>
            </w:r>
          </w:p>
        </w:tc>
        <w:tc>
          <w:tcPr>
            <w:tcW w:w="99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红外80米</w:t>
            </w:r>
          </w:p>
        </w:tc>
      </w:tr>
      <w:tr>
        <w:tblPrEx>
          <w:tblLayout w:type="fixed"/>
          <w:tblCellMar>
            <w:top w:w="0" w:type="dxa"/>
            <w:left w:w="108" w:type="dxa"/>
            <w:bottom w:w="0" w:type="dxa"/>
            <w:right w:w="108" w:type="dxa"/>
          </w:tblCellMar>
        </w:tblPrEx>
        <w:trPr>
          <w:trHeight w:val="270" w:hRule="atLeast"/>
        </w:trPr>
        <w:tc>
          <w:tcPr>
            <w:tcW w:w="893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合计：310</w:t>
            </w:r>
          </w:p>
        </w:tc>
      </w:tr>
    </w:tbl>
    <w:p>
      <w:pPr>
        <w:numPr>
          <w:ilvl w:val="0"/>
          <w:numId w:val="0"/>
        </w:numPr>
        <w:spacing w:line="440" w:lineRule="exact"/>
        <w:rPr>
          <w:rFonts w:hint="eastAsia" w:ascii="仿宋" w:hAnsi="仿宋" w:eastAsia="仿宋" w:cs="仿宋"/>
          <w:b w:val="0"/>
          <w:bCs/>
          <w:sz w:val="24"/>
          <w:szCs w:val="24"/>
          <w:lang w:eastAsia="zh-CN"/>
        </w:rPr>
      </w:pPr>
    </w:p>
    <w:p>
      <w:pPr>
        <w:numPr>
          <w:ilvl w:val="0"/>
          <w:numId w:val="0"/>
        </w:numPr>
        <w:spacing w:line="440" w:lineRule="exact"/>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注：</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lang w:eastAsia="zh-CN"/>
        </w:rPr>
        <w:t>、投标商应确保系统与上级公安机关监管部门视频监控平台无缝对接，如不能完成无缝对接，视为验收不合格；</w:t>
      </w:r>
    </w:p>
    <w:p>
      <w:pPr>
        <w:numPr>
          <w:ilvl w:val="0"/>
          <w:numId w:val="0"/>
        </w:numPr>
        <w:spacing w:line="440" w:lineRule="exact"/>
        <w:ind w:leftChars="20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本采购</w:t>
      </w:r>
      <w:r>
        <w:rPr>
          <w:rFonts w:hint="eastAsia" w:ascii="仿宋" w:hAnsi="仿宋" w:eastAsia="仿宋" w:cs="仿宋"/>
          <w:b w:val="0"/>
          <w:bCs/>
          <w:sz w:val="24"/>
          <w:szCs w:val="24"/>
          <w:lang w:eastAsia="zh-CN"/>
        </w:rPr>
        <w:t>项目</w:t>
      </w:r>
      <w:r>
        <w:rPr>
          <w:rFonts w:hint="eastAsia" w:ascii="仿宋" w:hAnsi="仿宋" w:eastAsia="仿宋" w:cs="仿宋"/>
          <w:b w:val="0"/>
          <w:bCs/>
          <w:sz w:val="24"/>
          <w:szCs w:val="24"/>
        </w:rPr>
        <w:t>为交钥匙项目，未尽事宜由投标人负责完善方案，不追加费用</w:t>
      </w:r>
      <w:r>
        <w:rPr>
          <w:rFonts w:hint="eastAsia" w:ascii="仿宋" w:hAnsi="仿宋" w:eastAsia="仿宋" w:cs="仿宋"/>
          <w:b w:val="0"/>
          <w:bCs/>
          <w:sz w:val="24"/>
          <w:szCs w:val="24"/>
          <w:lang w:eastAsia="zh-CN"/>
        </w:rPr>
        <w:t>；</w:t>
      </w:r>
    </w:p>
    <w:p>
      <w:pPr>
        <w:widowControl w:val="0"/>
        <w:numPr>
          <w:ilvl w:val="0"/>
          <w:numId w:val="0"/>
        </w:numPr>
        <w:spacing w:line="440" w:lineRule="exact"/>
        <w:ind w:left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本采购</w:t>
      </w:r>
      <w:r>
        <w:rPr>
          <w:rFonts w:hint="eastAsia" w:ascii="仿宋" w:hAnsi="仿宋" w:eastAsia="仿宋" w:cs="仿宋"/>
          <w:b w:val="0"/>
          <w:bCs/>
          <w:sz w:val="24"/>
          <w:szCs w:val="24"/>
          <w:lang w:eastAsia="zh-CN"/>
        </w:rPr>
        <w:t>项目工期</w:t>
      </w:r>
      <w:r>
        <w:rPr>
          <w:rFonts w:hint="eastAsia" w:ascii="仿宋" w:hAnsi="仿宋" w:eastAsia="仿宋" w:cs="仿宋"/>
          <w:b w:val="0"/>
          <w:bCs/>
          <w:sz w:val="24"/>
          <w:szCs w:val="24"/>
          <w:lang w:val="en-US" w:eastAsia="zh-CN"/>
        </w:rPr>
        <w:t>60日，自签订施工合同之日起60日内完成施工，每超期1日扣除合同金额的1%；</w:t>
      </w:r>
    </w:p>
    <w:p>
      <w:pPr>
        <w:widowControl w:val="0"/>
        <w:numPr>
          <w:ilvl w:val="0"/>
          <w:numId w:val="0"/>
        </w:numPr>
        <w:spacing w:line="440" w:lineRule="exact"/>
        <w:ind w:left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本采购</w:t>
      </w:r>
      <w:r>
        <w:rPr>
          <w:rFonts w:hint="eastAsia" w:ascii="仿宋" w:hAnsi="仿宋" w:eastAsia="仿宋" w:cs="仿宋"/>
          <w:b w:val="0"/>
          <w:bCs/>
          <w:sz w:val="24"/>
          <w:szCs w:val="24"/>
          <w:lang w:eastAsia="zh-CN"/>
        </w:rPr>
        <w:t>项目质保期为</w:t>
      </w:r>
      <w:r>
        <w:rPr>
          <w:rFonts w:hint="eastAsia" w:ascii="仿宋" w:hAnsi="仿宋" w:eastAsia="仿宋" w:cs="仿宋"/>
          <w:b w:val="0"/>
          <w:bCs/>
          <w:sz w:val="24"/>
          <w:szCs w:val="24"/>
          <w:lang w:val="en-US" w:eastAsia="zh-CN"/>
        </w:rPr>
        <w:t>3年，质保期内，投标商应确保系统正常运行，系统正常运行维护费用由中标供应商负担，监控前端运行完好率要达到95%以上，</w:t>
      </w:r>
      <w:r>
        <w:rPr>
          <w:rFonts w:hint="eastAsia" w:ascii="仿宋" w:hAnsi="仿宋" w:eastAsia="仿宋" w:cs="仿宋"/>
          <w:kern w:val="0"/>
          <w:sz w:val="24"/>
          <w:szCs w:val="24"/>
        </w:rPr>
        <w:t>前后端设备、线路传输、电源等一概故障均要在24小时内处理完毕</w:t>
      </w:r>
      <w:r>
        <w:rPr>
          <w:rFonts w:hint="eastAsia" w:ascii="仿宋" w:hAnsi="仿宋" w:eastAsia="仿宋" w:cs="仿宋"/>
          <w:kern w:val="0"/>
          <w:sz w:val="24"/>
          <w:szCs w:val="24"/>
          <w:lang w:eastAsia="zh-CN"/>
        </w:rPr>
        <w:t>，质保期内</w:t>
      </w:r>
      <w:r>
        <w:rPr>
          <w:rFonts w:hint="eastAsia" w:ascii="仿宋" w:hAnsi="仿宋" w:eastAsia="仿宋" w:cs="仿宋"/>
          <w:b w:val="0"/>
          <w:bCs/>
          <w:sz w:val="24"/>
          <w:szCs w:val="24"/>
          <w:lang w:val="en-US" w:eastAsia="zh-CN"/>
        </w:rPr>
        <w:t>免费系统升级；</w:t>
      </w:r>
    </w:p>
    <w:p>
      <w:pPr>
        <w:widowControl w:val="0"/>
        <w:numPr>
          <w:ilvl w:val="0"/>
          <w:numId w:val="0"/>
        </w:numPr>
        <w:spacing w:line="440" w:lineRule="exact"/>
        <w:ind w:leftChars="200"/>
        <w:jc w:val="both"/>
        <w:rPr>
          <w:rFonts w:hint="eastAsia" w:ascii="仿宋" w:hAnsi="仿宋" w:eastAsia="仿宋" w:cs="Arial Unicode MS"/>
          <w:position w:val="-4"/>
          <w:sz w:val="24"/>
          <w:lang w:val="en-US" w:eastAsia="zh-CN"/>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供应商应确保视频图像监控正常运行和信息安全，同时不得以任何理由和方式将视频图像监控的有关图像、资料和信息向第三方公开，不得将视频图像传输网络（线路）以任何理由和方式接入其他网络。由于维保服务责任单位和相关人员原因发生失密泄密的，公安机关保留追究维保责任单位和个人法律责任的权利。</w:t>
      </w:r>
    </w:p>
    <w:p>
      <w:pPr>
        <w:tabs>
          <w:tab w:val="left" w:pos="5963"/>
        </w:tabs>
        <w:spacing w:line="420" w:lineRule="exact"/>
        <w:rPr>
          <w:rFonts w:ascii="仿宋" w:hAnsi="仿宋" w:eastAsia="仿宋" w:cs="仿宋"/>
          <w:b/>
          <w:sz w:val="24"/>
          <w:szCs w:val="24"/>
        </w:rPr>
      </w:pPr>
      <w:r>
        <w:rPr>
          <w:rFonts w:hint="eastAsia" w:ascii="仿宋" w:hAnsi="仿宋" w:eastAsia="仿宋" w:cs="仿宋"/>
          <w:b/>
          <w:sz w:val="24"/>
          <w:szCs w:val="24"/>
          <w:lang w:eastAsia="zh-CN"/>
        </w:rPr>
        <w:t>六</w:t>
      </w:r>
      <w:r>
        <w:rPr>
          <w:rFonts w:hint="eastAsia" w:ascii="仿宋" w:hAnsi="仿宋" w:eastAsia="仿宋" w:cs="仿宋"/>
          <w:b/>
          <w:sz w:val="24"/>
          <w:szCs w:val="24"/>
        </w:rPr>
        <w:t>、其它要求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7、产品必须符合国家质量检测标准和本招标文件规定标准的全新正品现货，</w:t>
      </w:r>
      <w:r>
        <w:rPr>
          <w:rFonts w:hint="eastAsia" w:ascii="仿宋" w:hAnsi="仿宋" w:eastAsia="仿宋" w:cs="仿宋"/>
          <w:sz w:val="24"/>
          <w:szCs w:val="24"/>
          <w:lang w:eastAsia="zh-CN"/>
        </w:rPr>
        <w:t>供货时须</w:t>
      </w:r>
      <w:r>
        <w:rPr>
          <w:rFonts w:hint="eastAsia" w:ascii="仿宋" w:hAnsi="仿宋" w:eastAsia="仿宋" w:cs="仿宋"/>
          <w:sz w:val="24"/>
          <w:szCs w:val="24"/>
        </w:rPr>
        <w:t>提供随货物《产品合格证》</w:t>
      </w:r>
      <w:r>
        <w:rPr>
          <w:rFonts w:hint="eastAsia" w:ascii="仿宋" w:hAnsi="仿宋" w:eastAsia="仿宋" w:cs="仿宋"/>
          <w:sz w:val="24"/>
          <w:szCs w:val="24"/>
          <w:lang w:val="en-US" w:eastAsia="zh-CN"/>
        </w:rPr>
        <w:t>,</w:t>
      </w:r>
      <w:r>
        <w:rPr>
          <w:rFonts w:hint="eastAsia" w:ascii="仿宋" w:hAnsi="仿宋" w:eastAsia="仿宋" w:cs="仿宋"/>
          <w:sz w:val="24"/>
          <w:szCs w:val="24"/>
        </w:rPr>
        <w:t>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10、投标人须明确维修点地址、负责人、联系人和联系电话，维修点具备什么样的维修能力等详细资料。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b/>
          <w:sz w:val="24"/>
          <w:szCs w:val="24"/>
        </w:rPr>
      </w:pPr>
      <w:r>
        <w:rPr>
          <w:rFonts w:hint="eastAsia" w:ascii="仿宋" w:hAnsi="仿宋" w:eastAsia="仿宋" w:cs="仿宋"/>
          <w:sz w:val="24"/>
          <w:szCs w:val="24"/>
        </w:rPr>
        <w:t xml:space="preserve">11、本项目为交钥匙工程（包括设备、材料、元件等购置、安装调试、验收、与其它施工单位协作所产生的费用等）。 </w:t>
      </w:r>
    </w:p>
    <w:p>
      <w:pPr>
        <w:widowControl w:val="0"/>
        <w:numPr>
          <w:ilvl w:val="0"/>
          <w:numId w:val="0"/>
        </w:numPr>
        <w:spacing w:line="440" w:lineRule="exact"/>
        <w:ind w:firstLine="480" w:firstLineChars="200"/>
        <w:jc w:val="both"/>
        <w:rPr>
          <w:rFonts w:hint="eastAsia" w:ascii="仿宋" w:hAnsi="仿宋" w:eastAsia="仿宋" w:cs="Arial Unicode MS"/>
          <w:position w:val="-4"/>
          <w:sz w:val="24"/>
          <w:lang w:val="en-US" w:eastAsia="zh-CN"/>
        </w:rPr>
      </w:pPr>
      <w:r>
        <w:rPr>
          <w:rFonts w:hint="eastAsia" w:ascii="仿宋" w:hAnsi="仿宋" w:eastAsia="仿宋" w:cs="仿宋"/>
          <w:b w:val="0"/>
          <w:bCs/>
          <w:sz w:val="24"/>
          <w:szCs w:val="24"/>
          <w:lang w:val="en-US" w:eastAsia="zh-CN"/>
        </w:rPr>
        <w:t>12、付款方式：系统建设建设完成经验收合格后付90%，剩余10%质保期满后一次性支付。</w:t>
      </w:r>
    </w:p>
    <w:p>
      <w:pPr>
        <w:spacing w:line="520" w:lineRule="exact"/>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w:t>
      </w:r>
      <w:r>
        <w:rPr>
          <w:rFonts w:hint="eastAsia" w:ascii="仿宋" w:hAnsi="仿宋" w:eastAsia="仿宋" w:cs="仿宋"/>
          <w:sz w:val="24"/>
          <w:szCs w:val="24"/>
          <w:lang w:eastAsia="zh-CN"/>
        </w:rPr>
        <w:t>副本</w:t>
      </w:r>
      <w:r>
        <w:rPr>
          <w:rFonts w:hint="eastAsia" w:ascii="仿宋" w:hAnsi="仿宋" w:eastAsia="仿宋" w:cs="仿宋"/>
          <w:sz w:val="24"/>
          <w:szCs w:val="24"/>
        </w:rPr>
        <w:t>、银行开户许可证、无行贿记录告知函、</w:t>
      </w:r>
      <w:r>
        <w:rPr>
          <w:rFonts w:hint="eastAsia" w:ascii="仿宋" w:hAnsi="仿宋" w:eastAsia="仿宋" w:cs="仿宋"/>
          <w:sz w:val="24"/>
          <w:szCs w:val="24"/>
          <w:lang w:eastAsia="zh-CN"/>
        </w:rPr>
        <w:t>法定代表人授权代表</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w:t>
      </w:r>
      <w:r>
        <w:rPr>
          <w:rFonts w:hint="eastAsia" w:ascii="仿宋" w:hAnsi="仿宋" w:eastAsia="仿宋" w:cs="仿宋"/>
          <w:sz w:val="24"/>
          <w:szCs w:val="24"/>
          <w:lang w:eastAsia="zh-CN"/>
        </w:rPr>
        <w:t>回执</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w:t>
      </w:r>
      <w:r>
        <w:rPr>
          <w:rFonts w:hint="eastAsia" w:ascii="仿宋" w:hAnsi="仿宋" w:eastAsia="仿宋" w:cs="仿宋"/>
          <w:sz w:val="24"/>
          <w:szCs w:val="24"/>
          <w:shd w:val="clear" w:color="auto" w:fill="FFFFFF"/>
          <w:lang w:val="en-US" w:eastAsia="zh-CN"/>
        </w:rPr>
        <w:t>5</w:t>
      </w:r>
      <w:r>
        <w:rPr>
          <w:rFonts w:hint="eastAsia" w:ascii="仿宋" w:hAnsi="仿宋" w:eastAsia="仿宋" w:cs="仿宋"/>
          <w:sz w:val="24"/>
          <w:szCs w:val="24"/>
          <w:shd w:val="clear" w:color="auto" w:fill="FFFFFF"/>
        </w:rPr>
        <w:t>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hint="eastAsia" w:ascii="仿宋" w:hAnsi="仿宋" w:eastAsia="仿宋" w:cs="仿宋"/>
          <w:sz w:val="24"/>
          <w:szCs w:val="24"/>
          <w:lang w:eastAsia="zh-CN"/>
        </w:rPr>
      </w:pPr>
      <w:r>
        <w:rPr>
          <w:rFonts w:hint="eastAsia" w:ascii="仿宋" w:hAnsi="仿宋" w:eastAsia="仿宋" w:cs="仿宋"/>
          <w:sz w:val="24"/>
          <w:szCs w:val="24"/>
        </w:rPr>
        <w:t>3.4评标</w:t>
      </w:r>
      <w:r>
        <w:rPr>
          <w:rFonts w:hint="eastAsia" w:ascii="仿宋" w:hAnsi="仿宋" w:eastAsia="仿宋" w:cs="仿宋"/>
          <w:sz w:val="24"/>
          <w:szCs w:val="24"/>
          <w:lang w:eastAsia="zh-CN"/>
        </w:rPr>
        <w:t>办法</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3.5评分标准</w:t>
      </w:r>
    </w:p>
    <w:tbl>
      <w:tblPr>
        <w:tblStyle w:val="36"/>
        <w:tblW w:w="9573"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00"/>
        <w:gridCol w:w="1019"/>
        <w:gridCol w:w="155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636" w:hRule="atLeast"/>
        </w:trPr>
        <w:tc>
          <w:tcPr>
            <w:tcW w:w="900" w:type="dxa"/>
            <w:vAlign w:val="center"/>
          </w:tcPr>
          <w:p>
            <w:pPr>
              <w:spacing w:line="36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序号</w:t>
            </w:r>
          </w:p>
        </w:tc>
        <w:tc>
          <w:tcPr>
            <w:tcW w:w="2578" w:type="dxa"/>
            <w:gridSpan w:val="2"/>
            <w:vAlign w:val="center"/>
          </w:tcPr>
          <w:p>
            <w:pPr>
              <w:spacing w:line="360" w:lineRule="auto"/>
              <w:jc w:val="center"/>
              <w:rPr>
                <w:rFonts w:hint="eastAsia" w:ascii="仿宋" w:hAnsi="仿宋" w:eastAsia="仿宋" w:cs="仿宋"/>
                <w:sz w:val="24"/>
                <w:szCs w:val="24"/>
              </w:rPr>
            </w:pPr>
            <w:r>
              <w:rPr>
                <w:rFonts w:hint="eastAsia" w:ascii="仿宋" w:hAnsi="仿宋" w:eastAsia="仿宋" w:cs="仿宋"/>
                <w:b/>
                <w:sz w:val="24"/>
                <w:szCs w:val="24"/>
                <w:lang w:eastAsia="zh-CN"/>
              </w:rPr>
              <w:t>评审</w:t>
            </w:r>
            <w:r>
              <w:rPr>
                <w:rFonts w:hint="eastAsia" w:ascii="仿宋" w:hAnsi="仿宋" w:eastAsia="仿宋" w:cs="仿宋"/>
                <w:b/>
                <w:sz w:val="24"/>
                <w:szCs w:val="24"/>
              </w:rPr>
              <w:t>内容</w:t>
            </w:r>
          </w:p>
        </w:tc>
        <w:tc>
          <w:tcPr>
            <w:tcW w:w="6095" w:type="dxa"/>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b/>
                <w:sz w:val="24"/>
                <w:szCs w:val="24"/>
                <w:lang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758" w:hRule="atLeast"/>
        </w:trPr>
        <w:tc>
          <w:tcPr>
            <w:tcW w:w="90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.1</w:t>
            </w:r>
          </w:p>
        </w:tc>
        <w:tc>
          <w:tcPr>
            <w:tcW w:w="2578" w:type="dxa"/>
            <w:gridSpan w:val="2"/>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分值组成</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（总分100分）</w:t>
            </w:r>
          </w:p>
        </w:tc>
        <w:tc>
          <w:tcPr>
            <w:tcW w:w="6095" w:type="dxa"/>
            <w:vAlign w:val="bottom"/>
          </w:tcPr>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报价得分</w:t>
            </w:r>
            <w:r>
              <w:rPr>
                <w:rFonts w:hint="eastAsia" w:ascii="仿宋" w:hAnsi="仿宋" w:eastAsia="仿宋" w:cs="仿宋"/>
                <w:sz w:val="24"/>
                <w:szCs w:val="24"/>
              </w:rPr>
              <w:t>：</w:t>
            </w:r>
            <w:r>
              <w:rPr>
                <w:rFonts w:hint="eastAsia" w:ascii="仿宋" w:hAnsi="仿宋" w:eastAsia="仿宋" w:cs="仿宋"/>
                <w:sz w:val="24"/>
                <w:szCs w:val="24"/>
                <w:lang w:val="en-US" w:eastAsia="zh-CN"/>
              </w:rPr>
              <w:t>50</w:t>
            </w:r>
            <w:r>
              <w:rPr>
                <w:rFonts w:hint="eastAsia" w:ascii="仿宋" w:hAnsi="仿宋" w:eastAsia="仿宋" w:cs="仿宋"/>
                <w:sz w:val="24"/>
                <w:szCs w:val="24"/>
              </w:rPr>
              <w:t>分</w:t>
            </w:r>
          </w:p>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商务</w:t>
            </w:r>
            <w:r>
              <w:rPr>
                <w:rFonts w:hint="eastAsia" w:ascii="仿宋" w:hAnsi="仿宋" w:eastAsia="仿宋" w:cs="仿宋"/>
                <w:sz w:val="24"/>
                <w:szCs w:val="24"/>
              </w:rPr>
              <w:t>技术</w:t>
            </w:r>
            <w:r>
              <w:rPr>
                <w:rFonts w:hint="eastAsia" w:ascii="仿宋" w:hAnsi="仿宋" w:eastAsia="仿宋" w:cs="仿宋"/>
                <w:sz w:val="24"/>
                <w:szCs w:val="24"/>
                <w:lang w:eastAsia="zh-CN"/>
              </w:rPr>
              <w:t>评分</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843" w:hRule="atLeast"/>
        </w:trPr>
        <w:tc>
          <w:tcPr>
            <w:tcW w:w="90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.2</w:t>
            </w:r>
          </w:p>
        </w:tc>
        <w:tc>
          <w:tcPr>
            <w:tcW w:w="2578" w:type="dxa"/>
            <w:gridSpan w:val="2"/>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评标基准价</w:t>
            </w:r>
          </w:p>
        </w:tc>
        <w:tc>
          <w:tcPr>
            <w:tcW w:w="6095" w:type="dxa"/>
            <w:vAlign w:val="center"/>
          </w:tcPr>
          <w:p>
            <w:pPr>
              <w:spacing w:line="360" w:lineRule="auto"/>
              <w:ind w:firstLine="72" w:firstLineChars="30"/>
              <w:jc w:val="left"/>
              <w:rPr>
                <w:rFonts w:hint="eastAsia" w:ascii="仿宋" w:hAnsi="仿宋" w:eastAsia="仿宋" w:cs="仿宋"/>
                <w:color w:val="FF0000"/>
                <w:sz w:val="24"/>
                <w:szCs w:val="24"/>
              </w:rPr>
            </w:pPr>
            <w:r>
              <w:rPr>
                <w:rFonts w:hint="eastAsia" w:ascii="仿宋" w:hAnsi="仿宋" w:eastAsia="仿宋" w:cs="仿宋"/>
                <w:sz w:val="24"/>
                <w:szCs w:val="24"/>
              </w:rPr>
              <w:t>评标基准价指满足招标文件要求且投标价格最低的投标报价为评标基准价</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412" w:hRule="atLeast"/>
        </w:trPr>
        <w:tc>
          <w:tcPr>
            <w:tcW w:w="90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.3</w:t>
            </w:r>
          </w:p>
        </w:tc>
        <w:tc>
          <w:tcPr>
            <w:tcW w:w="2578" w:type="dxa"/>
            <w:gridSpan w:val="2"/>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投标报价得分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0分）</w:t>
            </w:r>
          </w:p>
        </w:tc>
        <w:tc>
          <w:tcPr>
            <w:tcW w:w="6095" w:type="dxa"/>
            <w:vAlign w:val="center"/>
          </w:tcPr>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价格得分=（评标基准价/投标报价）×50</w:t>
            </w:r>
          </w:p>
          <w:p>
            <w:pPr>
              <w:spacing w:line="360" w:lineRule="auto"/>
              <w:ind w:firstLine="480" w:firstLineChars="200"/>
              <w:rPr>
                <w:rFonts w:hint="eastAsia" w:ascii="仿宋" w:hAnsi="仿宋" w:eastAsia="仿宋" w:cs="仿宋"/>
                <w:color w:val="FF0000"/>
                <w:sz w:val="24"/>
                <w:szCs w:val="24"/>
              </w:rPr>
            </w:pPr>
            <w:r>
              <w:rPr>
                <w:rFonts w:hint="eastAsia" w:ascii="仿宋" w:hAnsi="仿宋" w:eastAsia="仿宋" w:cs="仿宋"/>
                <w:sz w:val="24"/>
                <w:szCs w:val="24"/>
              </w:rPr>
              <w:t>《中华人民共和国财政部令第87号》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仿宋" w:hAnsi="仿宋" w:eastAsia="仿宋" w:cs="仿宋"/>
                <w:color w:val="FF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564" w:hRule="atLeast"/>
        </w:trPr>
        <w:tc>
          <w:tcPr>
            <w:tcW w:w="900" w:type="dxa"/>
            <w:vMerge w:val="restart"/>
            <w:tcBorders>
              <w:right w:val="single" w:color="auto" w:sz="4" w:space="0"/>
            </w:tcBorders>
            <w:vAlign w:val="center"/>
          </w:tcPr>
          <w:p>
            <w:pPr>
              <w:pStyle w:val="19"/>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3.5.4</w:t>
            </w:r>
          </w:p>
        </w:tc>
        <w:tc>
          <w:tcPr>
            <w:tcW w:w="1019" w:type="dxa"/>
            <w:vMerge w:val="restart"/>
            <w:tcBorders>
              <w:left w:val="single" w:color="auto" w:sz="4" w:space="0"/>
              <w:right w:val="single" w:color="auto" w:sz="4" w:space="0"/>
            </w:tcBorders>
            <w:vAlign w:val="center"/>
          </w:tcPr>
          <w:p>
            <w:pPr>
              <w:pStyle w:val="19"/>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商</w:t>
            </w:r>
          </w:p>
          <w:p>
            <w:pPr>
              <w:pStyle w:val="19"/>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务</w:t>
            </w:r>
          </w:p>
          <w:p>
            <w:pPr>
              <w:pStyle w:val="19"/>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部</w:t>
            </w:r>
          </w:p>
          <w:p>
            <w:pPr>
              <w:pStyle w:val="19"/>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w:t>
            </w:r>
          </w:p>
          <w:p>
            <w:pPr>
              <w:pStyle w:val="19"/>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（30分）</w:t>
            </w:r>
          </w:p>
        </w:tc>
        <w:tc>
          <w:tcPr>
            <w:tcW w:w="1559" w:type="dxa"/>
            <w:tcBorders>
              <w:left w:val="single" w:color="auto" w:sz="4" w:space="0"/>
              <w:right w:val="single" w:color="auto" w:sz="4" w:space="0"/>
            </w:tcBorders>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企业综合实力</w:t>
            </w:r>
          </w:p>
          <w:p>
            <w:pPr>
              <w:spacing w:line="360" w:lineRule="auto"/>
              <w:ind w:firstLine="72" w:firstLineChars="30"/>
              <w:jc w:val="center"/>
              <w:rPr>
                <w:rFonts w:hint="eastAsia" w:ascii="仿宋" w:hAnsi="仿宋" w:eastAsia="仿宋" w:cs="仿宋"/>
                <w:sz w:val="24"/>
                <w:szCs w:val="24"/>
              </w:rPr>
            </w:pPr>
            <w:r>
              <w:rPr>
                <w:rFonts w:hint="eastAsia" w:ascii="仿宋" w:hAnsi="仿宋" w:eastAsia="仿宋" w:cs="仿宋"/>
                <w:color w:val="000000"/>
                <w:sz w:val="24"/>
                <w:szCs w:val="24"/>
              </w:rPr>
              <w:t>及项目班子配备</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分）</w:t>
            </w:r>
          </w:p>
        </w:tc>
        <w:tc>
          <w:tcPr>
            <w:tcW w:w="6095" w:type="dxa"/>
            <w:tcBorders>
              <w:left w:val="single" w:color="auto" w:sz="4" w:space="0"/>
            </w:tcBorders>
            <w:vAlign w:val="center"/>
          </w:tcPr>
          <w:p>
            <w:pPr>
              <w:spacing w:line="360" w:lineRule="auto"/>
              <w:ind w:firstLine="72" w:firstLineChars="30"/>
              <w:jc w:val="left"/>
              <w:rPr>
                <w:rFonts w:hint="eastAsia" w:ascii="仿宋" w:hAnsi="仿宋" w:eastAsia="仿宋" w:cs="仿宋"/>
                <w:kern w:val="0"/>
                <w:sz w:val="24"/>
                <w:szCs w:val="24"/>
              </w:rPr>
            </w:pPr>
            <w:r>
              <w:rPr>
                <w:rFonts w:hint="eastAsia" w:ascii="仿宋" w:hAnsi="仿宋" w:eastAsia="仿宋" w:cs="仿宋"/>
                <w:kern w:val="0"/>
                <w:sz w:val="24"/>
                <w:szCs w:val="24"/>
              </w:rPr>
              <w:t>1、投标人须提供工商企业信用信息公示报告【国家企业信用信息公示系统http://www.gsxt.gov.cn包括基础信息、行政许可信息、行政处罚信息、列入经营异常名录信息、列入严重违法失信企业名单（黑名单）信息】（加盖投标人公章），提供完整且无不良信息者得1分；提供企业所在地税务主管部门出具的纳税情况证明等信用情况（加盖企业所在地税务主管部门公章）的得1分，该项满分2分。</w:t>
            </w:r>
          </w:p>
          <w:p>
            <w:pPr>
              <w:spacing w:line="360" w:lineRule="auto"/>
              <w:ind w:firstLine="72" w:firstLineChars="30"/>
              <w:jc w:val="left"/>
              <w:rPr>
                <w:rFonts w:hint="eastAsia" w:ascii="仿宋" w:hAnsi="仿宋" w:eastAsia="仿宋" w:cs="仿宋"/>
                <w:kern w:val="0"/>
                <w:sz w:val="24"/>
                <w:szCs w:val="24"/>
              </w:rPr>
            </w:pPr>
            <w:r>
              <w:rPr>
                <w:rFonts w:hint="eastAsia" w:ascii="仿宋" w:hAnsi="仿宋" w:eastAsia="仿宋" w:cs="仿宋"/>
                <w:kern w:val="0"/>
                <w:sz w:val="24"/>
                <w:szCs w:val="24"/>
              </w:rPr>
              <w:t>2、投标人具有质量管理体系、信息安全管理体系、</w:t>
            </w:r>
            <w:r>
              <w:rPr>
                <w:rFonts w:hint="eastAsia" w:ascii="仿宋" w:hAnsi="仿宋" w:eastAsia="仿宋" w:cs="仿宋"/>
                <w:kern w:val="0"/>
                <w:sz w:val="24"/>
                <w:szCs w:val="24"/>
                <w:lang w:eastAsia="zh-CN"/>
              </w:rPr>
              <w:t>信息技术</w:t>
            </w:r>
            <w:r>
              <w:rPr>
                <w:rFonts w:hint="eastAsia" w:ascii="仿宋" w:hAnsi="仿宋" w:eastAsia="仿宋" w:cs="仿宋"/>
                <w:kern w:val="0"/>
                <w:sz w:val="24"/>
                <w:szCs w:val="24"/>
              </w:rPr>
              <w:t>服务管理体系证书，有一项得</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分，该项最多得</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 xml:space="preserve">分； </w:t>
            </w:r>
          </w:p>
          <w:p>
            <w:pPr>
              <w:spacing w:line="360" w:lineRule="auto"/>
              <w:ind w:firstLine="72" w:firstLineChars="30"/>
              <w:jc w:val="left"/>
              <w:rPr>
                <w:rFonts w:hint="eastAsia" w:ascii="仿宋" w:hAnsi="仿宋" w:eastAsia="仿宋" w:cs="仿宋"/>
                <w:kern w:val="0"/>
                <w:sz w:val="24"/>
                <w:szCs w:val="24"/>
              </w:rPr>
            </w:pPr>
            <w:r>
              <w:rPr>
                <w:rFonts w:hint="eastAsia" w:ascii="仿宋" w:hAnsi="仿宋" w:eastAsia="仿宋" w:cs="仿宋"/>
                <w:kern w:val="0"/>
                <w:sz w:val="24"/>
                <w:szCs w:val="24"/>
              </w:rPr>
              <w:t>3、投标人</w:t>
            </w:r>
            <w:r>
              <w:rPr>
                <w:rFonts w:hint="eastAsia" w:ascii="仿宋" w:hAnsi="仿宋" w:eastAsia="仿宋" w:cs="仿宋"/>
                <w:kern w:val="0"/>
                <w:sz w:val="24"/>
                <w:szCs w:val="24"/>
                <w:lang w:eastAsia="zh-CN"/>
              </w:rPr>
              <w:t>具有中国信息安全认证中心颁发的信息安全服务资质认证证书三级及以上资质</w:t>
            </w:r>
            <w:r>
              <w:rPr>
                <w:rFonts w:hint="eastAsia" w:ascii="仿宋" w:hAnsi="仿宋" w:eastAsia="仿宋" w:cs="仿宋"/>
                <w:kern w:val="0"/>
                <w:sz w:val="24"/>
                <w:szCs w:val="24"/>
              </w:rPr>
              <w:t>的得2分</w:t>
            </w:r>
            <w:r>
              <w:rPr>
                <w:rFonts w:hint="eastAsia" w:ascii="仿宋" w:hAnsi="仿宋" w:eastAsia="仿宋" w:cs="仿宋"/>
                <w:kern w:val="0"/>
                <w:sz w:val="24"/>
                <w:szCs w:val="24"/>
                <w:lang w:eastAsia="zh-CN"/>
              </w:rPr>
              <w:t>；</w:t>
            </w:r>
          </w:p>
          <w:p>
            <w:pPr>
              <w:spacing w:line="360" w:lineRule="auto"/>
              <w:ind w:firstLine="72" w:firstLineChars="30"/>
              <w:jc w:val="left"/>
              <w:rPr>
                <w:rFonts w:hint="eastAsia" w:ascii="仿宋" w:hAnsi="仿宋" w:eastAsia="仿宋" w:cs="仿宋"/>
                <w:color w:val="000000"/>
                <w:kern w:val="0"/>
                <w:sz w:val="24"/>
                <w:szCs w:val="24"/>
              </w:rPr>
            </w:pPr>
            <w:r>
              <w:rPr>
                <w:rFonts w:hint="eastAsia" w:ascii="仿宋" w:hAnsi="仿宋" w:eastAsia="仿宋" w:cs="仿宋"/>
                <w:kern w:val="0"/>
                <w:sz w:val="24"/>
                <w:szCs w:val="24"/>
              </w:rPr>
              <w:t>4、</w:t>
            </w:r>
            <w:r>
              <w:rPr>
                <w:rFonts w:hint="eastAsia" w:ascii="仿宋" w:hAnsi="仿宋" w:eastAsia="仿宋" w:cs="仿宋"/>
                <w:color w:val="000000"/>
                <w:kern w:val="0"/>
                <w:sz w:val="24"/>
                <w:szCs w:val="24"/>
              </w:rPr>
              <w:t>投标人</w:t>
            </w:r>
            <w:r>
              <w:rPr>
                <w:rFonts w:hint="eastAsia" w:ascii="仿宋" w:hAnsi="仿宋" w:eastAsia="仿宋" w:cs="仿宋"/>
                <w:color w:val="000000"/>
                <w:kern w:val="0"/>
                <w:sz w:val="24"/>
                <w:szCs w:val="24"/>
                <w:lang w:eastAsia="zh-CN"/>
              </w:rPr>
              <w:t>具有国家保密部门颁发的涉密信息系统集成乙级及以上资质得</w:t>
            </w:r>
            <w:r>
              <w:rPr>
                <w:rFonts w:hint="eastAsia" w:ascii="仿宋" w:hAnsi="仿宋" w:eastAsia="仿宋" w:cs="仿宋"/>
                <w:color w:val="000000"/>
                <w:kern w:val="0"/>
                <w:sz w:val="24"/>
                <w:szCs w:val="24"/>
                <w:lang w:val="en-US" w:eastAsia="zh-CN"/>
              </w:rPr>
              <w:t>2分</w:t>
            </w:r>
            <w:r>
              <w:rPr>
                <w:rFonts w:hint="eastAsia" w:ascii="仿宋" w:hAnsi="仿宋" w:eastAsia="仿宋" w:cs="仿宋"/>
                <w:kern w:val="0"/>
                <w:sz w:val="24"/>
                <w:szCs w:val="24"/>
                <w:lang w:val="en-US" w:eastAsia="zh-CN"/>
              </w:rPr>
              <w:t>（得分以原件为准，投标文件中附复印件，否则不得分）；</w:t>
            </w:r>
          </w:p>
          <w:p>
            <w:pPr>
              <w:spacing w:line="360" w:lineRule="auto"/>
              <w:ind w:firstLine="72" w:firstLineChars="30"/>
              <w:jc w:val="left"/>
              <w:rPr>
                <w:rFonts w:hint="eastAsia" w:ascii="仿宋" w:hAnsi="仿宋" w:eastAsia="仿宋" w:cs="仿宋"/>
                <w:kern w:val="0"/>
                <w:sz w:val="24"/>
                <w:szCs w:val="24"/>
              </w:rPr>
            </w:pPr>
            <w:r>
              <w:rPr>
                <w:rFonts w:hint="eastAsia" w:ascii="仿宋" w:hAnsi="仿宋" w:eastAsia="仿宋" w:cs="仿宋"/>
                <w:color w:val="000000"/>
                <w:kern w:val="0"/>
                <w:sz w:val="24"/>
                <w:szCs w:val="24"/>
              </w:rPr>
              <w:t>5、投标人具备高新技术企业认证证书及软件企业认定证书的一项得1分，该项最多得</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322" w:hRule="atLeast"/>
        </w:trPr>
        <w:tc>
          <w:tcPr>
            <w:tcW w:w="900" w:type="dxa"/>
            <w:vMerge w:val="continue"/>
            <w:tcBorders>
              <w:right w:val="single" w:color="auto" w:sz="4" w:space="0"/>
            </w:tcBorders>
            <w:vAlign w:val="center"/>
          </w:tcPr>
          <w:p>
            <w:pPr>
              <w:pStyle w:val="19"/>
              <w:spacing w:line="360" w:lineRule="auto"/>
              <w:jc w:val="center"/>
              <w:rPr>
                <w:rFonts w:hint="eastAsia" w:ascii="仿宋" w:hAnsi="仿宋" w:eastAsia="仿宋" w:cs="仿宋"/>
                <w:sz w:val="24"/>
                <w:szCs w:val="24"/>
              </w:rPr>
            </w:pPr>
          </w:p>
        </w:tc>
        <w:tc>
          <w:tcPr>
            <w:tcW w:w="1019" w:type="dxa"/>
            <w:vMerge w:val="continue"/>
            <w:tcBorders>
              <w:left w:val="single" w:color="auto" w:sz="4" w:space="0"/>
              <w:right w:val="single" w:color="auto" w:sz="4" w:space="0"/>
            </w:tcBorders>
            <w:vAlign w:val="center"/>
          </w:tcPr>
          <w:p>
            <w:pPr>
              <w:pStyle w:val="19"/>
              <w:spacing w:line="360" w:lineRule="auto"/>
              <w:jc w:val="center"/>
              <w:rPr>
                <w:rFonts w:hint="eastAsia" w:ascii="仿宋" w:hAnsi="仿宋" w:eastAsia="仿宋" w:cs="仿宋"/>
                <w:sz w:val="24"/>
                <w:szCs w:val="24"/>
              </w:rPr>
            </w:pPr>
          </w:p>
        </w:tc>
        <w:tc>
          <w:tcPr>
            <w:tcW w:w="1559" w:type="dxa"/>
            <w:tcBorders>
              <w:left w:val="single" w:color="auto" w:sz="4" w:space="0"/>
              <w:right w:val="single" w:color="auto" w:sz="4"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rPr>
              <w:t>主要设备、材料的质量和性能</w:t>
            </w:r>
            <w:r>
              <w:rPr>
                <w:rFonts w:hint="eastAsia" w:ascii="仿宋" w:hAnsi="仿宋" w:eastAsia="仿宋" w:cs="仿宋"/>
                <w:sz w:val="24"/>
                <w:szCs w:val="24"/>
              </w:rPr>
              <w:t>（</w:t>
            </w:r>
            <w:r>
              <w:rPr>
                <w:rFonts w:hint="eastAsia" w:ascii="仿宋" w:hAnsi="仿宋" w:eastAsia="仿宋" w:cs="仿宋"/>
                <w:sz w:val="24"/>
                <w:szCs w:val="24"/>
                <w:lang w:val="en-US" w:eastAsia="zh-CN"/>
              </w:rPr>
              <w:t>19</w:t>
            </w:r>
            <w:r>
              <w:rPr>
                <w:rFonts w:hint="eastAsia" w:ascii="仿宋" w:hAnsi="仿宋" w:eastAsia="仿宋" w:cs="仿宋"/>
                <w:sz w:val="24"/>
                <w:szCs w:val="24"/>
              </w:rPr>
              <w:t>分）</w:t>
            </w:r>
          </w:p>
        </w:tc>
        <w:tc>
          <w:tcPr>
            <w:tcW w:w="6095" w:type="dxa"/>
            <w:tcBorders>
              <w:left w:val="single" w:color="auto" w:sz="4" w:space="0"/>
            </w:tcBorders>
            <w:vAlign w:val="center"/>
          </w:tcPr>
          <w:p>
            <w:pPr>
              <w:spacing w:line="360" w:lineRule="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1、主要设备同一品牌</w:t>
            </w:r>
            <w:r>
              <w:rPr>
                <w:rFonts w:hint="eastAsia" w:ascii="仿宋" w:hAnsi="仿宋" w:eastAsia="仿宋" w:cs="仿宋"/>
                <w:color w:val="auto"/>
                <w:sz w:val="24"/>
                <w:szCs w:val="24"/>
                <w:shd w:val="clear" w:color="auto" w:fill="auto"/>
                <w:lang w:eastAsia="zh-CN"/>
              </w:rPr>
              <w:t>，</w:t>
            </w:r>
            <w:r>
              <w:rPr>
                <w:rFonts w:hint="eastAsia" w:ascii="仿宋" w:hAnsi="仿宋" w:eastAsia="仿宋" w:cs="仿宋"/>
                <w:color w:val="auto"/>
                <w:sz w:val="24"/>
                <w:szCs w:val="24"/>
                <w:shd w:val="clear" w:color="auto" w:fill="auto"/>
              </w:rPr>
              <w:t>含摄像机、</w:t>
            </w:r>
            <w:r>
              <w:rPr>
                <w:rFonts w:hint="eastAsia" w:ascii="仿宋" w:hAnsi="仿宋" w:eastAsia="仿宋" w:cs="仿宋"/>
                <w:color w:val="auto"/>
                <w:sz w:val="24"/>
                <w:szCs w:val="24"/>
                <w:shd w:val="clear" w:color="auto" w:fill="auto"/>
                <w:lang w:eastAsia="zh-CN"/>
              </w:rPr>
              <w:t>编</w:t>
            </w:r>
            <w:r>
              <w:rPr>
                <w:rFonts w:hint="eastAsia" w:ascii="仿宋" w:hAnsi="仿宋" w:eastAsia="仿宋" w:cs="仿宋"/>
                <w:color w:val="auto"/>
                <w:sz w:val="24"/>
                <w:szCs w:val="24"/>
                <w:shd w:val="clear" w:color="auto" w:fill="auto"/>
              </w:rPr>
              <w:t>解码设备、服务器、监控平台</w:t>
            </w:r>
            <w:r>
              <w:rPr>
                <w:rFonts w:hint="eastAsia" w:ascii="仿宋" w:hAnsi="仿宋" w:eastAsia="仿宋" w:cs="仿宋"/>
                <w:color w:val="auto"/>
                <w:sz w:val="24"/>
                <w:szCs w:val="24"/>
                <w:shd w:val="clear" w:color="auto" w:fill="auto"/>
                <w:lang w:eastAsia="zh-CN"/>
              </w:rPr>
              <w:t>、</w:t>
            </w:r>
            <w:r>
              <w:rPr>
                <w:rFonts w:hint="eastAsia" w:ascii="仿宋" w:hAnsi="仿宋" w:eastAsia="仿宋" w:cs="仿宋"/>
                <w:color w:val="auto"/>
                <w:sz w:val="24"/>
                <w:szCs w:val="24"/>
                <w:shd w:val="clear" w:color="auto" w:fill="auto"/>
              </w:rPr>
              <w:t>存储设备为同一品牌，得2分，否则不得分。</w:t>
            </w:r>
          </w:p>
          <w:p>
            <w:pPr>
              <w:numPr>
                <w:ilvl w:val="0"/>
                <w:numId w:val="7"/>
              </w:numPr>
              <w:spacing w:line="360" w:lineRule="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主要产品设备制造商应通过ISO9001质量管理体系认证、ISO14001环境管理体系认证、ISO27001信息安全管理体系认证，提供有效的证书复印件并加盖产品制造商公章，全部提供得3分，</w:t>
            </w:r>
            <w:r>
              <w:rPr>
                <w:rFonts w:hint="eastAsia" w:ascii="仿宋" w:hAnsi="仿宋" w:eastAsia="仿宋" w:cs="仿宋"/>
                <w:color w:val="auto"/>
                <w:sz w:val="24"/>
                <w:szCs w:val="24"/>
                <w:shd w:val="clear" w:color="auto" w:fill="auto"/>
                <w:lang w:eastAsia="zh-CN"/>
              </w:rPr>
              <w:t>否则</w:t>
            </w:r>
            <w:r>
              <w:rPr>
                <w:rFonts w:hint="eastAsia" w:ascii="仿宋" w:hAnsi="仿宋" w:eastAsia="仿宋" w:cs="仿宋"/>
                <w:color w:val="auto"/>
                <w:sz w:val="24"/>
                <w:szCs w:val="24"/>
                <w:shd w:val="clear" w:color="auto" w:fill="auto"/>
              </w:rPr>
              <w:t>不得分；</w:t>
            </w:r>
          </w:p>
          <w:p>
            <w:pPr>
              <w:spacing w:line="360" w:lineRule="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lang w:val="en-US" w:eastAsia="zh-CN"/>
              </w:rPr>
              <w:t>3、</w:t>
            </w:r>
            <w:r>
              <w:rPr>
                <w:rFonts w:hint="eastAsia" w:ascii="仿宋" w:hAnsi="仿宋" w:eastAsia="仿宋" w:cs="仿宋"/>
                <w:color w:val="auto"/>
                <w:sz w:val="24"/>
                <w:szCs w:val="24"/>
                <w:shd w:val="clear" w:color="auto" w:fill="auto"/>
              </w:rPr>
              <w:t>所投主要产品设备制造商应具备产品及平台开发体系CMMI五级或以上认证证书，提供有效的证书复印件加盖产品制造商公章，提供5级得</w:t>
            </w:r>
            <w:r>
              <w:rPr>
                <w:rFonts w:hint="eastAsia" w:ascii="仿宋" w:hAnsi="仿宋" w:eastAsia="仿宋" w:cs="仿宋"/>
                <w:color w:val="auto"/>
                <w:sz w:val="24"/>
                <w:szCs w:val="24"/>
                <w:shd w:val="clear" w:color="auto" w:fill="auto"/>
                <w:lang w:val="en-US" w:eastAsia="zh-CN"/>
              </w:rPr>
              <w:t>4</w:t>
            </w:r>
            <w:r>
              <w:rPr>
                <w:rFonts w:hint="eastAsia" w:ascii="仿宋" w:hAnsi="仿宋" w:eastAsia="仿宋" w:cs="仿宋"/>
                <w:color w:val="auto"/>
                <w:sz w:val="24"/>
                <w:szCs w:val="24"/>
                <w:shd w:val="clear" w:color="auto" w:fill="auto"/>
              </w:rPr>
              <w:t>分，4级得</w:t>
            </w:r>
            <w:r>
              <w:rPr>
                <w:rFonts w:hint="eastAsia" w:ascii="仿宋" w:hAnsi="仿宋" w:eastAsia="仿宋" w:cs="仿宋"/>
                <w:color w:val="auto"/>
                <w:sz w:val="24"/>
                <w:szCs w:val="24"/>
                <w:shd w:val="clear" w:color="auto" w:fill="auto"/>
                <w:lang w:val="en-US" w:eastAsia="zh-CN"/>
              </w:rPr>
              <w:t>2</w:t>
            </w:r>
            <w:r>
              <w:rPr>
                <w:rFonts w:hint="eastAsia" w:ascii="仿宋" w:hAnsi="仿宋" w:eastAsia="仿宋" w:cs="仿宋"/>
                <w:color w:val="auto"/>
                <w:sz w:val="24"/>
                <w:szCs w:val="24"/>
                <w:shd w:val="clear" w:color="auto" w:fill="auto"/>
              </w:rPr>
              <w:t>分，低于4级不得分；</w:t>
            </w:r>
          </w:p>
          <w:p>
            <w:pPr>
              <w:spacing w:line="360" w:lineRule="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lang w:val="en-US" w:eastAsia="zh-CN"/>
              </w:rPr>
              <w:t>4、</w:t>
            </w:r>
            <w:r>
              <w:rPr>
                <w:rFonts w:hint="eastAsia" w:ascii="仿宋" w:hAnsi="仿宋" w:eastAsia="仿宋" w:cs="仿宋"/>
                <w:color w:val="auto"/>
                <w:sz w:val="24"/>
                <w:szCs w:val="24"/>
                <w:shd w:val="clear" w:color="auto" w:fill="auto"/>
              </w:rPr>
              <w:t>所投主要产品设备制造商应获得由工商行政管理局颁发的工商企业信用AAA级“守合同重信用”单位证书复印件加盖产品制造商公章，得</w:t>
            </w:r>
            <w:r>
              <w:rPr>
                <w:rFonts w:hint="eastAsia" w:ascii="仿宋" w:hAnsi="仿宋" w:eastAsia="仿宋" w:cs="仿宋"/>
                <w:color w:val="auto"/>
                <w:sz w:val="24"/>
                <w:szCs w:val="24"/>
                <w:shd w:val="clear" w:color="auto" w:fill="auto"/>
                <w:lang w:val="en-US" w:eastAsia="zh-CN"/>
              </w:rPr>
              <w:t>2</w:t>
            </w:r>
            <w:r>
              <w:rPr>
                <w:rFonts w:hint="eastAsia" w:ascii="仿宋" w:hAnsi="仿宋" w:eastAsia="仿宋" w:cs="仿宋"/>
                <w:color w:val="auto"/>
                <w:sz w:val="24"/>
                <w:szCs w:val="24"/>
                <w:shd w:val="clear" w:color="auto" w:fill="auto"/>
              </w:rPr>
              <w:t>分；</w:t>
            </w:r>
          </w:p>
          <w:p>
            <w:pPr>
              <w:spacing w:line="360" w:lineRule="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lang w:val="en-US" w:eastAsia="zh-CN"/>
              </w:rPr>
              <w:t>5、</w:t>
            </w:r>
            <w:r>
              <w:rPr>
                <w:rFonts w:hint="eastAsia" w:ascii="仿宋" w:hAnsi="仿宋" w:eastAsia="仿宋" w:cs="仿宋"/>
                <w:color w:val="auto"/>
                <w:sz w:val="24"/>
                <w:szCs w:val="24"/>
                <w:shd w:val="clear" w:color="auto" w:fill="auto"/>
              </w:rPr>
              <w:t>所投主要产品设备制造商获得国家知识产权局颁发的国家知识产权优势企业和中国专利优秀奖</w:t>
            </w:r>
            <w:r>
              <w:rPr>
                <w:rFonts w:hint="eastAsia" w:ascii="仿宋" w:hAnsi="仿宋" w:eastAsia="仿宋" w:cs="仿宋"/>
                <w:color w:val="auto"/>
                <w:sz w:val="24"/>
                <w:szCs w:val="24"/>
                <w:shd w:val="clear" w:color="auto" w:fill="auto"/>
                <w:lang w:eastAsia="zh-CN"/>
              </w:rPr>
              <w:t>，提供</w:t>
            </w:r>
            <w:r>
              <w:rPr>
                <w:rFonts w:hint="eastAsia" w:ascii="仿宋" w:hAnsi="仿宋" w:eastAsia="仿宋" w:cs="仿宋"/>
                <w:color w:val="auto"/>
                <w:sz w:val="24"/>
                <w:szCs w:val="24"/>
                <w:shd w:val="clear" w:color="auto" w:fill="auto"/>
              </w:rPr>
              <w:t>证书复印件加盖产品制造商公章，</w:t>
            </w:r>
            <w:r>
              <w:rPr>
                <w:rFonts w:hint="eastAsia" w:ascii="仿宋" w:hAnsi="仿宋" w:eastAsia="仿宋" w:cs="仿宋"/>
                <w:color w:val="auto"/>
                <w:sz w:val="24"/>
                <w:szCs w:val="24"/>
                <w:shd w:val="clear" w:color="auto" w:fill="auto"/>
                <w:lang w:eastAsia="zh-CN"/>
              </w:rPr>
              <w:t>每项</w:t>
            </w:r>
            <w:r>
              <w:rPr>
                <w:rFonts w:hint="eastAsia" w:ascii="仿宋" w:hAnsi="仿宋" w:eastAsia="仿宋" w:cs="仿宋"/>
                <w:color w:val="auto"/>
                <w:sz w:val="24"/>
                <w:szCs w:val="24"/>
                <w:shd w:val="clear" w:color="auto" w:fill="auto"/>
                <w:lang w:val="en-US" w:eastAsia="zh-CN"/>
              </w:rPr>
              <w:t>1</w:t>
            </w:r>
            <w:r>
              <w:rPr>
                <w:rFonts w:hint="eastAsia" w:ascii="仿宋" w:hAnsi="仿宋" w:eastAsia="仿宋" w:cs="仿宋"/>
                <w:color w:val="auto"/>
                <w:sz w:val="24"/>
                <w:szCs w:val="24"/>
                <w:shd w:val="clear" w:color="auto" w:fill="auto"/>
              </w:rPr>
              <w:t>分</w:t>
            </w:r>
            <w:r>
              <w:rPr>
                <w:rFonts w:hint="eastAsia" w:ascii="仿宋" w:hAnsi="仿宋" w:eastAsia="仿宋" w:cs="仿宋"/>
                <w:color w:val="auto"/>
                <w:sz w:val="24"/>
                <w:szCs w:val="24"/>
                <w:shd w:val="clear" w:color="auto" w:fill="auto"/>
                <w:lang w:eastAsia="zh-CN"/>
              </w:rPr>
              <w:t>最多得</w:t>
            </w:r>
            <w:r>
              <w:rPr>
                <w:rFonts w:hint="eastAsia" w:ascii="仿宋" w:hAnsi="仿宋" w:eastAsia="仿宋" w:cs="仿宋"/>
                <w:color w:val="auto"/>
                <w:sz w:val="24"/>
                <w:szCs w:val="24"/>
                <w:shd w:val="clear" w:color="auto" w:fill="auto"/>
                <w:lang w:val="en-US" w:eastAsia="zh-CN"/>
              </w:rPr>
              <w:t>2分</w:t>
            </w:r>
            <w:r>
              <w:rPr>
                <w:rFonts w:hint="eastAsia" w:ascii="仿宋" w:hAnsi="仿宋" w:eastAsia="仿宋" w:cs="仿宋"/>
                <w:color w:val="auto"/>
                <w:sz w:val="24"/>
                <w:szCs w:val="24"/>
                <w:shd w:val="clear" w:color="auto" w:fill="auto"/>
              </w:rPr>
              <w:t xml:space="preserve">； </w:t>
            </w:r>
          </w:p>
          <w:p>
            <w:pPr>
              <w:spacing w:line="360" w:lineRule="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lang w:val="en-US" w:eastAsia="zh-CN"/>
              </w:rPr>
              <w:t>6、</w:t>
            </w:r>
            <w:r>
              <w:rPr>
                <w:rFonts w:hint="eastAsia" w:ascii="仿宋" w:hAnsi="仿宋" w:eastAsia="仿宋" w:cs="仿宋"/>
                <w:color w:val="auto"/>
                <w:sz w:val="24"/>
                <w:szCs w:val="24"/>
                <w:shd w:val="clear" w:color="auto" w:fill="auto"/>
              </w:rPr>
              <w:t>、设备技术参数（</w:t>
            </w:r>
            <w:r>
              <w:rPr>
                <w:rFonts w:hint="eastAsia" w:ascii="仿宋" w:hAnsi="仿宋" w:eastAsia="仿宋" w:cs="仿宋"/>
                <w:color w:val="auto"/>
                <w:sz w:val="24"/>
                <w:szCs w:val="24"/>
                <w:shd w:val="clear" w:color="auto" w:fill="auto"/>
                <w:lang w:val="en-US" w:eastAsia="zh-CN"/>
              </w:rPr>
              <w:t>6</w:t>
            </w:r>
            <w:r>
              <w:rPr>
                <w:rFonts w:hint="eastAsia" w:ascii="仿宋" w:hAnsi="仿宋" w:eastAsia="仿宋" w:cs="仿宋"/>
                <w:color w:val="auto"/>
                <w:sz w:val="24"/>
                <w:szCs w:val="24"/>
                <w:shd w:val="clear" w:color="auto" w:fill="auto"/>
              </w:rPr>
              <w:t>分）</w:t>
            </w:r>
          </w:p>
          <w:p>
            <w:pPr>
              <w:spacing w:line="360" w:lineRule="auto"/>
              <w:ind w:firstLine="240" w:firstLineChars="100"/>
              <w:rPr>
                <w:rFonts w:hint="eastAsia" w:ascii="仿宋" w:hAnsi="仿宋" w:eastAsia="仿宋" w:cs="仿宋"/>
                <w:sz w:val="24"/>
                <w:szCs w:val="24"/>
              </w:rPr>
            </w:pPr>
            <w:r>
              <w:rPr>
                <w:rFonts w:hint="eastAsia" w:ascii="仿宋" w:hAnsi="仿宋" w:eastAsia="仿宋" w:cs="仿宋"/>
                <w:color w:val="auto"/>
                <w:sz w:val="24"/>
                <w:szCs w:val="24"/>
                <w:shd w:val="clear" w:color="auto" w:fill="auto"/>
              </w:rPr>
              <w:t>投标人所提供货物必须为“无偏离或正偏离”，评委根据正楄离情况在</w:t>
            </w:r>
            <w:r>
              <w:rPr>
                <w:rFonts w:hint="eastAsia" w:ascii="仿宋" w:hAnsi="仿宋" w:eastAsia="仿宋" w:cs="仿宋"/>
                <w:color w:val="auto"/>
                <w:sz w:val="24"/>
                <w:szCs w:val="24"/>
                <w:shd w:val="clear" w:color="auto" w:fill="auto"/>
                <w:lang w:val="en-US" w:eastAsia="zh-CN"/>
              </w:rPr>
              <w:t>0-6</w:t>
            </w:r>
            <w:r>
              <w:rPr>
                <w:rFonts w:hint="eastAsia" w:ascii="仿宋" w:hAnsi="仿宋" w:eastAsia="仿宋" w:cs="仿宋"/>
                <w:color w:val="auto"/>
                <w:sz w:val="24"/>
                <w:szCs w:val="24"/>
                <w:shd w:val="clear" w:color="auto" w:fill="auto"/>
              </w:rPr>
              <w:t>内加分（最多加</w:t>
            </w:r>
            <w:r>
              <w:rPr>
                <w:rFonts w:hint="eastAsia" w:ascii="仿宋" w:hAnsi="仿宋" w:eastAsia="仿宋" w:cs="仿宋"/>
                <w:color w:val="auto"/>
                <w:sz w:val="24"/>
                <w:szCs w:val="24"/>
                <w:shd w:val="clear" w:color="auto" w:fill="auto"/>
                <w:lang w:val="en-US" w:eastAsia="zh-CN"/>
              </w:rPr>
              <w:t>6</w:t>
            </w:r>
            <w:r>
              <w:rPr>
                <w:rFonts w:hint="eastAsia" w:ascii="仿宋" w:hAnsi="仿宋" w:eastAsia="仿宋" w:cs="仿宋"/>
                <w:color w:val="auto"/>
                <w:sz w:val="24"/>
                <w:szCs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854" w:hRule="atLeast"/>
        </w:trPr>
        <w:tc>
          <w:tcPr>
            <w:tcW w:w="900" w:type="dxa"/>
            <w:vMerge w:val="continue"/>
            <w:tcBorders>
              <w:right w:val="single" w:color="auto" w:sz="4" w:space="0"/>
            </w:tcBorders>
            <w:vAlign w:val="center"/>
          </w:tcPr>
          <w:p>
            <w:pPr>
              <w:pStyle w:val="19"/>
              <w:spacing w:line="360" w:lineRule="auto"/>
              <w:jc w:val="center"/>
              <w:rPr>
                <w:rFonts w:hint="eastAsia" w:ascii="仿宋" w:hAnsi="仿宋" w:eastAsia="仿宋" w:cs="仿宋"/>
                <w:sz w:val="24"/>
                <w:szCs w:val="24"/>
              </w:rPr>
            </w:pPr>
          </w:p>
        </w:tc>
        <w:tc>
          <w:tcPr>
            <w:tcW w:w="1019" w:type="dxa"/>
            <w:vMerge w:val="continue"/>
            <w:tcBorders>
              <w:left w:val="single" w:color="auto" w:sz="4" w:space="0"/>
              <w:right w:val="single" w:color="auto" w:sz="4" w:space="0"/>
            </w:tcBorders>
            <w:vAlign w:val="center"/>
          </w:tcPr>
          <w:p>
            <w:pPr>
              <w:pStyle w:val="19"/>
              <w:spacing w:line="360" w:lineRule="auto"/>
              <w:jc w:val="center"/>
              <w:rPr>
                <w:rFonts w:hint="eastAsia" w:ascii="仿宋" w:hAnsi="仿宋" w:eastAsia="仿宋" w:cs="仿宋"/>
                <w:sz w:val="24"/>
                <w:szCs w:val="24"/>
              </w:rPr>
            </w:pPr>
          </w:p>
        </w:tc>
        <w:tc>
          <w:tcPr>
            <w:tcW w:w="1559" w:type="dxa"/>
            <w:tcBorders>
              <w:left w:val="single" w:color="auto" w:sz="4" w:space="0"/>
              <w:right w:val="single" w:color="auto" w:sz="4" w:space="0"/>
            </w:tcBorders>
            <w:vAlign w:val="center"/>
          </w:tcPr>
          <w:p>
            <w:pPr>
              <w:spacing w:line="360" w:lineRule="auto"/>
              <w:ind w:firstLine="72" w:firstLineChars="30"/>
              <w:jc w:val="center"/>
              <w:rPr>
                <w:rFonts w:hint="eastAsia" w:ascii="仿宋" w:hAnsi="仿宋" w:eastAsia="仿宋" w:cs="仿宋"/>
                <w:sz w:val="24"/>
                <w:szCs w:val="24"/>
              </w:rPr>
            </w:pPr>
            <w:r>
              <w:rPr>
                <w:rFonts w:hint="eastAsia" w:ascii="仿宋" w:hAnsi="仿宋" w:eastAsia="仿宋" w:cs="仿宋"/>
                <w:sz w:val="24"/>
                <w:szCs w:val="24"/>
              </w:rPr>
              <w:t>售后服务</w:t>
            </w:r>
          </w:p>
          <w:p>
            <w:pPr>
              <w:spacing w:line="360" w:lineRule="exact"/>
              <w:jc w:val="center"/>
              <w:rPr>
                <w:rFonts w:hint="eastAsia" w:ascii="仿宋" w:hAnsi="仿宋" w:eastAsia="仿宋" w:cs="仿宋"/>
                <w:kern w:val="0"/>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6095" w:type="dxa"/>
            <w:tcBorders>
              <w:left w:val="single" w:color="auto" w:sz="4" w:space="0"/>
            </w:tcBorders>
            <w:vAlign w:val="center"/>
          </w:tcPr>
          <w:p>
            <w:pPr>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1、售后服务（</w:t>
            </w:r>
            <w:r>
              <w:rPr>
                <w:rFonts w:hint="eastAsia" w:ascii="仿宋" w:hAnsi="仿宋" w:eastAsia="仿宋" w:cs="仿宋"/>
                <w:sz w:val="24"/>
                <w:szCs w:val="24"/>
                <w:lang w:val="en-US" w:eastAsia="zh-CN"/>
              </w:rPr>
              <w:t>0</w:t>
            </w:r>
            <w:r>
              <w:rPr>
                <w:rFonts w:hint="eastAsia" w:ascii="仿宋" w:hAnsi="仿宋" w:eastAsia="仿宋" w:cs="仿宋"/>
                <w:sz w:val="24"/>
                <w:szCs w:val="24"/>
              </w:rPr>
              <w:t xml:space="preserve">-2分） </w:t>
            </w:r>
          </w:p>
          <w:p>
            <w:pPr>
              <w:autoSpaceDE w:val="0"/>
              <w:autoSpaceDN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根据技术培训内容、形式、时间安排的合理性以及投标人在方案中阐述的售后服务情况，在1-2分范围内酌情打分。</w:t>
            </w:r>
          </w:p>
          <w:p>
            <w:pPr>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2、售后响应时间（</w:t>
            </w:r>
            <w:r>
              <w:rPr>
                <w:rFonts w:hint="eastAsia" w:ascii="仿宋" w:hAnsi="仿宋" w:eastAsia="仿宋" w:cs="仿宋"/>
                <w:sz w:val="24"/>
                <w:szCs w:val="24"/>
                <w:lang w:val="en-US" w:eastAsia="zh-CN"/>
              </w:rPr>
              <w:t>0-2</w:t>
            </w:r>
            <w:r>
              <w:rPr>
                <w:rFonts w:hint="eastAsia" w:ascii="仿宋" w:hAnsi="仿宋" w:eastAsia="仿宋" w:cs="仿宋"/>
                <w:sz w:val="24"/>
                <w:szCs w:val="24"/>
              </w:rPr>
              <w:t>分）</w:t>
            </w:r>
          </w:p>
          <w:p>
            <w:pPr>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售后服务上门响应时间以小时为单位，以6小时为起点，基本分0.5分，每减少1小时，加0.5分，</w:t>
            </w:r>
            <w:r>
              <w:rPr>
                <w:rFonts w:hint="eastAsia" w:ascii="仿宋" w:hAnsi="仿宋" w:eastAsia="仿宋" w:cs="仿宋"/>
                <w:sz w:val="24"/>
                <w:szCs w:val="24"/>
                <w:lang w:eastAsia="zh-CN"/>
              </w:rPr>
              <w:t>最多加</w:t>
            </w:r>
            <w:r>
              <w:rPr>
                <w:rFonts w:hint="eastAsia" w:ascii="仿宋" w:hAnsi="仿宋" w:eastAsia="仿宋" w:cs="仿宋"/>
                <w:sz w:val="24"/>
                <w:szCs w:val="24"/>
                <w:lang w:val="en-US" w:eastAsia="zh-CN"/>
              </w:rPr>
              <w:t>2</w:t>
            </w:r>
            <w:r>
              <w:rPr>
                <w:rFonts w:hint="eastAsia" w:ascii="仿宋" w:hAnsi="仿宋" w:eastAsia="仿宋" w:cs="仿宋"/>
                <w:sz w:val="24"/>
                <w:szCs w:val="24"/>
              </w:rPr>
              <w:t>分，6小时以上的不得分。</w:t>
            </w:r>
          </w:p>
          <w:p>
            <w:pPr>
              <w:autoSpaceDE w:val="0"/>
              <w:autoSpaceDN w:val="0"/>
              <w:spacing w:line="360" w:lineRule="auto"/>
              <w:rPr>
                <w:rFonts w:hint="eastAsia" w:ascii="仿宋" w:hAnsi="仿宋" w:eastAsia="仿宋" w:cs="仿宋"/>
                <w:color w:val="000000"/>
                <w:sz w:val="24"/>
                <w:szCs w:val="24"/>
              </w:rPr>
            </w:pPr>
            <w:r>
              <w:rPr>
                <w:rFonts w:hint="eastAsia" w:ascii="仿宋" w:hAnsi="仿宋" w:eastAsia="仿宋" w:cs="仿宋"/>
                <w:color w:val="000000"/>
                <w:kern w:val="0"/>
                <w:sz w:val="24"/>
                <w:szCs w:val="24"/>
              </w:rPr>
              <w:t>3、</w:t>
            </w:r>
            <w:r>
              <w:rPr>
                <w:rFonts w:hint="eastAsia" w:ascii="仿宋" w:hAnsi="仿宋" w:eastAsia="仿宋" w:cs="仿宋"/>
                <w:color w:val="000000"/>
                <w:sz w:val="24"/>
                <w:szCs w:val="24"/>
              </w:rPr>
              <w:t>服务承诺（</w:t>
            </w:r>
            <w:r>
              <w:rPr>
                <w:rFonts w:hint="eastAsia" w:ascii="仿宋" w:hAnsi="仿宋" w:eastAsia="仿宋" w:cs="仿宋"/>
                <w:color w:val="000000"/>
                <w:sz w:val="24"/>
                <w:szCs w:val="24"/>
                <w:lang w:val="en-US" w:eastAsia="zh-CN"/>
              </w:rPr>
              <w:t>0-1</w:t>
            </w:r>
            <w:r>
              <w:rPr>
                <w:rFonts w:hint="eastAsia" w:ascii="仿宋" w:hAnsi="仿宋" w:eastAsia="仿宋" w:cs="仿宋"/>
                <w:color w:val="000000"/>
                <w:sz w:val="24"/>
                <w:szCs w:val="24"/>
              </w:rPr>
              <w:t>分）</w:t>
            </w:r>
          </w:p>
          <w:p>
            <w:pPr>
              <w:spacing w:line="360" w:lineRule="auto"/>
              <w:rPr>
                <w:rFonts w:hint="eastAsia" w:ascii="仿宋" w:hAnsi="仿宋" w:eastAsia="仿宋" w:cs="仿宋"/>
                <w:sz w:val="24"/>
                <w:szCs w:val="24"/>
              </w:rPr>
            </w:pPr>
            <w:r>
              <w:rPr>
                <w:rFonts w:hint="eastAsia" w:ascii="仿宋" w:hAnsi="仿宋" w:eastAsia="仿宋" w:cs="仿宋"/>
                <w:sz w:val="24"/>
                <w:szCs w:val="24"/>
              </w:rPr>
              <w:t>评标委员会根据响应情况进行横向比较得分。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91" w:hRule="atLeast"/>
        </w:trPr>
        <w:tc>
          <w:tcPr>
            <w:tcW w:w="900" w:type="dxa"/>
            <w:vMerge w:val="restart"/>
            <w:vAlign w:val="center"/>
          </w:tcPr>
          <w:p>
            <w:pPr>
              <w:pStyle w:val="19"/>
              <w:spacing w:line="360" w:lineRule="auto"/>
              <w:ind w:firstLine="459"/>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5</w:t>
            </w:r>
          </w:p>
          <w:p>
            <w:pPr>
              <w:pStyle w:val="19"/>
              <w:spacing w:line="360" w:lineRule="auto"/>
              <w:rPr>
                <w:rFonts w:hint="eastAsia" w:ascii="仿宋" w:hAnsi="仿宋" w:eastAsia="仿宋" w:cs="仿宋"/>
                <w:sz w:val="24"/>
                <w:szCs w:val="24"/>
              </w:rPr>
            </w:pPr>
          </w:p>
        </w:tc>
        <w:tc>
          <w:tcPr>
            <w:tcW w:w="1019" w:type="dxa"/>
            <w:vMerge w:val="restart"/>
            <w:vAlign w:val="center"/>
          </w:tcPr>
          <w:p>
            <w:pPr>
              <w:pStyle w:val="19"/>
              <w:spacing w:line="360" w:lineRule="auto"/>
              <w:jc w:val="center"/>
              <w:rPr>
                <w:rFonts w:hint="eastAsia" w:ascii="仿宋" w:hAnsi="仿宋" w:eastAsia="仿宋" w:cs="仿宋"/>
                <w:sz w:val="24"/>
                <w:szCs w:val="24"/>
              </w:rPr>
            </w:pPr>
            <w:r>
              <w:rPr>
                <w:rFonts w:hint="eastAsia" w:ascii="仿宋" w:hAnsi="仿宋" w:eastAsia="仿宋" w:cs="仿宋"/>
                <w:sz w:val="24"/>
                <w:szCs w:val="24"/>
              </w:rPr>
              <w:t>技</w:t>
            </w:r>
          </w:p>
          <w:p>
            <w:pPr>
              <w:pStyle w:val="19"/>
              <w:spacing w:line="360" w:lineRule="auto"/>
              <w:jc w:val="center"/>
              <w:rPr>
                <w:rFonts w:hint="eastAsia" w:ascii="仿宋" w:hAnsi="仿宋" w:eastAsia="仿宋" w:cs="仿宋"/>
                <w:sz w:val="24"/>
                <w:szCs w:val="24"/>
              </w:rPr>
            </w:pPr>
            <w:r>
              <w:rPr>
                <w:rFonts w:hint="eastAsia" w:ascii="仿宋" w:hAnsi="仿宋" w:eastAsia="仿宋" w:cs="仿宋"/>
                <w:sz w:val="24"/>
                <w:szCs w:val="24"/>
              </w:rPr>
              <w:t>术</w:t>
            </w:r>
          </w:p>
          <w:p>
            <w:pPr>
              <w:pStyle w:val="19"/>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部</w:t>
            </w:r>
          </w:p>
          <w:p>
            <w:pPr>
              <w:pStyle w:val="19"/>
              <w:spacing w:line="360" w:lineRule="auto"/>
              <w:jc w:val="center"/>
              <w:rPr>
                <w:rFonts w:hint="eastAsia" w:ascii="仿宋" w:hAnsi="仿宋" w:eastAsia="仿宋" w:cs="仿宋"/>
                <w:sz w:val="24"/>
                <w:szCs w:val="24"/>
              </w:rPr>
            </w:pPr>
            <w:r>
              <w:rPr>
                <w:rFonts w:hint="eastAsia" w:ascii="仿宋" w:hAnsi="仿宋" w:eastAsia="仿宋" w:cs="仿宋"/>
                <w:sz w:val="24"/>
                <w:szCs w:val="24"/>
                <w:lang w:eastAsia="zh-CN"/>
              </w:rPr>
              <w:t>分</w:t>
            </w:r>
          </w:p>
          <w:p>
            <w:pPr>
              <w:autoSpaceDE w:val="0"/>
              <w:autoSpaceDN w:val="0"/>
              <w:adjustRightInd w:val="0"/>
              <w:spacing w:line="360" w:lineRule="auto"/>
              <w:jc w:val="center"/>
              <w:rPr>
                <w:rFonts w:hint="eastAsia" w:ascii="仿宋" w:hAnsi="仿宋" w:eastAsia="仿宋" w:cs="仿宋"/>
                <w:kern w:val="0"/>
                <w:sz w:val="24"/>
                <w:szCs w:val="24"/>
              </w:rPr>
            </w:pPr>
            <w:r>
              <w:rPr>
                <w:rFonts w:hint="eastAsia" w:ascii="仿宋" w:hAnsi="仿宋" w:eastAsia="仿宋" w:cs="仿宋"/>
                <w:sz w:val="24"/>
                <w:szCs w:val="24"/>
              </w:rPr>
              <w:t>（20分）</w:t>
            </w:r>
          </w:p>
        </w:tc>
        <w:tc>
          <w:tcPr>
            <w:tcW w:w="1559" w:type="dxa"/>
            <w:vAlign w:val="center"/>
          </w:tcPr>
          <w:p>
            <w:pPr>
              <w:autoSpaceDE w:val="0"/>
              <w:autoSpaceDN w:val="0"/>
              <w:adjustRightIn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项目实施方案</w:t>
            </w:r>
          </w:p>
          <w:p>
            <w:pPr>
              <w:autoSpaceDE w:val="0"/>
              <w:autoSpaceDN w:val="0"/>
              <w:adjustRightIn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分）</w:t>
            </w:r>
          </w:p>
        </w:tc>
        <w:tc>
          <w:tcPr>
            <w:tcW w:w="6095" w:type="dxa"/>
            <w:vAlign w:val="center"/>
          </w:tcPr>
          <w:p>
            <w:pPr>
              <w:widowControl/>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（1）设备供货、安装、调试方案（</w:t>
            </w:r>
            <w:r>
              <w:rPr>
                <w:rFonts w:hint="eastAsia" w:ascii="仿宋" w:hAnsi="仿宋" w:eastAsia="仿宋" w:cs="仿宋"/>
                <w:sz w:val="24"/>
                <w:szCs w:val="24"/>
                <w:lang w:val="en-US" w:eastAsia="zh-CN"/>
              </w:rPr>
              <w:t>0-2</w:t>
            </w:r>
            <w:r>
              <w:rPr>
                <w:rFonts w:hint="eastAsia" w:ascii="仿宋" w:hAnsi="仿宋" w:eastAsia="仿宋" w:cs="仿宋"/>
                <w:sz w:val="24"/>
                <w:szCs w:val="24"/>
              </w:rPr>
              <w:t>分）</w:t>
            </w:r>
          </w:p>
          <w:p>
            <w:pPr>
              <w:widowControl/>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（2）伴随服务（</w:t>
            </w:r>
            <w:r>
              <w:rPr>
                <w:rFonts w:hint="eastAsia" w:ascii="仿宋" w:hAnsi="仿宋" w:eastAsia="仿宋" w:cs="仿宋"/>
                <w:sz w:val="24"/>
                <w:szCs w:val="24"/>
                <w:lang w:val="en-US" w:eastAsia="zh-CN"/>
              </w:rPr>
              <w:t>0-1</w:t>
            </w:r>
            <w:r>
              <w:rPr>
                <w:rFonts w:hint="eastAsia" w:ascii="仿宋" w:hAnsi="仿宋" w:eastAsia="仿宋" w:cs="仿宋"/>
                <w:sz w:val="24"/>
                <w:szCs w:val="24"/>
              </w:rPr>
              <w:t>分）</w:t>
            </w:r>
          </w:p>
          <w:p>
            <w:pPr>
              <w:widowControl/>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（3）成品保护措施（</w:t>
            </w:r>
            <w:r>
              <w:rPr>
                <w:rFonts w:hint="eastAsia" w:ascii="仿宋" w:hAnsi="仿宋" w:eastAsia="仿宋" w:cs="仿宋"/>
                <w:sz w:val="24"/>
                <w:szCs w:val="24"/>
                <w:lang w:val="en-US" w:eastAsia="zh-CN"/>
              </w:rPr>
              <w:t>0-1</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811" w:hRule="atLeast"/>
        </w:trPr>
        <w:tc>
          <w:tcPr>
            <w:tcW w:w="900" w:type="dxa"/>
            <w:vMerge w:val="continue"/>
            <w:vAlign w:val="center"/>
          </w:tcPr>
          <w:p>
            <w:pPr>
              <w:pStyle w:val="19"/>
              <w:spacing w:line="360" w:lineRule="auto"/>
              <w:jc w:val="center"/>
              <w:rPr>
                <w:rFonts w:hint="eastAsia" w:ascii="仿宋" w:hAnsi="仿宋" w:eastAsia="仿宋" w:cs="仿宋"/>
                <w:sz w:val="24"/>
                <w:szCs w:val="24"/>
              </w:rPr>
            </w:pPr>
          </w:p>
        </w:tc>
        <w:tc>
          <w:tcPr>
            <w:tcW w:w="1019" w:type="dxa"/>
            <w:vMerge w:val="continue"/>
            <w:vAlign w:val="center"/>
          </w:tcPr>
          <w:p>
            <w:pPr>
              <w:spacing w:line="360" w:lineRule="auto"/>
              <w:jc w:val="center"/>
              <w:rPr>
                <w:rFonts w:hint="eastAsia" w:ascii="仿宋" w:hAnsi="仿宋" w:eastAsia="仿宋" w:cs="仿宋"/>
                <w:sz w:val="24"/>
                <w:szCs w:val="24"/>
              </w:rPr>
            </w:pPr>
          </w:p>
        </w:tc>
        <w:tc>
          <w:tcPr>
            <w:tcW w:w="1559" w:type="dxa"/>
            <w:vAlign w:val="center"/>
          </w:tcPr>
          <w:p>
            <w:pPr>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供货安装质量保证措施</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分）</w:t>
            </w:r>
          </w:p>
        </w:tc>
        <w:tc>
          <w:tcPr>
            <w:tcW w:w="6095" w:type="dxa"/>
            <w:vAlign w:val="center"/>
          </w:tcPr>
          <w:p>
            <w:pPr>
              <w:pStyle w:val="19"/>
              <w:spacing w:line="360" w:lineRule="auto"/>
              <w:jc w:val="left"/>
              <w:rPr>
                <w:rFonts w:hint="eastAsia" w:ascii="仿宋" w:hAnsi="仿宋" w:eastAsia="仿宋" w:cs="仿宋"/>
                <w:sz w:val="24"/>
                <w:szCs w:val="24"/>
              </w:rPr>
            </w:pPr>
            <w:r>
              <w:rPr>
                <w:rFonts w:hint="eastAsia" w:ascii="仿宋" w:hAnsi="仿宋" w:eastAsia="仿宋" w:cs="仿宋"/>
                <w:sz w:val="24"/>
                <w:szCs w:val="24"/>
              </w:rPr>
              <w:t>供货及安装质量保证措施可行的得</w:t>
            </w:r>
            <w:r>
              <w:rPr>
                <w:rFonts w:hint="eastAsia" w:ascii="仿宋" w:hAnsi="仿宋" w:eastAsia="仿宋" w:cs="仿宋"/>
                <w:sz w:val="24"/>
                <w:szCs w:val="24"/>
                <w:lang w:val="en-US" w:eastAsia="zh-CN"/>
              </w:rPr>
              <w:t>0-2</w:t>
            </w:r>
            <w:r>
              <w:rPr>
                <w:rFonts w:hint="eastAsia" w:ascii="仿宋" w:hAnsi="仿宋" w:eastAsia="仿宋" w:cs="仿宋"/>
                <w:sz w:val="24"/>
                <w:szCs w:val="24"/>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91" w:hRule="atLeast"/>
        </w:trPr>
        <w:tc>
          <w:tcPr>
            <w:tcW w:w="900" w:type="dxa"/>
            <w:vMerge w:val="continue"/>
            <w:vAlign w:val="center"/>
          </w:tcPr>
          <w:p>
            <w:pPr>
              <w:pStyle w:val="19"/>
              <w:spacing w:line="360" w:lineRule="auto"/>
              <w:jc w:val="center"/>
              <w:rPr>
                <w:rFonts w:hint="eastAsia" w:ascii="仿宋" w:hAnsi="仿宋" w:eastAsia="仿宋" w:cs="仿宋"/>
                <w:sz w:val="24"/>
                <w:szCs w:val="24"/>
              </w:rPr>
            </w:pPr>
          </w:p>
        </w:tc>
        <w:tc>
          <w:tcPr>
            <w:tcW w:w="1019" w:type="dxa"/>
            <w:vMerge w:val="continue"/>
            <w:vAlign w:val="center"/>
          </w:tcPr>
          <w:p>
            <w:pPr>
              <w:pStyle w:val="19"/>
              <w:spacing w:line="360" w:lineRule="auto"/>
              <w:jc w:val="center"/>
              <w:rPr>
                <w:rFonts w:hint="eastAsia" w:ascii="仿宋" w:hAnsi="仿宋" w:eastAsia="仿宋" w:cs="仿宋"/>
                <w:sz w:val="24"/>
                <w:szCs w:val="24"/>
              </w:rPr>
            </w:pPr>
          </w:p>
        </w:tc>
        <w:tc>
          <w:tcPr>
            <w:tcW w:w="1559" w:type="dxa"/>
            <w:vAlign w:val="center"/>
          </w:tcPr>
          <w:p>
            <w:pPr>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供货及安装进度保证措施</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分）</w:t>
            </w:r>
          </w:p>
        </w:tc>
        <w:tc>
          <w:tcPr>
            <w:tcW w:w="6095" w:type="dxa"/>
            <w:vAlign w:val="center"/>
          </w:tcPr>
          <w:p>
            <w:pPr>
              <w:pStyle w:val="19"/>
              <w:spacing w:line="360" w:lineRule="auto"/>
              <w:jc w:val="left"/>
              <w:rPr>
                <w:rFonts w:hint="eastAsia" w:ascii="仿宋" w:hAnsi="仿宋" w:eastAsia="仿宋" w:cs="仿宋"/>
                <w:sz w:val="24"/>
                <w:szCs w:val="24"/>
              </w:rPr>
            </w:pPr>
            <w:r>
              <w:rPr>
                <w:rFonts w:hint="eastAsia" w:ascii="仿宋" w:hAnsi="仿宋" w:eastAsia="仿宋" w:cs="仿宋"/>
                <w:sz w:val="24"/>
                <w:szCs w:val="24"/>
              </w:rPr>
              <w:t>主要设备15日内全部</w:t>
            </w:r>
            <w:r>
              <w:rPr>
                <w:rFonts w:hint="eastAsia" w:ascii="仿宋" w:hAnsi="仿宋" w:eastAsia="仿宋" w:cs="仿宋"/>
                <w:sz w:val="24"/>
                <w:szCs w:val="24"/>
                <w:lang w:eastAsia="zh-CN"/>
              </w:rPr>
              <w:t>到位</w:t>
            </w:r>
            <w:r>
              <w:rPr>
                <w:rFonts w:hint="eastAsia" w:ascii="仿宋" w:hAnsi="仿宋" w:eastAsia="仿宋" w:cs="仿宋"/>
                <w:sz w:val="24"/>
                <w:szCs w:val="24"/>
              </w:rPr>
              <w:t>得</w:t>
            </w:r>
            <w:r>
              <w:rPr>
                <w:rFonts w:hint="eastAsia" w:ascii="仿宋" w:hAnsi="仿宋" w:eastAsia="仿宋" w:cs="仿宋"/>
                <w:sz w:val="24"/>
                <w:szCs w:val="24"/>
                <w:lang w:val="en-US" w:eastAsia="zh-CN"/>
              </w:rPr>
              <w:t>4</w:t>
            </w:r>
            <w:r>
              <w:rPr>
                <w:rFonts w:hint="eastAsia" w:ascii="仿宋" w:hAnsi="仿宋" w:eastAsia="仿宋" w:cs="仿宋"/>
                <w:sz w:val="24"/>
                <w:szCs w:val="24"/>
              </w:rPr>
              <w:t>分，30日内</w:t>
            </w:r>
            <w:r>
              <w:rPr>
                <w:rFonts w:hint="eastAsia" w:ascii="仿宋" w:hAnsi="仿宋" w:eastAsia="仿宋" w:cs="仿宋"/>
                <w:sz w:val="24"/>
                <w:szCs w:val="24"/>
                <w:lang w:eastAsia="zh-CN"/>
              </w:rPr>
              <w:t>到位</w:t>
            </w:r>
            <w:r>
              <w:rPr>
                <w:rFonts w:hint="eastAsia" w:ascii="仿宋" w:hAnsi="仿宋" w:eastAsia="仿宋" w:cs="仿宋"/>
                <w:sz w:val="24"/>
                <w:szCs w:val="24"/>
              </w:rPr>
              <w:t>得</w:t>
            </w:r>
            <w:r>
              <w:rPr>
                <w:rFonts w:hint="eastAsia" w:ascii="仿宋" w:hAnsi="仿宋" w:eastAsia="仿宋" w:cs="仿宋"/>
                <w:sz w:val="24"/>
                <w:szCs w:val="24"/>
                <w:lang w:val="en-US" w:eastAsia="zh-CN"/>
              </w:rPr>
              <w:t>2</w:t>
            </w:r>
            <w:r>
              <w:rPr>
                <w:rFonts w:hint="eastAsia" w:ascii="仿宋" w:hAnsi="仿宋" w:eastAsia="仿宋" w:cs="仿宋"/>
                <w:sz w:val="24"/>
                <w:szCs w:val="24"/>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91" w:hRule="atLeast"/>
        </w:trPr>
        <w:tc>
          <w:tcPr>
            <w:tcW w:w="900" w:type="dxa"/>
            <w:vMerge w:val="continue"/>
            <w:vAlign w:val="center"/>
          </w:tcPr>
          <w:p>
            <w:pPr>
              <w:pStyle w:val="19"/>
              <w:spacing w:line="360" w:lineRule="auto"/>
              <w:jc w:val="center"/>
              <w:rPr>
                <w:rFonts w:hint="eastAsia" w:ascii="仿宋" w:hAnsi="仿宋" w:eastAsia="仿宋" w:cs="仿宋"/>
                <w:sz w:val="24"/>
                <w:szCs w:val="24"/>
              </w:rPr>
            </w:pPr>
          </w:p>
        </w:tc>
        <w:tc>
          <w:tcPr>
            <w:tcW w:w="1019" w:type="dxa"/>
            <w:vMerge w:val="continue"/>
            <w:vAlign w:val="center"/>
          </w:tcPr>
          <w:p>
            <w:pPr>
              <w:pStyle w:val="19"/>
              <w:spacing w:line="360" w:lineRule="auto"/>
              <w:jc w:val="center"/>
              <w:rPr>
                <w:rFonts w:hint="eastAsia" w:ascii="仿宋" w:hAnsi="仿宋" w:eastAsia="仿宋" w:cs="仿宋"/>
                <w:sz w:val="24"/>
                <w:szCs w:val="24"/>
              </w:rPr>
            </w:pPr>
          </w:p>
        </w:tc>
        <w:tc>
          <w:tcPr>
            <w:tcW w:w="1559" w:type="dxa"/>
            <w:vAlign w:val="center"/>
          </w:tcPr>
          <w:p>
            <w:pPr>
              <w:spacing w:line="360" w:lineRule="auto"/>
              <w:jc w:val="center"/>
              <w:textAlignment w:val="baseline"/>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后续服务的安排及保证措施（3分）</w:t>
            </w:r>
          </w:p>
        </w:tc>
        <w:tc>
          <w:tcPr>
            <w:tcW w:w="6095" w:type="dxa"/>
            <w:vAlign w:val="center"/>
          </w:tcPr>
          <w:p>
            <w:pPr>
              <w:pStyle w:val="19"/>
              <w:spacing w:line="360" w:lineRule="auto"/>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有后续服务的安排及保证措施得在0-3分范围内酌情打分，没有的不得分。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91" w:hRule="atLeast"/>
        </w:trPr>
        <w:tc>
          <w:tcPr>
            <w:tcW w:w="900" w:type="dxa"/>
            <w:vMerge w:val="continue"/>
            <w:vAlign w:val="center"/>
          </w:tcPr>
          <w:p>
            <w:pPr>
              <w:pStyle w:val="19"/>
              <w:spacing w:line="360" w:lineRule="auto"/>
              <w:jc w:val="center"/>
              <w:rPr>
                <w:rFonts w:hint="eastAsia" w:ascii="仿宋" w:hAnsi="仿宋" w:eastAsia="仿宋" w:cs="仿宋"/>
                <w:sz w:val="24"/>
                <w:szCs w:val="24"/>
              </w:rPr>
            </w:pPr>
          </w:p>
        </w:tc>
        <w:tc>
          <w:tcPr>
            <w:tcW w:w="1019" w:type="dxa"/>
            <w:vMerge w:val="continue"/>
            <w:vAlign w:val="center"/>
          </w:tcPr>
          <w:p>
            <w:pPr>
              <w:pStyle w:val="19"/>
              <w:spacing w:line="360" w:lineRule="auto"/>
              <w:jc w:val="center"/>
              <w:rPr>
                <w:rFonts w:hint="eastAsia" w:ascii="仿宋" w:hAnsi="仿宋" w:eastAsia="仿宋" w:cs="仿宋"/>
                <w:sz w:val="24"/>
                <w:szCs w:val="24"/>
              </w:rPr>
            </w:pPr>
          </w:p>
        </w:tc>
        <w:tc>
          <w:tcPr>
            <w:tcW w:w="1559" w:type="dxa"/>
            <w:vAlign w:val="center"/>
          </w:tcPr>
          <w:p>
            <w:pPr>
              <w:spacing w:line="360" w:lineRule="auto"/>
              <w:jc w:val="center"/>
              <w:textAlignment w:val="baseline"/>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技术培训计划（2分）</w:t>
            </w:r>
          </w:p>
        </w:tc>
        <w:tc>
          <w:tcPr>
            <w:tcW w:w="6095" w:type="dxa"/>
            <w:vAlign w:val="center"/>
          </w:tcPr>
          <w:p>
            <w:pPr>
              <w:pStyle w:val="19"/>
              <w:spacing w:line="360" w:lineRule="auto"/>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根据技术培训内容、形式、时间安排的合理性在0-2分范围内酌情打分，没有的不得分。</w:t>
            </w:r>
          </w:p>
        </w:tc>
      </w:tr>
    </w:tbl>
    <w:p>
      <w:pPr>
        <w:pStyle w:val="125"/>
        <w:spacing w:before="120" w:after="120"/>
        <w:ind w:left="0" w:leftChars="0" w:firstLine="0" w:firstLineChars="0"/>
        <w:rPr>
          <w:rFonts w:ascii="仿宋" w:hAnsi="仿宋" w:eastAsia="仿宋"/>
        </w:rPr>
      </w:pPr>
      <w:r>
        <w:rPr>
          <w:rFonts w:hint="eastAsia" w:ascii="仿宋" w:hAnsi="仿宋" w:eastAsia="仿宋"/>
        </w:rPr>
        <w:t>（特别提示：以上评分表中所涉及到的证件投标人在开标时候均须携带原件，未提供原件者不得分）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olor w:val="0000FF"/>
              </w:rPr>
            </w:pPr>
            <w:bookmarkStart w:id="0" w:name="_Toc606"/>
          </w:p>
        </w:tc>
      </w:tr>
      <w:bookmarkEnd w:id="0"/>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w:t>
      </w:r>
      <w:r>
        <w:rPr>
          <w:rFonts w:hint="eastAsia" w:ascii="仿宋" w:hAnsi="仿宋" w:eastAsia="仿宋" w:cs="仿宋"/>
          <w:sz w:val="24"/>
          <w:szCs w:val="24"/>
          <w:lang w:eastAsia="zh-CN"/>
        </w:rPr>
        <w:t>在签订合同前</w:t>
      </w:r>
      <w:r>
        <w:rPr>
          <w:rFonts w:hint="eastAsia" w:ascii="仿宋" w:hAnsi="仿宋" w:eastAsia="仿宋" w:cs="仿宋"/>
          <w:sz w:val="24"/>
          <w:szCs w:val="24"/>
        </w:rPr>
        <w:t>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hint="eastAsia" w:ascii="仿宋" w:hAnsi="仿宋" w:eastAsia="仿宋" w:cs="黑体"/>
          <w:b/>
          <w:bCs/>
          <w:sz w:val="24"/>
          <w:szCs w:val="24"/>
          <w:lang w:val="zh-CN"/>
        </w:rPr>
      </w:pPr>
      <w:r>
        <w:rPr>
          <w:rFonts w:hint="eastAsia" w:ascii="仿宋" w:hAnsi="仿宋" w:eastAsia="仿宋" w:cs="仿宋"/>
          <w:sz w:val="24"/>
          <w:szCs w:val="24"/>
          <w:shd w:val="clear" w:color="auto" w:fill="FFFFFF"/>
        </w:rPr>
        <w:t>7、付款方式:以签订合同准。</w:t>
      </w:r>
    </w:p>
    <w:p>
      <w:pPr>
        <w:wordWrap w:val="0"/>
        <w:topLinePunct/>
        <w:autoSpaceDE w:val="0"/>
        <w:autoSpaceDN w:val="0"/>
        <w:adjustRightInd w:val="0"/>
        <w:snapToGrid w:val="0"/>
        <w:spacing w:line="360" w:lineRule="auto"/>
        <w:jc w:val="both"/>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ascii="仿宋" w:hAnsi="仿宋" w:eastAsia="仿宋" w:cs="仿宋_GB2312"/>
          <w:sz w:val="24"/>
          <w:szCs w:val="24"/>
          <w:lang w:val="zh-CN"/>
        </w:rPr>
        <w:t xml:space="preserve">                               </w:t>
      </w:r>
      <w:r>
        <w:rPr>
          <w:rFonts w:hint="eastAsia" w:ascii="仿宋" w:hAnsi="仿宋" w:eastAsia="仿宋"/>
          <w:sz w:val="24"/>
          <w:szCs w:val="24"/>
        </w:rPr>
        <w:t>本合同双方当事人：</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甲方：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乙方：</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（以下简称“本项目”）咨询服务事宜，达成如下合同条款：</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第一章  总则</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根据</w:t>
      </w:r>
      <w:r>
        <w:rPr>
          <w:rFonts w:hint="eastAsia" w:ascii="仿宋" w:hAnsi="仿宋" w:eastAsia="仿宋" w:cs="仿宋_GB2312"/>
          <w:sz w:val="24"/>
          <w:szCs w:val="24"/>
          <w:lang w:val="en-US" w:eastAsia="zh-CN"/>
        </w:rPr>
        <w:t xml:space="preserve">               项目要求</w:t>
      </w:r>
      <w:r>
        <w:rPr>
          <w:rFonts w:hint="eastAsia" w:ascii="仿宋" w:hAnsi="仿宋" w:eastAsia="仿宋" w:cs="仿宋_GB2312"/>
          <w:sz w:val="24"/>
          <w:szCs w:val="24"/>
        </w:rPr>
        <w:t>提供咨询服务，完成本项目。</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第二条  乙方的资格</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（简要叙述乙方资质及经验业绩。）</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第二章  咨询服务内容和时间安排</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乙方应结合禹州市实际发展情况，开展前期相关专题研究，并根据《县（市）以上方案内容可根据省财政厅要求及相关部门意见进行修改调整。</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第七条  甲方的职责和义务</w:t>
      </w:r>
    </w:p>
    <w:p>
      <w:pPr>
        <w:numPr>
          <w:ilvl w:val="0"/>
          <w:numId w:val="8"/>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8"/>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8"/>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8"/>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8"/>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8"/>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第八条  乙方的职责和义务</w:t>
      </w:r>
    </w:p>
    <w:p>
      <w:pPr>
        <w:numPr>
          <w:ilvl w:val="0"/>
          <w:numId w:val="9"/>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9"/>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9"/>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9"/>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9"/>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第四章  咨询服务费用和支付方式</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第五章  违约责任与赔偿</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第六章  不可抗力</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第七章  争议解决</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pStyle w:val="126"/>
        <w:spacing w:before="0" w:beforeAutospacing="0" w:after="0" w:afterAutospacing="0" w:line="480" w:lineRule="auto"/>
        <w:ind w:left="0" w:leftChars="0"/>
        <w:jc w:val="center"/>
        <w:rPr>
          <w:rFonts w:hint="eastAsia"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（本页为签字页，无正文）</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甲方（盖章）：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法定代表人：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或授权代表：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乙方（盖章）：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法定代表人：</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或授权代表：</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spacing w:line="360" w:lineRule="auto"/>
        <w:ind w:firstLine="7302" w:firstLineChars="1653"/>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numPr>
          <w:ilvl w:val="0"/>
          <w:numId w:val="10"/>
        </w:numPr>
        <w:autoSpaceDE w:val="0"/>
        <w:autoSpaceDN w:val="0"/>
        <w:adjustRightInd w:val="0"/>
        <w:spacing w:line="360" w:lineRule="auto"/>
        <w:ind w:left="2813" w:leftChars="0" w:firstLine="0" w:firstLineChars="0"/>
        <w:rPr>
          <w:rFonts w:hint="eastAsia" w:ascii="仿宋" w:hAnsi="仿宋" w:eastAsia="仿宋" w:cs="黑体"/>
          <w:b/>
          <w:bCs/>
          <w:sz w:val="36"/>
          <w:szCs w:val="36"/>
        </w:rPr>
      </w:pP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lang w:val="en-US" w:eastAsia="zh-CN"/>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（1）2016年度经审计的财务报告，包括“三表一注”，即资产负债表、利润表、现金流量表及其附注，或基本开户银行出具的资信证明。（法人投标提供）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供应商须对此项做出承诺（格式自拟）并提供类似项目业绩合同。</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十、其他有关资料、证明文件原件或复印件（如果本招标文件要求的话）</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签字人姓名、职务：</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r>
        <w:rPr>
          <w:rFonts w:hint="eastAsia" w:ascii="仿宋" w:hAnsi="仿宋" w:eastAsia="仿宋" w:cs="仿宋"/>
          <w:sz w:val="24"/>
          <w:szCs w:val="24"/>
        </w:rPr>
        <w:t>所附报价表中规定的应提供和交付的</w:t>
      </w:r>
      <w:r>
        <w:rPr>
          <w:rFonts w:hint="eastAsia" w:ascii="仿宋" w:hAnsi="仿宋" w:eastAsia="仿宋" w:cs="仿宋"/>
          <w:sz w:val="24"/>
          <w:szCs w:val="24"/>
          <w:lang w:eastAsia="zh-CN"/>
        </w:rPr>
        <w:t>货物</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hint="eastAsia"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62"/>
        <w:gridCol w:w="1348"/>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w:t>
            </w:r>
          </w:p>
        </w:tc>
        <w:tc>
          <w:tcPr>
            <w:tcW w:w="1162"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3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62"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3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62"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3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b/>
          <w:bCs/>
          <w:sz w:val="24"/>
          <w:szCs w:val="24"/>
        </w:rPr>
      </w:pPr>
      <w:r>
        <w:rPr>
          <w:rFonts w:hint="eastAsia" w:ascii="仿宋" w:hAnsi="仿宋" w:eastAsia="仿宋" w:cs="仿宋_GB2312"/>
          <w:b/>
          <w:bCs/>
          <w:sz w:val="24"/>
          <w:szCs w:val="24"/>
        </w:rPr>
        <w:t>（技术参数要求中相关证明材料）</w:t>
      </w:r>
    </w:p>
    <w:p>
      <w:pPr>
        <w:spacing w:line="360" w:lineRule="exact"/>
        <w:jc w:val="left"/>
        <w:rPr>
          <w:rFonts w:ascii="仿宋" w:hAnsi="仿宋" w:eastAsia="仿宋" w:cs="仿宋_GB2312"/>
          <w:sz w:val="24"/>
          <w:szCs w:val="24"/>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b/>
          <w:bCs/>
          <w:sz w:val="24"/>
          <w:szCs w:val="24"/>
          <w:lang w:val="en-US" w:eastAsia="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 xml:space="preserve">8                        </w:t>
      </w:r>
      <w:r>
        <w:rPr>
          <w:rFonts w:hint="eastAsia" w:ascii="仿宋" w:hAnsi="仿宋" w:eastAsia="仿宋" w:cs="宋体"/>
          <w:b/>
          <w:bCs/>
          <w:sz w:val="24"/>
          <w:szCs w:val="24"/>
          <w:lang w:val="en-US" w:eastAsia="zh-CN"/>
        </w:rPr>
        <w:t xml:space="preserve"> </w:t>
      </w:r>
    </w:p>
    <w:p>
      <w:pPr>
        <w:autoSpaceDE w:val="0"/>
        <w:autoSpaceDN w:val="0"/>
        <w:adjustRightInd w:val="0"/>
        <w:spacing w:line="360" w:lineRule="auto"/>
        <w:ind w:firstLine="4096" w:firstLineChars="1700"/>
        <w:rPr>
          <w:rFonts w:ascii="仿宋" w:hAnsi="仿宋" w:eastAsia="仿宋" w:cs="宋体"/>
          <w:b/>
          <w:bCs/>
          <w:sz w:val="24"/>
          <w:szCs w:val="24"/>
          <w:lang w:val="zh-CN"/>
        </w:rPr>
      </w:pPr>
      <w:r>
        <w:rPr>
          <w:rFonts w:hint="eastAsia" w:ascii="仿宋" w:hAnsi="仿宋" w:eastAsia="仿宋" w:cs="宋体"/>
          <w:b/>
          <w:bCs/>
          <w:sz w:val="24"/>
          <w:szCs w:val="24"/>
          <w:lang w:val="en-US" w:eastAsia="zh-CN"/>
        </w:rPr>
        <w:t>工作方案</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9</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附件</w:t>
      </w:r>
      <w:r>
        <w:rPr>
          <w:rFonts w:hint="eastAsia" w:ascii="仿宋" w:hAnsi="仿宋" w:eastAsia="仿宋" w:cs="仿宋_GB2312"/>
          <w:sz w:val="24"/>
          <w:szCs w:val="24"/>
          <w:lang w:val="en-US" w:eastAsia="zh-CN"/>
        </w:rPr>
        <w:t>10</w:t>
      </w:r>
      <w:r>
        <w:rPr>
          <w:rFonts w:hint="eastAsia" w:ascii="仿宋" w:hAnsi="仿宋" w:eastAsia="仿宋" w:cs="仿宋_GB2312"/>
          <w:sz w:val="24"/>
          <w:szCs w:val="24"/>
        </w:rPr>
        <w:t xml:space="preserve">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sz w:val="24"/>
          <w:szCs w:val="24"/>
        </w:rPr>
      </w:pPr>
      <w:r>
        <w:rPr>
          <w:rFonts w:hint="eastAsia" w:ascii="仿宋" w:hAnsi="仿宋" w:eastAsia="仿宋" w:cs="仿宋_GB2312"/>
          <w:b/>
          <w:bCs/>
          <w:sz w:val="24"/>
          <w:szCs w:val="24"/>
        </w:rPr>
        <w:t>（技术参数要求中相关证明材料）</w:t>
      </w: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B9F259E"/>
    <w:multiLevelType w:val="singleLevel"/>
    <w:tmpl w:val="0B9F259E"/>
    <w:lvl w:ilvl="0" w:tentative="0">
      <w:start w:val="9"/>
      <w:numFmt w:val="chineseCounting"/>
      <w:suff w:val="nothing"/>
      <w:lvlText w:val="第%1部分　"/>
      <w:lvlJc w:val="left"/>
      <w:pPr>
        <w:ind w:left="2813" w:leftChars="0" w:firstLine="0" w:firstLineChars="0"/>
      </w:pPr>
      <w:rPr>
        <w:rFonts w:hint="eastAsia"/>
      </w:rPr>
    </w:lvl>
  </w:abstractNum>
  <w:abstractNum w:abstractNumId="2">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8A4CB1C"/>
    <w:multiLevelType w:val="singleLevel"/>
    <w:tmpl w:val="28A4CB1C"/>
    <w:lvl w:ilvl="0" w:tentative="0">
      <w:start w:val="19"/>
      <w:numFmt w:val="decimal"/>
      <w:suff w:val="nothing"/>
      <w:lvlText w:val="%1、"/>
      <w:lvlJc w:val="left"/>
    </w:lvl>
  </w:abstractNum>
  <w:abstractNum w:abstractNumId="4">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6E374A4"/>
    <w:multiLevelType w:val="singleLevel"/>
    <w:tmpl w:val="56E374A4"/>
    <w:lvl w:ilvl="0" w:tentative="0">
      <w:start w:val="9"/>
      <w:numFmt w:val="decimal"/>
      <w:pStyle w:val="119"/>
      <w:suff w:val="nothing"/>
      <w:lvlText w:val="%1、"/>
      <w:lvlJc w:val="left"/>
    </w:lvl>
  </w:abstractNum>
  <w:abstractNum w:abstractNumId="6">
    <w:nsid w:val="5A0532E2"/>
    <w:multiLevelType w:val="singleLevel"/>
    <w:tmpl w:val="5A0532E2"/>
    <w:lvl w:ilvl="0" w:tentative="0">
      <w:start w:val="4"/>
      <w:numFmt w:val="chineseCounting"/>
      <w:suff w:val="nothing"/>
      <w:lvlText w:val="第%1部"/>
      <w:lvlJc w:val="left"/>
    </w:lvl>
  </w:abstractNum>
  <w:abstractNum w:abstractNumId="7">
    <w:nsid w:val="5A27AEF7"/>
    <w:multiLevelType w:val="singleLevel"/>
    <w:tmpl w:val="5A27AEF7"/>
    <w:lvl w:ilvl="0" w:tentative="0">
      <w:start w:val="2"/>
      <w:numFmt w:val="chineseCounting"/>
      <w:suff w:val="nothing"/>
      <w:lvlText w:val="（%1）"/>
      <w:lvlJc w:val="left"/>
    </w:lvl>
  </w:abstractNum>
  <w:abstractNum w:abstractNumId="8">
    <w:nsid w:val="5A30CB82"/>
    <w:multiLevelType w:val="singleLevel"/>
    <w:tmpl w:val="5A30CB82"/>
    <w:lvl w:ilvl="0" w:tentative="0">
      <w:start w:val="1"/>
      <w:numFmt w:val="chineseCounting"/>
      <w:suff w:val="space"/>
      <w:lvlText w:val="第%1部分"/>
      <w:lvlJc w:val="left"/>
    </w:lvl>
  </w:abstractNum>
  <w:abstractNum w:abstractNumId="9">
    <w:nsid w:val="5A4D7AC3"/>
    <w:multiLevelType w:val="singleLevel"/>
    <w:tmpl w:val="5A4D7AC3"/>
    <w:lvl w:ilvl="0" w:tentative="0">
      <w:start w:val="2"/>
      <w:numFmt w:val="decimal"/>
      <w:suff w:val="nothing"/>
      <w:lvlText w:val="%1、"/>
      <w:lvlJc w:val="left"/>
    </w:lvl>
  </w:abstractNum>
  <w:num w:numId="1">
    <w:abstractNumId w:val="5"/>
  </w:num>
  <w:num w:numId="2">
    <w:abstractNumId w:val="8"/>
  </w:num>
  <w:num w:numId="3">
    <w:abstractNumId w:val="7"/>
  </w:num>
  <w:num w:numId="4">
    <w:abstractNumId w:val="4"/>
  </w:num>
  <w:num w:numId="5">
    <w:abstractNumId w:val="3"/>
  </w:num>
  <w:num w:numId="6">
    <w:abstractNumId w:val="6"/>
  </w:num>
  <w:num w:numId="7">
    <w:abstractNumId w:val="9"/>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1A41B0"/>
    <w:rsid w:val="03CB53C9"/>
    <w:rsid w:val="03D744EF"/>
    <w:rsid w:val="04252D6C"/>
    <w:rsid w:val="04524D74"/>
    <w:rsid w:val="048C72C6"/>
    <w:rsid w:val="04E5185D"/>
    <w:rsid w:val="04F1400C"/>
    <w:rsid w:val="054A14EB"/>
    <w:rsid w:val="055236E0"/>
    <w:rsid w:val="05D7384A"/>
    <w:rsid w:val="05F47DA2"/>
    <w:rsid w:val="05F65379"/>
    <w:rsid w:val="05FF5666"/>
    <w:rsid w:val="0603119A"/>
    <w:rsid w:val="0669725A"/>
    <w:rsid w:val="067E4800"/>
    <w:rsid w:val="06902805"/>
    <w:rsid w:val="06B75E86"/>
    <w:rsid w:val="071151B2"/>
    <w:rsid w:val="073F7793"/>
    <w:rsid w:val="080A00AF"/>
    <w:rsid w:val="0859217C"/>
    <w:rsid w:val="088D4853"/>
    <w:rsid w:val="09102145"/>
    <w:rsid w:val="09891681"/>
    <w:rsid w:val="09900A5B"/>
    <w:rsid w:val="09AE4842"/>
    <w:rsid w:val="09C60246"/>
    <w:rsid w:val="09CE2BB7"/>
    <w:rsid w:val="09E57E48"/>
    <w:rsid w:val="0A2B0E2A"/>
    <w:rsid w:val="0AB05B6D"/>
    <w:rsid w:val="0B047399"/>
    <w:rsid w:val="0B8F0D95"/>
    <w:rsid w:val="0BC25BE0"/>
    <w:rsid w:val="0BE45DA3"/>
    <w:rsid w:val="0C00330B"/>
    <w:rsid w:val="0C053D42"/>
    <w:rsid w:val="0C232636"/>
    <w:rsid w:val="0C3957DB"/>
    <w:rsid w:val="0C3C6A01"/>
    <w:rsid w:val="0C662DD8"/>
    <w:rsid w:val="0CBA4EC9"/>
    <w:rsid w:val="0CBE01FC"/>
    <w:rsid w:val="0CE25187"/>
    <w:rsid w:val="0D2824A3"/>
    <w:rsid w:val="0D62434A"/>
    <w:rsid w:val="0D832C84"/>
    <w:rsid w:val="0DD45553"/>
    <w:rsid w:val="0DFD39BC"/>
    <w:rsid w:val="0E1F7A52"/>
    <w:rsid w:val="0F0D73B6"/>
    <w:rsid w:val="0F263449"/>
    <w:rsid w:val="0F2C7289"/>
    <w:rsid w:val="0FBA420F"/>
    <w:rsid w:val="10240870"/>
    <w:rsid w:val="105F0CCD"/>
    <w:rsid w:val="10A25988"/>
    <w:rsid w:val="11472FC4"/>
    <w:rsid w:val="11662A8F"/>
    <w:rsid w:val="1171773E"/>
    <w:rsid w:val="11D75144"/>
    <w:rsid w:val="11DE60C8"/>
    <w:rsid w:val="12362245"/>
    <w:rsid w:val="12575BFE"/>
    <w:rsid w:val="127D4879"/>
    <w:rsid w:val="129F4391"/>
    <w:rsid w:val="12B07257"/>
    <w:rsid w:val="12F46B93"/>
    <w:rsid w:val="12FB62CF"/>
    <w:rsid w:val="130F3467"/>
    <w:rsid w:val="131F25B3"/>
    <w:rsid w:val="132168C4"/>
    <w:rsid w:val="133638CF"/>
    <w:rsid w:val="134B3E21"/>
    <w:rsid w:val="135C1261"/>
    <w:rsid w:val="13705BCF"/>
    <w:rsid w:val="146639B0"/>
    <w:rsid w:val="14810804"/>
    <w:rsid w:val="14C32394"/>
    <w:rsid w:val="14E7756C"/>
    <w:rsid w:val="15555471"/>
    <w:rsid w:val="15D15729"/>
    <w:rsid w:val="162949D9"/>
    <w:rsid w:val="166F3B31"/>
    <w:rsid w:val="16BB3F9C"/>
    <w:rsid w:val="17093EDF"/>
    <w:rsid w:val="17411E12"/>
    <w:rsid w:val="175B5BC6"/>
    <w:rsid w:val="17D43D54"/>
    <w:rsid w:val="17E545EE"/>
    <w:rsid w:val="180F6DA6"/>
    <w:rsid w:val="183733AB"/>
    <w:rsid w:val="183D0ACD"/>
    <w:rsid w:val="18553478"/>
    <w:rsid w:val="186A4EF9"/>
    <w:rsid w:val="18AD21CB"/>
    <w:rsid w:val="19491C75"/>
    <w:rsid w:val="19786E3B"/>
    <w:rsid w:val="1A107C46"/>
    <w:rsid w:val="1A4540A3"/>
    <w:rsid w:val="1A717838"/>
    <w:rsid w:val="1A8E3CC9"/>
    <w:rsid w:val="1B1630FE"/>
    <w:rsid w:val="1BDD2E04"/>
    <w:rsid w:val="1BFB31C4"/>
    <w:rsid w:val="1CAE5C61"/>
    <w:rsid w:val="1CC57EEC"/>
    <w:rsid w:val="1D1E07AB"/>
    <w:rsid w:val="1D285414"/>
    <w:rsid w:val="1D5D79CE"/>
    <w:rsid w:val="1D846EFB"/>
    <w:rsid w:val="1E1761B2"/>
    <w:rsid w:val="1F8F7C87"/>
    <w:rsid w:val="1FA97651"/>
    <w:rsid w:val="1FD141B8"/>
    <w:rsid w:val="1FE67A99"/>
    <w:rsid w:val="200E5455"/>
    <w:rsid w:val="20852B17"/>
    <w:rsid w:val="208F4659"/>
    <w:rsid w:val="20C91244"/>
    <w:rsid w:val="20CB6D0B"/>
    <w:rsid w:val="20E71C78"/>
    <w:rsid w:val="21093329"/>
    <w:rsid w:val="212773A1"/>
    <w:rsid w:val="214A163F"/>
    <w:rsid w:val="21D44845"/>
    <w:rsid w:val="221572B4"/>
    <w:rsid w:val="22311600"/>
    <w:rsid w:val="226550CC"/>
    <w:rsid w:val="23523DCA"/>
    <w:rsid w:val="23794CD9"/>
    <w:rsid w:val="24BF19AA"/>
    <w:rsid w:val="24CA4202"/>
    <w:rsid w:val="24D66891"/>
    <w:rsid w:val="25302039"/>
    <w:rsid w:val="254429A8"/>
    <w:rsid w:val="256C7451"/>
    <w:rsid w:val="25AD30A0"/>
    <w:rsid w:val="2667745A"/>
    <w:rsid w:val="26E95B4E"/>
    <w:rsid w:val="276906C7"/>
    <w:rsid w:val="278238A3"/>
    <w:rsid w:val="28742078"/>
    <w:rsid w:val="288E3F7A"/>
    <w:rsid w:val="288F49C5"/>
    <w:rsid w:val="28BF1B33"/>
    <w:rsid w:val="28BF2210"/>
    <w:rsid w:val="28CE556E"/>
    <w:rsid w:val="299315DB"/>
    <w:rsid w:val="29C152D2"/>
    <w:rsid w:val="2A292F06"/>
    <w:rsid w:val="2A29332E"/>
    <w:rsid w:val="2A666F4C"/>
    <w:rsid w:val="2A6671E5"/>
    <w:rsid w:val="2A8574C7"/>
    <w:rsid w:val="2B0B3F2F"/>
    <w:rsid w:val="2B5A4161"/>
    <w:rsid w:val="2B9F495B"/>
    <w:rsid w:val="2BB70DAF"/>
    <w:rsid w:val="2BBD2870"/>
    <w:rsid w:val="2BF938D1"/>
    <w:rsid w:val="2C01063D"/>
    <w:rsid w:val="2C824188"/>
    <w:rsid w:val="2C8C63A5"/>
    <w:rsid w:val="2CF845CD"/>
    <w:rsid w:val="2D562101"/>
    <w:rsid w:val="2D873A70"/>
    <w:rsid w:val="2DB610BD"/>
    <w:rsid w:val="2DFB43CE"/>
    <w:rsid w:val="2E3D7FDF"/>
    <w:rsid w:val="2E5606EB"/>
    <w:rsid w:val="2E9D5FE0"/>
    <w:rsid w:val="2F232D02"/>
    <w:rsid w:val="2F2A34A3"/>
    <w:rsid w:val="2F38041E"/>
    <w:rsid w:val="2F433D86"/>
    <w:rsid w:val="2F9A5364"/>
    <w:rsid w:val="2F9D183B"/>
    <w:rsid w:val="2FEB36BE"/>
    <w:rsid w:val="30006487"/>
    <w:rsid w:val="30842425"/>
    <w:rsid w:val="314C2E93"/>
    <w:rsid w:val="316C02DE"/>
    <w:rsid w:val="31754AAE"/>
    <w:rsid w:val="317F2E7E"/>
    <w:rsid w:val="31804229"/>
    <w:rsid w:val="319970FC"/>
    <w:rsid w:val="31AD13B4"/>
    <w:rsid w:val="31BA74D8"/>
    <w:rsid w:val="31C57F0B"/>
    <w:rsid w:val="321A4FF8"/>
    <w:rsid w:val="328D4D46"/>
    <w:rsid w:val="32DE3410"/>
    <w:rsid w:val="333C55A2"/>
    <w:rsid w:val="335D45FD"/>
    <w:rsid w:val="33656785"/>
    <w:rsid w:val="33C315C2"/>
    <w:rsid w:val="33EF6302"/>
    <w:rsid w:val="345D6725"/>
    <w:rsid w:val="34876DB2"/>
    <w:rsid w:val="34B022E5"/>
    <w:rsid w:val="34CE04B2"/>
    <w:rsid w:val="34F94C42"/>
    <w:rsid w:val="35020BCE"/>
    <w:rsid w:val="354E2015"/>
    <w:rsid w:val="35636C46"/>
    <w:rsid w:val="35736992"/>
    <w:rsid w:val="37692631"/>
    <w:rsid w:val="37B10108"/>
    <w:rsid w:val="389F7F0D"/>
    <w:rsid w:val="38B66F17"/>
    <w:rsid w:val="39264E83"/>
    <w:rsid w:val="397D15ED"/>
    <w:rsid w:val="39A31772"/>
    <w:rsid w:val="3A0511AE"/>
    <w:rsid w:val="3A252A28"/>
    <w:rsid w:val="3A361775"/>
    <w:rsid w:val="3A5B0DB6"/>
    <w:rsid w:val="3B1A3171"/>
    <w:rsid w:val="3B8A1786"/>
    <w:rsid w:val="3BF37AE3"/>
    <w:rsid w:val="3C5A516A"/>
    <w:rsid w:val="3CD05D89"/>
    <w:rsid w:val="3D574C5D"/>
    <w:rsid w:val="3D8F46AB"/>
    <w:rsid w:val="3DB32B5C"/>
    <w:rsid w:val="3DE17511"/>
    <w:rsid w:val="3E0165CC"/>
    <w:rsid w:val="3E0A31F9"/>
    <w:rsid w:val="3E5F6553"/>
    <w:rsid w:val="3E85714B"/>
    <w:rsid w:val="3EB83441"/>
    <w:rsid w:val="3ED405D8"/>
    <w:rsid w:val="3EF23AFC"/>
    <w:rsid w:val="3F4E5E4B"/>
    <w:rsid w:val="3F544F16"/>
    <w:rsid w:val="3FD1121A"/>
    <w:rsid w:val="3FDF074D"/>
    <w:rsid w:val="402E6982"/>
    <w:rsid w:val="405158C9"/>
    <w:rsid w:val="409A7D1F"/>
    <w:rsid w:val="40DD14B7"/>
    <w:rsid w:val="41595C3E"/>
    <w:rsid w:val="42031639"/>
    <w:rsid w:val="420D6E21"/>
    <w:rsid w:val="42551AC7"/>
    <w:rsid w:val="426D69CE"/>
    <w:rsid w:val="43306F54"/>
    <w:rsid w:val="439D162E"/>
    <w:rsid w:val="43AF4EB6"/>
    <w:rsid w:val="43DA0DF8"/>
    <w:rsid w:val="43F21A5E"/>
    <w:rsid w:val="449D0BDB"/>
    <w:rsid w:val="44A75B9D"/>
    <w:rsid w:val="44CC251D"/>
    <w:rsid w:val="44ED61E4"/>
    <w:rsid w:val="44F765DB"/>
    <w:rsid w:val="452D2CD2"/>
    <w:rsid w:val="454E1873"/>
    <w:rsid w:val="45570A50"/>
    <w:rsid w:val="46FF7143"/>
    <w:rsid w:val="476E4F77"/>
    <w:rsid w:val="479A1D63"/>
    <w:rsid w:val="479E2BBB"/>
    <w:rsid w:val="47D76C48"/>
    <w:rsid w:val="48164989"/>
    <w:rsid w:val="485B029F"/>
    <w:rsid w:val="48AF4A09"/>
    <w:rsid w:val="48FD39E6"/>
    <w:rsid w:val="49B4550E"/>
    <w:rsid w:val="49F50EB5"/>
    <w:rsid w:val="4AB76254"/>
    <w:rsid w:val="4AF72F43"/>
    <w:rsid w:val="4AFC078A"/>
    <w:rsid w:val="4AFE130C"/>
    <w:rsid w:val="4B06415A"/>
    <w:rsid w:val="4B2C4572"/>
    <w:rsid w:val="4B307A80"/>
    <w:rsid w:val="4BBD5B2C"/>
    <w:rsid w:val="4BF36702"/>
    <w:rsid w:val="4C0E0B24"/>
    <w:rsid w:val="4F071606"/>
    <w:rsid w:val="4F403B1D"/>
    <w:rsid w:val="4F7F31B2"/>
    <w:rsid w:val="4F827ABA"/>
    <w:rsid w:val="4FA93F1C"/>
    <w:rsid w:val="4FCB730B"/>
    <w:rsid w:val="504A74E2"/>
    <w:rsid w:val="50D62ACD"/>
    <w:rsid w:val="510C3D06"/>
    <w:rsid w:val="51937900"/>
    <w:rsid w:val="51ED5B69"/>
    <w:rsid w:val="536A53D4"/>
    <w:rsid w:val="53857B5E"/>
    <w:rsid w:val="54207CFD"/>
    <w:rsid w:val="54C67D23"/>
    <w:rsid w:val="55005AF5"/>
    <w:rsid w:val="551F63D6"/>
    <w:rsid w:val="55CC6A46"/>
    <w:rsid w:val="55DE4946"/>
    <w:rsid w:val="55EA1952"/>
    <w:rsid w:val="55FD0CFB"/>
    <w:rsid w:val="561945F1"/>
    <w:rsid w:val="56BE79D8"/>
    <w:rsid w:val="58266B57"/>
    <w:rsid w:val="588A5505"/>
    <w:rsid w:val="58CE0AFE"/>
    <w:rsid w:val="58E11F40"/>
    <w:rsid w:val="58EA7FCE"/>
    <w:rsid w:val="593B360F"/>
    <w:rsid w:val="597E7640"/>
    <w:rsid w:val="5A8975CA"/>
    <w:rsid w:val="5A8D6038"/>
    <w:rsid w:val="5AF228EA"/>
    <w:rsid w:val="5B176006"/>
    <w:rsid w:val="5B8B5722"/>
    <w:rsid w:val="5C1D3EC2"/>
    <w:rsid w:val="5C29274B"/>
    <w:rsid w:val="5C2A1394"/>
    <w:rsid w:val="5C6F34F3"/>
    <w:rsid w:val="5CDE1B94"/>
    <w:rsid w:val="5D2B1C2D"/>
    <w:rsid w:val="5DAD4A6A"/>
    <w:rsid w:val="5DD07849"/>
    <w:rsid w:val="5DF40C4F"/>
    <w:rsid w:val="5E6E4ACB"/>
    <w:rsid w:val="5EEA3B04"/>
    <w:rsid w:val="5F092277"/>
    <w:rsid w:val="5F4B6391"/>
    <w:rsid w:val="5F50568C"/>
    <w:rsid w:val="5F8471B4"/>
    <w:rsid w:val="5FB2630F"/>
    <w:rsid w:val="5FCE7ED4"/>
    <w:rsid w:val="5FEB58A2"/>
    <w:rsid w:val="601B36B0"/>
    <w:rsid w:val="605A5E28"/>
    <w:rsid w:val="60A449E5"/>
    <w:rsid w:val="612A61E3"/>
    <w:rsid w:val="61B82A98"/>
    <w:rsid w:val="61F84732"/>
    <w:rsid w:val="62352BFE"/>
    <w:rsid w:val="62530EF5"/>
    <w:rsid w:val="63097C59"/>
    <w:rsid w:val="633D6D93"/>
    <w:rsid w:val="634F7C15"/>
    <w:rsid w:val="63736A17"/>
    <w:rsid w:val="63937116"/>
    <w:rsid w:val="63C05B9E"/>
    <w:rsid w:val="642F4F3E"/>
    <w:rsid w:val="651A4BCA"/>
    <w:rsid w:val="659F5C58"/>
    <w:rsid w:val="65D24C12"/>
    <w:rsid w:val="65F1505D"/>
    <w:rsid w:val="660A512C"/>
    <w:rsid w:val="668F2678"/>
    <w:rsid w:val="66BA2132"/>
    <w:rsid w:val="6701680A"/>
    <w:rsid w:val="67547205"/>
    <w:rsid w:val="676E5060"/>
    <w:rsid w:val="67FC0C69"/>
    <w:rsid w:val="686A32EA"/>
    <w:rsid w:val="698529F7"/>
    <w:rsid w:val="69981330"/>
    <w:rsid w:val="69D62811"/>
    <w:rsid w:val="6A001D5E"/>
    <w:rsid w:val="6A690960"/>
    <w:rsid w:val="6AB109E9"/>
    <w:rsid w:val="6AF86FE1"/>
    <w:rsid w:val="6AFE3DEE"/>
    <w:rsid w:val="6B5A4DFF"/>
    <w:rsid w:val="6BB52991"/>
    <w:rsid w:val="6BE93902"/>
    <w:rsid w:val="6C25354C"/>
    <w:rsid w:val="6C68412B"/>
    <w:rsid w:val="6C981ABC"/>
    <w:rsid w:val="6CE52F07"/>
    <w:rsid w:val="6CF54B5F"/>
    <w:rsid w:val="6D0D0A4F"/>
    <w:rsid w:val="6D234DD5"/>
    <w:rsid w:val="6D355556"/>
    <w:rsid w:val="6D377DF7"/>
    <w:rsid w:val="6D886FA0"/>
    <w:rsid w:val="6D945BC5"/>
    <w:rsid w:val="6DD96194"/>
    <w:rsid w:val="6DEF0C58"/>
    <w:rsid w:val="6DF66DFE"/>
    <w:rsid w:val="6DFC67F6"/>
    <w:rsid w:val="6E196A24"/>
    <w:rsid w:val="6E1D6E30"/>
    <w:rsid w:val="6E66357B"/>
    <w:rsid w:val="6EB95270"/>
    <w:rsid w:val="6F8956C3"/>
    <w:rsid w:val="6FB90394"/>
    <w:rsid w:val="6FC41E1E"/>
    <w:rsid w:val="6FE86904"/>
    <w:rsid w:val="70241AB8"/>
    <w:rsid w:val="706476AA"/>
    <w:rsid w:val="7105714A"/>
    <w:rsid w:val="710F25A0"/>
    <w:rsid w:val="714177A5"/>
    <w:rsid w:val="7255719B"/>
    <w:rsid w:val="744C618D"/>
    <w:rsid w:val="74920FD0"/>
    <w:rsid w:val="74924B26"/>
    <w:rsid w:val="74B50A85"/>
    <w:rsid w:val="74DF7784"/>
    <w:rsid w:val="75125292"/>
    <w:rsid w:val="758826A4"/>
    <w:rsid w:val="75B01AA9"/>
    <w:rsid w:val="76140509"/>
    <w:rsid w:val="763C41F4"/>
    <w:rsid w:val="768649B8"/>
    <w:rsid w:val="76EF0C8A"/>
    <w:rsid w:val="76F83624"/>
    <w:rsid w:val="773F1990"/>
    <w:rsid w:val="776A79F9"/>
    <w:rsid w:val="777A7DC6"/>
    <w:rsid w:val="78640367"/>
    <w:rsid w:val="78C403B7"/>
    <w:rsid w:val="79640B02"/>
    <w:rsid w:val="796E4180"/>
    <w:rsid w:val="79874C47"/>
    <w:rsid w:val="79D2695D"/>
    <w:rsid w:val="7A731DE7"/>
    <w:rsid w:val="7ABE7E81"/>
    <w:rsid w:val="7AE73174"/>
    <w:rsid w:val="7B1234F7"/>
    <w:rsid w:val="7B5007DD"/>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84244F"/>
    <w:rsid w:val="7EB23D15"/>
    <w:rsid w:val="7F0F3D7E"/>
    <w:rsid w:val="7F17791C"/>
    <w:rsid w:val="7F3B2004"/>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2"/>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2"/>
    <w:qFormat/>
    <w:uiPriority w:val="99"/>
    <w:rPr>
      <w:b/>
      <w:bCs/>
      <w:kern w:val="2"/>
      <w:sz w:val="21"/>
      <w:szCs w:val="24"/>
    </w:rPr>
  </w:style>
  <w:style w:type="character" w:customStyle="1" w:styleId="59">
    <w:name w:val="正文文本 Char"/>
    <w:link w:val="15"/>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4"/>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3"/>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6">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 w:type="paragraph" w:customStyle="1" w:styleId="127">
    <w:name w:val="AA-正文"/>
    <w:basedOn w:val="1"/>
    <w:qFormat/>
    <w:uiPriority w:val="0"/>
    <w:pPr>
      <w:widowControl w:val="0"/>
      <w:spacing w:after="70" w:afterLines="70" w:line="360" w:lineRule="auto"/>
      <w:ind w:firstLine="200" w:firstLineChars="200"/>
      <w:jc w:val="both"/>
    </w:pPr>
    <w:rPr>
      <w:rFonts w:ascii="宋体" w:hAnsi="宋体" w:eastAsia="宋体" w:cs="Times New Roman"/>
      <w:kern w:val="2"/>
    </w:rPr>
  </w:style>
  <w:style w:type="character" w:customStyle="1" w:styleId="128">
    <w:name w:val="font01"/>
    <w:basedOn w:val="30"/>
    <w:qFormat/>
    <w:uiPriority w:val="0"/>
    <w:rPr>
      <w:rFonts w:hint="eastAsia" w:ascii="仿宋_GB2312" w:hAnsi="Calibri" w:eastAsia="仿宋_GB2312" w:cs="仿宋_GB2312"/>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A3794-1806-4912-8E66-3E9A6A9B797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8026</Words>
  <Characters>45752</Characters>
  <Lines>381</Lines>
  <Paragraphs>107</Paragraphs>
  <ScaleCrop>false</ScaleCrop>
  <LinksUpToDate>false</LinksUpToDate>
  <CharactersWithSpaces>53671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Administrator</cp:lastModifiedBy>
  <cp:lastPrinted>2017-10-17T02:26:00Z</cp:lastPrinted>
  <dcterms:modified xsi:type="dcterms:W3CDTF">2018-03-23T05:49:06Z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