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ind w:left="2088" w:leftChars="459" w:hanging="1124" w:hangingChars="400"/>
        <w:jc w:val="center"/>
        <w:rPr>
          <w:rFonts w:hint="eastAsia"/>
          <w:b/>
          <w:sz w:val="28"/>
          <w:szCs w:val="28"/>
          <w:lang w:val="en-US" w:eastAsia="zh-CN"/>
        </w:rPr>
      </w:pPr>
      <w:r>
        <w:rPr>
          <w:rFonts w:hint="eastAsia"/>
          <w:b/>
          <w:sz w:val="28"/>
          <w:szCs w:val="28"/>
          <w:lang w:val="en-US" w:eastAsia="zh-CN"/>
        </w:rPr>
        <w:t>长招采竞字[2018]016号</w:t>
      </w:r>
    </w:p>
    <w:p>
      <w:pPr>
        <w:autoSpaceDN w:val="0"/>
        <w:spacing w:line="360" w:lineRule="auto"/>
        <w:ind w:left="2081" w:leftChars="991" w:firstLine="281" w:firstLineChars="100"/>
        <w:jc w:val="both"/>
        <w:rPr>
          <w:rFonts w:hint="eastAsia" w:ascii="新宋体" w:hAnsi="新宋体" w:eastAsia="新宋体" w:cs="新宋体"/>
          <w:b/>
          <w:bCs/>
          <w:sz w:val="32"/>
          <w:szCs w:val="28"/>
        </w:rPr>
      </w:pPr>
      <w:r>
        <w:rPr>
          <w:rFonts w:hint="eastAsia"/>
          <w:b/>
          <w:sz w:val="28"/>
          <w:szCs w:val="28"/>
          <w:lang w:eastAsia="zh-CN"/>
        </w:rPr>
        <w:t>长葛市第二高级中学科技楼改造工程</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sz w:val="28"/>
          <w:szCs w:val="28"/>
        </w:rPr>
      </w:pPr>
      <w:r>
        <w:rPr>
          <w:rFonts w:hint="eastAsia"/>
          <w:b/>
          <w:sz w:val="28"/>
          <w:szCs w:val="28"/>
          <w:lang w:val="en-US" w:eastAsia="zh-CN"/>
        </w:rPr>
        <w:t xml:space="preserve">   </w:t>
      </w:r>
      <w:r>
        <w:rPr>
          <w:rFonts w:hint="eastAsia"/>
          <w:b/>
          <w:sz w:val="28"/>
          <w:szCs w:val="28"/>
          <w:lang w:eastAsia="zh-CN"/>
        </w:rPr>
        <w:t>竞争性谈判</w:t>
      </w:r>
      <w:r>
        <w:rPr>
          <w:b/>
          <w:sz w:val="28"/>
          <w:szCs w:val="28"/>
        </w:rPr>
        <w:t>公告</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受长葛市第二高级中学的委托，长葛市公共资源交易中心就“长葛市第二高级中学科技楼改造工程”项目进行竞争性谈判采购，欢迎合格的投标人前来投标。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560" w:firstLineChars="200"/>
        <w:jc w:val="left"/>
        <w:textAlignment w:val="auto"/>
        <w:outlineLvl w:val="9"/>
        <w:rPr>
          <w:rFonts w:ascii="黑体" w:hAnsi="宋体" w:eastAsia="黑体" w:cs="黑体"/>
          <w:sz w:val="28"/>
          <w:szCs w:val="28"/>
        </w:rPr>
      </w:pPr>
      <w:r>
        <w:rPr>
          <w:rFonts w:hint="eastAsia" w:ascii="黑体" w:eastAsia="黑体" w:cs="黑体"/>
          <w:sz w:val="28"/>
          <w:szCs w:val="28"/>
          <w:lang w:eastAsia="zh-CN"/>
        </w:rPr>
        <w:t>一、</w:t>
      </w:r>
      <w:r>
        <w:rPr>
          <w:rFonts w:ascii="黑体" w:hAnsi="宋体" w:eastAsia="黑体" w:cs="黑体"/>
          <w:sz w:val="28"/>
          <w:szCs w:val="28"/>
        </w:rPr>
        <w:t>项目基本情况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jc w:val="left"/>
        <w:textAlignment w:val="auto"/>
        <w:outlineLvl w:val="9"/>
        <w:rPr>
          <w:rFonts w:hint="eastAsia" w:ascii="仿宋" w:hAnsi="仿宋" w:eastAsia="仿宋" w:cs="仿宋"/>
          <w:kern w:val="2"/>
          <w:sz w:val="28"/>
          <w:szCs w:val="28"/>
          <w:lang w:val="en-US" w:eastAsia="zh-CN" w:bidi="ar-SA"/>
        </w:rPr>
      </w:pPr>
      <w:r>
        <w:rPr>
          <w:rFonts w:ascii="楷体" w:hAnsi="楷体" w:eastAsia="楷体" w:cs="楷体"/>
          <w:b/>
          <w:bCs/>
          <w:sz w:val="28"/>
          <w:szCs w:val="28"/>
        </w:rPr>
        <w:t>（一）项目名称：</w:t>
      </w:r>
      <w:r>
        <w:rPr>
          <w:rFonts w:hint="eastAsia" w:ascii="仿宋" w:hAnsi="仿宋" w:eastAsia="仿宋" w:cs="仿宋"/>
          <w:kern w:val="2"/>
          <w:sz w:val="28"/>
          <w:szCs w:val="28"/>
          <w:lang w:val="en-US" w:eastAsia="zh-CN" w:bidi="ar-SA"/>
        </w:rPr>
        <w:t>长葛市第二高级中学科技楼改造工程</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rPr>
        <w:t>（二）项目编号：</w:t>
      </w:r>
      <w:r>
        <w:rPr>
          <w:rFonts w:hint="eastAsia" w:ascii="仿宋" w:hAnsi="仿宋" w:eastAsia="仿宋" w:cs="仿宋"/>
          <w:kern w:val="2"/>
          <w:sz w:val="28"/>
          <w:szCs w:val="28"/>
          <w:lang w:val="en-US" w:eastAsia="zh-CN" w:bidi="ar-SA"/>
        </w:rPr>
        <w:t>长招采竞字[2018]016号</w:t>
      </w:r>
    </w:p>
    <w:p>
      <w:pPr>
        <w:shd w:val="solid" w:color="FFFFFF" w:fill="auto"/>
        <w:autoSpaceDN w:val="0"/>
        <w:spacing w:line="360" w:lineRule="auto"/>
        <w:ind w:firstLine="281" w:firstLineChars="100"/>
        <w:rPr>
          <w:rFonts w:hint="eastAsia" w:ascii="仿宋" w:hAnsi="仿宋" w:eastAsia="仿宋" w:cs="仿宋"/>
          <w:kern w:val="2"/>
          <w:sz w:val="28"/>
          <w:szCs w:val="28"/>
          <w:lang w:val="en-US" w:eastAsia="zh-CN" w:bidi="ar-SA"/>
        </w:rPr>
      </w:pPr>
      <w:r>
        <w:rPr>
          <w:rFonts w:hint="eastAsia" w:ascii="楷体" w:hAnsi="楷体" w:eastAsia="楷体" w:cs="楷体"/>
          <w:b/>
          <w:bCs/>
          <w:sz w:val="28"/>
          <w:szCs w:val="28"/>
        </w:rPr>
        <w:t>（三）项目</w:t>
      </w:r>
      <w:r>
        <w:rPr>
          <w:rFonts w:hint="eastAsia" w:ascii="楷体" w:hAnsi="楷体" w:eastAsia="楷体" w:cs="楷体"/>
          <w:b/>
          <w:bCs/>
          <w:sz w:val="28"/>
          <w:szCs w:val="28"/>
          <w:lang w:val="en-US" w:eastAsia="zh-CN"/>
        </w:rPr>
        <w:t>招标内容:</w:t>
      </w:r>
      <w:r>
        <w:rPr>
          <w:rFonts w:hint="eastAsia" w:ascii="仿宋" w:hAnsi="仿宋" w:eastAsia="仿宋" w:cs="仿宋"/>
          <w:kern w:val="2"/>
          <w:sz w:val="28"/>
          <w:szCs w:val="28"/>
          <w:lang w:val="en-US" w:eastAsia="zh-CN" w:bidi="ar-SA"/>
        </w:rPr>
        <w:t>长葛市第二高级中学科技楼改造工程，该项目位于长葛市二高校内，主要建设内容包括一、</w:t>
      </w:r>
      <w:r>
        <w:rPr>
          <w:rFonts w:hint="eastAsia" w:ascii="仿宋" w:hAnsi="仿宋" w:eastAsia="仿宋" w:cs="仿宋"/>
          <w:kern w:val="0"/>
          <w:sz w:val="28"/>
          <w:szCs w:val="28"/>
          <w:lang w:val="en-US" w:eastAsia="zh-CN" w:bidi="ar-SA"/>
        </w:rPr>
        <w:t>楼顶防水改造：旧防水层拆除、防水卷材铺设拆除及清理，980</w:t>
      </w:r>
      <w:r>
        <w:rPr>
          <w:rFonts w:hint="eastAsia"/>
          <w:sz w:val="28"/>
          <w:szCs w:val="28"/>
        </w:rPr>
        <w:t>m</w:t>
      </w:r>
      <w:r>
        <w:rPr>
          <w:rFonts w:hint="eastAsia"/>
          <w:sz w:val="28"/>
          <w:szCs w:val="28"/>
          <w:vertAlign w:val="superscript"/>
        </w:rPr>
        <w:t>2</w:t>
      </w:r>
      <w:r>
        <w:rPr>
          <w:rFonts w:hint="eastAsia" w:ascii="仿宋" w:hAnsi="仿宋" w:eastAsia="仿宋" w:cs="仿宋"/>
          <w:kern w:val="0"/>
          <w:sz w:val="28"/>
          <w:szCs w:val="28"/>
          <w:lang w:val="en-US" w:eastAsia="zh-CN" w:bidi="ar-SA"/>
        </w:rPr>
        <w:t xml:space="preserve">。屋面卷材防水（1）.ABS防水卷材铺设，满铺一层，1044 </w:t>
      </w:r>
      <w:r>
        <w:rPr>
          <w:rFonts w:hint="eastAsia"/>
          <w:sz w:val="28"/>
          <w:szCs w:val="28"/>
        </w:rPr>
        <w:t>m</w:t>
      </w:r>
      <w:r>
        <w:rPr>
          <w:rFonts w:hint="eastAsia"/>
          <w:sz w:val="28"/>
          <w:szCs w:val="28"/>
          <w:vertAlign w:val="superscript"/>
        </w:rPr>
        <w:t>2</w:t>
      </w:r>
      <w:r>
        <w:rPr>
          <w:rFonts w:hint="eastAsia" w:ascii="仿宋" w:hAnsi="仿宋" w:eastAsia="仿宋" w:cs="仿宋"/>
          <w:kern w:val="0"/>
          <w:sz w:val="28"/>
          <w:szCs w:val="28"/>
          <w:lang w:val="en-US" w:eastAsia="zh-CN" w:bidi="ar-SA"/>
        </w:rPr>
        <w:t xml:space="preserve">；（2）40mm厚C25细石砼，砼运距自行考虑。二、卫生间改造：1. 块料楼地面（1）300*300mm防滑地砖楼地面铺设（2）卫生间地面191 </w:t>
      </w:r>
      <w:r>
        <w:rPr>
          <w:rFonts w:hint="eastAsia"/>
          <w:sz w:val="28"/>
          <w:szCs w:val="28"/>
        </w:rPr>
        <w:t>m</w:t>
      </w:r>
      <w:r>
        <w:rPr>
          <w:rFonts w:hint="eastAsia"/>
          <w:sz w:val="28"/>
          <w:szCs w:val="28"/>
          <w:vertAlign w:val="superscript"/>
        </w:rPr>
        <w:t>2</w:t>
      </w:r>
      <w:r>
        <w:rPr>
          <w:rFonts w:hint="eastAsia" w:ascii="仿宋" w:hAnsi="仿宋" w:eastAsia="仿宋" w:cs="仿宋"/>
          <w:kern w:val="0"/>
          <w:sz w:val="28"/>
          <w:szCs w:val="28"/>
          <w:lang w:val="en-US" w:eastAsia="zh-CN" w:bidi="ar-SA"/>
        </w:rPr>
        <w:t xml:space="preserve">。2楼（地）面卷材防水、聚乙烯丙纶复合防水卷材148 </w:t>
      </w:r>
      <w:r>
        <w:rPr>
          <w:rFonts w:hint="eastAsia"/>
          <w:sz w:val="28"/>
          <w:szCs w:val="28"/>
        </w:rPr>
        <w:t>m</w:t>
      </w:r>
      <w:r>
        <w:rPr>
          <w:rFonts w:hint="eastAsia"/>
          <w:sz w:val="28"/>
          <w:szCs w:val="28"/>
          <w:vertAlign w:val="superscript"/>
        </w:rPr>
        <w:t>2</w:t>
      </w:r>
      <w:r>
        <w:rPr>
          <w:rFonts w:hint="eastAsia" w:ascii="仿宋" w:hAnsi="仿宋" w:eastAsia="仿宋" w:cs="仿宋"/>
          <w:kern w:val="0"/>
          <w:sz w:val="28"/>
          <w:szCs w:val="28"/>
          <w:lang w:val="en-US" w:eastAsia="zh-CN" w:bidi="ar-SA"/>
        </w:rPr>
        <w:t>。3小便器安装立式感应自动冲水器购置安装6组4.洗脸盆安装3组（1）成品大理石洗面盆安装（水龙头、角阀、软管）（2）规格：1.5m*0.6m5.大小便槽自动冲水箱4套（1）PVC水箱安装（2）水箱容积3立方米6.管道铺设（1）室内给水管pprΦ25mm，总长度8m。（2）室内排水管PVCΦ110mm，总长度40m。（3）压力试验7.零星砌砖（1）砖砌拖把池，表面块料饰面</w:t>
      </w:r>
      <w:r>
        <w:rPr>
          <w:rFonts w:hint="eastAsia"/>
          <w:sz w:val="28"/>
          <w:szCs w:val="28"/>
        </w:rPr>
        <w:t>m</w:t>
      </w:r>
      <w:r>
        <w:rPr>
          <w:rFonts w:hint="eastAsia"/>
          <w:sz w:val="28"/>
          <w:szCs w:val="28"/>
          <w:vertAlign w:val="superscript"/>
        </w:rPr>
        <w:t>3</w:t>
      </w:r>
      <w:r>
        <w:rPr>
          <w:rFonts w:hint="eastAsia" w:ascii="仿宋" w:hAnsi="仿宋" w:eastAsia="仿宋" w:cs="仿宋"/>
          <w:kern w:val="0"/>
          <w:sz w:val="28"/>
          <w:szCs w:val="28"/>
          <w:lang w:val="en-US" w:eastAsia="zh-CN" w:bidi="ar-SA"/>
        </w:rPr>
        <w:t>。（2）规格;800mm*600mm,壁厚240mm,高500mm（3）砖砌凹型大便池，表面块料饰面</w:t>
      </w:r>
      <w:r>
        <w:rPr>
          <w:rFonts w:hint="eastAsia"/>
          <w:sz w:val="28"/>
          <w:szCs w:val="28"/>
        </w:rPr>
        <w:t>m</w:t>
      </w:r>
      <w:r>
        <w:rPr>
          <w:rFonts w:hint="eastAsia"/>
          <w:sz w:val="28"/>
          <w:szCs w:val="28"/>
          <w:vertAlign w:val="superscript"/>
        </w:rPr>
        <w:t>3</w:t>
      </w:r>
      <w:r>
        <w:rPr>
          <w:rFonts w:hint="eastAsia" w:ascii="仿宋" w:hAnsi="仿宋" w:eastAsia="仿宋" w:cs="仿宋"/>
          <w:kern w:val="0"/>
          <w:sz w:val="28"/>
          <w:szCs w:val="28"/>
          <w:lang w:val="en-US" w:eastAsia="zh-CN" w:bidi="ar-SA"/>
        </w:rPr>
        <w:t xml:space="preserve">。（4）规格;单壁厚240mm,高370mm8.成品隔断安装、厕所防水防潮型复合板组装112 </w:t>
      </w:r>
      <w:r>
        <w:rPr>
          <w:rFonts w:hint="eastAsia"/>
          <w:sz w:val="28"/>
          <w:szCs w:val="28"/>
        </w:rPr>
        <w:t>m</w:t>
      </w:r>
      <w:r>
        <w:rPr>
          <w:rFonts w:hint="eastAsia"/>
          <w:sz w:val="28"/>
          <w:szCs w:val="28"/>
          <w:vertAlign w:val="superscript"/>
        </w:rPr>
        <w:t>2</w:t>
      </w:r>
      <w:r>
        <w:rPr>
          <w:rFonts w:hint="eastAsia" w:ascii="仿宋" w:hAnsi="仿宋" w:eastAsia="仿宋" w:cs="仿宋"/>
          <w:kern w:val="0"/>
          <w:sz w:val="28"/>
          <w:szCs w:val="28"/>
          <w:lang w:val="en-US" w:eastAsia="zh-CN" w:bidi="ar-SA"/>
        </w:rPr>
        <w:t>。9.墙面装饰抹灰151</w:t>
      </w:r>
      <w:r>
        <w:rPr>
          <w:rFonts w:hint="eastAsia"/>
          <w:sz w:val="28"/>
          <w:szCs w:val="28"/>
        </w:rPr>
        <w:t>m</w:t>
      </w:r>
      <w:r>
        <w:rPr>
          <w:rFonts w:hint="eastAsia"/>
          <w:sz w:val="28"/>
          <w:szCs w:val="28"/>
          <w:vertAlign w:val="superscript"/>
        </w:rPr>
        <w:t>2</w:t>
      </w:r>
      <w:r>
        <w:rPr>
          <w:rFonts w:hint="eastAsia" w:ascii="仿宋" w:hAnsi="仿宋" w:eastAsia="仿宋" w:cs="仿宋"/>
          <w:kern w:val="0"/>
          <w:sz w:val="28"/>
          <w:szCs w:val="28"/>
          <w:lang w:val="en-US" w:eastAsia="zh-CN" w:bidi="ar-SA"/>
        </w:rPr>
        <w:t>（1）原墙面涂料清除（2）乳胶漆内墙涂料抹灰,两遍10.配线200m（1.配线形式:照明线路（2）型号:BV（3）规格:2.5（4）材质:铜芯（5）配线部位:线槽明敷11.普通灯具安装8套（1）名称:半圆球LED吸顶灯（2）规格:18W。</w:t>
      </w:r>
      <w:r>
        <w:rPr>
          <w:rFonts w:hint="eastAsia" w:ascii="仿宋" w:hAnsi="仿宋" w:eastAsia="仿宋" w:cs="仿宋"/>
          <w:b/>
          <w:bCs/>
          <w:kern w:val="2"/>
          <w:sz w:val="28"/>
          <w:szCs w:val="28"/>
          <w:lang w:val="en-US" w:eastAsia="zh-CN" w:bidi="ar-SA"/>
        </w:rPr>
        <w:t>详见谈判文件及工程量清单。</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0" w:firstLineChars="100"/>
        <w:textAlignment w:val="auto"/>
        <w:outlineLvl w:val="9"/>
        <w:rPr>
          <w:sz w:val="28"/>
          <w:szCs w:val="28"/>
        </w:rPr>
      </w:pPr>
      <w:r>
        <w:rPr>
          <w:rFonts w:hint="eastAsia" w:ascii="楷体" w:hAnsi="楷体" w:eastAsia="楷体" w:cs="楷体"/>
          <w:sz w:val="28"/>
          <w:szCs w:val="28"/>
        </w:rPr>
        <w:t>（</w:t>
      </w:r>
      <w:r>
        <w:rPr>
          <w:rFonts w:hint="eastAsia" w:ascii="楷体" w:hAnsi="楷体" w:eastAsia="楷体" w:cs="楷体"/>
          <w:b/>
          <w:bCs/>
          <w:sz w:val="28"/>
          <w:szCs w:val="28"/>
        </w:rPr>
        <w:t>四）采购预算：</w:t>
      </w:r>
      <w:r>
        <w:rPr>
          <w:rFonts w:hint="default" w:ascii="仿宋" w:hAnsi="仿宋" w:eastAsia="仿宋" w:cs="仿宋"/>
          <w:b/>
          <w:bCs/>
          <w:kern w:val="2"/>
          <w:sz w:val="28"/>
          <w:szCs w:val="28"/>
          <w:lang w:val="en-US" w:eastAsia="zh-CN" w:bidi="ar-SA"/>
        </w:rPr>
        <w:t>¥</w:t>
      </w:r>
      <w:r>
        <w:rPr>
          <w:rFonts w:hint="eastAsia" w:ascii="楷体" w:hAnsi="楷体" w:eastAsia="楷体" w:cs="楷体"/>
          <w:b/>
          <w:bCs/>
          <w:sz w:val="28"/>
          <w:szCs w:val="28"/>
          <w:lang w:val="en-US" w:eastAsia="zh-CN"/>
        </w:rPr>
        <w:t>159232.34元</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1"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bCs/>
          <w:sz w:val="28"/>
          <w:szCs w:val="28"/>
        </w:rPr>
        <w:t>（五）</w:t>
      </w:r>
      <w:r>
        <w:rPr>
          <w:rFonts w:hint="eastAsia" w:ascii="楷体" w:hAnsi="楷体" w:eastAsia="楷体" w:cs="楷体"/>
          <w:b/>
          <w:bCs/>
          <w:sz w:val="28"/>
          <w:szCs w:val="28"/>
          <w:lang w:eastAsia="zh-CN"/>
        </w:rPr>
        <w:t>工期</w:t>
      </w:r>
      <w:r>
        <w:rPr>
          <w:rFonts w:hint="eastAsia" w:ascii="楷体" w:hAnsi="楷体" w:eastAsia="楷体" w:cs="楷体"/>
          <w:b/>
          <w:bCs/>
          <w:sz w:val="28"/>
          <w:szCs w:val="28"/>
        </w:rPr>
        <w:t>：</w:t>
      </w:r>
      <w:r>
        <w:rPr>
          <w:rFonts w:hint="eastAsia" w:ascii="仿宋" w:hAnsi="仿宋" w:eastAsia="仿宋" w:cs="仿宋"/>
          <w:sz w:val="28"/>
          <w:szCs w:val="28"/>
          <w:lang w:eastAsia="zh-CN"/>
        </w:rPr>
        <w:t>合同签后</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日历天内完成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二、</w:t>
      </w:r>
      <w:r>
        <w:rPr>
          <w:rFonts w:hint="eastAsia" w:ascii="黑体" w:hAnsi="宋体" w:eastAsia="黑体" w:cs="黑体"/>
          <w:b w:val="0"/>
          <w:i w:val="0"/>
          <w:sz w:val="28"/>
          <w:szCs w:val="28"/>
        </w:rPr>
        <w:t>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rPr>
      </w:pPr>
      <w:r>
        <w:rPr>
          <w:rFonts w:hint="eastAsia" w:ascii="楷体" w:hAnsi="楷体" w:eastAsia="楷体" w:cs="楷体"/>
          <w:b w:val="0"/>
          <w:bCs w:val="0"/>
          <w:sz w:val="28"/>
          <w:szCs w:val="28"/>
        </w:rPr>
        <w:t>（一）</w:t>
      </w:r>
      <w:r>
        <w:rPr>
          <w:rFonts w:hint="eastAsia" w:ascii="仿宋" w:hAnsi="仿宋" w:eastAsia="仿宋" w:cs="仿宋"/>
          <w:b w:val="0"/>
          <w:i w:val="0"/>
          <w:sz w:val="28"/>
          <w:szCs w:val="28"/>
        </w:rPr>
        <w:t>符合《政府采购法》第二十二条之规定；</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rPr>
        <w:t>（二）</w:t>
      </w:r>
      <w:r>
        <w:rPr>
          <w:rFonts w:hint="eastAsia" w:ascii="仿宋" w:hAnsi="仿宋" w:eastAsia="仿宋" w:cs="仿宋"/>
          <w:kern w:val="2"/>
          <w:sz w:val="28"/>
          <w:szCs w:val="28"/>
          <w:lang w:val="en-US" w:eastAsia="zh-CN" w:bidi="ar-SA"/>
        </w:rPr>
        <w:t>投标人须具有建设行政主管部门颁发的建筑工程施工总承包叁级（含）以上资质；须具备独立法人资格，有良好的财务状况，良好的社会信誉；具有有效的安全生产许可证，并在人员、设备、资金等方面具备相应的施工能力；拟派项目经理须具有贰级（含）以上建筑工程专业注册建造师资格，具有有效的安全生产考核合格证且未担任其它在施工程项目的项目经理。</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val="0"/>
          <w:bCs w:val="0"/>
          <w:sz w:val="28"/>
          <w:szCs w:val="28"/>
        </w:rPr>
        <w:t>（三）</w:t>
      </w:r>
      <w:r>
        <w:rPr>
          <w:rFonts w:hint="eastAsia" w:ascii="仿宋" w:hAnsi="仿宋" w:eastAsia="仿宋" w:cs="仿宋"/>
          <w:b w:val="0"/>
          <w:i w:val="0"/>
          <w:sz w:val="28"/>
          <w:szCs w:val="28"/>
          <w:lang w:eastAsia="zh-CN"/>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keepNext w:val="0"/>
        <w:keepLines w:val="0"/>
        <w:pageBreakBefore w:val="0"/>
        <w:kinsoku/>
        <w:wordWrap/>
        <w:overflowPunct/>
        <w:topLinePunct w:val="0"/>
        <w:autoSpaceDE/>
        <w:autoSpaceDN/>
        <w:bidi w:val="0"/>
        <w:adjustRightInd/>
        <w:snapToGrid/>
        <w:spacing w:beforeAutospacing="0" w:line="240" w:lineRule="auto"/>
        <w:ind w:right="0" w:rightChars="0" w:firstLine="280" w:firstLineChars="100"/>
        <w:textAlignment w:val="auto"/>
        <w:outlineLvl w:val="9"/>
        <w:rPr>
          <w:rFonts w:hint="eastAsia" w:ascii="仿宋" w:hAnsi="仿宋" w:eastAsia="仿宋" w:cs="仿宋"/>
          <w:sz w:val="28"/>
          <w:szCs w:val="28"/>
          <w:lang w:eastAsia="zh-CN"/>
        </w:rPr>
      </w:pPr>
      <w:r>
        <w:rPr>
          <w:rFonts w:hint="eastAsia" w:ascii="楷体" w:hAnsi="楷体" w:eastAsia="楷体" w:cs="楷体"/>
          <w:b w:val="0"/>
          <w:bCs w:val="0"/>
          <w:kern w:val="0"/>
          <w:sz w:val="28"/>
          <w:szCs w:val="28"/>
          <w:lang w:val="en-US" w:eastAsia="zh-CN" w:bidi="ar-SA"/>
        </w:rPr>
        <w:t>（四）</w:t>
      </w:r>
      <w:r>
        <w:rPr>
          <w:rFonts w:hint="eastAsia" w:ascii="仿宋" w:hAnsi="仿宋" w:eastAsia="仿宋" w:cs="仿宋"/>
          <w:sz w:val="28"/>
          <w:szCs w:val="28"/>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firstLine="280" w:firstLineChars="100"/>
        <w:jc w:val="left"/>
        <w:textAlignment w:val="auto"/>
        <w:outlineLvl w:val="9"/>
        <w:rPr>
          <w:rFonts w:hint="eastAsia" w:ascii="仿宋" w:hAnsi="仿宋" w:eastAsia="仿宋" w:cs="仿宋"/>
          <w:b w:val="0"/>
          <w:i w:val="0"/>
          <w:sz w:val="28"/>
          <w:szCs w:val="28"/>
          <w:lang w:val="en-US" w:eastAsia="zh-CN"/>
        </w:rPr>
      </w:pPr>
      <w:r>
        <w:rPr>
          <w:rFonts w:hint="eastAsia" w:ascii="楷体" w:hAnsi="楷体" w:eastAsia="楷体" w:cs="楷体"/>
          <w:b w:val="0"/>
          <w:bCs w:val="0"/>
          <w:sz w:val="28"/>
          <w:szCs w:val="28"/>
          <w:lang w:val="en-US" w:eastAsia="zh-CN"/>
        </w:rPr>
        <w:t>（五）</w:t>
      </w:r>
      <w:r>
        <w:rPr>
          <w:rFonts w:hint="eastAsia" w:ascii="仿宋" w:hAnsi="仿宋" w:eastAsia="仿宋" w:cs="仿宋"/>
          <w:sz w:val="28"/>
          <w:szCs w:val="28"/>
          <w:lang w:eastAsia="zh-CN"/>
        </w:rPr>
        <w:t>本项目不接受联合体投标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三</w:t>
      </w:r>
      <w:r>
        <w:rPr>
          <w:rFonts w:hint="eastAsia" w:ascii="黑体" w:hAnsi="宋体" w:eastAsia="黑体" w:cs="黑体"/>
          <w:b w:val="0"/>
          <w:i w:val="0"/>
          <w:sz w:val="28"/>
          <w:szCs w:val="28"/>
        </w:rPr>
        <w:t>、</w:t>
      </w:r>
      <w:r>
        <w:rPr>
          <w:rFonts w:hint="eastAsia" w:ascii="黑体" w:hAnsi="宋体" w:eastAsia="黑体" w:cs="黑体"/>
          <w:b w:val="0"/>
          <w:i w:val="0"/>
          <w:sz w:val="28"/>
          <w:szCs w:val="28"/>
          <w:lang w:val="en-US" w:eastAsia="zh-CN"/>
        </w:rPr>
        <w:t>投标报名和招标文件的获取</w:t>
      </w:r>
      <w:r>
        <w:rPr>
          <w:rFonts w:hint="eastAsia" w:ascii="黑体" w:hAnsi="宋体" w:eastAsia="黑体" w:cs="黑体"/>
          <w:b w:val="0"/>
          <w:i w:val="0"/>
          <w:sz w:val="28"/>
          <w:szCs w:val="28"/>
        </w:rPr>
        <w:t>的时间、地点、方式</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黑体" w:hAnsi="宋体" w:eastAsia="黑体" w:cs="黑体"/>
          <w:b w:val="0"/>
          <w:i w:val="0"/>
          <w:sz w:val="28"/>
          <w:szCs w:val="28"/>
        </w:rPr>
      </w:pPr>
      <w:r>
        <w:rPr>
          <w:rFonts w:hint="eastAsia" w:ascii="楷体" w:hAnsi="楷体" w:eastAsia="楷体" w:cs="楷体"/>
          <w:b/>
          <w:bCs/>
          <w:sz w:val="28"/>
          <w:szCs w:val="28"/>
          <w:lang w:val="en-US" w:eastAsia="zh-CN"/>
        </w:rPr>
        <w:t>1、</w:t>
      </w:r>
      <w:r>
        <w:rPr>
          <w:rFonts w:hint="eastAsia" w:ascii="楷体" w:hAnsi="楷体" w:eastAsia="楷体" w:cs="楷体"/>
          <w:b/>
          <w:bCs/>
          <w:sz w:val="28"/>
          <w:szCs w:val="28"/>
          <w:lang w:eastAsia="zh-CN"/>
        </w:rPr>
        <w:t>报名时间：</w:t>
      </w:r>
      <w:r>
        <w:rPr>
          <w:rFonts w:hint="eastAsia" w:ascii="仿宋" w:hAnsi="仿宋" w:eastAsia="仿宋" w:cs="仿宋"/>
          <w:b/>
          <w:bCs/>
          <w:i w:val="0"/>
          <w:color w:val="FF0000"/>
          <w:sz w:val="28"/>
          <w:szCs w:val="28"/>
          <w:lang w:val="en-US" w:eastAsia="zh-CN"/>
        </w:rPr>
        <w:t xml:space="preserve"> </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3</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16</w:t>
      </w:r>
      <w:r>
        <w:rPr>
          <w:rFonts w:hint="eastAsia" w:ascii="仿宋" w:hAnsi="仿宋" w:eastAsia="仿宋" w:cs="仿宋"/>
          <w:b/>
          <w:bCs/>
          <w:i w:val="0"/>
          <w:color w:val="FF0000"/>
          <w:sz w:val="28"/>
          <w:szCs w:val="28"/>
          <w:lang w:eastAsia="zh-CN"/>
        </w:rPr>
        <w:t>日至</w:t>
      </w:r>
      <w:r>
        <w:rPr>
          <w:rFonts w:hint="eastAsia" w:ascii="仿宋" w:hAnsi="仿宋" w:eastAsia="仿宋" w:cs="仿宋"/>
          <w:b/>
          <w:bCs/>
          <w:i w:val="0"/>
          <w:color w:val="FF0000"/>
          <w:sz w:val="28"/>
          <w:szCs w:val="28"/>
          <w:u w:val="single"/>
          <w:lang w:val="en-US" w:eastAsia="zh-CN"/>
        </w:rPr>
        <w:t>2018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3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20</w:t>
      </w:r>
      <w:r>
        <w:rPr>
          <w:rFonts w:hint="eastAsia" w:ascii="仿宋" w:hAnsi="仿宋" w:eastAsia="仿宋" w:cs="仿宋"/>
          <w:b/>
          <w:bCs/>
          <w:i w:val="0"/>
          <w:color w:val="FF0000"/>
          <w:sz w:val="28"/>
          <w:szCs w:val="28"/>
          <w:lang w:eastAsia="zh-CN"/>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val="en-US" w:eastAsia="zh-CN"/>
        </w:rPr>
        <w:t>2、</w:t>
      </w:r>
      <w:r>
        <w:rPr>
          <w:rFonts w:hint="eastAsia" w:ascii="楷体" w:hAnsi="楷体" w:eastAsia="楷体" w:cs="楷体"/>
          <w:b/>
          <w:bCs/>
          <w:sz w:val="28"/>
          <w:szCs w:val="28"/>
          <w:lang w:eastAsia="zh-CN"/>
        </w:rPr>
        <w:t>报名方式：</w:t>
      </w:r>
      <w:r>
        <w:rPr>
          <w:rFonts w:hint="eastAsia" w:ascii="仿宋" w:hAnsi="仿宋" w:eastAsia="仿宋" w:cs="仿宋"/>
          <w:b w:val="0"/>
          <w:i w:val="0"/>
          <w:sz w:val="28"/>
          <w:szCs w:val="28"/>
          <w:lang w:eastAsia="zh-CN"/>
        </w:rPr>
        <w:t>网上报名。</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1</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注册：</w:t>
      </w:r>
      <w:r>
        <w:rPr>
          <w:rFonts w:hint="eastAsia" w:ascii="仿宋" w:hAnsi="仿宋" w:eastAsia="仿宋" w:cs="仿宋"/>
          <w:b w:val="0"/>
          <w:i w:val="0"/>
          <w:sz w:val="28"/>
          <w:szCs w:val="28"/>
          <w:lang w:eastAsia="zh-CN"/>
        </w:rPr>
        <w:t>持CA数字认证证书，登录【全国公共资源交易平台（河南省·许昌市）】“系统用户注册”入口</w:t>
      </w:r>
      <w:bookmarkStart w:id="0" w:name="_GoBack"/>
      <w:bookmarkEnd w:id="0"/>
      <w:r>
        <w:rPr>
          <w:rFonts w:hint="eastAsia" w:ascii="仿宋" w:hAnsi="仿宋" w:eastAsia="仿宋" w:cs="仿宋"/>
          <w:b w:val="0"/>
          <w:i w:val="0"/>
          <w:sz w:val="28"/>
          <w:szCs w:val="28"/>
          <w:lang w:eastAsia="zh-CN"/>
        </w:rPr>
        <w:t>（http://221.14.6.70:8088/ggzy/eps/public/RegistAllJcxx.html）进行免费注册登记（详见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“常见问题解答-诚信库网上注册相关资料下载”）；</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firstLineChars="200"/>
        <w:jc w:val="left"/>
        <w:textAlignment w:val="auto"/>
        <w:outlineLvl w:val="9"/>
        <w:rPr>
          <w:rFonts w:hint="eastAsia" w:ascii="仿宋" w:hAnsi="仿宋" w:eastAsia="仿宋" w:cs="仿宋"/>
          <w:b w:val="0"/>
          <w:i w:val="0"/>
          <w:sz w:val="28"/>
          <w:szCs w:val="28"/>
          <w:lang w:eastAsia="zh-CN"/>
        </w:rPr>
      </w:pP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2</w:t>
      </w:r>
      <w:r>
        <w:rPr>
          <w:rFonts w:hint="eastAsia" w:ascii="仿宋" w:hAnsi="仿宋" w:eastAsia="仿宋" w:cs="仿宋"/>
          <w:b/>
          <w:bCs/>
          <w:i w:val="0"/>
          <w:sz w:val="28"/>
          <w:szCs w:val="28"/>
          <w:lang w:eastAsia="zh-CN"/>
        </w:rPr>
        <w:t>）</w:t>
      </w:r>
      <w:r>
        <w:rPr>
          <w:rFonts w:hint="eastAsia" w:ascii="仿宋" w:hAnsi="仿宋" w:eastAsia="仿宋" w:cs="仿宋"/>
          <w:b/>
          <w:bCs/>
          <w:i w:val="0"/>
          <w:sz w:val="28"/>
          <w:szCs w:val="28"/>
          <w:lang w:val="en-US" w:eastAsia="zh-CN"/>
        </w:rPr>
        <w:t>报名：</w:t>
      </w:r>
      <w:r>
        <w:rPr>
          <w:rFonts w:hint="eastAsia" w:ascii="仿宋" w:hAnsi="仿宋" w:eastAsia="仿宋" w:cs="仿宋"/>
          <w:b w:val="0"/>
          <w:i w:val="0"/>
          <w:sz w:val="28"/>
          <w:szCs w:val="28"/>
          <w:lang w:eastAsia="zh-CN"/>
        </w:rPr>
        <w:t>登录【全国公共资源交易平台（河南省·许昌市）】“投标人/供应商登录”入口（http://221.14.6.70:8088/ggzy/），</w:t>
      </w:r>
      <w:r>
        <w:rPr>
          <w:rFonts w:hint="eastAsia" w:ascii="仿宋" w:hAnsi="仿宋" w:eastAsia="仿宋" w:cs="仿宋"/>
          <w:b w:val="0"/>
          <w:i w:val="0"/>
          <w:sz w:val="28"/>
          <w:szCs w:val="28"/>
          <w:lang w:val="en-US" w:eastAsia="zh-CN"/>
        </w:rPr>
        <w:t>在</w:t>
      </w:r>
      <w:r>
        <w:rPr>
          <w:rFonts w:hint="eastAsia" w:ascii="仿宋" w:hAnsi="仿宋" w:eastAsia="仿宋" w:cs="仿宋"/>
          <w:b/>
          <w:bCs/>
          <w:i w:val="0"/>
          <w:sz w:val="28"/>
          <w:szCs w:val="28"/>
          <w:lang w:val="en-US" w:eastAsia="zh-CN"/>
        </w:rPr>
        <w:t>报名期限内报名</w:t>
      </w:r>
      <w:r>
        <w:rPr>
          <w:rFonts w:hint="eastAsia" w:ascii="仿宋" w:hAnsi="仿宋" w:eastAsia="仿宋" w:cs="仿宋"/>
          <w:b w:val="0"/>
          <w:i w:val="0"/>
          <w:sz w:val="28"/>
          <w:szCs w:val="28"/>
          <w:lang w:val="en-US" w:eastAsia="zh-CN"/>
        </w:rPr>
        <w:t>。</w:t>
      </w:r>
      <w:r>
        <w:rPr>
          <w:rFonts w:hint="eastAsia" w:ascii="仿宋" w:hAnsi="仿宋" w:eastAsia="仿宋" w:cs="仿宋"/>
          <w:b w:val="0"/>
          <w:i w:val="0"/>
          <w:sz w:val="28"/>
          <w:szCs w:val="28"/>
          <w:lang w:eastAsia="zh-CN"/>
        </w:rPr>
        <w:t>（详见</w:t>
      </w:r>
      <w:r>
        <w:rPr>
          <w:rFonts w:hint="eastAsia" w:ascii="仿宋" w:hAnsi="仿宋" w:eastAsia="仿宋" w:cs="仿宋"/>
          <w:b w:val="0"/>
          <w:i w:val="0"/>
          <w:sz w:val="28"/>
          <w:szCs w:val="28"/>
          <w:lang w:val="en-US" w:eastAsia="zh-CN"/>
        </w:rPr>
        <w:t>网站首页</w:t>
      </w:r>
      <w:r>
        <w:rPr>
          <w:rFonts w:hint="eastAsia" w:ascii="仿宋" w:hAnsi="仿宋" w:eastAsia="仿宋" w:cs="仿宋"/>
          <w:b w:val="0"/>
          <w:i w:val="0"/>
          <w:sz w:val="28"/>
          <w:szCs w:val="28"/>
          <w:lang w:eastAsia="zh-CN"/>
        </w:rPr>
        <w:t>“常见问题解答-交易系统操作手册”）。</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（3）</w:t>
      </w:r>
      <w:r>
        <w:rPr>
          <w:rFonts w:hint="eastAsia" w:ascii="仿宋" w:hAnsi="仿宋" w:eastAsia="仿宋" w:cs="仿宋"/>
          <w:b w:val="0"/>
          <w:i w:val="0"/>
          <w:sz w:val="28"/>
          <w:szCs w:val="28"/>
          <w:lang w:eastAsia="zh-CN"/>
        </w:rPr>
        <w:t>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2" w:firstLineChars="200"/>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kern w:val="0"/>
          <w:sz w:val="28"/>
          <w:szCs w:val="28"/>
          <w:lang w:val="en-US" w:eastAsia="zh-CN" w:bidi="ar-SA"/>
        </w:rPr>
        <w:t>（4）招标文件的下载：</w:t>
      </w:r>
      <w:r>
        <w:rPr>
          <w:rFonts w:hint="eastAsia" w:ascii="仿宋" w:hAnsi="仿宋" w:eastAsia="仿宋" w:cs="仿宋"/>
          <w:b w:val="0"/>
          <w:i w:val="0"/>
          <w:sz w:val="28"/>
          <w:szCs w:val="28"/>
          <w:lang w:eastAsia="zh-CN"/>
        </w:rPr>
        <w:t>报名期限内，投标人</w:t>
      </w:r>
      <w:r>
        <w:rPr>
          <w:rFonts w:hint="eastAsia" w:ascii="仿宋" w:hAnsi="仿宋" w:eastAsia="仿宋" w:cs="仿宋"/>
          <w:b w:val="0"/>
          <w:i w:val="0"/>
          <w:sz w:val="28"/>
          <w:szCs w:val="28"/>
          <w:lang w:val="en-US" w:eastAsia="zh-CN"/>
        </w:rPr>
        <w:t>登录</w:t>
      </w:r>
      <w:r>
        <w:rPr>
          <w:rFonts w:hint="eastAsia" w:ascii="仿宋" w:hAnsi="仿宋" w:eastAsia="仿宋" w:cs="仿宋"/>
          <w:b w:val="0"/>
          <w:i w:val="0"/>
          <w:sz w:val="28"/>
          <w:szCs w:val="28"/>
          <w:lang w:eastAsia="zh-CN"/>
        </w:rPr>
        <w:t>《全国公共资源交易平台（河南省·许昌市）》自行下载本项目招标文件。</w:t>
      </w:r>
    </w:p>
    <w:p>
      <w:pPr>
        <w:autoSpaceDE w:val="0"/>
        <w:autoSpaceDN w:val="0"/>
        <w:adjustRightInd w:val="0"/>
        <w:snapToGrid w:val="0"/>
        <w:spacing w:line="360" w:lineRule="auto"/>
        <w:ind w:firstLine="482"/>
        <w:rPr>
          <w:rFonts w:hint="eastAsia"/>
          <w:lang w:eastAsia="zh-CN"/>
        </w:rPr>
      </w:pPr>
      <w:r>
        <w:rPr>
          <w:rFonts w:hint="eastAsia" w:ascii="楷体" w:hAnsi="楷体" w:eastAsia="楷体" w:cs="楷体"/>
          <w:b/>
          <w:bCs/>
          <w:kern w:val="0"/>
          <w:sz w:val="28"/>
          <w:szCs w:val="28"/>
          <w:lang w:val="en-US" w:eastAsia="zh-CN" w:bidi="ar-SA"/>
        </w:rPr>
        <w:t>（5）</w:t>
      </w:r>
      <w:r>
        <w:rPr>
          <w:rFonts w:hint="eastAsia" w:ascii="仿宋" w:hAnsi="仿宋" w:eastAsia="仿宋" w:cs="仿宋"/>
          <w:b w:val="0"/>
          <w:i w:val="0"/>
          <w:sz w:val="28"/>
          <w:szCs w:val="28"/>
          <w:lang w:val="zh-CN" w:eastAsia="zh-CN"/>
        </w:rPr>
        <w:t>所有投标单位请及时关注《全国公共资源交易平台（河南省·许昌市）》，澄清、答疑、变更等均在《全国公共资源交易平台（河南省·许昌市）》发布，不再另行通知。如未及时查看影响其投标，后果自负。</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四、</w:t>
      </w:r>
      <w:r>
        <w:rPr>
          <w:rFonts w:hint="eastAsia" w:ascii="黑体" w:hAnsi="宋体" w:eastAsia="黑体" w:cs="黑体"/>
          <w:b w:val="0"/>
          <w:i w:val="0"/>
          <w:sz w:val="28"/>
          <w:szCs w:val="28"/>
        </w:rPr>
        <w:t>投标截止时间、开标时间及地点：</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319" w:leftChars="152" w:right="0" w:rightChars="0" w:firstLine="469" w:firstLineChars="167"/>
        <w:jc w:val="left"/>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（一）投标截止及开标时间：</w:t>
      </w:r>
      <w:r>
        <w:rPr>
          <w:rFonts w:hint="eastAsia" w:ascii="仿宋" w:hAnsi="仿宋" w:eastAsia="仿宋" w:cs="仿宋"/>
          <w:b/>
          <w:bCs/>
          <w:i w:val="0"/>
          <w:color w:val="FF0000"/>
          <w:sz w:val="28"/>
          <w:szCs w:val="28"/>
          <w:lang w:eastAsia="zh-CN"/>
        </w:rPr>
        <w:t>201</w:t>
      </w:r>
      <w:r>
        <w:rPr>
          <w:rFonts w:hint="eastAsia" w:ascii="仿宋" w:hAnsi="仿宋" w:eastAsia="仿宋" w:cs="仿宋"/>
          <w:b/>
          <w:bCs/>
          <w:i w:val="0"/>
          <w:color w:val="FF0000"/>
          <w:sz w:val="28"/>
          <w:szCs w:val="28"/>
          <w:lang w:val="en-US" w:eastAsia="zh-CN"/>
        </w:rPr>
        <w:t>8</w:t>
      </w:r>
      <w:r>
        <w:rPr>
          <w:rFonts w:hint="eastAsia" w:ascii="仿宋" w:hAnsi="仿宋" w:eastAsia="仿宋" w:cs="仿宋"/>
          <w:b/>
          <w:bCs/>
          <w:i w:val="0"/>
          <w:color w:val="FF0000"/>
          <w:sz w:val="28"/>
          <w:szCs w:val="28"/>
          <w:lang w:eastAsia="zh-CN"/>
        </w:rPr>
        <w:t>年</w:t>
      </w:r>
      <w:r>
        <w:rPr>
          <w:rFonts w:hint="eastAsia" w:ascii="仿宋" w:hAnsi="仿宋" w:eastAsia="仿宋" w:cs="仿宋"/>
          <w:b/>
          <w:bCs/>
          <w:i w:val="0"/>
          <w:color w:val="FF0000"/>
          <w:sz w:val="28"/>
          <w:szCs w:val="28"/>
          <w:u w:val="single"/>
          <w:lang w:val="en-US" w:eastAsia="zh-CN"/>
        </w:rPr>
        <w:t xml:space="preserve"> 3  </w:t>
      </w:r>
      <w:r>
        <w:rPr>
          <w:rFonts w:hint="eastAsia" w:ascii="仿宋" w:hAnsi="仿宋" w:eastAsia="仿宋" w:cs="仿宋"/>
          <w:b/>
          <w:bCs/>
          <w:i w:val="0"/>
          <w:color w:val="FF0000"/>
          <w:sz w:val="28"/>
          <w:szCs w:val="28"/>
          <w:lang w:eastAsia="zh-CN"/>
        </w:rPr>
        <w:t>月</w:t>
      </w:r>
      <w:r>
        <w:rPr>
          <w:rFonts w:hint="eastAsia" w:ascii="仿宋" w:hAnsi="仿宋" w:eastAsia="仿宋" w:cs="仿宋"/>
          <w:b/>
          <w:bCs/>
          <w:i w:val="0"/>
          <w:color w:val="FF0000"/>
          <w:sz w:val="28"/>
          <w:szCs w:val="28"/>
          <w:u w:val="single"/>
          <w:lang w:val="en-US" w:eastAsia="zh-CN"/>
        </w:rPr>
        <w:t xml:space="preserve"> 26  </w:t>
      </w:r>
      <w:r>
        <w:rPr>
          <w:rFonts w:hint="eastAsia" w:ascii="仿宋" w:hAnsi="仿宋" w:eastAsia="仿宋" w:cs="仿宋"/>
          <w:b/>
          <w:bCs/>
          <w:i w:val="0"/>
          <w:color w:val="FF0000"/>
          <w:sz w:val="28"/>
          <w:szCs w:val="28"/>
          <w:lang w:eastAsia="zh-CN"/>
        </w:rPr>
        <w:t>日</w:t>
      </w:r>
      <w:r>
        <w:rPr>
          <w:rFonts w:hint="eastAsia" w:ascii="仿宋" w:hAnsi="仿宋" w:eastAsia="仿宋" w:cs="仿宋"/>
          <w:b/>
          <w:bCs/>
          <w:i w:val="0"/>
          <w:color w:val="FF0000"/>
          <w:sz w:val="28"/>
          <w:szCs w:val="28"/>
          <w:lang w:val="en-US" w:eastAsia="zh-CN"/>
        </w:rPr>
        <w:t>9</w:t>
      </w:r>
      <w:r>
        <w:rPr>
          <w:rFonts w:hint="eastAsia" w:ascii="仿宋" w:hAnsi="仿宋" w:eastAsia="仿宋" w:cs="仿宋"/>
          <w:b/>
          <w:bCs/>
          <w:i w:val="0"/>
          <w:color w:val="FF0000"/>
          <w:sz w:val="28"/>
          <w:szCs w:val="28"/>
          <w:lang w:eastAsia="zh-CN"/>
        </w:rPr>
        <w:t>时</w:t>
      </w:r>
      <w:r>
        <w:rPr>
          <w:rFonts w:hint="eastAsia" w:ascii="仿宋" w:hAnsi="仿宋" w:eastAsia="仿宋" w:cs="仿宋"/>
          <w:b/>
          <w:bCs/>
          <w:i w:val="0"/>
          <w:color w:val="FF0000"/>
          <w:sz w:val="28"/>
          <w:szCs w:val="28"/>
          <w:lang w:val="en-US" w:eastAsia="zh-CN"/>
        </w:rPr>
        <w:t>00分</w:t>
      </w:r>
      <w:r>
        <w:rPr>
          <w:rFonts w:hint="eastAsia" w:ascii="仿宋" w:hAnsi="仿宋" w:eastAsia="仿宋" w:cs="仿宋"/>
          <w:b/>
          <w:bCs/>
          <w:i w:val="0"/>
          <w:color w:val="FF0000"/>
          <w:sz w:val="28"/>
          <w:szCs w:val="28"/>
          <w:lang w:eastAsia="zh-CN"/>
        </w:rPr>
        <w:t>（北京时间）</w:t>
      </w:r>
      <w:r>
        <w:rPr>
          <w:rFonts w:hint="eastAsia" w:ascii="仿宋" w:hAnsi="仿宋" w:eastAsia="仿宋" w:cs="仿宋"/>
          <w:b/>
          <w:bCs/>
          <w:i w:val="0"/>
          <w:sz w:val="28"/>
          <w:szCs w:val="28"/>
          <w:lang w:eastAsia="zh-CN"/>
        </w:rPr>
        <w:t>，</w:t>
      </w:r>
      <w:r>
        <w:rPr>
          <w:rFonts w:hint="eastAsia" w:ascii="仿宋" w:hAnsi="仿宋" w:eastAsia="仿宋" w:cs="仿宋"/>
          <w:b w:val="0"/>
          <w:i w:val="0"/>
          <w:sz w:val="28"/>
          <w:szCs w:val="28"/>
          <w:lang w:eastAsia="zh-CN"/>
        </w:rPr>
        <w:t>逾期送达或不符合规定的投标文件不予接受。</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2"/>
        <w:textAlignment w:val="auto"/>
        <w:outlineLvl w:val="9"/>
        <w:rPr>
          <w:rFonts w:hint="eastAsia" w:ascii="仿宋" w:hAnsi="仿宋" w:eastAsia="仿宋" w:cs="仿宋"/>
          <w:b w:val="0"/>
          <w:i w:val="0"/>
          <w:sz w:val="28"/>
          <w:szCs w:val="28"/>
          <w:lang w:eastAsia="zh-CN"/>
        </w:rPr>
      </w:pPr>
      <w:r>
        <w:rPr>
          <w:rFonts w:hint="eastAsia" w:ascii="楷体" w:hAnsi="楷体" w:eastAsia="楷体" w:cs="楷体"/>
          <w:b/>
          <w:bCs/>
          <w:sz w:val="28"/>
          <w:szCs w:val="28"/>
          <w:lang w:eastAsia="zh-CN"/>
        </w:rPr>
        <w:t>（二）开标地点：</w:t>
      </w:r>
      <w:r>
        <w:rPr>
          <w:rFonts w:hint="eastAsia" w:ascii="仿宋" w:hAnsi="仿宋" w:eastAsia="仿宋" w:cs="仿宋"/>
          <w:b w:val="0"/>
          <w:i w:val="0"/>
          <w:sz w:val="28"/>
          <w:szCs w:val="28"/>
          <w:lang w:eastAsia="zh-CN"/>
        </w:rPr>
        <w:t>长葛市公共资源交易中心（长葛市葛天大道东段商务区6#楼</w:t>
      </w:r>
      <w:r>
        <w:rPr>
          <w:rFonts w:hint="eastAsia" w:ascii="仿宋" w:hAnsi="仿宋" w:eastAsia="仿宋" w:cs="仿宋"/>
          <w:b w:val="0"/>
          <w:i w:val="0"/>
          <w:sz w:val="28"/>
          <w:szCs w:val="28"/>
          <w:lang w:val="en-US" w:eastAsia="zh-CN"/>
        </w:rPr>
        <w:t xml:space="preserve">4 </w:t>
      </w:r>
      <w:r>
        <w:rPr>
          <w:rFonts w:hint="eastAsia" w:ascii="仿宋" w:hAnsi="仿宋" w:eastAsia="仿宋" w:cs="仿宋"/>
          <w:b w:val="0"/>
          <w:i w:val="0"/>
          <w:sz w:val="28"/>
          <w:szCs w:val="28"/>
          <w:lang w:eastAsia="zh-CN"/>
        </w:rPr>
        <w:t>楼</w:t>
      </w:r>
      <w:r>
        <w:rPr>
          <w:rFonts w:hint="eastAsia" w:ascii="仿宋" w:hAnsi="仿宋" w:eastAsia="仿宋" w:cs="仿宋"/>
          <w:b w:val="0"/>
          <w:i w:val="0"/>
          <w:sz w:val="28"/>
          <w:szCs w:val="28"/>
          <w:lang w:val="en-US" w:eastAsia="zh-CN"/>
        </w:rPr>
        <w:t xml:space="preserve"> 418 </w:t>
      </w:r>
      <w:r>
        <w:rPr>
          <w:rFonts w:hint="eastAsia" w:ascii="仿宋" w:hAnsi="仿宋" w:eastAsia="仿宋" w:cs="仿宋"/>
          <w:b w:val="0"/>
          <w:i w:val="0"/>
          <w:sz w:val="28"/>
          <w:szCs w:val="28"/>
          <w:lang w:eastAsia="zh-CN"/>
        </w:rPr>
        <w:t>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eastAsia="黑体" w:cs="黑体"/>
          <w:b w:val="0"/>
          <w:i w:val="0"/>
          <w:sz w:val="28"/>
          <w:szCs w:val="28"/>
          <w:lang w:eastAsia="zh-CN"/>
        </w:rPr>
        <w:t>五</w:t>
      </w:r>
      <w:r>
        <w:rPr>
          <w:rFonts w:hint="eastAsia" w:ascii="黑体" w:hAnsi="宋体" w:eastAsia="黑体" w:cs="黑体"/>
          <w:b w:val="0"/>
          <w:i w:val="0"/>
          <w:sz w:val="28"/>
          <w:szCs w:val="28"/>
        </w:rPr>
        <w:t>、本次招标公告同时在以下网站发布：《河南省政府采购网》、《全国公共资源交易平台（河南省</w:t>
      </w:r>
      <w:r>
        <w:rPr>
          <w:rFonts w:hint="eastAsia" w:ascii="黑体" w:hAnsi="宋体" w:eastAsia="黑体" w:cs="黑体"/>
          <w:b w:val="0"/>
          <w:i w:val="0"/>
          <w:sz w:val="28"/>
          <w:szCs w:val="28"/>
          <w:lang w:eastAsia="zh-CN"/>
        </w:rPr>
        <w:t>·</w:t>
      </w:r>
      <w:r>
        <w:rPr>
          <w:rFonts w:hint="eastAsia" w:ascii="黑体" w:hAnsi="宋体" w:eastAsia="黑体" w:cs="黑体"/>
          <w:b w:val="0"/>
          <w:i w:val="0"/>
          <w:sz w:val="28"/>
          <w:szCs w:val="28"/>
        </w:rPr>
        <w:t>许昌市）》。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黑体" w:hAnsi="宋体" w:eastAsia="黑体" w:cs="黑体"/>
          <w:b w:val="0"/>
          <w:i w:val="0"/>
          <w:sz w:val="28"/>
          <w:szCs w:val="28"/>
        </w:rPr>
      </w:pPr>
      <w:r>
        <w:rPr>
          <w:rFonts w:hint="eastAsia" w:ascii="黑体" w:hAnsi="宋体" w:eastAsia="黑体" w:cs="黑体"/>
          <w:b w:val="0"/>
          <w:i w:val="0"/>
          <w:sz w:val="28"/>
          <w:szCs w:val="28"/>
          <w:lang w:eastAsia="zh-CN"/>
        </w:rPr>
        <w:t>六</w:t>
      </w:r>
      <w:r>
        <w:rPr>
          <w:rFonts w:hint="eastAsia" w:ascii="黑体" w:hAnsi="宋体" w:eastAsia="黑体" w:cs="黑体"/>
          <w:b w:val="0"/>
          <w:i w:val="0"/>
          <w:sz w:val="28"/>
          <w:szCs w:val="28"/>
        </w:rPr>
        <w:t>、</w:t>
      </w:r>
      <w:r>
        <w:rPr>
          <w:rFonts w:hint="eastAsia" w:ascii="黑体" w:eastAsia="黑体" w:cs="黑体"/>
          <w:b w:val="0"/>
          <w:i w:val="0"/>
          <w:sz w:val="28"/>
          <w:szCs w:val="28"/>
          <w:lang w:eastAsia="zh-CN"/>
        </w:rPr>
        <w:t>集中采购</w:t>
      </w:r>
      <w:r>
        <w:rPr>
          <w:rFonts w:hint="eastAsia" w:ascii="黑体" w:hAnsi="宋体" w:eastAsia="黑体" w:cs="黑体"/>
          <w:b w:val="0"/>
          <w:i w:val="0"/>
          <w:sz w:val="28"/>
          <w:szCs w:val="28"/>
        </w:rPr>
        <w:t>机构及采购单位地址、联系人、联系电话</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集中采购机构：长葛市公共资源交易中心</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地址：长葛市葛天大道东段商务区6#楼4楼</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联系电话：0374-6189667</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firstLineChars="200"/>
        <w:jc w:val="left"/>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采购单位：长葛市第二高级中学</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联系人：刘</w:t>
      </w:r>
      <w:r>
        <w:rPr>
          <w:rFonts w:hint="default" w:ascii="仿宋" w:hAnsi="仿宋" w:eastAsia="仿宋" w:cs="仿宋"/>
          <w:b w:val="0"/>
          <w:i w:val="0"/>
          <w:kern w:val="0"/>
          <w:sz w:val="28"/>
          <w:szCs w:val="28"/>
          <w:lang w:val="en-US" w:eastAsia="zh-CN" w:bidi="ar-SA"/>
        </w:rPr>
        <w:t>先生</w:t>
      </w:r>
      <w:r>
        <w:rPr>
          <w:rFonts w:hint="eastAsia" w:ascii="仿宋" w:hAnsi="仿宋" w:eastAsia="仿宋" w:cs="仿宋"/>
          <w:b w:val="0"/>
          <w:i w:val="0"/>
          <w:kern w:val="0"/>
          <w:sz w:val="28"/>
          <w:szCs w:val="28"/>
          <w:lang w:val="en-US" w:eastAsia="zh-CN" w:bidi="ar-SA"/>
        </w:rPr>
        <w:t xml:space="preserve">      </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560" w:firstLineChars="200"/>
        <w:textAlignment w:val="auto"/>
        <w:outlineLvl w:val="9"/>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联系电话：13837407217</w:t>
      </w:r>
    </w:p>
    <w:p>
      <w:pPr>
        <w:jc w:val="right"/>
        <w:rPr>
          <w:rFonts w:hint="eastAsia" w:ascii="仿宋" w:hAnsi="仿宋" w:eastAsia="仿宋" w:cs="仿宋"/>
          <w:b w:val="0"/>
          <w:i w:val="0"/>
          <w:kern w:val="0"/>
          <w:sz w:val="28"/>
          <w:szCs w:val="28"/>
          <w:lang w:val="en-US" w:eastAsia="zh-CN" w:bidi="ar-SA"/>
        </w:rPr>
      </w:pPr>
    </w:p>
    <w:p>
      <w:pPr>
        <w:jc w:val="right"/>
        <w:rPr>
          <w:rFonts w:hint="eastAsia" w:ascii="仿宋" w:hAnsi="仿宋" w:eastAsia="仿宋" w:cs="仿宋"/>
          <w:b w:val="0"/>
          <w:i w:val="0"/>
          <w:kern w:val="0"/>
          <w:sz w:val="28"/>
          <w:szCs w:val="28"/>
          <w:lang w:val="en-US" w:eastAsia="zh-CN" w:bidi="ar-SA"/>
        </w:rPr>
      </w:pPr>
    </w:p>
    <w:p>
      <w:pPr>
        <w:jc w:val="right"/>
        <w:rPr>
          <w:rFonts w:hint="eastAsia" w:ascii="仿宋" w:hAnsi="仿宋" w:eastAsia="仿宋" w:cs="仿宋"/>
          <w:b w:val="0"/>
          <w:i w:val="0"/>
          <w:kern w:val="0"/>
          <w:sz w:val="28"/>
          <w:szCs w:val="28"/>
          <w:lang w:val="en-US" w:eastAsia="zh-CN" w:bidi="ar-SA"/>
        </w:rPr>
      </w:pPr>
      <w:r>
        <w:rPr>
          <w:rFonts w:hint="eastAsia" w:ascii="仿宋" w:hAnsi="仿宋" w:eastAsia="仿宋" w:cs="仿宋"/>
          <w:b w:val="0"/>
          <w:i w:val="0"/>
          <w:kern w:val="0"/>
          <w:sz w:val="28"/>
          <w:szCs w:val="28"/>
          <w:lang w:val="en-US" w:eastAsia="zh-CN" w:bidi="ar-SA"/>
        </w:rPr>
        <w:t>长葛市第二高级中学</w:t>
      </w:r>
    </w:p>
    <w:p>
      <w:pPr>
        <w:pStyle w:val="2"/>
        <w:jc w:val="right"/>
        <w:rPr>
          <w:lang w:val="en-US"/>
        </w:rPr>
      </w:pPr>
      <w:r>
        <w:rPr>
          <w:rFonts w:hint="eastAsia" w:ascii="仿宋" w:hAnsi="仿宋" w:eastAsia="仿宋" w:cs="仿宋"/>
          <w:b w:val="0"/>
          <w:i w:val="0"/>
          <w:kern w:val="0"/>
          <w:sz w:val="28"/>
          <w:szCs w:val="28"/>
          <w:lang w:val="en-US" w:eastAsia="zh-CN" w:bidi="ar-SA"/>
        </w:rPr>
        <w:t>2018年3月9号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0510F"/>
    <w:rsid w:val="0B1F750A"/>
    <w:rsid w:val="0D3154C3"/>
    <w:rsid w:val="3980510F"/>
    <w:rsid w:val="49A351C0"/>
    <w:rsid w:val="5FAB52A3"/>
    <w:rsid w:val="684B180A"/>
    <w:rsid w:val="68527D59"/>
    <w:rsid w:val="7179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2018-03-09T02:19:00Z</dcterms:created>
  <dc:creator>测试单位6:胡晓欣</dc:creator>
  <cp:lastModifiedBy>测试单位6:胡晓欣</cp:lastModifiedBy>
  <dcterms:modified xsi:type="dcterms:W3CDTF">2018-03-13T08:25:24Z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