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DC" w:rsidRDefault="008474DC">
      <w:pPr>
        <w:jc w:val="center"/>
        <w:rPr>
          <w:rFonts w:ascii="宋体" w:hAnsi="宋体" w:cs="宋体"/>
          <w:b/>
          <w:sz w:val="44"/>
          <w:szCs w:val="44"/>
          <w:lang w:val="zh-CN"/>
        </w:rPr>
      </w:pPr>
    </w:p>
    <w:p w:rsidR="008474DC" w:rsidRDefault="008474DC">
      <w:pPr>
        <w:spacing w:line="360" w:lineRule="auto"/>
        <w:jc w:val="center"/>
        <w:rPr>
          <w:rFonts w:ascii="宋体" w:hAnsi="宋体"/>
          <w:b/>
          <w:bCs/>
          <w:sz w:val="48"/>
          <w:szCs w:val="48"/>
        </w:rPr>
      </w:pPr>
    </w:p>
    <w:p w:rsidR="008474DC" w:rsidRDefault="00E93137">
      <w:pPr>
        <w:spacing w:line="360" w:lineRule="auto"/>
        <w:jc w:val="center"/>
        <w:rPr>
          <w:rFonts w:ascii="宋体" w:hAnsi="宋体" w:cs="宋体"/>
          <w:b/>
          <w:kern w:val="0"/>
          <w:sz w:val="48"/>
          <w:szCs w:val="48"/>
        </w:rPr>
      </w:pPr>
      <w:r>
        <w:rPr>
          <w:rFonts w:ascii="宋体" w:hAnsi="宋体" w:hint="eastAsia"/>
          <w:b/>
          <w:bCs/>
          <w:sz w:val="48"/>
          <w:szCs w:val="48"/>
        </w:rPr>
        <w:t>许昌市东城区综合执法局“许昌市</w:t>
      </w:r>
      <w:r>
        <w:rPr>
          <w:rFonts w:ascii="宋体" w:hAnsi="宋体" w:cs="宋体" w:hint="eastAsia"/>
          <w:b/>
          <w:kern w:val="0"/>
          <w:sz w:val="48"/>
          <w:szCs w:val="48"/>
        </w:rPr>
        <w:t>科技广场绿化管养”项目</w:t>
      </w:r>
    </w:p>
    <w:p w:rsidR="008474DC" w:rsidRDefault="008474DC">
      <w:pPr>
        <w:rPr>
          <w:rFonts w:ascii="微软简隶书" w:eastAsia="微软简隶书"/>
        </w:rPr>
      </w:pPr>
    </w:p>
    <w:p w:rsidR="008474DC" w:rsidRDefault="008474DC">
      <w:pPr>
        <w:rPr>
          <w:rFonts w:ascii="微软简隶书" w:eastAsia="微软简隶书"/>
        </w:rPr>
      </w:pPr>
    </w:p>
    <w:p w:rsidR="008474DC" w:rsidRDefault="008474DC">
      <w:pPr>
        <w:rPr>
          <w:rFonts w:ascii="微软简隶书" w:eastAsia="微软简隶书"/>
        </w:rPr>
      </w:pPr>
    </w:p>
    <w:p w:rsidR="008474DC" w:rsidRDefault="008474DC">
      <w:pPr>
        <w:widowControl/>
        <w:snapToGrid w:val="0"/>
        <w:spacing w:line="360" w:lineRule="auto"/>
        <w:jc w:val="center"/>
        <w:rPr>
          <w:rFonts w:ascii="宋体" w:hAnsi="宋体" w:cs="宋体"/>
          <w:b/>
          <w:kern w:val="0"/>
          <w:sz w:val="84"/>
          <w:szCs w:val="84"/>
        </w:rPr>
      </w:pPr>
    </w:p>
    <w:p w:rsidR="008474DC" w:rsidRDefault="00E93137">
      <w:pPr>
        <w:widowControl/>
        <w:snapToGrid w:val="0"/>
        <w:spacing w:line="360" w:lineRule="auto"/>
        <w:jc w:val="center"/>
        <w:rPr>
          <w:rFonts w:ascii="仿宋" w:eastAsia="仿宋" w:hAnsi="仿宋"/>
          <w:b/>
          <w:kern w:val="0"/>
          <w:sz w:val="36"/>
          <w:szCs w:val="36"/>
        </w:rPr>
      </w:pPr>
      <w:r>
        <w:rPr>
          <w:rFonts w:ascii="宋体" w:hAnsi="宋体" w:cs="宋体" w:hint="eastAsia"/>
          <w:b/>
          <w:kern w:val="0"/>
          <w:sz w:val="84"/>
          <w:szCs w:val="84"/>
        </w:rPr>
        <w:t>招 标 文 件</w:t>
      </w:r>
    </w:p>
    <w:p w:rsidR="008474DC" w:rsidRDefault="008474DC">
      <w:pPr>
        <w:widowControl/>
        <w:snapToGrid w:val="0"/>
        <w:spacing w:line="360" w:lineRule="auto"/>
        <w:rPr>
          <w:rFonts w:ascii="仿宋" w:eastAsia="仿宋" w:hAnsi="仿宋"/>
          <w:b/>
          <w:bCs/>
          <w:spacing w:val="-20"/>
          <w:sz w:val="30"/>
          <w:szCs w:val="30"/>
        </w:rPr>
      </w:pPr>
    </w:p>
    <w:p w:rsidR="008474DC" w:rsidRDefault="008474DC">
      <w:pPr>
        <w:widowControl/>
        <w:snapToGrid w:val="0"/>
        <w:spacing w:line="360" w:lineRule="auto"/>
        <w:rPr>
          <w:rFonts w:ascii="仿宋" w:eastAsia="仿宋" w:hAnsi="仿宋"/>
          <w:b/>
          <w:bCs/>
          <w:spacing w:val="-20"/>
          <w:sz w:val="30"/>
          <w:szCs w:val="30"/>
        </w:rPr>
      </w:pPr>
    </w:p>
    <w:p w:rsidR="008474DC" w:rsidRDefault="008474DC">
      <w:pPr>
        <w:widowControl/>
        <w:snapToGrid w:val="0"/>
        <w:spacing w:line="360" w:lineRule="auto"/>
        <w:rPr>
          <w:rFonts w:ascii="仿宋" w:eastAsia="仿宋" w:hAnsi="仿宋"/>
          <w:b/>
          <w:bCs/>
          <w:spacing w:val="-20"/>
          <w:sz w:val="30"/>
          <w:szCs w:val="30"/>
        </w:rPr>
      </w:pPr>
    </w:p>
    <w:p w:rsidR="008474DC" w:rsidRDefault="008474DC">
      <w:pPr>
        <w:widowControl/>
        <w:spacing w:line="360" w:lineRule="auto"/>
        <w:ind w:left="840" w:firstLine="420"/>
        <w:rPr>
          <w:rFonts w:ascii="仿宋" w:eastAsia="仿宋" w:hAnsi="仿宋"/>
          <w:b/>
          <w:kern w:val="0"/>
          <w:sz w:val="30"/>
          <w:szCs w:val="30"/>
        </w:rPr>
      </w:pPr>
    </w:p>
    <w:p w:rsidR="008474DC" w:rsidRDefault="008474DC">
      <w:pPr>
        <w:widowControl/>
        <w:spacing w:line="360" w:lineRule="auto"/>
        <w:ind w:left="840" w:firstLine="420"/>
        <w:rPr>
          <w:rFonts w:ascii="仿宋" w:eastAsia="仿宋" w:hAnsi="仿宋"/>
          <w:b/>
          <w:kern w:val="0"/>
          <w:sz w:val="30"/>
          <w:szCs w:val="30"/>
        </w:rPr>
      </w:pPr>
    </w:p>
    <w:p w:rsidR="008474DC" w:rsidRDefault="00E93137">
      <w:pPr>
        <w:widowControl/>
        <w:spacing w:line="360" w:lineRule="auto"/>
        <w:ind w:left="840" w:firstLine="420"/>
        <w:rPr>
          <w:rFonts w:ascii="仿宋" w:eastAsia="仿宋" w:hAnsi="仿宋"/>
          <w:b/>
          <w:kern w:val="0"/>
          <w:sz w:val="30"/>
          <w:szCs w:val="30"/>
        </w:rPr>
      </w:pPr>
      <w:r>
        <w:rPr>
          <w:rFonts w:ascii="仿宋" w:eastAsia="仿宋" w:hAnsi="仿宋" w:hint="eastAsia"/>
          <w:b/>
          <w:kern w:val="0"/>
          <w:sz w:val="30"/>
          <w:szCs w:val="30"/>
        </w:rPr>
        <w:t>采 购</w:t>
      </w:r>
      <w:r>
        <w:rPr>
          <w:rFonts w:ascii="仿宋" w:eastAsia="仿宋" w:hAnsi="仿宋"/>
          <w:b/>
          <w:kern w:val="0"/>
          <w:sz w:val="30"/>
          <w:szCs w:val="30"/>
        </w:rPr>
        <w:t xml:space="preserve"> </w:t>
      </w:r>
      <w:r>
        <w:rPr>
          <w:rFonts w:ascii="仿宋" w:eastAsia="仿宋" w:hAnsi="仿宋" w:hint="eastAsia"/>
          <w:b/>
          <w:kern w:val="0"/>
          <w:sz w:val="30"/>
          <w:szCs w:val="30"/>
        </w:rPr>
        <w:t>人：许昌市东城区综合执法局</w:t>
      </w:r>
    </w:p>
    <w:p w:rsidR="008474DC" w:rsidRDefault="00E93137">
      <w:pPr>
        <w:widowControl/>
        <w:spacing w:line="360" w:lineRule="auto"/>
        <w:ind w:left="840" w:firstLine="420"/>
        <w:rPr>
          <w:rFonts w:ascii="仿宋" w:eastAsia="仿宋" w:hAnsi="仿宋"/>
          <w:b/>
          <w:kern w:val="0"/>
          <w:sz w:val="30"/>
          <w:szCs w:val="30"/>
        </w:rPr>
      </w:pPr>
      <w:r>
        <w:rPr>
          <w:rFonts w:ascii="仿宋" w:eastAsia="仿宋" w:hAnsi="仿宋" w:hint="eastAsia"/>
          <w:b/>
          <w:kern w:val="0"/>
          <w:sz w:val="30"/>
          <w:szCs w:val="30"/>
        </w:rPr>
        <w:t>招标编号：</w:t>
      </w:r>
      <w:r w:rsidR="008B1C47">
        <w:rPr>
          <w:rFonts w:ascii="仿宋" w:eastAsia="仿宋" w:hAnsi="仿宋"/>
          <w:b/>
          <w:kern w:val="0"/>
          <w:sz w:val="30"/>
          <w:szCs w:val="30"/>
        </w:rPr>
        <w:t>JZFCG-G20180</w:t>
      </w:r>
      <w:r w:rsidR="008B1C47">
        <w:rPr>
          <w:rFonts w:ascii="仿宋" w:eastAsia="仿宋" w:hAnsi="仿宋" w:hint="eastAsia"/>
          <w:b/>
          <w:kern w:val="0"/>
          <w:sz w:val="30"/>
          <w:szCs w:val="30"/>
        </w:rPr>
        <w:t>11号</w:t>
      </w:r>
    </w:p>
    <w:p w:rsidR="008474DC" w:rsidRDefault="00E93137">
      <w:pPr>
        <w:widowControl/>
        <w:spacing w:line="360" w:lineRule="auto"/>
        <w:ind w:left="840" w:firstLine="420"/>
        <w:rPr>
          <w:rFonts w:ascii="仿宋" w:eastAsia="仿宋" w:hAnsi="仿宋"/>
          <w:b/>
          <w:kern w:val="0"/>
          <w:sz w:val="30"/>
          <w:szCs w:val="30"/>
        </w:rPr>
      </w:pPr>
      <w:r>
        <w:rPr>
          <w:rFonts w:ascii="仿宋" w:eastAsia="仿宋" w:hAnsi="仿宋" w:hint="eastAsia"/>
          <w:b/>
          <w:kern w:val="0"/>
          <w:sz w:val="30"/>
          <w:szCs w:val="30"/>
        </w:rPr>
        <w:t>代理机构：中辰工程咨询有限公司</w:t>
      </w:r>
    </w:p>
    <w:p w:rsidR="008474DC" w:rsidRDefault="00E93137">
      <w:pPr>
        <w:spacing w:line="360" w:lineRule="auto"/>
        <w:jc w:val="center"/>
        <w:rPr>
          <w:rFonts w:ascii="隶书" w:eastAsia="隶书" w:cs="宋体"/>
          <w:sz w:val="56"/>
          <w:szCs w:val="56"/>
          <w:lang w:val="zh-CN"/>
        </w:rPr>
      </w:pPr>
      <w:r>
        <w:rPr>
          <w:rFonts w:ascii="仿宋" w:eastAsia="仿宋" w:hAnsi="仿宋" w:hint="eastAsia"/>
          <w:b/>
          <w:sz w:val="30"/>
          <w:szCs w:val="30"/>
        </w:rPr>
        <w:t>二零一八年二月</w:t>
      </w:r>
    </w:p>
    <w:p w:rsidR="008474DC" w:rsidRDefault="008474DC">
      <w:pPr>
        <w:pStyle w:val="aa"/>
        <w:widowControl/>
        <w:shd w:val="clear" w:color="auto" w:fill="FFFFFF"/>
        <w:spacing w:line="315" w:lineRule="atLeast"/>
        <w:jc w:val="center"/>
        <w:rPr>
          <w:rFonts w:ascii="宋体" w:hAnsi="宋体" w:cs="宋体"/>
          <w:b/>
          <w:bCs/>
          <w:sz w:val="44"/>
          <w:szCs w:val="44"/>
          <w:lang w:val="zh-CN"/>
        </w:rPr>
        <w:sectPr w:rsidR="008474DC">
          <w:headerReference w:type="default" r:id="rId7"/>
          <w:headerReference w:type="first" r:id="rId8"/>
          <w:pgSz w:w="12240" w:h="15840"/>
          <w:pgMar w:top="1134" w:right="1021" w:bottom="1134" w:left="1588" w:header="720" w:footer="720" w:gutter="0"/>
          <w:cols w:space="720"/>
          <w:titlePg/>
        </w:sectPr>
      </w:pPr>
    </w:p>
    <w:p w:rsidR="008474DC" w:rsidRDefault="008474DC">
      <w:pPr>
        <w:pStyle w:val="aa"/>
        <w:widowControl/>
        <w:shd w:val="clear" w:color="auto" w:fill="FFFFFF"/>
        <w:spacing w:line="315" w:lineRule="atLeast"/>
        <w:jc w:val="center"/>
        <w:rPr>
          <w:rFonts w:ascii="宋体" w:hAnsi="宋体" w:cs="宋体"/>
          <w:b/>
          <w:bCs/>
          <w:sz w:val="44"/>
          <w:szCs w:val="44"/>
          <w:lang w:val="zh-CN"/>
        </w:rPr>
      </w:pPr>
    </w:p>
    <w:p w:rsidR="008474DC" w:rsidRDefault="00E93137">
      <w:pPr>
        <w:pStyle w:val="aa"/>
        <w:widowControl/>
        <w:shd w:val="clear" w:color="auto" w:fill="FFFFFF"/>
        <w:spacing w:line="315" w:lineRule="atLeast"/>
        <w:jc w:val="center"/>
        <w:rPr>
          <w:rFonts w:ascii="宋体" w:hAnsi="宋体" w:cs="宋体"/>
          <w:b/>
          <w:sz w:val="44"/>
          <w:szCs w:val="44"/>
        </w:rPr>
      </w:pPr>
      <w:r>
        <w:rPr>
          <w:rFonts w:ascii="宋体" w:hAnsi="宋体" w:cs="宋体" w:hint="eastAsia"/>
          <w:b/>
          <w:bCs/>
          <w:sz w:val="44"/>
          <w:szCs w:val="44"/>
          <w:lang w:val="zh-CN"/>
        </w:rPr>
        <w:t>招标文件</w:t>
      </w:r>
      <w:r>
        <w:rPr>
          <w:rFonts w:ascii="宋体" w:hAnsi="宋体" w:cs="宋体" w:hint="eastAsia"/>
          <w:b/>
          <w:sz w:val="44"/>
          <w:szCs w:val="44"/>
        </w:rPr>
        <w:t>目录</w:t>
      </w:r>
    </w:p>
    <w:p w:rsidR="008474DC" w:rsidRDefault="008474DC">
      <w:pPr>
        <w:autoSpaceDE w:val="0"/>
        <w:autoSpaceDN w:val="0"/>
        <w:adjustRightInd w:val="0"/>
        <w:spacing w:line="700" w:lineRule="exact"/>
        <w:ind w:firstLine="551"/>
        <w:rPr>
          <w:rFonts w:ascii="黑体" w:eastAsia="黑体" w:cs="黑体"/>
          <w:b/>
          <w:bCs/>
          <w:sz w:val="28"/>
          <w:szCs w:val="28"/>
          <w:lang w:val="zh-CN"/>
        </w:rPr>
      </w:pPr>
    </w:p>
    <w:p w:rsidR="008474DC" w:rsidRDefault="008474DC">
      <w:pPr>
        <w:pStyle w:val="10"/>
        <w:tabs>
          <w:tab w:val="right" w:leader="dot" w:pos="9631"/>
        </w:tabs>
        <w:spacing w:line="360" w:lineRule="auto"/>
        <w:rPr>
          <w:rFonts w:ascii="宋体" w:hAnsi="宋体" w:cs="宋体"/>
          <w:sz w:val="28"/>
          <w:szCs w:val="28"/>
        </w:rPr>
      </w:pPr>
      <w:r>
        <w:rPr>
          <w:rFonts w:ascii="宋体" w:hAnsi="宋体" w:cs="宋体" w:hint="eastAsia"/>
          <w:kern w:val="0"/>
          <w:sz w:val="28"/>
          <w:szCs w:val="28"/>
        </w:rPr>
        <w:fldChar w:fldCharType="begin"/>
      </w:r>
      <w:r w:rsidR="00E93137">
        <w:rPr>
          <w:rFonts w:ascii="宋体" w:hAnsi="宋体" w:cs="宋体" w:hint="eastAsia"/>
          <w:kern w:val="0"/>
          <w:sz w:val="28"/>
          <w:szCs w:val="28"/>
        </w:rPr>
        <w:instrText xml:space="preserve">TOC \o "1-3" \h \u </w:instrText>
      </w:r>
      <w:r>
        <w:rPr>
          <w:rFonts w:ascii="宋体" w:hAnsi="宋体" w:cs="宋体" w:hint="eastAsia"/>
          <w:kern w:val="0"/>
          <w:sz w:val="28"/>
          <w:szCs w:val="28"/>
        </w:rPr>
        <w:fldChar w:fldCharType="separate"/>
      </w:r>
      <w:hyperlink w:anchor="_Toc5327" w:history="1">
        <w:r w:rsidR="00E93137">
          <w:rPr>
            <w:rFonts w:ascii="宋体" w:hAnsi="宋体" w:cs="宋体" w:hint="eastAsia"/>
            <w:sz w:val="28"/>
            <w:szCs w:val="28"/>
            <w:lang w:val="zh-CN"/>
          </w:rPr>
          <w:t>第一章　投标邀请</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_Toc5327 </w:instrText>
        </w:r>
        <w:r>
          <w:rPr>
            <w:rFonts w:ascii="宋体" w:hAnsi="宋体" w:cs="宋体" w:hint="eastAsia"/>
            <w:sz w:val="28"/>
            <w:szCs w:val="28"/>
          </w:rPr>
          <w:fldChar w:fldCharType="separate"/>
        </w:r>
        <w:r w:rsidR="00E93137">
          <w:rPr>
            <w:rFonts w:ascii="宋体" w:hAnsi="宋体" w:cs="宋体" w:hint="eastAsia"/>
            <w:sz w:val="28"/>
            <w:szCs w:val="28"/>
          </w:rPr>
          <w:t>1</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29216" w:history="1">
        <w:r w:rsidR="00E93137">
          <w:rPr>
            <w:rFonts w:ascii="宋体" w:hAnsi="宋体" w:cs="宋体" w:hint="eastAsia"/>
            <w:sz w:val="28"/>
            <w:szCs w:val="28"/>
            <w:lang w:val="zh-CN"/>
          </w:rPr>
          <w:t>第二章　项目需求</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_Toc29216 </w:instrText>
        </w:r>
        <w:r>
          <w:rPr>
            <w:rFonts w:ascii="宋体" w:hAnsi="宋体" w:cs="宋体" w:hint="eastAsia"/>
            <w:sz w:val="28"/>
            <w:szCs w:val="28"/>
          </w:rPr>
          <w:fldChar w:fldCharType="separate"/>
        </w:r>
        <w:r w:rsidR="00E93137">
          <w:rPr>
            <w:rFonts w:ascii="宋体" w:hAnsi="宋体" w:cs="宋体" w:hint="eastAsia"/>
            <w:sz w:val="28"/>
            <w:szCs w:val="28"/>
          </w:rPr>
          <w:t>3</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12227" w:history="1">
        <w:r w:rsidR="00E93137">
          <w:rPr>
            <w:rFonts w:ascii="宋体" w:hAnsi="宋体" w:cs="宋体" w:hint="eastAsia"/>
            <w:kern w:val="0"/>
            <w:sz w:val="28"/>
            <w:szCs w:val="28"/>
          </w:rPr>
          <w:t>第三章  投标人须知前附表</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_Toc12227 </w:instrText>
        </w:r>
        <w:r>
          <w:rPr>
            <w:rFonts w:ascii="宋体" w:hAnsi="宋体" w:cs="宋体" w:hint="eastAsia"/>
            <w:sz w:val="28"/>
            <w:szCs w:val="28"/>
          </w:rPr>
          <w:fldChar w:fldCharType="separate"/>
        </w:r>
        <w:r w:rsidR="00E93137">
          <w:rPr>
            <w:rFonts w:ascii="宋体" w:hAnsi="宋体" w:cs="宋体" w:hint="eastAsia"/>
            <w:sz w:val="28"/>
            <w:szCs w:val="28"/>
          </w:rPr>
          <w:t>11</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32065" w:history="1">
        <w:r w:rsidR="00E93137">
          <w:rPr>
            <w:rFonts w:ascii="宋体" w:hAnsi="宋体" w:cs="宋体" w:hint="eastAsia"/>
            <w:kern w:val="0"/>
            <w:sz w:val="28"/>
            <w:szCs w:val="28"/>
          </w:rPr>
          <w:t>第四章  投标人须知</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_Toc32065 </w:instrText>
        </w:r>
        <w:r>
          <w:rPr>
            <w:rFonts w:ascii="宋体" w:hAnsi="宋体" w:cs="宋体" w:hint="eastAsia"/>
            <w:sz w:val="28"/>
            <w:szCs w:val="28"/>
          </w:rPr>
          <w:fldChar w:fldCharType="separate"/>
        </w:r>
        <w:r w:rsidR="00E93137">
          <w:rPr>
            <w:rFonts w:ascii="宋体" w:hAnsi="宋体" w:cs="宋体" w:hint="eastAsia"/>
            <w:sz w:val="28"/>
            <w:szCs w:val="28"/>
          </w:rPr>
          <w:t>17</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11264" w:history="1">
        <w:r w:rsidR="00E93137">
          <w:rPr>
            <w:rFonts w:ascii="宋体" w:hAnsi="宋体" w:cs="宋体" w:hint="eastAsia"/>
            <w:kern w:val="0"/>
            <w:sz w:val="28"/>
            <w:szCs w:val="28"/>
          </w:rPr>
          <w:t>第五章  政府采购政策功能</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_Toc11264 </w:instrText>
        </w:r>
        <w:r>
          <w:rPr>
            <w:rFonts w:ascii="宋体" w:hAnsi="宋体" w:cs="宋体" w:hint="eastAsia"/>
            <w:sz w:val="28"/>
            <w:szCs w:val="28"/>
          </w:rPr>
          <w:fldChar w:fldCharType="separate"/>
        </w:r>
        <w:r w:rsidR="00E93137">
          <w:rPr>
            <w:rFonts w:ascii="宋体" w:hAnsi="宋体" w:cs="宋体" w:hint="eastAsia"/>
            <w:sz w:val="28"/>
            <w:szCs w:val="28"/>
          </w:rPr>
          <w:t>33</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6858" w:history="1">
        <w:r w:rsidR="00E93137">
          <w:rPr>
            <w:rFonts w:ascii="宋体" w:hAnsi="宋体" w:cs="宋体" w:hint="eastAsia"/>
            <w:sz w:val="28"/>
            <w:szCs w:val="28"/>
            <w:lang w:val="zh-CN"/>
          </w:rPr>
          <w:t>第六章　评分办法及评分标准</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_Toc6858 </w:instrText>
        </w:r>
        <w:r>
          <w:rPr>
            <w:rFonts w:ascii="宋体" w:hAnsi="宋体" w:cs="宋体" w:hint="eastAsia"/>
            <w:sz w:val="28"/>
            <w:szCs w:val="28"/>
          </w:rPr>
          <w:fldChar w:fldCharType="separate"/>
        </w:r>
        <w:r w:rsidR="00E93137">
          <w:rPr>
            <w:rFonts w:ascii="宋体" w:hAnsi="宋体" w:cs="宋体" w:hint="eastAsia"/>
            <w:sz w:val="28"/>
            <w:szCs w:val="28"/>
          </w:rPr>
          <w:t>35</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23370" w:history="1">
        <w:r w:rsidR="00E93137">
          <w:rPr>
            <w:rFonts w:ascii="宋体" w:hAnsi="宋体" w:cs="宋体" w:hint="eastAsia"/>
            <w:sz w:val="28"/>
            <w:szCs w:val="28"/>
            <w:lang w:val="zh-CN"/>
          </w:rPr>
          <w:t>第七章　合同一般条款</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_Toc23370 </w:instrText>
        </w:r>
        <w:r>
          <w:rPr>
            <w:rFonts w:ascii="宋体" w:hAnsi="宋体" w:cs="宋体" w:hint="eastAsia"/>
            <w:sz w:val="28"/>
            <w:szCs w:val="28"/>
          </w:rPr>
          <w:fldChar w:fldCharType="separate"/>
        </w:r>
        <w:r w:rsidR="00E93137">
          <w:rPr>
            <w:rFonts w:ascii="宋体" w:hAnsi="宋体" w:cs="宋体" w:hint="eastAsia"/>
            <w:sz w:val="28"/>
            <w:szCs w:val="28"/>
          </w:rPr>
          <w:t>44</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14693" w:history="1">
        <w:r w:rsidR="00E93137">
          <w:rPr>
            <w:rFonts w:ascii="宋体" w:hAnsi="宋体" w:cs="宋体" w:hint="eastAsia"/>
            <w:sz w:val="28"/>
            <w:szCs w:val="28"/>
            <w:lang w:val="zh-CN"/>
          </w:rPr>
          <w:t>第八章　合同特殊条款</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_Toc14693 </w:instrText>
        </w:r>
        <w:r>
          <w:rPr>
            <w:rFonts w:ascii="宋体" w:hAnsi="宋体" w:cs="宋体" w:hint="eastAsia"/>
            <w:sz w:val="28"/>
            <w:szCs w:val="28"/>
          </w:rPr>
          <w:fldChar w:fldCharType="separate"/>
        </w:r>
        <w:r w:rsidR="00E93137">
          <w:rPr>
            <w:rFonts w:ascii="宋体" w:hAnsi="宋体" w:cs="宋体" w:hint="eastAsia"/>
            <w:sz w:val="28"/>
            <w:szCs w:val="28"/>
          </w:rPr>
          <w:t>46</w:t>
        </w:r>
        <w:r>
          <w:rPr>
            <w:rFonts w:ascii="宋体" w:hAnsi="宋体" w:cs="宋体" w:hint="eastAsia"/>
            <w:sz w:val="28"/>
            <w:szCs w:val="28"/>
          </w:rPr>
          <w:fldChar w:fldCharType="end"/>
        </w:r>
      </w:hyperlink>
    </w:p>
    <w:p w:rsidR="008474DC" w:rsidRDefault="008474DC">
      <w:pPr>
        <w:pStyle w:val="10"/>
        <w:tabs>
          <w:tab w:val="right" w:leader="dot" w:pos="9631"/>
        </w:tabs>
        <w:spacing w:line="360" w:lineRule="auto"/>
        <w:rPr>
          <w:rFonts w:ascii="宋体" w:hAnsi="宋体" w:cs="宋体"/>
          <w:sz w:val="28"/>
          <w:szCs w:val="28"/>
        </w:rPr>
      </w:pPr>
      <w:hyperlink w:anchor="_Toc11695" w:history="1">
        <w:r w:rsidR="00E93137">
          <w:rPr>
            <w:rFonts w:ascii="宋体" w:hAnsi="宋体" w:cs="宋体" w:hint="eastAsia"/>
            <w:sz w:val="28"/>
            <w:szCs w:val="28"/>
            <w:lang w:val="zh-CN"/>
          </w:rPr>
          <w:t>第九章　投标文件格式</w:t>
        </w:r>
        <w:r w:rsidR="00E93137">
          <w:rPr>
            <w:rFonts w:ascii="宋体" w:hAnsi="宋体" w:cs="宋体" w:hint="eastAsia"/>
            <w:sz w:val="28"/>
            <w:szCs w:val="28"/>
          </w:rPr>
          <w:tab/>
        </w:r>
        <w:r>
          <w:rPr>
            <w:rFonts w:ascii="宋体" w:hAnsi="宋体" w:cs="宋体" w:hint="eastAsia"/>
            <w:sz w:val="28"/>
            <w:szCs w:val="28"/>
          </w:rPr>
          <w:fldChar w:fldCharType="begin"/>
        </w:r>
        <w:r w:rsidR="00E93137">
          <w:rPr>
            <w:rFonts w:ascii="宋体" w:hAnsi="宋体" w:cs="宋体" w:hint="eastAsia"/>
            <w:sz w:val="28"/>
            <w:szCs w:val="28"/>
          </w:rPr>
          <w:instrText xml:space="preserve"> PAGEREF _Toc11695 </w:instrText>
        </w:r>
        <w:r>
          <w:rPr>
            <w:rFonts w:ascii="宋体" w:hAnsi="宋体" w:cs="宋体" w:hint="eastAsia"/>
            <w:sz w:val="28"/>
            <w:szCs w:val="28"/>
          </w:rPr>
          <w:fldChar w:fldCharType="separate"/>
        </w:r>
        <w:r w:rsidR="00E93137">
          <w:rPr>
            <w:rFonts w:ascii="宋体" w:hAnsi="宋体" w:cs="宋体" w:hint="eastAsia"/>
            <w:sz w:val="28"/>
            <w:szCs w:val="28"/>
          </w:rPr>
          <w:t>47</w:t>
        </w:r>
        <w:r>
          <w:rPr>
            <w:rFonts w:ascii="宋体" w:hAnsi="宋体" w:cs="宋体" w:hint="eastAsia"/>
            <w:sz w:val="28"/>
            <w:szCs w:val="28"/>
          </w:rPr>
          <w:fldChar w:fldCharType="end"/>
        </w:r>
      </w:hyperlink>
    </w:p>
    <w:p w:rsidR="008474DC" w:rsidRDefault="008474DC">
      <w:pPr>
        <w:autoSpaceDE w:val="0"/>
        <w:autoSpaceDN w:val="0"/>
        <w:adjustRightInd w:val="0"/>
        <w:spacing w:line="360" w:lineRule="auto"/>
        <w:ind w:firstLine="551"/>
        <w:rPr>
          <w:rFonts w:ascii="宋体" w:hAnsi="宋体" w:cs="宋体"/>
          <w:b/>
          <w:kern w:val="0"/>
          <w:sz w:val="36"/>
          <w:szCs w:val="36"/>
        </w:rPr>
      </w:pPr>
      <w:r>
        <w:rPr>
          <w:rFonts w:ascii="宋体" w:hAnsi="宋体" w:cs="宋体" w:hint="eastAsia"/>
          <w:kern w:val="0"/>
          <w:sz w:val="28"/>
          <w:szCs w:val="28"/>
        </w:rPr>
        <w:fldChar w:fldCharType="end"/>
      </w:r>
    </w:p>
    <w:p w:rsidR="008474DC" w:rsidRDefault="008474DC">
      <w:pPr>
        <w:autoSpaceDE w:val="0"/>
        <w:autoSpaceDN w:val="0"/>
        <w:adjustRightInd w:val="0"/>
        <w:spacing w:line="700" w:lineRule="exact"/>
        <w:ind w:firstLine="551"/>
        <w:rPr>
          <w:rFonts w:ascii="宋体" w:hAnsi="宋体" w:cs="宋体"/>
          <w:b/>
          <w:kern w:val="0"/>
          <w:sz w:val="36"/>
          <w:szCs w:val="36"/>
          <w:lang w:val="zh-CN"/>
        </w:rPr>
      </w:pPr>
    </w:p>
    <w:p w:rsidR="008474DC" w:rsidRDefault="008474DC">
      <w:pPr>
        <w:autoSpaceDE w:val="0"/>
        <w:autoSpaceDN w:val="0"/>
        <w:adjustRightInd w:val="0"/>
        <w:spacing w:line="700" w:lineRule="exact"/>
        <w:ind w:firstLine="551"/>
        <w:rPr>
          <w:rFonts w:ascii="宋体" w:hAnsi="宋体" w:cs="宋体"/>
          <w:b/>
          <w:kern w:val="0"/>
          <w:sz w:val="36"/>
          <w:szCs w:val="36"/>
          <w:lang w:val="zh-CN"/>
        </w:rPr>
      </w:pPr>
    </w:p>
    <w:p w:rsidR="008474DC" w:rsidRDefault="008474DC">
      <w:pPr>
        <w:autoSpaceDE w:val="0"/>
        <w:autoSpaceDN w:val="0"/>
        <w:adjustRightInd w:val="0"/>
        <w:spacing w:line="360" w:lineRule="auto"/>
        <w:ind w:firstLineChars="1240" w:firstLine="3486"/>
        <w:rPr>
          <w:rFonts w:ascii="黑体" w:eastAsia="黑体" w:cs="黑体"/>
          <w:b/>
          <w:bCs/>
          <w:sz w:val="28"/>
          <w:szCs w:val="28"/>
          <w:lang w:val="zh-CN"/>
        </w:rPr>
        <w:sectPr w:rsidR="008474DC">
          <w:footerReference w:type="default" r:id="rId9"/>
          <w:headerReference w:type="first" r:id="rId10"/>
          <w:footerReference w:type="first" r:id="rId11"/>
          <w:pgSz w:w="12240" w:h="15840"/>
          <w:pgMar w:top="1134" w:right="1021" w:bottom="1134" w:left="1588" w:header="720" w:footer="720" w:gutter="0"/>
          <w:pgNumType w:start="1"/>
          <w:cols w:space="720"/>
          <w:titlePg/>
        </w:sectPr>
      </w:pPr>
    </w:p>
    <w:p w:rsidR="008474DC" w:rsidRDefault="00E93137">
      <w:pPr>
        <w:autoSpaceDE w:val="0"/>
        <w:autoSpaceDN w:val="0"/>
        <w:adjustRightInd w:val="0"/>
        <w:spacing w:line="360" w:lineRule="auto"/>
        <w:jc w:val="center"/>
        <w:outlineLvl w:val="0"/>
        <w:rPr>
          <w:rFonts w:ascii="黑体" w:eastAsia="黑体" w:cs="黑体"/>
          <w:b/>
          <w:bCs/>
          <w:sz w:val="28"/>
          <w:szCs w:val="28"/>
          <w:lang w:val="zh-CN"/>
        </w:rPr>
      </w:pPr>
      <w:bookmarkStart w:id="0" w:name="_Toc5327"/>
      <w:r>
        <w:rPr>
          <w:rFonts w:ascii="宋体" w:hAnsi="宋体" w:cs="宋体" w:hint="eastAsia"/>
          <w:b/>
          <w:bCs/>
          <w:sz w:val="32"/>
          <w:szCs w:val="32"/>
          <w:lang w:val="zh-CN"/>
        </w:rPr>
        <w:lastRenderedPageBreak/>
        <w:t>第一章</w:t>
      </w:r>
      <w:r>
        <w:rPr>
          <w:rFonts w:ascii="黑体" w:eastAsia="黑体" w:cs="黑体" w:hint="eastAsia"/>
          <w:b/>
          <w:bCs/>
          <w:sz w:val="28"/>
          <w:szCs w:val="28"/>
          <w:lang w:val="zh-CN"/>
        </w:rPr>
        <w:t xml:space="preserve">　投标邀请</w:t>
      </w:r>
      <w:bookmarkEnd w:id="0"/>
    </w:p>
    <w:p w:rsidR="008474DC" w:rsidRDefault="00E93137">
      <w:pPr>
        <w:pStyle w:val="aa"/>
        <w:widowControl/>
        <w:spacing w:before="180" w:beforeAutospacing="0" w:after="0" w:afterAutospacing="0"/>
        <w:rPr>
          <w:rFonts w:ascii="微软雅黑" w:eastAsia="微软雅黑" w:hAnsi="微软雅黑" w:cs="微软雅黑"/>
          <w:b/>
          <w:shd w:val="clear" w:color="auto" w:fill="FFFFFF"/>
          <w:lang w:val="zh-CN"/>
        </w:rPr>
      </w:pPr>
      <w:r>
        <w:rPr>
          <w:rFonts w:ascii="微软雅黑" w:eastAsia="微软雅黑" w:hAnsi="微软雅黑" w:cs="微软雅黑" w:hint="eastAsia"/>
          <w:b/>
          <w:shd w:val="clear" w:color="auto" w:fill="FFFFFF"/>
          <w:lang w:val="zh-CN"/>
        </w:rPr>
        <w:t>一、项目基本情况</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（一）项目名称：许昌市科技广场绿化管养项目</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（二）采购方式：公开招标</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（三）主要内容、数量及要求：科技广场</w:t>
      </w:r>
      <w:r>
        <w:rPr>
          <w:rFonts w:ascii="微软雅黑" w:eastAsia="微软雅黑" w:hAnsi="微软雅黑" w:cs="微软雅黑" w:hint="eastAsia"/>
          <w:shd w:val="clear" w:color="auto" w:fill="FFFFFF"/>
        </w:rPr>
        <w:t>19718平方米内的绿化管养。</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（四）预算金额：</w:t>
      </w:r>
      <w:r>
        <w:rPr>
          <w:rFonts w:ascii="微软雅黑" w:eastAsia="微软雅黑" w:hAnsi="微软雅黑" w:cs="微软雅黑" w:hint="eastAsia"/>
          <w:shd w:val="clear" w:color="auto" w:fill="FFFFFF"/>
        </w:rPr>
        <w:t>206053.1</w:t>
      </w:r>
      <w:r>
        <w:rPr>
          <w:rFonts w:ascii="微软雅黑" w:eastAsia="微软雅黑" w:hAnsi="微软雅黑" w:cs="微软雅黑" w:hint="eastAsia"/>
          <w:shd w:val="clear" w:color="auto" w:fill="FFFFFF"/>
          <w:lang w:val="zh-CN"/>
        </w:rPr>
        <w:t>元;最高限价：</w:t>
      </w:r>
      <w:r>
        <w:rPr>
          <w:rFonts w:ascii="微软雅黑" w:eastAsia="微软雅黑" w:hAnsi="微软雅黑" w:cs="微软雅黑" w:hint="eastAsia"/>
          <w:shd w:val="clear" w:color="auto" w:fill="FFFFFF"/>
        </w:rPr>
        <w:t>206053.1</w:t>
      </w:r>
      <w:r>
        <w:rPr>
          <w:rFonts w:ascii="微软雅黑" w:eastAsia="微软雅黑" w:hAnsi="微软雅黑" w:cs="微软雅黑" w:hint="eastAsia"/>
          <w:shd w:val="clear" w:color="auto" w:fill="FFFFFF"/>
          <w:lang w:val="zh-CN"/>
        </w:rPr>
        <w:t>元。</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（五）</w:t>
      </w:r>
      <w:r>
        <w:rPr>
          <w:rFonts w:ascii="微软雅黑" w:eastAsia="微软雅黑" w:hAnsi="微软雅黑" w:cs="微软雅黑" w:hint="eastAsia"/>
          <w:shd w:val="clear" w:color="auto" w:fill="FFFFFF"/>
        </w:rPr>
        <w:t>资金来源：财政</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lang w:val="zh-CN"/>
        </w:rPr>
        <w:t>（六）交付（服务、完工）时间：</w:t>
      </w:r>
      <w:r>
        <w:rPr>
          <w:rFonts w:ascii="微软雅黑" w:eastAsia="微软雅黑" w:hAnsi="微软雅黑" w:cs="微软雅黑" w:hint="eastAsia"/>
          <w:shd w:val="clear" w:color="auto" w:fill="FFFFFF"/>
        </w:rPr>
        <w:t>2018年3月1日至2019年12月31日</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rPr>
      </w:pPr>
      <w:r>
        <w:rPr>
          <w:rFonts w:ascii="微软雅黑" w:eastAsia="微软雅黑" w:hAnsi="微软雅黑" w:cs="微软雅黑" w:hint="eastAsia"/>
          <w:shd w:val="clear" w:color="auto" w:fill="FFFFFF"/>
          <w:lang w:val="zh-CN"/>
        </w:rPr>
        <w:t>（七）交付（服务、施工）地点：许昌市科技广场</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（八）分包：不允许</w:t>
      </w:r>
    </w:p>
    <w:p w:rsidR="008474DC" w:rsidRDefault="00E93137">
      <w:pPr>
        <w:pStyle w:val="aa"/>
        <w:widowControl/>
        <w:spacing w:before="180" w:beforeAutospacing="0" w:after="0" w:afterAutospacing="0"/>
      </w:pPr>
      <w:r>
        <w:rPr>
          <w:rFonts w:ascii="微软雅黑" w:eastAsia="微软雅黑" w:hAnsi="微软雅黑" w:cs="微软雅黑"/>
          <w:b/>
          <w:shd w:val="clear" w:color="auto" w:fill="FFFFFF"/>
        </w:rPr>
        <w:t>二、需要落实的政府采购政策</w:t>
      </w:r>
    </w:p>
    <w:p w:rsidR="008474DC" w:rsidRDefault="00E93137">
      <w:pPr>
        <w:pStyle w:val="aa"/>
        <w:widowControl/>
        <w:spacing w:before="180" w:beforeAutospacing="0" w:after="0" w:afterAutospacing="0"/>
        <w:ind w:firstLine="556"/>
      </w:pPr>
      <w:r>
        <w:rPr>
          <w:rFonts w:ascii="微软雅黑" w:eastAsia="微软雅黑" w:hAnsi="微软雅黑" w:cs="微软雅黑" w:hint="eastAsia"/>
          <w:shd w:val="clear" w:color="auto" w:fill="FFFFFF"/>
        </w:rPr>
        <w:t>本项目落实节能环保、中小微型企业、残疾人福利性单位扶持等相关政府采购政策。</w:t>
      </w:r>
    </w:p>
    <w:p w:rsidR="008474DC" w:rsidRDefault="00E93137">
      <w:pPr>
        <w:pStyle w:val="aa"/>
        <w:widowControl/>
        <w:spacing w:before="180" w:beforeAutospacing="0" w:after="0" w:afterAutospacing="0"/>
        <w:rPr>
          <w:rFonts w:ascii="宋体" w:hAnsi="宋体" w:cs="宋体"/>
          <w:sz w:val="28"/>
          <w:szCs w:val="28"/>
        </w:rPr>
      </w:pPr>
      <w:r>
        <w:rPr>
          <w:rFonts w:ascii="微软雅黑" w:eastAsia="微软雅黑" w:hAnsi="微软雅黑" w:cs="微软雅黑" w:hint="eastAsia"/>
          <w:b/>
          <w:shd w:val="clear" w:color="auto" w:fill="FFFFFF"/>
        </w:rPr>
        <w:t>三、投标人资格要求</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（一）符合《中华人民共和国政府采购法》第二十二条之规定；</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（二）未被列入“信用中国”网站(www.creditchina.gov.cn)失信被执行人、重大税收违法案件当事人名单、政府采购严重违法失信名单的投标人；“中国政府采购网” (www.ccgp.gov.cn)政府采购严重违法失信行为记录名单的投标人；</w:t>
      </w:r>
    </w:p>
    <w:p w:rsidR="008474DC" w:rsidRDefault="00E93137">
      <w:pPr>
        <w:pStyle w:val="aa"/>
        <w:widowControl/>
        <w:spacing w:before="180" w:beforeAutospacing="0" w:after="0" w:afterAutospacing="0"/>
        <w:ind w:firstLine="556"/>
        <w:rPr>
          <w:rFonts w:ascii="宋体" w:hAnsi="宋体" w:cs="宋体"/>
          <w:sz w:val="28"/>
          <w:szCs w:val="28"/>
          <w:lang w:val="zh-CN"/>
        </w:rPr>
      </w:pPr>
      <w:r>
        <w:rPr>
          <w:rFonts w:ascii="微软雅黑" w:eastAsia="微软雅黑" w:hAnsi="微软雅黑" w:cs="微软雅黑" w:hint="eastAsia"/>
          <w:shd w:val="clear" w:color="auto" w:fill="FFFFFF"/>
          <w:lang w:val="zh-CN"/>
        </w:rPr>
        <w:t>（三）本次招标不接受联合体投标。</w:t>
      </w:r>
    </w:p>
    <w:p w:rsidR="008474DC" w:rsidRDefault="00E93137">
      <w:pPr>
        <w:autoSpaceDE w:val="0"/>
        <w:autoSpaceDN w:val="0"/>
        <w:adjustRightInd w:val="0"/>
        <w:jc w:val="left"/>
        <w:rPr>
          <w:rFonts w:hAnsi="宋体" w:cs="仿宋_GB2312"/>
          <w:b/>
          <w:sz w:val="24"/>
        </w:rPr>
      </w:pPr>
      <w:r>
        <w:rPr>
          <w:rFonts w:hAnsi="宋体" w:cs="仿宋_GB2312" w:hint="eastAsia"/>
          <w:b/>
          <w:sz w:val="24"/>
        </w:rPr>
        <w:t>四、招标文件的获取</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（一）网上下载招标文件</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lang w:val="zh-CN"/>
        </w:rPr>
        <w:t>、持</w:t>
      </w:r>
      <w:r>
        <w:rPr>
          <w:rFonts w:ascii="微软雅黑" w:eastAsia="微软雅黑" w:hAnsi="微软雅黑" w:cs="微软雅黑" w:hint="eastAsia"/>
          <w:shd w:val="clear" w:color="auto" w:fill="FFFFFF"/>
        </w:rPr>
        <w:t>CA</w:t>
      </w:r>
      <w:r>
        <w:rPr>
          <w:rFonts w:ascii="微软雅黑" w:eastAsia="微软雅黑" w:hAnsi="微软雅黑" w:cs="微软雅黑" w:hint="eastAsia"/>
          <w:shd w:val="clear" w:color="auto" w:fill="FFFFFF"/>
          <w:lang w:val="zh-CN"/>
        </w:rPr>
        <w:t>数字认证证书，登录【全国公共资源交易平台（河南省</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许昌市）】“系统用户注册”入口</w:t>
      </w:r>
      <w:r>
        <w:rPr>
          <w:rFonts w:ascii="微软雅黑" w:eastAsia="微软雅黑" w:hAnsi="微软雅黑" w:cs="微软雅黑" w:hint="eastAsia"/>
          <w:shd w:val="clear" w:color="auto" w:fill="FFFFFF"/>
        </w:rPr>
        <w:t>http://221.14.6.70:8088/ggzy/eps/public/RegistAllJcxx.html</w:t>
      </w:r>
      <w:r>
        <w:rPr>
          <w:rFonts w:ascii="微软雅黑" w:eastAsia="微软雅黑" w:hAnsi="微软雅黑" w:cs="微软雅黑" w:hint="eastAsia"/>
          <w:shd w:val="clear" w:color="auto" w:fill="FFFFFF"/>
          <w:lang w:val="zh-CN"/>
        </w:rPr>
        <w:t>）进行免费注册登记（详见“常见问题解答</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诚信库网上注册相关资料下载”）；</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rPr>
        <w:lastRenderedPageBreak/>
        <w:t>2</w:t>
      </w:r>
      <w:r>
        <w:rPr>
          <w:rFonts w:ascii="微软雅黑" w:eastAsia="微软雅黑" w:hAnsi="微软雅黑" w:cs="微软雅黑" w:hint="eastAsia"/>
          <w:shd w:val="clear" w:color="auto" w:fill="FFFFFF"/>
          <w:lang w:val="zh-CN"/>
        </w:rPr>
        <w:t>、在投标截止时间前均可登录【全国公共资源交易平台（河南省</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许昌市）】“投标人</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供应商登录”入口（</w:t>
      </w:r>
      <w:r>
        <w:rPr>
          <w:rFonts w:ascii="微软雅黑" w:eastAsia="微软雅黑" w:hAnsi="微软雅黑" w:cs="微软雅黑" w:hint="eastAsia"/>
          <w:shd w:val="clear" w:color="auto" w:fill="FFFFFF"/>
        </w:rPr>
        <w:t>http://221.14.6.70:8088/ggzy/</w:t>
      </w:r>
      <w:r>
        <w:rPr>
          <w:rFonts w:ascii="微软雅黑" w:eastAsia="微软雅黑" w:hAnsi="微软雅黑" w:cs="微软雅黑" w:hint="eastAsia"/>
          <w:shd w:val="clear" w:color="auto" w:fill="FFFFFF"/>
          <w:lang w:val="zh-CN"/>
        </w:rPr>
        <w:t>）自行下载招标文件（详见“常见问题解答</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交易系统操作手册”）。</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（二）未通过《全国公共资源交易平台（河南省</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许昌市）》下载招标文件的投标人</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拒收其递交的投标文件。</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三</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招标文件售价</w:t>
      </w:r>
      <w:r>
        <w:rPr>
          <w:rFonts w:ascii="微软雅黑" w:eastAsia="微软雅黑" w:hAnsi="微软雅黑" w:cs="微软雅黑" w:hint="eastAsia"/>
          <w:shd w:val="clear" w:color="auto" w:fill="FFFFFF"/>
        </w:rPr>
        <w:t>300</w:t>
      </w:r>
      <w:r>
        <w:rPr>
          <w:rFonts w:ascii="微软雅黑" w:eastAsia="微软雅黑" w:hAnsi="微软雅黑" w:cs="微软雅黑" w:hint="eastAsia"/>
          <w:shd w:val="clear" w:color="auto" w:fill="FFFFFF"/>
          <w:lang w:val="zh-CN"/>
        </w:rPr>
        <w:t>元</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lang w:val="zh-CN"/>
        </w:rPr>
        <w:t>套，投标人在递交投标文件时向采购代理机构交纳采购文件费用，售后不退。</w:t>
      </w:r>
    </w:p>
    <w:p w:rsidR="008474DC"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五、投标截止时间、开标时间及地点</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（一）投标截止及开标时间：</w:t>
      </w:r>
      <w:r>
        <w:rPr>
          <w:rFonts w:ascii="微软雅黑" w:eastAsia="微软雅黑" w:hAnsi="微软雅黑" w:cs="微软雅黑" w:hint="eastAsia"/>
          <w:shd w:val="clear" w:color="auto" w:fill="FFFFFF"/>
        </w:rPr>
        <w:t>2018</w:t>
      </w:r>
      <w:r>
        <w:rPr>
          <w:rFonts w:ascii="微软雅黑" w:eastAsia="微软雅黑" w:hAnsi="微软雅黑" w:cs="微软雅黑" w:hint="eastAsia"/>
          <w:shd w:val="clear" w:color="auto" w:fill="FFFFFF"/>
          <w:lang w:val="zh-CN"/>
        </w:rPr>
        <w:t>年</w:t>
      </w: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lang w:val="zh-CN"/>
        </w:rPr>
        <w:t>月</w:t>
      </w:r>
      <w:r>
        <w:rPr>
          <w:rFonts w:ascii="微软雅黑" w:eastAsia="微软雅黑" w:hAnsi="微软雅黑" w:cs="微软雅黑" w:hint="eastAsia"/>
          <w:shd w:val="clear" w:color="auto" w:fill="FFFFFF"/>
        </w:rPr>
        <w:t xml:space="preserve">28 </w:t>
      </w:r>
      <w:r>
        <w:rPr>
          <w:rFonts w:ascii="微软雅黑" w:eastAsia="微软雅黑" w:hAnsi="微软雅黑" w:cs="微软雅黑" w:hint="eastAsia"/>
          <w:shd w:val="clear" w:color="auto" w:fill="FFFFFF"/>
          <w:lang w:val="zh-CN"/>
        </w:rPr>
        <w:t>日</w:t>
      </w:r>
      <w:r>
        <w:rPr>
          <w:rFonts w:ascii="微软雅黑" w:eastAsia="微软雅黑" w:hAnsi="微软雅黑" w:cs="微软雅黑" w:hint="eastAsia"/>
          <w:shd w:val="clear" w:color="auto" w:fill="FFFFFF"/>
        </w:rPr>
        <w:t xml:space="preserve"> 10</w:t>
      </w:r>
      <w:r>
        <w:rPr>
          <w:rFonts w:ascii="微软雅黑" w:eastAsia="微软雅黑" w:hAnsi="微软雅黑" w:cs="微软雅黑" w:hint="eastAsia"/>
          <w:shd w:val="clear" w:color="auto" w:fill="FFFFFF"/>
          <w:lang w:val="zh-CN"/>
        </w:rPr>
        <w:t>时</w:t>
      </w:r>
      <w:r>
        <w:rPr>
          <w:rFonts w:ascii="微软雅黑" w:eastAsia="微软雅黑" w:hAnsi="微软雅黑" w:cs="微软雅黑" w:hint="eastAsia"/>
          <w:shd w:val="clear" w:color="auto" w:fill="FFFFFF"/>
        </w:rPr>
        <w:t>30</w:t>
      </w:r>
      <w:r>
        <w:rPr>
          <w:rFonts w:ascii="微软雅黑" w:eastAsia="微软雅黑" w:hAnsi="微软雅黑" w:cs="微软雅黑" w:hint="eastAsia"/>
          <w:shd w:val="clear" w:color="auto" w:fill="FFFFFF"/>
          <w:lang w:val="zh-CN"/>
        </w:rPr>
        <w:t>分（北京时间），逾期送达或不符合规定的投标文件不予接受。</w:t>
      </w:r>
    </w:p>
    <w:p w:rsidR="008474DC" w:rsidRDefault="00E93137">
      <w:pPr>
        <w:pStyle w:val="aa"/>
        <w:widowControl/>
        <w:spacing w:before="180" w:beforeAutospacing="0" w:after="0" w:afterAutospacing="0"/>
        <w:ind w:firstLine="556"/>
        <w:rPr>
          <w:rFonts w:ascii="微软雅黑" w:eastAsia="微软雅黑" w:hAnsi="微软雅黑" w:cs="微软雅黑"/>
          <w:shd w:val="clear" w:color="auto" w:fill="FFFFFF"/>
          <w:lang w:val="zh-CN"/>
        </w:rPr>
      </w:pPr>
      <w:r>
        <w:rPr>
          <w:rFonts w:ascii="微软雅黑" w:eastAsia="微软雅黑" w:hAnsi="微软雅黑" w:cs="微软雅黑" w:hint="eastAsia"/>
          <w:shd w:val="clear" w:color="auto" w:fill="FFFFFF"/>
          <w:lang w:val="zh-CN"/>
        </w:rPr>
        <w:t>（二）开标地点：许昌市公共资源交易中心（龙兴路与竹林路交汇处公共资源大厦）三楼开标</w:t>
      </w:r>
      <w:r>
        <w:rPr>
          <w:rFonts w:ascii="微软雅黑" w:eastAsia="微软雅黑" w:hAnsi="微软雅黑" w:cs="微软雅黑" w:hint="eastAsia"/>
          <w:shd w:val="clear" w:color="auto" w:fill="FFFFFF"/>
        </w:rPr>
        <w:t>四</w:t>
      </w:r>
      <w:r>
        <w:rPr>
          <w:rFonts w:ascii="微软雅黑" w:eastAsia="微软雅黑" w:hAnsi="微软雅黑" w:cs="微软雅黑" w:hint="eastAsia"/>
          <w:shd w:val="clear" w:color="auto" w:fill="FFFFFF"/>
          <w:lang w:val="zh-CN"/>
        </w:rPr>
        <w:t>室。</w:t>
      </w:r>
    </w:p>
    <w:p w:rsidR="008474DC"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六、本次招标公告同时在《中国政府采购网》、《河南省政府采购网》、《许昌市政府采购网》、《全国公共资源交易平台（河南省</w:t>
      </w:r>
      <w:r>
        <w:rPr>
          <w:rFonts w:ascii="宋体" w:hAnsi="宋体" w:cs="宋体" w:hint="eastAsia"/>
          <w:b/>
          <w:shd w:val="clear" w:color="auto" w:fill="FFFFFF"/>
        </w:rPr>
        <w:t>·</w:t>
      </w:r>
      <w:r>
        <w:rPr>
          <w:rFonts w:ascii="微软雅黑" w:eastAsia="微软雅黑" w:hAnsi="微软雅黑" w:cs="微软雅黑" w:hint="eastAsia"/>
          <w:b/>
          <w:shd w:val="clear" w:color="auto" w:fill="FFFFFF"/>
        </w:rPr>
        <w:t>许昌市）》发布。</w:t>
      </w:r>
    </w:p>
    <w:p w:rsidR="008474DC"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七、公告期限</w:t>
      </w:r>
    </w:p>
    <w:p w:rsidR="008474DC" w:rsidRDefault="00E93137">
      <w:pPr>
        <w:pStyle w:val="aa"/>
        <w:widowControl/>
        <w:spacing w:before="180" w:beforeAutospacing="0" w:after="0" w:afterAutospacing="0"/>
      </w:pPr>
      <w:r>
        <w:rPr>
          <w:rFonts w:ascii="微软雅黑" w:eastAsia="微软雅黑" w:hAnsi="微软雅黑" w:cs="微软雅黑" w:hint="eastAsia"/>
          <w:shd w:val="clear" w:color="auto" w:fill="FFFFFF"/>
        </w:rPr>
        <w:t>本招标公告自发布之日起公告期限为</w:t>
      </w:r>
      <w:r>
        <w:rPr>
          <w:rFonts w:ascii="宋体" w:hAnsi="宋体" w:cs="宋体" w:hint="eastAsia"/>
          <w:shd w:val="clear" w:color="auto" w:fill="FFFFFF"/>
        </w:rPr>
        <w:t>5</w:t>
      </w:r>
      <w:r>
        <w:rPr>
          <w:rFonts w:ascii="微软雅黑" w:eastAsia="微软雅黑" w:hAnsi="微软雅黑" w:cs="微软雅黑" w:hint="eastAsia"/>
          <w:shd w:val="clear" w:color="auto" w:fill="FFFFFF"/>
        </w:rPr>
        <w:t>个工作日。</w:t>
      </w:r>
    </w:p>
    <w:p w:rsidR="008474DC" w:rsidRDefault="00E93137">
      <w:pPr>
        <w:pStyle w:val="aa"/>
        <w:widowControl/>
        <w:spacing w:before="180" w:beforeAutospacing="0" w:after="0" w:afterAutospacing="0"/>
      </w:pPr>
      <w:r>
        <w:rPr>
          <w:rFonts w:ascii="微软雅黑" w:eastAsia="微软雅黑" w:hAnsi="微软雅黑" w:cs="微软雅黑" w:hint="eastAsia"/>
          <w:b/>
          <w:shd w:val="clear" w:color="auto" w:fill="FFFFFF"/>
        </w:rPr>
        <w:t>八、联系方式</w:t>
      </w:r>
    </w:p>
    <w:p w:rsidR="008474DC" w:rsidRDefault="008474DC">
      <w:pPr>
        <w:wordWrap w:val="0"/>
        <w:topLinePunct/>
        <w:autoSpaceDE w:val="0"/>
        <w:autoSpaceDN w:val="0"/>
        <w:adjustRightInd w:val="0"/>
        <w:snapToGrid w:val="0"/>
        <w:ind w:firstLine="482"/>
        <w:rPr>
          <w:rFonts w:ascii="宋体" w:hAnsi="宋体" w:cs="宋体"/>
          <w:sz w:val="28"/>
          <w:szCs w:val="28"/>
          <w:lang w:val="zh-CN"/>
        </w:rPr>
      </w:pPr>
    </w:p>
    <w:p w:rsidR="008474DC" w:rsidRDefault="00E93137">
      <w:pPr>
        <w:wordWrap w:val="0"/>
        <w:topLinePunct/>
        <w:snapToGrid w:val="0"/>
        <w:ind w:firstLineChars="200" w:firstLine="480"/>
        <w:rPr>
          <w:rFonts w:ascii="微软雅黑" w:eastAsia="微软雅黑" w:hAnsi="微软雅黑" w:cs="微软雅黑"/>
          <w:kern w:val="0"/>
          <w:sz w:val="24"/>
          <w:shd w:val="clear" w:color="auto" w:fill="FFFFFF"/>
          <w:lang w:val="zh-CN"/>
        </w:rPr>
      </w:pPr>
      <w:r>
        <w:rPr>
          <w:rFonts w:ascii="微软雅黑" w:eastAsia="微软雅黑" w:hAnsi="微软雅黑" w:cs="微软雅黑" w:hint="eastAsia"/>
          <w:kern w:val="0"/>
          <w:sz w:val="24"/>
          <w:shd w:val="clear" w:color="auto" w:fill="FFFFFF"/>
          <w:lang w:val="zh-CN"/>
        </w:rPr>
        <w:t>（一）代理机构：中辰工程咨询有限公司</w:t>
      </w:r>
    </w:p>
    <w:p w:rsidR="008474DC" w:rsidRDefault="00E93137">
      <w:pPr>
        <w:wordWrap w:val="0"/>
        <w:topLinePunct/>
        <w:snapToGrid w:val="0"/>
        <w:ind w:firstLineChars="200" w:firstLine="480"/>
        <w:rPr>
          <w:rFonts w:ascii="微软雅黑" w:eastAsia="微软雅黑" w:hAnsi="微软雅黑" w:cs="微软雅黑"/>
          <w:kern w:val="0"/>
          <w:sz w:val="24"/>
          <w:shd w:val="clear" w:color="auto" w:fill="FFFFFF"/>
          <w:lang w:val="zh-CN"/>
        </w:rPr>
      </w:pPr>
      <w:r>
        <w:rPr>
          <w:rFonts w:ascii="微软雅黑" w:eastAsia="微软雅黑" w:hAnsi="微软雅黑" w:cs="微软雅黑" w:hint="eastAsia"/>
          <w:kern w:val="0"/>
          <w:sz w:val="24"/>
          <w:shd w:val="clear" w:color="auto" w:fill="FFFFFF"/>
          <w:lang w:val="zh-CN"/>
        </w:rPr>
        <w:t>地址：许昌市奥体花城9号楼201室</w:t>
      </w:r>
    </w:p>
    <w:p w:rsidR="008474DC" w:rsidRDefault="00E93137">
      <w:pPr>
        <w:wordWrap w:val="0"/>
        <w:topLinePunct/>
        <w:snapToGrid w:val="0"/>
        <w:ind w:firstLineChars="200" w:firstLine="480"/>
        <w:rPr>
          <w:rFonts w:ascii="微软雅黑" w:eastAsia="微软雅黑" w:hAnsi="微软雅黑" w:cs="微软雅黑"/>
          <w:kern w:val="0"/>
          <w:sz w:val="24"/>
          <w:shd w:val="clear" w:color="auto" w:fill="FFFFFF"/>
          <w:lang w:val="zh-CN"/>
        </w:rPr>
      </w:pPr>
      <w:r>
        <w:rPr>
          <w:rFonts w:ascii="微软雅黑" w:eastAsia="微软雅黑" w:hAnsi="微软雅黑" w:cs="微软雅黑" w:hint="eastAsia"/>
          <w:kern w:val="0"/>
          <w:sz w:val="24"/>
          <w:shd w:val="clear" w:color="auto" w:fill="FFFFFF"/>
          <w:lang w:val="zh-CN"/>
        </w:rPr>
        <w:t>联系人：高鑫　联系电话：13080155505</w:t>
      </w:r>
    </w:p>
    <w:p w:rsidR="008474DC" w:rsidRDefault="00E93137">
      <w:pPr>
        <w:wordWrap w:val="0"/>
        <w:topLinePunct/>
        <w:snapToGrid w:val="0"/>
        <w:ind w:firstLineChars="200" w:firstLine="480"/>
        <w:rPr>
          <w:rFonts w:ascii="微软雅黑" w:eastAsia="微软雅黑" w:hAnsi="微软雅黑" w:cs="微软雅黑"/>
          <w:kern w:val="0"/>
          <w:sz w:val="24"/>
          <w:shd w:val="clear" w:color="auto" w:fill="FFFFFF"/>
          <w:lang w:val="zh-CN"/>
        </w:rPr>
      </w:pPr>
      <w:r>
        <w:rPr>
          <w:rFonts w:ascii="微软雅黑" w:eastAsia="微软雅黑" w:hAnsi="微软雅黑" w:cs="微软雅黑" w:hint="eastAsia"/>
          <w:kern w:val="0"/>
          <w:sz w:val="24"/>
          <w:shd w:val="clear" w:color="auto" w:fill="FFFFFF"/>
          <w:lang w:val="zh-CN"/>
        </w:rPr>
        <w:t>（二）采购人：许昌市东城区综合执法局</w:t>
      </w:r>
    </w:p>
    <w:p w:rsidR="008474DC" w:rsidRDefault="00E93137">
      <w:pPr>
        <w:ind w:firstLineChars="200" w:firstLine="480"/>
        <w:rPr>
          <w:rFonts w:ascii="微软雅黑" w:eastAsia="微软雅黑" w:hAnsi="微软雅黑" w:cs="微软雅黑"/>
          <w:kern w:val="0"/>
          <w:sz w:val="24"/>
          <w:shd w:val="clear" w:color="auto" w:fill="FFFFFF"/>
          <w:lang w:val="zh-CN"/>
        </w:rPr>
      </w:pPr>
      <w:r>
        <w:rPr>
          <w:rFonts w:ascii="微软雅黑" w:eastAsia="微软雅黑" w:hAnsi="微软雅黑" w:cs="微软雅黑" w:hint="eastAsia"/>
          <w:kern w:val="0"/>
          <w:sz w:val="24"/>
          <w:shd w:val="clear" w:color="auto" w:fill="FFFFFF"/>
          <w:lang w:val="zh-CN"/>
        </w:rPr>
        <w:t>地址：许昌市东城区管委会</w:t>
      </w:r>
    </w:p>
    <w:p w:rsidR="008474DC" w:rsidRDefault="00E93137">
      <w:pPr>
        <w:wordWrap w:val="0"/>
        <w:topLinePunct/>
        <w:snapToGrid w:val="0"/>
        <w:ind w:firstLineChars="200" w:firstLine="480"/>
        <w:rPr>
          <w:rFonts w:ascii="微软雅黑" w:eastAsia="微软雅黑" w:hAnsi="微软雅黑" w:cs="微软雅黑"/>
          <w:kern w:val="0"/>
          <w:sz w:val="24"/>
          <w:shd w:val="clear" w:color="auto" w:fill="FFFFFF"/>
          <w:lang w:val="zh-CN"/>
        </w:rPr>
      </w:pPr>
      <w:r>
        <w:rPr>
          <w:rFonts w:ascii="微软雅黑" w:eastAsia="微软雅黑" w:hAnsi="微软雅黑" w:cs="微软雅黑" w:hint="eastAsia"/>
          <w:kern w:val="0"/>
          <w:sz w:val="24"/>
          <w:shd w:val="clear" w:color="auto" w:fill="FFFFFF"/>
          <w:lang w:val="zh-CN"/>
        </w:rPr>
        <w:t>联系人：朱聪聪　联系电话：0374-2959892</w:t>
      </w:r>
    </w:p>
    <w:p w:rsidR="008474DC" w:rsidRDefault="008474DC">
      <w:pPr>
        <w:ind w:firstLineChars="200" w:firstLine="480"/>
        <w:rPr>
          <w:rFonts w:ascii="微软雅黑" w:eastAsia="微软雅黑" w:hAnsi="微软雅黑" w:cs="微软雅黑"/>
          <w:kern w:val="0"/>
          <w:sz w:val="24"/>
          <w:shd w:val="clear" w:color="auto" w:fill="FFFFFF"/>
          <w:lang w:val="zh-CN"/>
        </w:rPr>
      </w:pPr>
    </w:p>
    <w:p w:rsidR="008474DC" w:rsidRDefault="008474DC">
      <w:pPr>
        <w:autoSpaceDE w:val="0"/>
        <w:autoSpaceDN w:val="0"/>
        <w:adjustRightInd w:val="0"/>
        <w:snapToGrid w:val="0"/>
        <w:ind w:firstLineChars="200" w:firstLine="560"/>
        <w:rPr>
          <w:rFonts w:ascii="宋体" w:hAnsi="宋体" w:cs="宋体"/>
          <w:sz w:val="28"/>
          <w:szCs w:val="28"/>
          <w:lang w:val="zh-CN"/>
        </w:rPr>
      </w:pPr>
    </w:p>
    <w:p w:rsidR="008474DC" w:rsidRDefault="00E93137">
      <w:pPr>
        <w:ind w:right="560" w:firstLineChars="200" w:firstLine="560"/>
        <w:jc w:val="center"/>
        <w:rPr>
          <w:rFonts w:ascii="宋体" w:hAnsi="宋体" w:cs="宋体"/>
          <w:sz w:val="28"/>
          <w:szCs w:val="28"/>
          <w:lang w:val="zh-CN"/>
        </w:rPr>
      </w:pPr>
      <w:r>
        <w:rPr>
          <w:rFonts w:ascii="宋体" w:hAnsi="宋体" w:cs="宋体" w:hint="eastAsia"/>
          <w:sz w:val="28"/>
          <w:szCs w:val="28"/>
          <w:lang w:val="zh-CN"/>
        </w:rPr>
        <w:t xml:space="preserve">               </w:t>
      </w:r>
      <w:r w:rsidR="0048685F" w:rsidRPr="0048685F">
        <w:rPr>
          <w:rFonts w:ascii="宋体" w:hAnsi="宋体" w:cs="宋体" w:hint="eastAsia"/>
          <w:sz w:val="28"/>
          <w:szCs w:val="28"/>
          <w:lang w:val="zh-CN"/>
        </w:rPr>
        <w:t>许昌市东城区综合执法局</w:t>
      </w:r>
    </w:p>
    <w:p w:rsidR="008474DC" w:rsidRDefault="00E93137">
      <w:pPr>
        <w:ind w:right="560" w:firstLineChars="200" w:firstLine="560"/>
        <w:jc w:val="center"/>
        <w:rPr>
          <w:rFonts w:ascii="宋体" w:hAnsi="宋体" w:cs="宋体"/>
          <w:sz w:val="28"/>
          <w:szCs w:val="28"/>
          <w:lang w:val="zh-CN"/>
        </w:rPr>
      </w:pPr>
      <w:r>
        <w:rPr>
          <w:rFonts w:ascii="宋体" w:hAnsi="宋体" w:cs="宋体" w:hint="eastAsia"/>
          <w:sz w:val="28"/>
          <w:szCs w:val="28"/>
          <w:lang w:val="zh-CN"/>
        </w:rPr>
        <w:t xml:space="preserve">               二〇一八年二月</w:t>
      </w:r>
      <w:r>
        <w:rPr>
          <w:rFonts w:ascii="宋体" w:hAnsi="宋体" w:cs="宋体" w:hint="eastAsia"/>
          <w:sz w:val="28"/>
          <w:szCs w:val="28"/>
        </w:rPr>
        <w:t>七</w:t>
      </w:r>
      <w:r>
        <w:rPr>
          <w:rFonts w:ascii="宋体" w:hAnsi="宋体" w:cs="宋体" w:hint="eastAsia"/>
          <w:sz w:val="28"/>
          <w:szCs w:val="28"/>
          <w:lang w:val="zh-CN"/>
        </w:rPr>
        <w:t>日</w:t>
      </w:r>
    </w:p>
    <w:p w:rsidR="008474DC" w:rsidRDefault="00E93137">
      <w:pPr>
        <w:autoSpaceDE w:val="0"/>
        <w:autoSpaceDN w:val="0"/>
        <w:adjustRightInd w:val="0"/>
        <w:spacing w:line="360" w:lineRule="auto"/>
        <w:rPr>
          <w:rFonts w:ascii="黑体" w:eastAsia="黑体" w:cs="黑体"/>
          <w:b/>
          <w:bCs/>
          <w:sz w:val="28"/>
          <w:szCs w:val="28"/>
          <w:lang w:val="zh-CN"/>
        </w:rPr>
      </w:pPr>
      <w:r>
        <w:rPr>
          <w:rFonts w:ascii="黑体" w:eastAsia="黑体" w:cs="黑体"/>
          <w:b/>
          <w:bCs/>
          <w:sz w:val="28"/>
          <w:szCs w:val="28"/>
          <w:lang w:val="zh-CN"/>
        </w:rPr>
        <w:t xml:space="preserve">               </w:t>
      </w:r>
    </w:p>
    <w:p w:rsidR="008474DC" w:rsidRDefault="00E93137">
      <w:pPr>
        <w:autoSpaceDE w:val="0"/>
        <w:autoSpaceDN w:val="0"/>
        <w:adjustRightInd w:val="0"/>
        <w:spacing w:line="360" w:lineRule="auto"/>
        <w:jc w:val="center"/>
        <w:outlineLvl w:val="0"/>
        <w:rPr>
          <w:rFonts w:ascii="黑体" w:eastAsia="黑体" w:cs="黑体"/>
          <w:b/>
          <w:bCs/>
          <w:sz w:val="28"/>
          <w:szCs w:val="28"/>
          <w:lang w:val="zh-CN"/>
        </w:rPr>
      </w:pPr>
      <w:bookmarkStart w:id="1" w:name="_Toc29216"/>
      <w:r>
        <w:rPr>
          <w:rFonts w:ascii="黑体" w:eastAsia="黑体" w:cs="黑体" w:hint="eastAsia"/>
          <w:b/>
          <w:bCs/>
          <w:sz w:val="28"/>
          <w:szCs w:val="28"/>
          <w:lang w:val="zh-CN"/>
        </w:rPr>
        <w:lastRenderedPageBreak/>
        <w:br w:type="page"/>
      </w:r>
    </w:p>
    <w:p w:rsidR="008474DC" w:rsidRDefault="00E93137">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第二章　项目需求</w:t>
      </w:r>
      <w:bookmarkEnd w:id="1"/>
    </w:p>
    <w:p w:rsidR="008474DC" w:rsidRDefault="008474DC">
      <w:pPr>
        <w:tabs>
          <w:tab w:val="left" w:pos="540"/>
        </w:tabs>
        <w:snapToGrid w:val="0"/>
        <w:spacing w:line="360" w:lineRule="auto"/>
        <w:rPr>
          <w:rFonts w:ascii="黑体" w:eastAsia="黑体" w:cs="黑体"/>
          <w:b/>
          <w:bCs/>
          <w:sz w:val="28"/>
          <w:szCs w:val="28"/>
          <w:lang w:val="zh-CN"/>
        </w:rPr>
      </w:pPr>
    </w:p>
    <w:p w:rsidR="008474DC" w:rsidRDefault="00E93137">
      <w:pPr>
        <w:spacing w:line="360" w:lineRule="auto"/>
        <w:rPr>
          <w:rFonts w:ascii="宋体" w:hAnsi="宋体" w:cs="宋体"/>
          <w:b/>
          <w:bCs/>
          <w:sz w:val="24"/>
        </w:rPr>
      </w:pPr>
      <w:r>
        <w:rPr>
          <w:rFonts w:ascii="宋体" w:hAnsi="宋体" w:cs="宋体" w:hint="eastAsia"/>
          <w:b/>
          <w:bCs/>
          <w:sz w:val="24"/>
        </w:rPr>
        <w:t>一、项目需求</w:t>
      </w:r>
    </w:p>
    <w:p w:rsidR="008474DC" w:rsidRDefault="00E93137">
      <w:pPr>
        <w:spacing w:line="360" w:lineRule="auto"/>
        <w:rPr>
          <w:rFonts w:ascii="宋体" w:hAnsi="宋体" w:cs="宋体"/>
          <w:b/>
          <w:bCs/>
          <w:sz w:val="24"/>
        </w:rPr>
      </w:pPr>
      <w:r>
        <w:rPr>
          <w:rFonts w:ascii="宋体" w:hAnsi="宋体" w:cs="宋体" w:hint="eastAsia"/>
          <w:b/>
          <w:bCs/>
          <w:sz w:val="24"/>
        </w:rPr>
        <w:t>（一）本项目需实现的效果或目标</w:t>
      </w:r>
    </w:p>
    <w:p w:rsidR="008474DC" w:rsidRDefault="00E93137">
      <w:pPr>
        <w:spacing w:line="360" w:lineRule="auto"/>
        <w:rPr>
          <w:rFonts w:ascii="宋体" w:hAnsi="宋体" w:cs="宋体"/>
          <w:sz w:val="24"/>
        </w:rPr>
      </w:pPr>
      <w:r>
        <w:rPr>
          <w:rFonts w:ascii="宋体" w:hAnsi="宋体" w:cs="宋体" w:hint="eastAsia"/>
          <w:sz w:val="24"/>
        </w:rPr>
        <w:t>1、总体概况：项目位于龙兴路以北、南海街以南、竹林路以西、青梅路以东，B23＃地南部，占地面积100亩。</w:t>
      </w:r>
    </w:p>
    <w:p w:rsidR="008474DC" w:rsidRDefault="00E93137">
      <w:pPr>
        <w:spacing w:line="360" w:lineRule="auto"/>
        <w:rPr>
          <w:rFonts w:ascii="宋体" w:hAnsi="宋体" w:cs="宋体"/>
          <w:sz w:val="24"/>
        </w:rPr>
      </w:pPr>
      <w:r>
        <w:rPr>
          <w:rFonts w:ascii="宋体" w:hAnsi="宋体" w:cs="宋体" w:hint="eastAsia"/>
          <w:sz w:val="24"/>
        </w:rPr>
        <w:t>2、服务目标：科技广场内19718平方米内的绿化管养。</w:t>
      </w:r>
    </w:p>
    <w:p w:rsidR="008474DC" w:rsidRDefault="00E93137">
      <w:pPr>
        <w:spacing w:line="360" w:lineRule="auto"/>
        <w:rPr>
          <w:rFonts w:ascii="宋体" w:hAnsi="宋体" w:cs="宋体"/>
          <w:b/>
          <w:bCs/>
          <w:sz w:val="24"/>
        </w:rPr>
      </w:pPr>
      <w:r>
        <w:rPr>
          <w:rFonts w:ascii="宋体" w:hAnsi="宋体" w:cs="宋体" w:hint="eastAsia"/>
          <w:b/>
          <w:bCs/>
          <w:sz w:val="24"/>
        </w:rPr>
        <w:t>（二）养护管理标准</w:t>
      </w:r>
    </w:p>
    <w:p w:rsidR="008474DC" w:rsidRDefault="00E93137">
      <w:pPr>
        <w:spacing w:line="360" w:lineRule="auto"/>
        <w:rPr>
          <w:rFonts w:ascii="宋体" w:hAnsi="宋体" w:cs="宋体"/>
          <w:b/>
          <w:bCs/>
          <w:sz w:val="24"/>
        </w:rPr>
      </w:pPr>
      <w:r>
        <w:rPr>
          <w:rFonts w:ascii="宋体" w:hAnsi="宋体" w:cs="宋体" w:hint="eastAsia"/>
          <w:b/>
          <w:bCs/>
          <w:sz w:val="24"/>
        </w:rPr>
        <w:t>1、总则</w:t>
      </w:r>
    </w:p>
    <w:p w:rsidR="008474DC" w:rsidRDefault="00E93137" w:rsidP="008B1C47">
      <w:pPr>
        <w:spacing w:line="360" w:lineRule="auto"/>
        <w:ind w:firstLineChars="192" w:firstLine="461"/>
        <w:rPr>
          <w:rFonts w:ascii="宋体" w:hAnsi="宋体" w:cs="宋体"/>
          <w:sz w:val="24"/>
        </w:rPr>
      </w:pPr>
      <w:r>
        <w:rPr>
          <w:rFonts w:ascii="宋体" w:hAnsi="宋体" w:cs="宋体" w:hint="eastAsia"/>
          <w:sz w:val="24"/>
        </w:rPr>
        <w:t>为高效优质地管理城市绿地，使绿地整洁美观，树木花草繁茂，    充分发挥其绿化、净化、美化环境的园林效果，制定本标准。</w:t>
      </w:r>
    </w:p>
    <w:p w:rsidR="008474DC" w:rsidRDefault="00E93137" w:rsidP="008B1C47">
      <w:pPr>
        <w:spacing w:line="360" w:lineRule="auto"/>
        <w:ind w:left="482" w:hangingChars="200" w:hanging="482"/>
        <w:rPr>
          <w:rFonts w:ascii="宋体" w:hAnsi="宋体" w:cs="宋体"/>
          <w:b/>
          <w:bCs/>
          <w:sz w:val="24"/>
        </w:rPr>
      </w:pPr>
      <w:r>
        <w:rPr>
          <w:rFonts w:ascii="宋体" w:hAnsi="宋体" w:cs="宋体" w:hint="eastAsia"/>
          <w:b/>
          <w:bCs/>
          <w:sz w:val="24"/>
        </w:rPr>
        <w:t>2、管理的要求和标准</w:t>
      </w:r>
    </w:p>
    <w:p w:rsidR="008474DC" w:rsidRDefault="00E93137" w:rsidP="008B1C47">
      <w:pPr>
        <w:spacing w:line="360" w:lineRule="auto"/>
        <w:ind w:left="482" w:hangingChars="200" w:hanging="482"/>
        <w:rPr>
          <w:rFonts w:ascii="宋体" w:hAnsi="宋体" w:cs="宋体"/>
          <w:b/>
          <w:bCs/>
          <w:sz w:val="24"/>
        </w:rPr>
      </w:pPr>
      <w:r>
        <w:rPr>
          <w:rFonts w:ascii="宋体" w:hAnsi="宋体" w:cs="宋体" w:hint="eastAsia"/>
          <w:b/>
          <w:bCs/>
          <w:sz w:val="24"/>
        </w:rPr>
        <w:t>2.1草坪和地被植物的管理</w:t>
      </w:r>
    </w:p>
    <w:p w:rsidR="008474DC" w:rsidRDefault="00E93137">
      <w:pPr>
        <w:spacing w:line="360" w:lineRule="auto"/>
        <w:ind w:firstLine="570"/>
        <w:rPr>
          <w:rFonts w:ascii="宋体" w:hAnsi="宋体" w:cs="宋体"/>
          <w:sz w:val="24"/>
        </w:rPr>
      </w:pPr>
      <w:r>
        <w:rPr>
          <w:rFonts w:ascii="宋体" w:hAnsi="宋体" w:cs="宋体" w:hint="eastAsia"/>
          <w:sz w:val="24"/>
        </w:rPr>
        <w:t>草坪和地被植物管理的标准是植物生长旺盛，整齐美观，覆盖率达98%以上，杂草率低于5%，草坪四季常绿，无厚重粉尘覆盖，无坑洼积水，无垃圾、落叶、杂土堆，无卫生死角。</w:t>
      </w:r>
    </w:p>
    <w:p w:rsidR="008474DC" w:rsidRDefault="00E93137">
      <w:pPr>
        <w:spacing w:line="360" w:lineRule="auto"/>
        <w:rPr>
          <w:rFonts w:ascii="宋体" w:hAnsi="宋体" w:cs="宋体"/>
          <w:b/>
          <w:bCs/>
          <w:sz w:val="24"/>
        </w:rPr>
      </w:pPr>
      <w:r>
        <w:rPr>
          <w:rFonts w:ascii="宋体" w:hAnsi="宋体" w:cs="宋体" w:hint="eastAsia"/>
          <w:b/>
          <w:bCs/>
          <w:sz w:val="24"/>
        </w:rPr>
        <w:t>2.1.1生长势</w:t>
      </w:r>
    </w:p>
    <w:p w:rsidR="008474DC" w:rsidRDefault="00E93137" w:rsidP="008B1C47">
      <w:pPr>
        <w:pStyle w:val="3"/>
        <w:spacing w:line="360" w:lineRule="auto"/>
        <w:ind w:firstLine="461"/>
        <w:rPr>
          <w:rFonts w:cs="宋体"/>
          <w:sz w:val="24"/>
        </w:rPr>
      </w:pPr>
      <w:r>
        <w:rPr>
          <w:rFonts w:cs="宋体" w:hint="eastAsia"/>
          <w:sz w:val="24"/>
        </w:rPr>
        <w:t>草坪和地被植物须生长势好，生长势达到该植物该规格的平均年生长量；叶片健壮，色相一致，无明显枯黄叶。</w:t>
      </w:r>
    </w:p>
    <w:p w:rsidR="008474DC" w:rsidRDefault="00E93137">
      <w:pPr>
        <w:spacing w:line="360" w:lineRule="auto"/>
        <w:rPr>
          <w:rFonts w:ascii="宋体" w:hAnsi="宋体" w:cs="宋体"/>
          <w:b/>
          <w:bCs/>
          <w:sz w:val="24"/>
        </w:rPr>
      </w:pPr>
      <w:r>
        <w:rPr>
          <w:rFonts w:ascii="宋体" w:hAnsi="宋体" w:cs="宋体" w:hint="eastAsia"/>
          <w:b/>
          <w:bCs/>
          <w:sz w:val="24"/>
        </w:rPr>
        <w:t>2.1.2修剪</w:t>
      </w:r>
    </w:p>
    <w:p w:rsidR="008474DC" w:rsidRDefault="00E93137">
      <w:pPr>
        <w:spacing w:line="360" w:lineRule="auto"/>
        <w:ind w:firstLineChars="200" w:firstLine="480"/>
        <w:rPr>
          <w:rFonts w:ascii="宋体" w:hAnsi="宋体" w:cs="宋体"/>
          <w:sz w:val="24"/>
        </w:rPr>
      </w:pPr>
      <w:r>
        <w:rPr>
          <w:rFonts w:ascii="宋体" w:hAnsi="宋体" w:cs="宋体" w:hint="eastAsia"/>
          <w:sz w:val="24"/>
        </w:rPr>
        <w:t>草坪和地被植物的修剪须根据季节特点和植物的生长发育特性，草坪修剪春夏季20天一次，秋冬季40天一次，高度控制在：地被植物修剪应高度一致，边缘整齐。</w:t>
      </w:r>
    </w:p>
    <w:p w:rsidR="008474DC" w:rsidRDefault="00E93137">
      <w:pPr>
        <w:tabs>
          <w:tab w:val="left" w:pos="540"/>
        </w:tabs>
        <w:spacing w:line="360" w:lineRule="auto"/>
        <w:rPr>
          <w:rFonts w:ascii="宋体" w:hAnsi="宋体" w:cs="宋体"/>
          <w:b/>
          <w:bCs/>
          <w:sz w:val="24"/>
        </w:rPr>
      </w:pPr>
      <w:r>
        <w:rPr>
          <w:rFonts w:ascii="宋体" w:hAnsi="宋体" w:cs="宋体" w:hint="eastAsia"/>
          <w:b/>
          <w:bCs/>
          <w:sz w:val="24"/>
        </w:rPr>
        <w:t>2.1.3浇灌、施肥</w:t>
      </w:r>
    </w:p>
    <w:p w:rsidR="008474DC" w:rsidRDefault="00E93137" w:rsidP="008B1C47">
      <w:pPr>
        <w:pStyle w:val="3"/>
        <w:tabs>
          <w:tab w:val="left" w:pos="540"/>
        </w:tabs>
        <w:spacing w:line="360" w:lineRule="auto"/>
        <w:ind w:firstLine="461"/>
        <w:rPr>
          <w:rFonts w:cs="宋体"/>
          <w:sz w:val="24"/>
        </w:rPr>
      </w:pPr>
      <w:r>
        <w:rPr>
          <w:rFonts w:cs="宋体" w:hint="eastAsia"/>
          <w:sz w:val="24"/>
        </w:rPr>
        <w:t>根据草坪和地被植物的生长需要进行浇水和施肥。每日应至少浇水一次，要求浇足浇透，干旱季节早晚各浇水一次；每年施肥不少于四次，肥料的施用应适量、均匀，不得因过量或不均匀引起肥害。化学肥料和有机肥料应交替使用以防止土壤板结和肥力衰退。</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2.1.4清除杂草</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清除杂草是一项日常工作，应做到杂草率低于5%，不得有明显高于草坪和地被植物的杂草。</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2.1.5填平坑洼</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lastRenderedPageBreak/>
        <w:t>及时填平坑洼地，无坑洼积水，平整美观。</w:t>
      </w:r>
    </w:p>
    <w:p w:rsidR="008474DC" w:rsidRDefault="00E93137" w:rsidP="008B1C47">
      <w:pPr>
        <w:tabs>
          <w:tab w:val="left" w:pos="540"/>
          <w:tab w:val="left" w:pos="720"/>
        </w:tabs>
        <w:spacing w:line="360" w:lineRule="auto"/>
        <w:ind w:left="482" w:hangingChars="200" w:hanging="482"/>
        <w:rPr>
          <w:rFonts w:ascii="宋体" w:hAnsi="宋体" w:cs="宋体"/>
          <w:b/>
          <w:bCs/>
          <w:sz w:val="24"/>
        </w:rPr>
      </w:pPr>
      <w:r>
        <w:rPr>
          <w:rFonts w:ascii="宋体" w:hAnsi="宋体" w:cs="宋体" w:hint="eastAsia"/>
          <w:b/>
          <w:bCs/>
          <w:sz w:val="24"/>
        </w:rPr>
        <w:t>2.1.6补植</w:t>
      </w:r>
    </w:p>
    <w:p w:rsidR="008474DC" w:rsidRDefault="00E93137" w:rsidP="008B1C47">
      <w:pPr>
        <w:pStyle w:val="3"/>
        <w:tabs>
          <w:tab w:val="left" w:pos="540"/>
        </w:tabs>
        <w:spacing w:line="360" w:lineRule="auto"/>
        <w:ind w:firstLine="461"/>
        <w:rPr>
          <w:rFonts w:cs="宋体"/>
          <w:sz w:val="24"/>
        </w:rPr>
      </w:pPr>
      <w:r>
        <w:rPr>
          <w:rFonts w:cs="宋体" w:hint="eastAsia"/>
          <w:sz w:val="24"/>
        </w:rPr>
        <w:t>及时补植被破坏的草坪和地被植物，保持完整，无裸露地。补植密度适宜，补植后应加强养护管理，确保恢复原景观效果。</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2.1.7病虫害防治</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及时做好病虫害防治工作，根据预防为主、综合防治的原则，早发现早处理。发生病虫害，最严重的受害面积控制在8%以下，根据地下害虫发生规律及时进行防治。严禁使用国家明令禁止的剧毒、高毒、高残留农药店，提倡使用生物农药。</w:t>
      </w:r>
    </w:p>
    <w:p w:rsidR="008474DC" w:rsidRDefault="00E93137">
      <w:pPr>
        <w:tabs>
          <w:tab w:val="left" w:pos="540"/>
        </w:tabs>
        <w:spacing w:line="360" w:lineRule="auto"/>
        <w:rPr>
          <w:rFonts w:ascii="宋体" w:hAnsi="宋体" w:cs="宋体"/>
          <w:b/>
          <w:bCs/>
          <w:sz w:val="24"/>
        </w:rPr>
      </w:pPr>
      <w:r>
        <w:rPr>
          <w:rFonts w:ascii="宋体" w:hAnsi="宋体" w:cs="宋体" w:hint="eastAsia"/>
          <w:b/>
          <w:bCs/>
          <w:sz w:val="24"/>
        </w:rPr>
        <w:t>2.2灌木的管理</w:t>
      </w:r>
    </w:p>
    <w:p w:rsidR="008474DC" w:rsidRDefault="00E93137" w:rsidP="008B1C47">
      <w:pPr>
        <w:pStyle w:val="3"/>
        <w:tabs>
          <w:tab w:val="left" w:pos="540"/>
        </w:tabs>
        <w:spacing w:line="360" w:lineRule="auto"/>
        <w:ind w:firstLine="461"/>
        <w:rPr>
          <w:rFonts w:cs="宋体"/>
          <w:sz w:val="24"/>
        </w:rPr>
      </w:pPr>
      <w:r>
        <w:rPr>
          <w:rFonts w:cs="宋体" w:hint="eastAsia"/>
          <w:sz w:val="24"/>
        </w:rPr>
        <w:t>灌木管理的标准是植物生长旺盛，花繁叶茂，修剪工艺应精细，具有立体感、艺术感，造型美观。灌木无残缺，绿篱无断层；灌木丛中无垃圾、无病枝枯枝和落叶杂物堆积，无厚重粉尘覆盖。</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2.2.1生长势</w:t>
      </w:r>
    </w:p>
    <w:p w:rsidR="008474DC" w:rsidRDefault="00E93137" w:rsidP="008B1C47">
      <w:pPr>
        <w:pStyle w:val="3"/>
        <w:tabs>
          <w:tab w:val="left" w:pos="540"/>
        </w:tabs>
        <w:spacing w:line="360" w:lineRule="auto"/>
        <w:ind w:firstLine="461"/>
        <w:rPr>
          <w:rFonts w:cs="宋体"/>
          <w:sz w:val="24"/>
        </w:rPr>
      </w:pPr>
      <w:r>
        <w:rPr>
          <w:rFonts w:cs="宋体" w:hint="eastAsia"/>
          <w:sz w:val="24"/>
        </w:rPr>
        <w:t>灌木须生长势好，生长势达到该种类规格的平均年生长量；枝壮叶健，植株丰满，无枯枝断枝。</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2.2.2修剪</w:t>
      </w:r>
    </w:p>
    <w:p w:rsidR="008474DC" w:rsidRDefault="00E93137" w:rsidP="008B1C47">
      <w:pPr>
        <w:pStyle w:val="3"/>
        <w:tabs>
          <w:tab w:val="left" w:pos="540"/>
        </w:tabs>
        <w:spacing w:line="360" w:lineRule="auto"/>
        <w:ind w:firstLine="461"/>
        <w:rPr>
          <w:rFonts w:cs="宋体"/>
          <w:sz w:val="24"/>
        </w:rPr>
      </w:pPr>
      <w:r>
        <w:rPr>
          <w:rFonts w:cs="宋体" w:hint="eastAsia"/>
          <w:sz w:val="24"/>
        </w:rPr>
        <w:t>灌木的修剪须符合植物的生长特性，既造型美观又能适时开花，花多色艳，残花应及时修剪、摘除；绿篱和花坛整形须与周围环境协调，增强园林美化效果。</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2.2.3清除杂草、松土、覆土</w:t>
      </w:r>
    </w:p>
    <w:p w:rsidR="008474DC" w:rsidRDefault="00E93137" w:rsidP="008B1C47">
      <w:pPr>
        <w:pStyle w:val="3"/>
        <w:tabs>
          <w:tab w:val="left" w:pos="540"/>
        </w:tabs>
        <w:spacing w:line="360" w:lineRule="auto"/>
        <w:ind w:firstLine="461"/>
        <w:rPr>
          <w:rFonts w:cs="宋体"/>
          <w:sz w:val="24"/>
        </w:rPr>
      </w:pPr>
      <w:r>
        <w:rPr>
          <w:rFonts w:cs="宋体" w:hint="eastAsia"/>
          <w:sz w:val="24"/>
        </w:rPr>
        <w:t>须经常清除杂草和松上，操作时注意保护根系，尽量不伤根，根系不能裸露，土壤无板结现象。</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2.2.4浇灌、施肥</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灌木应根据立地条件、生长势及开花特性进行合理浇灌和施肥。每日应至少浇水一次，要求浇足浇透，干旱季节早晚各浇水一次；须在每年春、秋季重点施肥3次，平时根据实际情况适量施肥。肥料不得裸露，可采用埋或水施等不同方法，埋施时应先挖穴或开沟，施肥后回填土，踏实，浇足水。化学肥料和有机肥料应交替使用以防止土壤板结和肥力衰退。</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2.2.5补植</w:t>
      </w:r>
    </w:p>
    <w:p w:rsidR="008474DC" w:rsidRDefault="00E93137" w:rsidP="008B1C47">
      <w:pPr>
        <w:pStyle w:val="3"/>
        <w:tabs>
          <w:tab w:val="left" w:pos="540"/>
        </w:tabs>
        <w:spacing w:line="360" w:lineRule="auto"/>
        <w:ind w:firstLine="461"/>
        <w:rPr>
          <w:rFonts w:cs="宋体"/>
          <w:sz w:val="24"/>
        </w:rPr>
      </w:pPr>
      <w:r>
        <w:rPr>
          <w:rFonts w:cs="宋体" w:hint="eastAsia"/>
          <w:sz w:val="24"/>
        </w:rPr>
        <w:t>及时拔除死苗、补植缺株、更换过于衰弱的植株或病株。补植苗木的品种和规格应与原来的品种、规格一致，以保证优良的景观效果。补植应按照种植规范进行，施足基肥并加强</w:t>
      </w:r>
      <w:r>
        <w:rPr>
          <w:rFonts w:cs="宋体" w:hint="eastAsia"/>
          <w:sz w:val="24"/>
        </w:rPr>
        <w:lastRenderedPageBreak/>
        <w:t>浇水、养护等管理措施。</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2.2.6病虫害防治</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及时做好病虫害防治工作，根据预防为主、综合防治的原则，早发现早处理。发生病虫害，最严重的受害面积控制在8%以下。严禁使用国家明令禁止的剧毒、高毒、高残留农药店，提倡使用生物农药。</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2.3地栽花卉的管理</w:t>
      </w:r>
    </w:p>
    <w:p w:rsidR="008474DC" w:rsidRDefault="00E93137" w:rsidP="008B1C47">
      <w:pPr>
        <w:pStyle w:val="3"/>
        <w:tabs>
          <w:tab w:val="left" w:pos="540"/>
        </w:tabs>
        <w:spacing w:line="360" w:lineRule="auto"/>
        <w:ind w:firstLine="461"/>
        <w:rPr>
          <w:rFonts w:cs="宋体"/>
          <w:sz w:val="24"/>
        </w:rPr>
      </w:pPr>
      <w:r>
        <w:rPr>
          <w:rFonts w:cs="宋体" w:hint="eastAsia"/>
          <w:sz w:val="24"/>
        </w:rPr>
        <w:t>地栽花卉的管理标准是生长旺盛，花繁叶茂，色彩艳丽，图案新颖美观，具有立体感、艺术感。</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2.3.1生长势</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生长势好，着花率高，花期一致，花朵的大小和颜色应与该品种的生物学特性相符，花朵分布均匀,花色纯正，冠幅整齐，不小于20厘米，花盖度≥60%,无缺枝败叶,叶色正常无不良症状,生长协调美观,无病虫害、折损、擦伤、压伤、冷害、水渍、药害、灼伤、斑点、褪色、倒伏、徒长。</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2.3.2修剪、整理</w:t>
      </w:r>
    </w:p>
    <w:p w:rsidR="008474DC" w:rsidRDefault="00E93137" w:rsidP="008B1C47">
      <w:pPr>
        <w:pStyle w:val="3"/>
        <w:tabs>
          <w:tab w:val="left" w:pos="540"/>
        </w:tabs>
        <w:spacing w:line="360" w:lineRule="auto"/>
        <w:ind w:firstLine="461"/>
        <w:rPr>
          <w:rFonts w:cs="宋体"/>
          <w:sz w:val="24"/>
        </w:rPr>
      </w:pPr>
      <w:r>
        <w:rPr>
          <w:rFonts w:cs="宋体" w:hint="eastAsia"/>
          <w:sz w:val="24"/>
        </w:rPr>
        <w:t>地栽花卉在花朵、花序处于盛花后期应将其及时摘除，有碍观瞻的叶片、枝条也应及时修剪，以免影响观赏效果。</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2.3.3清除杂草、松土</w:t>
      </w:r>
    </w:p>
    <w:p w:rsidR="008474DC" w:rsidRDefault="00E93137" w:rsidP="008B1C47">
      <w:pPr>
        <w:pStyle w:val="3"/>
        <w:tabs>
          <w:tab w:val="left" w:pos="540"/>
        </w:tabs>
        <w:spacing w:line="360" w:lineRule="auto"/>
        <w:ind w:firstLine="461"/>
        <w:rPr>
          <w:rFonts w:cs="宋体"/>
          <w:sz w:val="24"/>
        </w:rPr>
      </w:pPr>
      <w:r>
        <w:rPr>
          <w:rFonts w:cs="宋体" w:hint="eastAsia"/>
          <w:sz w:val="24"/>
        </w:rPr>
        <w:t>须经常清除杂草，不得有明显高于地栽花卉的杂草；松土时注意保护根系，尽量不伤根，根系不能裸露。</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2.3.4浇灌、施肥</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地栽花卉要根据植物的生长和开花特性进行合理浇灌和施肥。每日应至少浇水一次，要求浇足浇透，干旱季节早晚各浇水一次；一般应在第一次换花时增施有机肥料做底肥，平时根据实际情况再施加磷钾肥，也可用根外追肥方式施肥。化学肥料和有机肥料应交替使用以防止土壤板结和肥力衰退。</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2.3.5补植</w:t>
      </w:r>
    </w:p>
    <w:p w:rsidR="008474DC" w:rsidRDefault="00E93137" w:rsidP="008B1C47">
      <w:pPr>
        <w:pStyle w:val="3"/>
        <w:tabs>
          <w:tab w:val="left" w:pos="540"/>
        </w:tabs>
        <w:spacing w:line="360" w:lineRule="auto"/>
        <w:ind w:firstLine="461"/>
        <w:rPr>
          <w:rFonts w:cs="宋体"/>
          <w:sz w:val="24"/>
        </w:rPr>
      </w:pPr>
      <w:r>
        <w:rPr>
          <w:rFonts w:cs="宋体" w:hint="eastAsia"/>
          <w:sz w:val="24"/>
        </w:rPr>
        <w:t>须及时补植缺株和已衰退的植株。品种、规格与原品种、规格一致，以保证优良的景观效果。补植应按照种植规范进行，施足基肥并加强浇水、养护等管理措施。</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2.3.6病虫害的防治</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及时做好病虫害防治工作，根据预防为主、综合防治的原则，早发现早处理。发生病虫</w:t>
      </w:r>
      <w:r>
        <w:rPr>
          <w:rFonts w:ascii="宋体" w:hAnsi="宋体" w:cs="宋体" w:hint="eastAsia"/>
          <w:sz w:val="24"/>
        </w:rPr>
        <w:lastRenderedPageBreak/>
        <w:t>害，最严重的受害面积控制在8%以下，严禁使用国家明令禁止的剧毒、高毒、高残留农药，提倡使用生物农药。</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2.4乔木的管理</w:t>
      </w:r>
    </w:p>
    <w:p w:rsidR="008474DC" w:rsidRDefault="00E93137" w:rsidP="008B1C47">
      <w:pPr>
        <w:pStyle w:val="3"/>
        <w:tabs>
          <w:tab w:val="left" w:pos="540"/>
        </w:tabs>
        <w:spacing w:line="360" w:lineRule="auto"/>
        <w:ind w:firstLine="461"/>
        <w:rPr>
          <w:rFonts w:cs="宋体"/>
          <w:sz w:val="24"/>
        </w:rPr>
      </w:pPr>
      <w:r>
        <w:rPr>
          <w:rFonts w:cs="宋体" w:hint="eastAsia"/>
          <w:sz w:val="24"/>
        </w:rPr>
        <w:t>乔木管理的标准是生长旺盛，枝叶健壮，树形美观，行道树上缘线和下缘线基本整齐，修剪适度，干直冠美，无死树缺株，无厚重粉尘覆盖，景观效果好。</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2.4.1生长势</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乔木须生长势良好，生长势达到该树种该规格平均年生长量；树壮叶健，叶色浓绿，无枯枝断枝，行道树树干应挺直，倾斜度不超过5%。</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2.4.2修剪</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乔木的修剪须考虑其生长特点如萌芽期、花期等，原则上在萌芽前或花芽萌动前进行修剪，特殊树种的修剪应根据该树种的生物学特性和景观需要而定。对严重影响景观和植物生长的果实应及时剪除。乔木整形应与周围环境协调，以增强园林美化效果；行道树修剪应保持树冠完整美观，主侧枝分布均匀和数量适宜，内膛不空又通风透光；应修剪掉树冠上的枯枝、病虫枝、交叉枝、下垂枝、徒长枝。</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2.4.3浇灌、施肥</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乔木须根据生长季节的天气情况和植物种类适当浇水，在每年的春、秋季重点施肥2次。施肥量根据树木的种类和生长情况而定，同一道路中生长较弱和新补植的树木应适当增加施肥次数和施肥量。肥料应埋施，施肥穴的规格一般为30×30×40㎝，位置一般是树冠外缘的投影线，每株树挖对称的两穴。</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2.4.4松土、覆土</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乔木每年松土、覆土不少于两次。树穴大小为植株地径的5倍，要求边缘线整齐，树穴内无杂草、垃圾、杂物。</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2.4.5刷白</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乔木须于每年十月份进行一次树干刷白，刷白高度为1.2米。刷白应均匀细致，树皮的裂隙应全部粉刷，粉刷材料不得滴溅到路面或树穴内地被植物。</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2.4.6补植</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及时拔除死苗、补植缺株、更换过于衰弱的植株。品种和规格应与原来品种、规格一致。至少保留三级分枝，行道树一级分枝点不得低于2米，以保证优良的景观效果。补植应按照树木种植规范进行，施足基肥并加强浇水、养护等管理措施。</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lastRenderedPageBreak/>
        <w:t>2.4.7防台风</w:t>
      </w:r>
    </w:p>
    <w:p w:rsidR="008474DC" w:rsidRDefault="00E93137" w:rsidP="008B1C47">
      <w:pPr>
        <w:pStyle w:val="3"/>
        <w:tabs>
          <w:tab w:val="left" w:pos="540"/>
        </w:tabs>
        <w:spacing w:line="360" w:lineRule="auto"/>
        <w:ind w:firstLine="461"/>
        <w:rPr>
          <w:rFonts w:cs="宋体"/>
          <w:sz w:val="24"/>
        </w:rPr>
      </w:pPr>
      <w:r>
        <w:rPr>
          <w:rFonts w:cs="宋体" w:hint="eastAsia"/>
          <w:sz w:val="24"/>
        </w:rPr>
        <w:t>须做好防台风工作。台风季节来临前加强管理，合理修剪，加固护树架，以增强抵御台风的能力。台风期间应迅速清理倒树断枝，疏通道路。台风后及时扶正倾斜树，补植缺株，清除断枝、落叶和垃圾，使绿化景观尽快恢复。</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2.4.8病虫害的防治</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及时做好病虫害防治工作，根据预防为主、综合防治的原则，早发现早处理。发生病虫害，最严重的受害面积控制在8%以下。严禁使用国家明令禁止的剧毒、高毒、高残留农药，提倡使用生物农药。</w:t>
      </w:r>
    </w:p>
    <w:p w:rsidR="008474DC" w:rsidRDefault="00E93137">
      <w:pPr>
        <w:pStyle w:val="3"/>
        <w:tabs>
          <w:tab w:val="left" w:pos="540"/>
        </w:tabs>
        <w:spacing w:line="360" w:lineRule="auto"/>
        <w:ind w:firstLineChars="0" w:firstLine="0"/>
        <w:rPr>
          <w:rFonts w:cs="宋体"/>
          <w:b/>
          <w:bCs/>
          <w:sz w:val="24"/>
        </w:rPr>
      </w:pPr>
      <w:r>
        <w:rPr>
          <w:rFonts w:cs="宋体" w:hint="eastAsia"/>
          <w:b/>
          <w:bCs/>
          <w:sz w:val="24"/>
        </w:rPr>
        <w:t>2.5环境卫生的管理</w:t>
      </w:r>
    </w:p>
    <w:p w:rsidR="008474DC" w:rsidRDefault="00E93137" w:rsidP="008B1C47">
      <w:pPr>
        <w:pStyle w:val="3"/>
        <w:tabs>
          <w:tab w:val="left" w:pos="540"/>
        </w:tabs>
        <w:spacing w:line="360" w:lineRule="auto"/>
        <w:ind w:firstLine="461"/>
        <w:rPr>
          <w:rFonts w:cs="宋体"/>
          <w:sz w:val="24"/>
        </w:rPr>
      </w:pPr>
      <w:r>
        <w:rPr>
          <w:rFonts w:cs="宋体" w:hint="eastAsia"/>
          <w:sz w:val="24"/>
        </w:rPr>
        <w:t>环境卫生管理标准是绿地清洁，无垃圾杂物，无石头砖块（景石除外），无干枯枝叶，无卫生死角，应定期“灭四害”，及时清除鼠洞和蚊蝇滋生物。</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2.5.1清洁、保洁</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须在每日上午8：00、下午2：30前清除绿地的垃圾杂物，包括生活垃、景石外的石头砖块和干枝枯叶等。清除后应注意及时巡查、随时清理、保洁。</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2.5.2清运</w:t>
      </w:r>
    </w:p>
    <w:p w:rsidR="008474DC" w:rsidRDefault="00E93137" w:rsidP="008B1C47">
      <w:pPr>
        <w:pStyle w:val="3"/>
        <w:tabs>
          <w:tab w:val="left" w:pos="540"/>
        </w:tabs>
        <w:spacing w:line="360" w:lineRule="auto"/>
        <w:ind w:firstLine="461"/>
        <w:rPr>
          <w:rFonts w:cs="宋体"/>
          <w:sz w:val="24"/>
        </w:rPr>
      </w:pPr>
      <w:r>
        <w:rPr>
          <w:rFonts w:cs="宋体" w:hint="eastAsia"/>
          <w:sz w:val="24"/>
        </w:rPr>
        <w:t>归集后的垃圾杂物应及时清运，不准过夜，不准焚烧。保洁器具应放在隐蔽处。</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2.6绿地的维护</w:t>
      </w:r>
    </w:p>
    <w:p w:rsidR="008474DC" w:rsidRDefault="00E93137" w:rsidP="008B1C47">
      <w:pPr>
        <w:spacing w:line="360" w:lineRule="auto"/>
        <w:ind w:firstLineChars="192" w:firstLine="461"/>
        <w:rPr>
          <w:rFonts w:ascii="宋体" w:hAnsi="宋体" w:cs="宋体"/>
          <w:sz w:val="24"/>
        </w:rPr>
      </w:pPr>
      <w:r>
        <w:rPr>
          <w:rFonts w:ascii="宋体" w:hAnsi="宋体" w:cs="宋体" w:hint="eastAsia"/>
          <w:sz w:val="24"/>
        </w:rPr>
        <w:t>绿地维护的标准是绿地红线不被侵占，绿地完整，花草树木    不受破坏，无乱摆乱卖，无乱停乱放等现象。</w:t>
      </w:r>
    </w:p>
    <w:p w:rsidR="008474DC" w:rsidRDefault="00E93137">
      <w:pPr>
        <w:tabs>
          <w:tab w:val="left" w:pos="540"/>
        </w:tabs>
        <w:spacing w:line="360" w:lineRule="auto"/>
        <w:rPr>
          <w:rFonts w:ascii="宋体" w:hAnsi="宋体" w:cs="宋体"/>
          <w:b/>
          <w:bCs/>
          <w:sz w:val="24"/>
        </w:rPr>
      </w:pPr>
      <w:r>
        <w:rPr>
          <w:rFonts w:ascii="宋体" w:hAnsi="宋体" w:cs="宋体" w:hint="eastAsia"/>
          <w:b/>
          <w:bCs/>
          <w:sz w:val="24"/>
        </w:rPr>
        <w:t>2.6.1保护</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保护绿地不被侵占，经上级批准临时占用的绿地，不准超过规定面积，如有违反，须立即上报。应及时劝阻、制止侵占和破坏绿地的行为。</w:t>
      </w:r>
    </w:p>
    <w:p w:rsidR="008474DC" w:rsidRDefault="00E93137">
      <w:pPr>
        <w:tabs>
          <w:tab w:val="left" w:pos="540"/>
        </w:tabs>
        <w:spacing w:line="360" w:lineRule="auto"/>
        <w:rPr>
          <w:rFonts w:ascii="宋体" w:hAnsi="宋体" w:cs="宋体"/>
          <w:b/>
          <w:bCs/>
          <w:sz w:val="24"/>
        </w:rPr>
      </w:pPr>
      <w:r>
        <w:rPr>
          <w:rFonts w:ascii="宋体" w:hAnsi="宋体" w:cs="宋体" w:hint="eastAsia"/>
          <w:b/>
          <w:bCs/>
          <w:sz w:val="24"/>
        </w:rPr>
        <w:t>2.6.2监管</w:t>
      </w:r>
    </w:p>
    <w:p w:rsidR="008474DC" w:rsidRDefault="00E93137" w:rsidP="008B1C47">
      <w:pPr>
        <w:pStyle w:val="3"/>
        <w:tabs>
          <w:tab w:val="left" w:pos="540"/>
        </w:tabs>
        <w:spacing w:line="360" w:lineRule="auto"/>
        <w:ind w:firstLine="461"/>
        <w:rPr>
          <w:rFonts w:cs="宋体"/>
          <w:sz w:val="24"/>
        </w:rPr>
      </w:pPr>
      <w:r>
        <w:rPr>
          <w:rFonts w:cs="宋体" w:hint="eastAsia"/>
          <w:sz w:val="24"/>
        </w:rPr>
        <w:t>绿地内不准堆放东西，禁止各种车辆驶入和停放，不准摆摊设点。不准在绿地上进行有损花草树木的体育活动，不准在树上张挂标语、晾晒衣物等。</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2.6.3补植</w:t>
      </w:r>
    </w:p>
    <w:p w:rsidR="008474DC" w:rsidRDefault="00E93137" w:rsidP="008B1C47">
      <w:pPr>
        <w:tabs>
          <w:tab w:val="left" w:pos="540"/>
        </w:tabs>
        <w:spacing w:line="360" w:lineRule="auto"/>
        <w:ind w:left="480" w:hangingChars="200" w:hanging="480"/>
        <w:rPr>
          <w:rFonts w:ascii="宋体" w:hAnsi="宋体" w:cs="宋体"/>
          <w:sz w:val="24"/>
        </w:rPr>
      </w:pPr>
      <w:r>
        <w:rPr>
          <w:rFonts w:ascii="宋体" w:hAnsi="宋体" w:cs="宋体" w:hint="eastAsia"/>
          <w:sz w:val="24"/>
        </w:rPr>
        <w:t xml:space="preserve">    绿地如遭人为破坏，应及时修复，保证绿地的完整。</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 xml:space="preserve">2.7设施的维护 </w:t>
      </w:r>
    </w:p>
    <w:p w:rsidR="008474DC" w:rsidRDefault="00E93137" w:rsidP="008B1C47">
      <w:pPr>
        <w:tabs>
          <w:tab w:val="left" w:pos="540"/>
        </w:tabs>
        <w:spacing w:line="360" w:lineRule="auto"/>
        <w:ind w:left="480" w:hangingChars="200" w:hanging="480"/>
        <w:rPr>
          <w:rFonts w:ascii="宋体" w:hAnsi="宋体" w:cs="宋体"/>
          <w:sz w:val="24"/>
        </w:rPr>
      </w:pPr>
      <w:r>
        <w:rPr>
          <w:rFonts w:ascii="宋体" w:hAnsi="宋体" w:cs="宋体" w:hint="eastAsia"/>
          <w:sz w:val="24"/>
        </w:rPr>
        <w:t xml:space="preserve">    设施维护的标准是设施完好，无残缺和歪斜。</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lastRenderedPageBreak/>
        <w:t>2.7.1保护</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保护支撑架等绿化设施，对任何人的破坏行为应加以制止并及时报告主管单位，如有损坏，应及时修复；保护水电设施，及时关锁好水电闸门开关，节约用水用电。</w:t>
      </w:r>
    </w:p>
    <w:p w:rsidR="008474DC" w:rsidRDefault="00E93137" w:rsidP="008B1C47">
      <w:pPr>
        <w:tabs>
          <w:tab w:val="left" w:pos="540"/>
        </w:tabs>
        <w:spacing w:line="360" w:lineRule="auto"/>
        <w:ind w:left="482" w:hangingChars="200" w:hanging="482"/>
        <w:rPr>
          <w:rFonts w:ascii="宋体" w:hAnsi="宋体" w:cs="宋体"/>
          <w:b/>
          <w:bCs/>
          <w:sz w:val="24"/>
        </w:rPr>
      </w:pPr>
      <w:r>
        <w:rPr>
          <w:rFonts w:ascii="宋体" w:hAnsi="宋体" w:cs="宋体" w:hint="eastAsia"/>
          <w:b/>
          <w:bCs/>
          <w:sz w:val="24"/>
        </w:rPr>
        <w:t>2.7.2维修</w:t>
      </w:r>
    </w:p>
    <w:p w:rsidR="008474DC" w:rsidRDefault="00E93137" w:rsidP="008B1C47">
      <w:pPr>
        <w:tabs>
          <w:tab w:val="left" w:pos="540"/>
        </w:tabs>
        <w:spacing w:line="360" w:lineRule="auto"/>
        <w:ind w:left="480" w:hangingChars="200" w:hanging="480"/>
        <w:rPr>
          <w:rFonts w:ascii="宋体" w:hAnsi="宋体" w:cs="宋体"/>
          <w:sz w:val="24"/>
        </w:rPr>
      </w:pPr>
      <w:r>
        <w:rPr>
          <w:rFonts w:ascii="宋体" w:hAnsi="宋体" w:cs="宋体" w:hint="eastAsia"/>
          <w:sz w:val="24"/>
        </w:rPr>
        <w:t xml:space="preserve">    遭人为破坏的设施应及时修补维护，保证设施的完整。</w:t>
      </w:r>
    </w:p>
    <w:p w:rsidR="008474DC" w:rsidRDefault="00E93137" w:rsidP="008B1C47">
      <w:pPr>
        <w:tabs>
          <w:tab w:val="left" w:pos="540"/>
        </w:tabs>
        <w:spacing w:line="360" w:lineRule="auto"/>
        <w:ind w:left="480" w:hangingChars="200" w:hanging="480"/>
        <w:rPr>
          <w:rFonts w:ascii="宋体" w:hAnsi="宋体" w:cs="宋体"/>
          <w:sz w:val="24"/>
        </w:rPr>
      </w:pPr>
      <w:r>
        <w:rPr>
          <w:rFonts w:ascii="宋体" w:hAnsi="宋体" w:cs="宋体" w:hint="eastAsia"/>
          <w:sz w:val="24"/>
        </w:rPr>
        <w:t>2.8自然灾害处理</w:t>
      </w:r>
    </w:p>
    <w:p w:rsidR="008474DC" w:rsidRDefault="00E93137" w:rsidP="008B1C47">
      <w:pPr>
        <w:tabs>
          <w:tab w:val="left" w:pos="540"/>
        </w:tabs>
        <w:spacing w:line="360" w:lineRule="auto"/>
        <w:ind w:firstLineChars="192" w:firstLine="461"/>
        <w:rPr>
          <w:rFonts w:ascii="宋体" w:hAnsi="宋体" w:cs="宋体"/>
          <w:sz w:val="24"/>
        </w:rPr>
      </w:pPr>
      <w:r>
        <w:rPr>
          <w:rFonts w:ascii="宋体" w:hAnsi="宋体" w:cs="宋体" w:hint="eastAsia"/>
          <w:sz w:val="24"/>
        </w:rPr>
        <w:tab/>
        <w:t>因不可抗因素，如洪水、冰雹等造成的损失须及时上报，经评审中心、综合执法局、纪检监察室等部门现场共同认证后，研究决定。</w:t>
      </w:r>
    </w:p>
    <w:p w:rsidR="008474DC" w:rsidRDefault="00E93137">
      <w:pPr>
        <w:widowControl/>
        <w:numPr>
          <w:ilvl w:val="0"/>
          <w:numId w:val="4"/>
        </w:numPr>
        <w:spacing w:before="226" w:line="360" w:lineRule="auto"/>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管养单位日常管理及卫生工作标准</w:t>
      </w:r>
    </w:p>
    <w:p w:rsidR="008474DC" w:rsidRDefault="00E93137">
      <w:pPr>
        <w:widowControl/>
        <w:numPr>
          <w:ilvl w:val="0"/>
          <w:numId w:val="5"/>
        </w:numPr>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日常管理</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1.1绿化管养单位应坚守工作岗位，上班时间必须统一着装或佩戴标志，遵守广场的各项规章制度。</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1.2重大节日及重大活动期间（包括临时突击迎检活动），养护管养单位有义务按照上级统一要求，保质保量完成管理部门安排的任务（包括增加保洁人员、延长保洁时间等）。</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1.3养护期限内，因绿化管养单位管理不到位等原因发生的绿化项目减少及毁损的，管养单位应按照要求及时补齐到位。未及时补齐的广场管理办公室有权对管养单位予以500-2000元的罚款，并限期补齐。</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1.4绿化管养单位对养护项目实施养护管理所用的一切劳动力、材料设备和服务由管养单位自行组织，由此产生的一切费用由管养单位自行承担。</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1.5养护期限内，养护项目设施量发生减少及毁损的，管养单位应及时补齐或修复，并自行承担所需费用。养护期限届满时，管养单位应保证养护项目设施量完好无损。未完好的，由管养单位负责补齐或修复，维修费用由管养单位自行承担。</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1.6所管辖绿地内因施工或其他人为造成绿地破话，管养单位要及时上报综合执法局。</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1.7养护期限内，养护过程中如大风、大雨等造成的安全责任及管养过程中其他所有的安全责任均由管养单位负责。</w:t>
      </w:r>
    </w:p>
    <w:p w:rsidR="008474DC" w:rsidRDefault="00E93137">
      <w:pPr>
        <w:widowControl/>
        <w:numPr>
          <w:ilvl w:val="0"/>
          <w:numId w:val="5"/>
        </w:numPr>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lastRenderedPageBreak/>
        <w:t>卫生保洁</w:t>
      </w:r>
    </w:p>
    <w:p w:rsidR="008474DC" w:rsidRDefault="00E93137">
      <w:pPr>
        <w:widowControl/>
        <w:spacing w:before="226" w:line="360" w:lineRule="auto"/>
        <w:ind w:left="420"/>
        <w:jc w:val="left"/>
        <w:rPr>
          <w:rFonts w:ascii="宋体" w:hAnsi="宋体" w:cs="宋体"/>
          <w:kern w:val="0"/>
          <w:sz w:val="24"/>
          <w:shd w:val="clear" w:color="auto" w:fill="FFFFFF"/>
        </w:rPr>
      </w:pPr>
      <w:r>
        <w:rPr>
          <w:rFonts w:ascii="宋体" w:hAnsi="宋体" w:cs="宋体" w:hint="eastAsia"/>
          <w:kern w:val="0"/>
          <w:sz w:val="24"/>
          <w:shd w:val="clear" w:color="auto" w:fill="FFFFFF"/>
        </w:rPr>
        <w:t>2.1及时清扫绿地、灌木丛中的纸张、饮料瓶、塑料袋、果皮果核等可捡物；纸屑、碎物屑、水果渣、粪便等可扫脏物；枯枝、落花、落果等绿化残物；瓜子壳、花生壳、烟蒂、分散碎屑等细小杂物。</w:t>
      </w:r>
    </w:p>
    <w:p w:rsidR="008474DC" w:rsidRDefault="00E93137">
      <w:pPr>
        <w:widowControl/>
        <w:spacing w:before="226" w:line="360" w:lineRule="auto"/>
        <w:ind w:left="420"/>
        <w:jc w:val="left"/>
        <w:rPr>
          <w:rFonts w:ascii="宋体" w:hAnsi="宋体" w:cs="宋体"/>
          <w:kern w:val="0"/>
          <w:sz w:val="24"/>
          <w:shd w:val="clear" w:color="auto" w:fill="FFFFFF"/>
        </w:rPr>
      </w:pPr>
      <w:r>
        <w:rPr>
          <w:rFonts w:ascii="宋体" w:hAnsi="宋体" w:cs="宋体" w:hint="eastAsia"/>
          <w:kern w:val="0"/>
          <w:sz w:val="24"/>
          <w:shd w:val="clear" w:color="auto" w:fill="FFFFFF"/>
        </w:rPr>
        <w:t>2.2垃圾应在指定地点存放，绿地内不得有暴露垃圾。绿地内垃圾日产日销，垃圾不得在公园内过夜。</w:t>
      </w:r>
    </w:p>
    <w:p w:rsidR="008474DC" w:rsidRDefault="00E93137">
      <w:pPr>
        <w:widowControl/>
        <w:spacing w:before="226" w:line="360" w:lineRule="auto"/>
        <w:ind w:left="420"/>
        <w:jc w:val="left"/>
        <w:rPr>
          <w:rFonts w:ascii="宋体" w:hAnsi="宋体" w:cs="宋体"/>
          <w:kern w:val="0"/>
          <w:sz w:val="24"/>
          <w:shd w:val="clear" w:color="auto" w:fill="FFFFFF"/>
        </w:rPr>
      </w:pPr>
      <w:r>
        <w:rPr>
          <w:rFonts w:ascii="宋体" w:hAnsi="宋体" w:cs="宋体" w:hint="eastAsia"/>
          <w:kern w:val="0"/>
          <w:sz w:val="24"/>
          <w:shd w:val="clear" w:color="auto" w:fill="FFFFFF"/>
        </w:rPr>
        <w:t>2.3清扫工具、垃圾车应在指定地点有序存放。</w:t>
      </w:r>
    </w:p>
    <w:p w:rsidR="008474DC" w:rsidRDefault="00E93137">
      <w:pPr>
        <w:widowControl/>
        <w:numPr>
          <w:ilvl w:val="0"/>
          <w:numId w:val="5"/>
        </w:numPr>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卫生清扫时间</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3.1春、夏季节每天6:30（特殊天气7:00）前完成绿地清扫，垃圾清运完毕。</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3.2秋、冬季每天7:00（特殊天气7:30）前完成绿地清扫，垃圾清运完毕。</w:t>
      </w:r>
    </w:p>
    <w:p w:rsidR="008474DC" w:rsidRDefault="00E93137">
      <w:pPr>
        <w:widowControl/>
        <w:numPr>
          <w:ilvl w:val="0"/>
          <w:numId w:val="5"/>
        </w:numPr>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其它</w:t>
      </w:r>
    </w:p>
    <w:p w:rsidR="008474DC" w:rsidRDefault="00E93137">
      <w:pPr>
        <w:widowControl/>
        <w:spacing w:before="226" w:line="360" w:lineRule="auto"/>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绿化管养单位严格按照广场管理规定，切实高标准、高质量完成绿化管养标准及要求。如管养单位未按照管养标准要求完成任务，广场管理办公室负责发放整改通知书，如整改不到位广场管理办公室有权对管养单位罚款500-2000元罚款。如情节特别严重，造成不良影响的，东城区综合执法局有权解除管养合同。</w:t>
      </w:r>
    </w:p>
    <w:p w:rsidR="008474DC" w:rsidRDefault="00E93137">
      <w:pPr>
        <w:widowControl/>
        <w:numPr>
          <w:ilvl w:val="0"/>
          <w:numId w:val="4"/>
        </w:numPr>
        <w:spacing w:before="226" w:line="360" w:lineRule="auto"/>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人员岗位标准</w:t>
      </w:r>
    </w:p>
    <w:p w:rsidR="008474DC" w:rsidRDefault="00E93137">
      <w:pPr>
        <w:widowControl/>
        <w:spacing w:before="226" w:line="360" w:lineRule="auto"/>
        <w:ind w:firstLine="600"/>
        <w:jc w:val="left"/>
        <w:rPr>
          <w:rFonts w:ascii="宋体" w:hAnsi="宋体" w:cs="宋体"/>
          <w:kern w:val="0"/>
          <w:sz w:val="24"/>
          <w:shd w:val="clear" w:color="auto" w:fill="FFFFFF"/>
        </w:rPr>
      </w:pPr>
      <w:r>
        <w:rPr>
          <w:rFonts w:ascii="宋体" w:hAnsi="宋体" w:cs="宋体" w:hint="eastAsia"/>
          <w:kern w:val="0"/>
          <w:sz w:val="24"/>
          <w:shd w:val="clear" w:color="auto" w:fill="FFFFFF"/>
        </w:rPr>
        <w:t>（1）投标人必须在项目周边设定办公地点，配备必要的办公、管养设备机具。</w:t>
      </w:r>
    </w:p>
    <w:p w:rsidR="008474DC" w:rsidRDefault="00E93137">
      <w:pPr>
        <w:widowControl/>
        <w:spacing w:before="226" w:line="360" w:lineRule="auto"/>
        <w:ind w:firstLine="600"/>
        <w:jc w:val="left"/>
        <w:rPr>
          <w:rFonts w:ascii="宋体" w:hAnsi="宋体" w:cs="宋体"/>
          <w:sz w:val="24"/>
        </w:rPr>
      </w:pPr>
      <w:r>
        <w:rPr>
          <w:rFonts w:ascii="宋体" w:hAnsi="宋体" w:cs="宋体" w:hint="eastAsia"/>
          <w:kern w:val="0"/>
          <w:sz w:val="24"/>
          <w:shd w:val="clear" w:color="auto" w:fill="FFFFFF"/>
        </w:rPr>
        <w:t>（2）投标人必须确保管养人员每天不少于4人，</w:t>
      </w:r>
      <w:r>
        <w:rPr>
          <w:rFonts w:ascii="宋体" w:hAnsi="宋体" w:cs="宋体" w:hint="eastAsia"/>
          <w:sz w:val="24"/>
        </w:rPr>
        <w:t>对广场内绿地、绿篱、花木等绿化植被进行日常检查及日常卫生保洁工作，包括劝阻游客践踏草坪、清理绿地内各种垃圾杂物，杜绝火灾隐患等。</w:t>
      </w:r>
      <w:r>
        <w:rPr>
          <w:rFonts w:ascii="宋体" w:hAnsi="宋体" w:cs="宋体" w:hint="eastAsia"/>
          <w:kern w:val="0"/>
          <w:sz w:val="24"/>
          <w:shd w:val="clear" w:color="auto" w:fill="FFFFFF"/>
        </w:rPr>
        <w:t>在修剪期、除草期、施肥期、病虫害防治期，应按照采购方要求增加工作人员，确保按期完成绿化管养工作。</w:t>
      </w:r>
    </w:p>
    <w:p w:rsidR="008474DC" w:rsidRDefault="00E93137">
      <w:pPr>
        <w:widowControl/>
        <w:spacing w:before="226" w:line="360" w:lineRule="auto"/>
        <w:ind w:firstLine="600"/>
        <w:jc w:val="left"/>
        <w:rPr>
          <w:rFonts w:ascii="宋体" w:hAnsi="宋体" w:cs="宋体"/>
          <w:kern w:val="0"/>
          <w:sz w:val="24"/>
          <w:shd w:val="clear" w:color="auto" w:fill="FFFFFF"/>
        </w:rPr>
      </w:pPr>
      <w:r>
        <w:rPr>
          <w:rFonts w:ascii="宋体" w:hAnsi="宋体" w:cs="宋体" w:hint="eastAsia"/>
          <w:sz w:val="24"/>
        </w:rPr>
        <w:t>（3）管养人员</w:t>
      </w:r>
      <w:r>
        <w:rPr>
          <w:rFonts w:ascii="宋体" w:hAnsi="宋体" w:cs="宋体" w:hint="eastAsia"/>
          <w:kern w:val="0"/>
          <w:sz w:val="24"/>
          <w:shd w:val="clear" w:color="auto" w:fill="FFFFFF"/>
        </w:rPr>
        <w:t>应坚守工作岗位，上班时间必须统一着装，体现企业形象，必须在岗流动管理，尽职尽责。</w:t>
      </w:r>
    </w:p>
    <w:p w:rsidR="008474DC" w:rsidRDefault="00E93137">
      <w:pPr>
        <w:widowControl/>
        <w:spacing w:before="226" w:line="360" w:lineRule="auto"/>
        <w:ind w:firstLine="600"/>
        <w:jc w:val="left"/>
        <w:rPr>
          <w:rFonts w:ascii="宋体" w:hAnsi="宋体" w:cs="宋体"/>
          <w:kern w:val="0"/>
          <w:sz w:val="24"/>
          <w:shd w:val="clear" w:color="auto" w:fill="FFFFFF"/>
        </w:rPr>
      </w:pPr>
      <w:r>
        <w:rPr>
          <w:rFonts w:ascii="宋体" w:hAnsi="宋体" w:cs="宋体" w:hint="eastAsia"/>
          <w:kern w:val="0"/>
          <w:sz w:val="24"/>
          <w:shd w:val="clear" w:color="auto" w:fill="FFFFFF"/>
        </w:rPr>
        <w:lastRenderedPageBreak/>
        <w:t>（4）管养人员应加强学习，做到文明管理，尊敬领导，不断提高素质，提高管理水平。</w:t>
      </w:r>
    </w:p>
    <w:p w:rsidR="008474DC" w:rsidRDefault="00E93137">
      <w:pPr>
        <w:widowControl/>
        <w:spacing w:before="226" w:line="360" w:lineRule="auto"/>
        <w:ind w:firstLine="600"/>
        <w:jc w:val="left"/>
        <w:rPr>
          <w:rFonts w:ascii="宋体" w:hAnsi="宋体" w:cs="宋体"/>
          <w:kern w:val="0"/>
          <w:sz w:val="24"/>
          <w:shd w:val="clear" w:color="auto" w:fill="FFFFFF"/>
        </w:rPr>
      </w:pPr>
      <w:r>
        <w:rPr>
          <w:rFonts w:ascii="宋体" w:hAnsi="宋体" w:cs="宋体" w:hint="eastAsia"/>
          <w:kern w:val="0"/>
          <w:sz w:val="24"/>
          <w:shd w:val="clear" w:color="auto" w:fill="FFFFFF"/>
        </w:rPr>
        <w:t>（5）管养人员必须加强安全意识，在合同期内管养人员出现任何安全事故概由中标人负责，采购人不承担任何责任。</w:t>
      </w:r>
    </w:p>
    <w:p w:rsidR="008474DC" w:rsidRDefault="00E93137">
      <w:pPr>
        <w:widowControl/>
        <w:numPr>
          <w:ilvl w:val="0"/>
          <w:numId w:val="4"/>
        </w:numPr>
        <w:spacing w:before="226" w:line="360" w:lineRule="auto"/>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数字城管案件和110应急联动案件处理标准：</w:t>
      </w:r>
    </w:p>
    <w:p w:rsidR="008474DC" w:rsidRDefault="00E93137">
      <w:pPr>
        <w:widowControl/>
        <w:spacing w:before="226" w:line="360" w:lineRule="auto"/>
        <w:ind w:firstLine="600"/>
        <w:jc w:val="left"/>
        <w:rPr>
          <w:rFonts w:ascii="宋体" w:hAnsi="宋体" w:cs="宋体"/>
          <w:kern w:val="0"/>
          <w:sz w:val="24"/>
          <w:shd w:val="clear" w:color="auto" w:fill="FFFFFF"/>
        </w:rPr>
      </w:pPr>
      <w:r>
        <w:rPr>
          <w:rFonts w:ascii="宋体" w:hAnsi="宋体" w:cs="宋体" w:hint="eastAsia"/>
          <w:kern w:val="0"/>
          <w:sz w:val="24"/>
          <w:shd w:val="clear" w:color="auto" w:fill="FFFFFF"/>
        </w:rPr>
        <w:t>数字城管案件处理：在办理期限内及时办结案件，避免出现超时案件、返工案件。</w:t>
      </w:r>
    </w:p>
    <w:p w:rsidR="008474DC" w:rsidRDefault="00E93137">
      <w:pPr>
        <w:widowControl/>
        <w:spacing w:before="226" w:line="360" w:lineRule="auto"/>
        <w:ind w:firstLine="600"/>
        <w:jc w:val="left"/>
        <w:rPr>
          <w:rFonts w:ascii="宋体" w:hAnsi="宋体" w:cs="宋体"/>
          <w:kern w:val="0"/>
          <w:sz w:val="24"/>
          <w:shd w:val="clear" w:color="auto" w:fill="FFFFFF"/>
        </w:rPr>
      </w:pPr>
      <w:r>
        <w:rPr>
          <w:rFonts w:ascii="宋体" w:hAnsi="宋体" w:cs="宋体" w:hint="eastAsia"/>
          <w:kern w:val="0"/>
          <w:sz w:val="24"/>
          <w:shd w:val="clear" w:color="auto" w:fill="FFFFFF"/>
        </w:rPr>
        <w:t>110应急联动案件处理：接到指令后30分钟内赶到现场，并将现场情况回复110指挥中心；案件处理完毕，再把办结情况回复110指挥中心。</w:t>
      </w:r>
    </w:p>
    <w:p w:rsidR="008474DC" w:rsidRDefault="00E93137">
      <w:pPr>
        <w:spacing w:line="360" w:lineRule="auto"/>
        <w:rPr>
          <w:rFonts w:ascii="宋体" w:hAnsi="宋体" w:cs="宋体"/>
          <w:b/>
          <w:sz w:val="24"/>
        </w:rPr>
      </w:pPr>
      <w:r>
        <w:rPr>
          <w:rFonts w:ascii="宋体" w:hAnsi="宋体" w:cs="宋体" w:hint="eastAsia"/>
          <w:b/>
          <w:sz w:val="24"/>
        </w:rPr>
        <w:t>二、其它要求</w:t>
      </w:r>
    </w:p>
    <w:p w:rsidR="008474DC" w:rsidRDefault="00E93137">
      <w:pPr>
        <w:autoSpaceDE w:val="0"/>
        <w:autoSpaceDN w:val="0"/>
        <w:adjustRightInd w:val="0"/>
        <w:spacing w:line="360" w:lineRule="auto"/>
        <w:ind w:firstLineChars="196" w:firstLine="470"/>
        <w:rPr>
          <w:rFonts w:ascii="宋体" w:hAnsi="宋体" w:cs="宋体"/>
          <w:b/>
          <w:sz w:val="24"/>
          <w:lang w:val="zh-CN"/>
        </w:rPr>
      </w:pPr>
      <w:r>
        <w:rPr>
          <w:rFonts w:ascii="宋体" w:hAnsi="宋体" w:cs="宋体" w:hint="eastAsia"/>
          <w:bCs/>
          <w:sz w:val="24"/>
          <w:lang w:val="zh-CN"/>
        </w:rPr>
        <w:t>1、</w:t>
      </w:r>
      <w:r>
        <w:rPr>
          <w:rFonts w:ascii="宋体" w:hAnsi="宋体" w:cs="宋体" w:hint="eastAsia"/>
          <w:sz w:val="24"/>
          <w:lang w:val="zh-CN"/>
        </w:rPr>
        <w:t>本招标文件所列的技术要求为最低要求，对招标文件中没有列出的而对本项目必不可少的其它要求，供应商必须给予实现，</w:t>
      </w:r>
      <w:r>
        <w:rPr>
          <w:rFonts w:ascii="宋体" w:hAnsi="宋体" w:cs="宋体" w:hint="eastAsia"/>
          <w:b/>
          <w:sz w:val="24"/>
          <w:lang w:val="zh-CN"/>
        </w:rPr>
        <w:t>否则为无效投标。</w:t>
      </w:r>
    </w:p>
    <w:p w:rsidR="008474DC" w:rsidRDefault="00E93137">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2、投标人应就该项目完整投标，</w:t>
      </w:r>
      <w:r>
        <w:rPr>
          <w:rFonts w:ascii="宋体" w:hAnsi="宋体" w:cs="宋体" w:hint="eastAsia"/>
          <w:b/>
          <w:bCs/>
          <w:sz w:val="24"/>
          <w:lang w:val="zh-CN"/>
        </w:rPr>
        <w:t>否则为无效投标。</w:t>
      </w:r>
    </w:p>
    <w:p w:rsidR="008474DC" w:rsidRDefault="00E93137">
      <w:pPr>
        <w:wordWrap w:val="0"/>
        <w:topLinePunct/>
        <w:snapToGrid w:val="0"/>
        <w:spacing w:line="360" w:lineRule="auto"/>
        <w:ind w:firstLineChars="200" w:firstLine="480"/>
        <w:rPr>
          <w:rFonts w:ascii="宋体" w:hAnsi="宋体" w:cs="宋体"/>
          <w:sz w:val="24"/>
          <w:lang w:val="zh-CN"/>
        </w:rPr>
      </w:pPr>
      <w:r>
        <w:rPr>
          <w:rFonts w:ascii="宋体" w:hAnsi="宋体" w:cs="宋体" w:hint="eastAsia"/>
          <w:sz w:val="24"/>
          <w:lang w:val="zh-CN"/>
        </w:rPr>
        <w:t>3、知识产权：投标人应保证用户在使用该货物或其任何一部分时不受第三方提出侵犯其专利权、商标权和著作权等的起诉。</w:t>
      </w:r>
    </w:p>
    <w:p w:rsidR="008474DC" w:rsidRDefault="00E93137">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bCs/>
          <w:sz w:val="24"/>
        </w:rPr>
        <w:t>4、</w:t>
      </w:r>
      <w:r>
        <w:rPr>
          <w:rFonts w:ascii="宋体" w:hAnsi="宋体" w:cs="宋体" w:hint="eastAsia"/>
          <w:sz w:val="24"/>
        </w:rPr>
        <w:t>本项目为交钥匙工程。（</w:t>
      </w:r>
      <w:r>
        <w:rPr>
          <w:rFonts w:ascii="宋体" w:hAnsi="宋体" w:cs="宋体" w:hint="eastAsia"/>
          <w:sz w:val="24"/>
          <w:lang w:val="zh-CN"/>
        </w:rPr>
        <w:t>包括与其它施工单位协作所产生的费用以及其它相关费用）</w:t>
      </w:r>
    </w:p>
    <w:p w:rsidR="008474DC" w:rsidRDefault="00E93137">
      <w:pPr>
        <w:spacing w:line="360" w:lineRule="auto"/>
        <w:rPr>
          <w:rFonts w:ascii="宋体" w:hAnsi="宋体" w:cs="宋体"/>
          <w:b/>
          <w:sz w:val="24"/>
        </w:rPr>
      </w:pPr>
      <w:r>
        <w:rPr>
          <w:rFonts w:ascii="宋体" w:hAnsi="宋体" w:cs="宋体" w:hint="eastAsia"/>
          <w:b/>
          <w:sz w:val="24"/>
        </w:rPr>
        <w:t>三、</w:t>
      </w:r>
      <w:r>
        <w:rPr>
          <w:rFonts w:ascii="宋体" w:hAnsi="宋体" w:cs="宋体" w:hint="eastAsia"/>
          <w:b/>
          <w:kern w:val="0"/>
          <w:sz w:val="24"/>
          <w:lang w:val="zh-CN"/>
        </w:rPr>
        <w:t>验收标准</w:t>
      </w:r>
    </w:p>
    <w:p w:rsidR="008474DC" w:rsidRDefault="00E93137">
      <w:pPr>
        <w:spacing w:line="360" w:lineRule="auto"/>
        <w:ind w:firstLineChars="200" w:firstLine="480"/>
        <w:rPr>
          <w:rFonts w:ascii="宋体" w:hAnsi="宋体" w:cs="宋体"/>
          <w:bCs/>
          <w:sz w:val="24"/>
          <w:lang w:val="zh-CN"/>
        </w:rPr>
      </w:pPr>
      <w:r>
        <w:rPr>
          <w:rFonts w:ascii="宋体" w:hAnsi="宋体" w:cs="宋体" w:hint="eastAsia"/>
          <w:bCs/>
          <w:sz w:val="24"/>
          <w:lang w:val="zh-CN"/>
        </w:rPr>
        <w:t>由采购人外聘专家成立验收小组,按照采购合同的约定对中标人履约情况进行验收。验收时,按照采购合同的约定对每一项技术、服务、安全标准的履约情况进行确认。</w:t>
      </w:r>
    </w:p>
    <w:p w:rsidR="008474DC" w:rsidRDefault="00E93137">
      <w:pPr>
        <w:autoSpaceDE w:val="0"/>
        <w:autoSpaceDN w:val="0"/>
        <w:adjustRightInd w:val="0"/>
        <w:spacing w:line="360" w:lineRule="auto"/>
        <w:rPr>
          <w:rFonts w:ascii="宋体" w:hAnsi="宋体" w:cs="宋体"/>
          <w:b/>
          <w:sz w:val="24"/>
          <w:lang w:val="zh-CN"/>
        </w:rPr>
      </w:pPr>
      <w:r>
        <w:rPr>
          <w:rFonts w:ascii="宋体" w:hAnsi="宋体" w:cs="宋体" w:hint="eastAsia"/>
          <w:b/>
          <w:sz w:val="24"/>
        </w:rPr>
        <w:t>四、</w:t>
      </w:r>
      <w:r>
        <w:rPr>
          <w:rFonts w:ascii="宋体" w:hAnsi="宋体" w:cs="宋体" w:hint="eastAsia"/>
          <w:b/>
          <w:sz w:val="24"/>
          <w:lang w:val="zh-CN"/>
        </w:rPr>
        <w:t>付款方式（不响应者为无效投标）</w:t>
      </w:r>
    </w:p>
    <w:p w:rsidR="008474DC" w:rsidRDefault="00E93137">
      <w:pPr>
        <w:autoSpaceDE w:val="0"/>
        <w:autoSpaceDN w:val="0"/>
        <w:adjustRightInd w:val="0"/>
        <w:spacing w:line="360" w:lineRule="auto"/>
        <w:rPr>
          <w:rFonts w:ascii="宋体" w:hAnsi="宋体" w:cs="宋体"/>
          <w:sz w:val="24"/>
        </w:rPr>
      </w:pPr>
      <w:r>
        <w:rPr>
          <w:rFonts w:ascii="宋体" w:hAnsi="宋体" w:cs="宋体" w:hint="eastAsia"/>
          <w:sz w:val="24"/>
        </w:rPr>
        <w:t>付款方式采用季度支付平均款项方式进行，每季度经采购人验收合格后，于每季度下月10日前支付。</w:t>
      </w:r>
    </w:p>
    <w:p w:rsidR="008474DC" w:rsidRDefault="00E93137">
      <w:pPr>
        <w:numPr>
          <w:ilvl w:val="0"/>
          <w:numId w:val="6"/>
        </w:num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本项目预算金额</w:t>
      </w:r>
    </w:p>
    <w:p w:rsidR="008474DC" w:rsidRDefault="00E93137">
      <w:pPr>
        <w:autoSpaceDE w:val="0"/>
        <w:autoSpaceDN w:val="0"/>
        <w:adjustRightInd w:val="0"/>
        <w:spacing w:line="360" w:lineRule="auto"/>
        <w:ind w:firstLine="420"/>
        <w:rPr>
          <w:rFonts w:ascii="宋体" w:hAnsi="宋体" w:cs="宋体"/>
          <w:b/>
          <w:sz w:val="24"/>
          <w:lang w:val="zh-CN"/>
        </w:rPr>
      </w:pPr>
      <w:r>
        <w:rPr>
          <w:rFonts w:ascii="宋体" w:hAnsi="宋体" w:cs="宋体" w:hint="eastAsia"/>
          <w:bCs/>
          <w:sz w:val="24"/>
          <w:lang w:val="zh-CN"/>
        </w:rPr>
        <w:t>预算金额：206053.1元;最高限价：206053.1元，</w:t>
      </w:r>
      <w:r>
        <w:rPr>
          <w:rFonts w:ascii="宋体" w:hAnsi="宋体" w:cs="宋体" w:hint="eastAsia"/>
          <w:b/>
          <w:sz w:val="24"/>
          <w:lang w:val="zh-CN"/>
        </w:rPr>
        <w:t>超出者为无效投标。</w:t>
      </w:r>
    </w:p>
    <w:p w:rsidR="008474DC" w:rsidRDefault="00E93137">
      <w:pPr>
        <w:numPr>
          <w:ilvl w:val="0"/>
          <w:numId w:val="7"/>
        </w:numPr>
        <w:autoSpaceDE w:val="0"/>
        <w:autoSpaceDN w:val="0"/>
        <w:adjustRightInd w:val="0"/>
        <w:jc w:val="center"/>
        <w:outlineLvl w:val="0"/>
        <w:rPr>
          <w:rFonts w:ascii="宋体" w:hAnsi="宋体" w:cs="宋体"/>
          <w:b/>
          <w:kern w:val="0"/>
          <w:sz w:val="36"/>
          <w:szCs w:val="36"/>
        </w:rPr>
      </w:pPr>
      <w:r>
        <w:rPr>
          <w:rFonts w:ascii="黑体" w:eastAsia="黑体" w:hAnsi="宋体" w:hint="eastAsia"/>
          <w:b/>
          <w:sz w:val="28"/>
          <w:szCs w:val="28"/>
        </w:rPr>
        <w:br w:type="page"/>
      </w:r>
      <w:bookmarkStart w:id="2" w:name="_Toc12227"/>
      <w:r>
        <w:rPr>
          <w:rFonts w:ascii="宋体" w:hAnsi="宋体" w:cs="宋体" w:hint="eastAsia"/>
          <w:b/>
          <w:kern w:val="0"/>
          <w:sz w:val="36"/>
          <w:szCs w:val="36"/>
        </w:rPr>
        <w:lastRenderedPageBreak/>
        <w:t>投标人须知前附表</w:t>
      </w:r>
      <w:bookmarkEnd w:id="2"/>
    </w:p>
    <w:p w:rsidR="008474DC" w:rsidRDefault="008474DC">
      <w:pPr>
        <w:autoSpaceDE w:val="0"/>
        <w:autoSpaceDN w:val="0"/>
        <w:adjustRightInd w:val="0"/>
        <w:rPr>
          <w:rFonts w:ascii="宋体" w:hAnsi="宋体" w:cs="宋体"/>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8474DC">
        <w:trPr>
          <w:trHeight w:val="636"/>
          <w:jc w:val="center"/>
        </w:trPr>
        <w:tc>
          <w:tcPr>
            <w:tcW w:w="806" w:type="dxa"/>
            <w:vAlign w:val="center"/>
          </w:tcPr>
          <w:p w:rsidR="008474DC" w:rsidRDefault="00E93137">
            <w:pPr>
              <w:autoSpaceDE w:val="0"/>
              <w:autoSpaceDN w:val="0"/>
              <w:adjustRightInd w:val="0"/>
              <w:spacing w:line="276" w:lineRule="auto"/>
              <w:jc w:val="center"/>
              <w:rPr>
                <w:rFonts w:ascii="宋体" w:hAnsi="宋体" w:cs="仿宋_GB2312"/>
                <w:b/>
                <w:sz w:val="24"/>
              </w:rPr>
            </w:pPr>
            <w:r>
              <w:rPr>
                <w:rFonts w:ascii="宋体" w:hAnsi="宋体" w:cs="仿宋_GB2312" w:hint="eastAsia"/>
                <w:b/>
                <w:sz w:val="24"/>
              </w:rPr>
              <w:t>序号</w:t>
            </w:r>
          </w:p>
        </w:tc>
        <w:tc>
          <w:tcPr>
            <w:tcW w:w="2268" w:type="dxa"/>
            <w:vAlign w:val="center"/>
          </w:tcPr>
          <w:p w:rsidR="008474DC" w:rsidRDefault="00E93137">
            <w:pPr>
              <w:autoSpaceDE w:val="0"/>
              <w:autoSpaceDN w:val="0"/>
              <w:adjustRightInd w:val="0"/>
              <w:spacing w:line="276" w:lineRule="auto"/>
              <w:jc w:val="center"/>
              <w:rPr>
                <w:rFonts w:ascii="宋体" w:hAnsi="宋体" w:cs="仿宋_GB2312"/>
                <w:b/>
                <w:sz w:val="24"/>
              </w:rPr>
            </w:pPr>
            <w:r>
              <w:rPr>
                <w:rFonts w:ascii="宋体" w:hAnsi="宋体" w:cs="仿宋_GB2312" w:hint="eastAsia"/>
                <w:b/>
                <w:sz w:val="24"/>
              </w:rPr>
              <w:t>条款名称</w:t>
            </w:r>
          </w:p>
        </w:tc>
        <w:tc>
          <w:tcPr>
            <w:tcW w:w="6813" w:type="dxa"/>
            <w:vAlign w:val="center"/>
          </w:tcPr>
          <w:p w:rsidR="008474DC" w:rsidRDefault="00E93137">
            <w:pPr>
              <w:autoSpaceDE w:val="0"/>
              <w:autoSpaceDN w:val="0"/>
              <w:adjustRightInd w:val="0"/>
              <w:spacing w:line="276" w:lineRule="auto"/>
              <w:jc w:val="center"/>
              <w:rPr>
                <w:rFonts w:ascii="宋体" w:hAnsi="宋体" w:cs="仿宋_GB2312"/>
                <w:b/>
                <w:sz w:val="24"/>
              </w:rPr>
            </w:pPr>
            <w:r>
              <w:rPr>
                <w:rFonts w:ascii="宋体" w:hAnsi="宋体" w:cs="仿宋_GB2312" w:hint="eastAsia"/>
                <w:b/>
                <w:sz w:val="24"/>
              </w:rPr>
              <w:t>说明和要求</w:t>
            </w:r>
          </w:p>
        </w:tc>
      </w:tr>
      <w:tr w:rsidR="008474DC">
        <w:trPr>
          <w:trHeight w:val="1278"/>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w:t>
            </w:r>
          </w:p>
        </w:tc>
        <w:tc>
          <w:tcPr>
            <w:tcW w:w="2268" w:type="dxa"/>
            <w:vAlign w:val="center"/>
          </w:tcPr>
          <w:p w:rsidR="008474DC"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采购项目</w:t>
            </w:r>
          </w:p>
        </w:tc>
        <w:tc>
          <w:tcPr>
            <w:tcW w:w="6813" w:type="dxa"/>
          </w:tcPr>
          <w:p w:rsidR="008474DC" w:rsidRDefault="00E93137">
            <w:pPr>
              <w:pStyle w:val="aa"/>
              <w:spacing w:line="460" w:lineRule="exact"/>
              <w:rPr>
                <w:rFonts w:ascii="宋体" w:hAnsi="宋体" w:cs="仿宋_GB2312"/>
              </w:rPr>
            </w:pPr>
            <w:r>
              <w:rPr>
                <w:rFonts w:ascii="宋体" w:hAnsi="宋体" w:cs="仿宋_GB2312" w:hint="eastAsia"/>
              </w:rPr>
              <w:t>项目名称：</w:t>
            </w:r>
            <w:r>
              <w:rPr>
                <w:rFonts w:ascii="微软雅黑" w:eastAsia="微软雅黑" w:hAnsi="微软雅黑" w:cs="微软雅黑" w:hint="eastAsia"/>
                <w:shd w:val="clear" w:color="auto" w:fill="FFFFFF"/>
                <w:lang w:val="zh-CN"/>
              </w:rPr>
              <w:t>许昌市科技广场绿化管养项目</w:t>
            </w:r>
          </w:p>
          <w:p w:rsidR="008474DC" w:rsidRDefault="00E93137">
            <w:pPr>
              <w:pStyle w:val="a9"/>
              <w:widowControl/>
              <w:overflowPunct w:val="0"/>
              <w:autoSpaceDE w:val="0"/>
              <w:autoSpaceDN w:val="0"/>
              <w:adjustRightInd w:val="0"/>
              <w:spacing w:line="360" w:lineRule="auto"/>
              <w:textAlignment w:val="baseline"/>
              <w:rPr>
                <w:rFonts w:hAnsi="宋体" w:cs="仿宋_GB2312"/>
                <w:szCs w:val="24"/>
              </w:rPr>
            </w:pPr>
            <w:r>
              <w:rPr>
                <w:rFonts w:hAnsi="宋体" w:cs="仿宋_GB2312" w:hint="eastAsia"/>
                <w:szCs w:val="24"/>
              </w:rPr>
              <w:t>项目编号：JZFCG-G2018</w:t>
            </w:r>
            <w:r w:rsidR="008B1C47">
              <w:rPr>
                <w:rFonts w:hAnsi="宋体" w:cs="仿宋_GB2312" w:hint="eastAsia"/>
                <w:szCs w:val="24"/>
              </w:rPr>
              <w:t>011</w:t>
            </w:r>
          </w:p>
          <w:p w:rsidR="008474DC" w:rsidRDefault="00E93137">
            <w:pPr>
              <w:pStyle w:val="a9"/>
              <w:widowControl/>
              <w:overflowPunct w:val="0"/>
              <w:autoSpaceDE w:val="0"/>
              <w:autoSpaceDN w:val="0"/>
              <w:adjustRightInd w:val="0"/>
              <w:spacing w:line="360" w:lineRule="auto"/>
              <w:textAlignment w:val="baseline"/>
              <w:rPr>
                <w:rFonts w:hAnsi="宋体" w:cs="仿宋_GB2312"/>
                <w:szCs w:val="24"/>
              </w:rPr>
            </w:pPr>
            <w:r>
              <w:rPr>
                <w:rFonts w:hAnsi="宋体" w:cs="仿宋_GB2312" w:hint="eastAsia"/>
                <w:szCs w:val="24"/>
              </w:rPr>
              <w:t>采购方式：公开招标</w:t>
            </w:r>
          </w:p>
          <w:p w:rsidR="008474DC"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 xml:space="preserve">项目内容：科技广场19718平方米内的绿化管养服务采购 </w:t>
            </w:r>
          </w:p>
        </w:tc>
      </w:tr>
      <w:tr w:rsidR="008474DC">
        <w:trPr>
          <w:trHeight w:val="1421"/>
          <w:jc w:val="center"/>
        </w:trPr>
        <w:tc>
          <w:tcPr>
            <w:tcW w:w="806" w:type="dxa"/>
            <w:vAlign w:val="center"/>
          </w:tcPr>
          <w:p w:rsidR="008474DC" w:rsidRDefault="00E93137">
            <w:pPr>
              <w:autoSpaceDE w:val="0"/>
              <w:autoSpaceDN w:val="0"/>
              <w:adjustRightInd w:val="0"/>
              <w:spacing w:line="276" w:lineRule="auto"/>
              <w:jc w:val="center"/>
              <w:rPr>
                <w:rFonts w:ascii="宋体" w:hAnsi="宋体" w:cs="TimesNewRomanPSMT"/>
                <w:sz w:val="24"/>
              </w:rPr>
            </w:pPr>
            <w:r>
              <w:rPr>
                <w:rFonts w:ascii="宋体" w:hAnsi="宋体" w:cs="TimesNewRomanPSMT" w:hint="eastAsia"/>
                <w:sz w:val="24"/>
              </w:rPr>
              <w:t>2</w:t>
            </w:r>
          </w:p>
        </w:tc>
        <w:tc>
          <w:tcPr>
            <w:tcW w:w="2268" w:type="dxa"/>
            <w:vAlign w:val="center"/>
          </w:tcPr>
          <w:p w:rsidR="008474DC"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采购人</w:t>
            </w:r>
          </w:p>
        </w:tc>
        <w:tc>
          <w:tcPr>
            <w:tcW w:w="6813" w:type="dxa"/>
            <w:vAlign w:val="center"/>
          </w:tcPr>
          <w:p w:rsidR="008474DC"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采购人：许昌市东城区综合执法局</w:t>
            </w:r>
          </w:p>
          <w:p w:rsidR="008474DC"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地址：许昌市东城区管委会</w:t>
            </w:r>
          </w:p>
          <w:p w:rsidR="008474DC"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联系人：朱聪聪　联系电话：0374-2959892</w:t>
            </w:r>
          </w:p>
        </w:tc>
      </w:tr>
      <w:tr w:rsidR="008474DC">
        <w:trPr>
          <w:trHeight w:val="323"/>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3</w:t>
            </w:r>
          </w:p>
        </w:tc>
        <w:tc>
          <w:tcPr>
            <w:tcW w:w="2268" w:type="dxa"/>
            <w:vAlign w:val="center"/>
          </w:tcPr>
          <w:p w:rsidR="008474DC"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代理机构</w:t>
            </w:r>
          </w:p>
        </w:tc>
        <w:tc>
          <w:tcPr>
            <w:tcW w:w="6813" w:type="dxa"/>
            <w:vAlign w:val="center"/>
          </w:tcPr>
          <w:p w:rsidR="008474DC"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代理机构：中辰工程咨询有限公司</w:t>
            </w:r>
          </w:p>
          <w:p w:rsidR="008474DC"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地址：许昌市奥体花城9号楼201室</w:t>
            </w:r>
          </w:p>
          <w:p w:rsidR="008474DC" w:rsidRDefault="00E93137">
            <w:pPr>
              <w:autoSpaceDE w:val="0"/>
              <w:autoSpaceDN w:val="0"/>
              <w:adjustRightInd w:val="0"/>
              <w:spacing w:line="360" w:lineRule="auto"/>
              <w:jc w:val="left"/>
              <w:rPr>
                <w:rFonts w:ascii="宋体" w:hAnsi="宋体" w:cs="仿宋_GB2312"/>
                <w:sz w:val="24"/>
              </w:rPr>
            </w:pPr>
            <w:r>
              <w:rPr>
                <w:rFonts w:ascii="宋体" w:hAnsi="宋体" w:cs="仿宋_GB2312" w:hint="eastAsia"/>
                <w:sz w:val="24"/>
              </w:rPr>
              <w:t>联系人：高鑫　联系电话：13080155505</w:t>
            </w:r>
          </w:p>
        </w:tc>
      </w:tr>
      <w:tr w:rsidR="008474DC">
        <w:trPr>
          <w:trHeight w:val="9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4</w:t>
            </w:r>
          </w:p>
        </w:tc>
        <w:tc>
          <w:tcPr>
            <w:tcW w:w="2268" w:type="dxa"/>
            <w:vAlign w:val="center"/>
          </w:tcPr>
          <w:p w:rsidR="008474DC" w:rsidRDefault="00E93137">
            <w:pPr>
              <w:autoSpaceDE w:val="0"/>
              <w:autoSpaceDN w:val="0"/>
              <w:adjustRightInd w:val="0"/>
              <w:spacing w:line="276" w:lineRule="auto"/>
              <w:jc w:val="center"/>
              <w:rPr>
                <w:rFonts w:ascii="宋体" w:hAnsi="宋体" w:cs="仿宋_GB2312"/>
                <w:sz w:val="24"/>
              </w:rPr>
            </w:pPr>
            <w:r>
              <w:rPr>
                <w:rFonts w:ascii="宋体" w:hAnsi="宋体" w:cs="微软雅黑" w:hint="eastAsia"/>
                <w:b/>
                <w:sz w:val="24"/>
              </w:rPr>
              <w:t>★</w:t>
            </w:r>
            <w:r>
              <w:rPr>
                <w:rFonts w:ascii="宋体" w:hAnsi="宋体" w:cs="仿宋_GB2312" w:hint="eastAsia"/>
                <w:sz w:val="24"/>
              </w:rPr>
              <w:t>投标人资格</w:t>
            </w:r>
          </w:p>
        </w:tc>
        <w:tc>
          <w:tcPr>
            <w:tcW w:w="6813" w:type="dxa"/>
            <w:vAlign w:val="center"/>
          </w:tcPr>
          <w:p w:rsidR="008474DC" w:rsidRDefault="00E93137">
            <w:pPr>
              <w:autoSpaceDE w:val="0"/>
              <w:autoSpaceDN w:val="0"/>
              <w:adjustRightInd w:val="0"/>
              <w:spacing w:line="360" w:lineRule="auto"/>
              <w:ind w:right="-11"/>
              <w:rPr>
                <w:rFonts w:ascii="宋体" w:hAnsi="宋体" w:cs="宋体"/>
                <w:b/>
                <w:bCs/>
                <w:sz w:val="24"/>
                <w:lang w:val="zh-CN"/>
              </w:rPr>
            </w:pPr>
            <w:r>
              <w:rPr>
                <w:rFonts w:ascii="宋体" w:hAnsi="宋体" w:cs="宋体" w:hint="eastAsia"/>
                <w:b/>
                <w:bCs/>
                <w:sz w:val="24"/>
                <w:lang w:val="zh-CN"/>
              </w:rPr>
              <w:t>一、</w:t>
            </w:r>
            <w:r>
              <w:rPr>
                <w:rFonts w:ascii="宋体" w:hAnsi="宋体" w:cs="宋体"/>
                <w:b/>
                <w:bCs/>
                <w:sz w:val="24"/>
                <w:lang w:val="zh-CN"/>
              </w:rPr>
              <w:t>法人或者其他组织的营业执照等证明文件，自然人的身份证明</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1、企业法人营业执照或营业执照复印件。（企业投标提供）</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2、事业单位法人证书复印件。（事业单位投标提供）</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3、执业许可证复印件。（非专业服务机构投标提供）</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4、个体工商户营业执照复印件。（个体工商户投标提供）</w:t>
            </w:r>
          </w:p>
          <w:p w:rsidR="008474DC" w:rsidRDefault="00E93137">
            <w:pPr>
              <w:autoSpaceDE w:val="0"/>
              <w:autoSpaceDN w:val="0"/>
              <w:adjustRightInd w:val="0"/>
              <w:spacing w:line="360" w:lineRule="auto"/>
              <w:jc w:val="left"/>
              <w:rPr>
                <w:rFonts w:ascii="宋体" w:hAnsi="宋体" w:cs="仿宋_GB2312"/>
                <w:sz w:val="24"/>
              </w:rPr>
            </w:pPr>
            <w:r>
              <w:rPr>
                <w:rFonts w:ascii="宋体" w:hAnsi="宋体" w:cs="宋体" w:hint="eastAsia"/>
                <w:bCs/>
                <w:sz w:val="24"/>
                <w:lang w:val="zh-CN"/>
              </w:rPr>
              <w:t>5、自然人身份证明复印件。（自然人投标提供）</w:t>
            </w:r>
          </w:p>
          <w:p w:rsidR="008474DC" w:rsidRDefault="00E93137">
            <w:pPr>
              <w:autoSpaceDE w:val="0"/>
              <w:autoSpaceDN w:val="0"/>
              <w:adjustRightInd w:val="0"/>
              <w:spacing w:line="360" w:lineRule="auto"/>
              <w:jc w:val="left"/>
              <w:rPr>
                <w:rFonts w:ascii="宋体" w:hAnsi="宋体" w:cs="仿宋_GB2312"/>
                <w:b/>
                <w:sz w:val="24"/>
              </w:rPr>
            </w:pPr>
            <w:r>
              <w:rPr>
                <w:rFonts w:ascii="宋体" w:hAnsi="宋体" w:cs="仿宋_GB2312" w:hint="eastAsia"/>
                <w:b/>
                <w:sz w:val="24"/>
              </w:rPr>
              <w:t>二、财务状况报告相关材料</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仿宋_GB2312" w:hint="eastAsia"/>
                <w:sz w:val="24"/>
              </w:rPr>
              <w:t>1、</w:t>
            </w:r>
            <w:r>
              <w:rPr>
                <w:rFonts w:ascii="宋体" w:hAnsi="宋体" w:cs="宋体" w:hint="eastAsia"/>
                <w:bCs/>
                <w:sz w:val="24"/>
                <w:lang w:val="zh-CN"/>
              </w:rPr>
              <w:t>2016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仿宋_GB2312" w:hint="eastAsia"/>
                <w:sz w:val="24"/>
              </w:rPr>
              <w:t>2、</w:t>
            </w:r>
            <w:r>
              <w:rPr>
                <w:rFonts w:ascii="宋体" w:hAnsi="宋体" w:cs="宋体" w:hint="eastAsia"/>
                <w:bCs/>
                <w:sz w:val="24"/>
                <w:lang w:val="zh-CN"/>
              </w:rPr>
              <w:t>银行出具的资信证明复印件；或财政部门认可的政府采购专</w:t>
            </w:r>
            <w:r>
              <w:rPr>
                <w:rFonts w:ascii="宋体" w:hAnsi="宋体" w:cs="宋体" w:hint="eastAsia"/>
                <w:bCs/>
                <w:sz w:val="24"/>
                <w:lang w:val="zh-CN"/>
              </w:rPr>
              <w:lastRenderedPageBreak/>
              <w:t>业担保机构的证明文件和担保机构出具的投标担保函复印件。（其他组织和自然人投标提供）</w:t>
            </w:r>
          </w:p>
          <w:p w:rsidR="008474DC" w:rsidRDefault="00E93137">
            <w:pPr>
              <w:autoSpaceDE w:val="0"/>
              <w:autoSpaceDN w:val="0"/>
              <w:adjustRightInd w:val="0"/>
              <w:spacing w:line="360" w:lineRule="auto"/>
              <w:ind w:right="-11"/>
              <w:rPr>
                <w:rFonts w:ascii="宋体" w:hAnsi="宋体" w:cs="仿宋_GB2312"/>
                <w:b/>
                <w:sz w:val="24"/>
              </w:rPr>
            </w:pPr>
            <w:r>
              <w:rPr>
                <w:rFonts w:ascii="宋体" w:hAnsi="宋体" w:cs="仿宋_GB2312" w:hint="eastAsia"/>
                <w:b/>
                <w:sz w:val="24"/>
              </w:rPr>
              <w:t>三、依法缴纳税收相关材料</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税务登记证和投标截止时间前三个月内任意一个月缴纳税收凭据复印件。（依法免税的投标人，应提供相应文件证明依法免税）</w:t>
            </w:r>
          </w:p>
          <w:p w:rsidR="008474DC" w:rsidRDefault="00E93137">
            <w:pPr>
              <w:autoSpaceDE w:val="0"/>
              <w:autoSpaceDN w:val="0"/>
              <w:adjustRightInd w:val="0"/>
              <w:spacing w:line="360" w:lineRule="auto"/>
              <w:ind w:right="-11"/>
              <w:rPr>
                <w:rFonts w:ascii="宋体" w:hAnsi="宋体" w:cs="宋体"/>
                <w:b/>
                <w:bCs/>
                <w:sz w:val="24"/>
                <w:lang w:val="zh-CN"/>
              </w:rPr>
            </w:pPr>
            <w:r>
              <w:rPr>
                <w:rFonts w:ascii="宋体" w:hAnsi="宋体" w:cs="宋体" w:hint="eastAsia"/>
                <w:b/>
                <w:bCs/>
                <w:sz w:val="24"/>
                <w:lang w:val="zh-CN"/>
              </w:rPr>
              <w:t>四、依法缴纳社会保障资金的证明材料</w:t>
            </w:r>
          </w:p>
          <w:p w:rsidR="008474DC" w:rsidRDefault="00E93137">
            <w:pPr>
              <w:autoSpaceDE w:val="0"/>
              <w:autoSpaceDN w:val="0"/>
              <w:adjustRightInd w:val="0"/>
              <w:spacing w:line="360" w:lineRule="auto"/>
              <w:ind w:right="-11"/>
              <w:rPr>
                <w:rFonts w:ascii="宋体" w:hAnsi="宋体" w:cs="宋体"/>
                <w:bCs/>
                <w:sz w:val="24"/>
                <w:lang w:val="zh-CN"/>
              </w:rPr>
            </w:pPr>
            <w:r>
              <w:rPr>
                <w:rFonts w:ascii="宋体" w:hAns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8474DC" w:rsidRDefault="00E93137">
            <w:pPr>
              <w:spacing w:line="360" w:lineRule="auto"/>
              <w:rPr>
                <w:rFonts w:ascii="宋体" w:hAnsi="宋体"/>
                <w:b/>
                <w:bCs/>
                <w:sz w:val="24"/>
              </w:rPr>
            </w:pPr>
            <w:r>
              <w:rPr>
                <w:rFonts w:ascii="宋体" w:hAnsi="宋体" w:cs="宋体" w:hint="eastAsia"/>
                <w:b/>
                <w:bCs/>
                <w:sz w:val="24"/>
                <w:lang w:val="zh-CN"/>
              </w:rPr>
              <w:t>五、</w:t>
            </w:r>
            <w:r>
              <w:rPr>
                <w:rFonts w:ascii="宋体" w:hAnsi="宋体" w:hint="eastAsia"/>
                <w:b/>
                <w:bCs/>
                <w:sz w:val="24"/>
              </w:rPr>
              <w:t>履行合同所必须的设备的证明材料</w:t>
            </w:r>
          </w:p>
          <w:p w:rsidR="008474DC" w:rsidRDefault="00E93137">
            <w:pPr>
              <w:autoSpaceDE w:val="0"/>
              <w:autoSpaceDN w:val="0"/>
              <w:adjustRightInd w:val="0"/>
              <w:spacing w:line="360" w:lineRule="auto"/>
              <w:jc w:val="left"/>
              <w:rPr>
                <w:rFonts w:ascii="宋体" w:hAnsi="宋体" w:cs="宋体"/>
                <w:kern w:val="0"/>
                <w:sz w:val="24"/>
              </w:rPr>
            </w:pPr>
            <w:r>
              <w:rPr>
                <w:rFonts w:ascii="宋体" w:hAnsi="宋体" w:hint="eastAsia"/>
                <w:bCs/>
                <w:sz w:val="24"/>
              </w:rPr>
              <w:t>相关设备的购置发票复印件、用工合同复印件等或者投标人相关承诺函或声明。</w:t>
            </w:r>
          </w:p>
          <w:p w:rsidR="008474DC" w:rsidRDefault="00E93137">
            <w:pPr>
              <w:autoSpaceDE w:val="0"/>
              <w:autoSpaceDN w:val="0"/>
              <w:adjustRightInd w:val="0"/>
              <w:spacing w:line="360" w:lineRule="auto"/>
              <w:ind w:right="-11"/>
              <w:rPr>
                <w:rFonts w:ascii="宋体" w:hAnsi="宋体" w:cs="宋体"/>
                <w:b/>
                <w:bCs/>
                <w:sz w:val="24"/>
                <w:lang w:val="zh-CN"/>
              </w:rPr>
            </w:pPr>
            <w:r>
              <w:rPr>
                <w:rFonts w:ascii="宋体" w:hAnsi="宋体" w:cs="宋体" w:hint="eastAsia"/>
                <w:b/>
                <w:kern w:val="0"/>
                <w:sz w:val="24"/>
              </w:rPr>
              <w:t>六、</w:t>
            </w:r>
            <w:r>
              <w:rPr>
                <w:rFonts w:ascii="宋体" w:hAnsi="宋体" w:cs="宋体"/>
                <w:b/>
                <w:bCs/>
                <w:sz w:val="24"/>
                <w:lang w:val="zh-CN"/>
              </w:rPr>
              <w:t>参加政府采购活动前3年内在经营活动中没有重大违法记录的声明</w:t>
            </w:r>
          </w:p>
          <w:p w:rsidR="008474DC" w:rsidRDefault="00E93137">
            <w:pPr>
              <w:autoSpaceDE w:val="0"/>
              <w:autoSpaceDN w:val="0"/>
              <w:spacing w:line="360" w:lineRule="auto"/>
              <w:contextualSpacing/>
              <w:jc w:val="left"/>
              <w:rPr>
                <w:rFonts w:ascii="宋体" w:hAnsi="宋体" w:cs="宋体"/>
                <w:bCs/>
                <w:sz w:val="24"/>
                <w:lang w:val="zh-CN"/>
              </w:rPr>
            </w:pPr>
            <w:r>
              <w:rPr>
                <w:rFonts w:ascii="宋体" w:hAnsi="宋体" w:cs="宋体" w:hint="eastAsia"/>
                <w:bCs/>
                <w:sz w:val="24"/>
                <w:lang w:val="zh-CN"/>
              </w:rPr>
              <w:t>投标人“</w:t>
            </w:r>
            <w:r>
              <w:rPr>
                <w:rFonts w:ascii="宋体" w:hAnsi="宋体" w:cs="宋体"/>
                <w:bCs/>
                <w:sz w:val="24"/>
                <w:lang w:val="zh-CN"/>
              </w:rPr>
              <w:t>参加政府采购活动前3年内在经营活动中没有重大违法记录的书面声明</w:t>
            </w:r>
            <w:r>
              <w:rPr>
                <w:rFonts w:ascii="宋体" w:hAnsi="宋体" w:cs="宋体" w:hint="eastAsia"/>
                <w:bCs/>
                <w:sz w:val="24"/>
                <w:lang w:val="zh-CN"/>
              </w:rPr>
              <w:t>”。 重大违法记录，是指投标人因违法经营受到刑事处罚或者责令停产停业、吊销许可证或者执照、较大数额罚款等行政处罚。</w:t>
            </w:r>
          </w:p>
          <w:p w:rsidR="008474DC" w:rsidRDefault="00E93137">
            <w:pPr>
              <w:autoSpaceDE w:val="0"/>
              <w:autoSpaceDN w:val="0"/>
              <w:spacing w:line="360" w:lineRule="auto"/>
              <w:contextualSpacing/>
              <w:jc w:val="left"/>
              <w:rPr>
                <w:rFonts w:ascii="宋体" w:hAnsi="宋体" w:cs="宋体"/>
                <w:kern w:val="0"/>
                <w:sz w:val="24"/>
              </w:rPr>
            </w:pPr>
            <w:r>
              <w:rPr>
                <w:rFonts w:ascii="宋体" w:hAnsi="宋体" w:cs="宋体" w:hint="eastAsia"/>
                <w:b/>
                <w:bCs/>
                <w:sz w:val="24"/>
              </w:rPr>
              <w:t>七</w:t>
            </w:r>
            <w:r>
              <w:rPr>
                <w:rFonts w:ascii="宋体" w:hAnsi="宋体" w:cs="宋体" w:hint="eastAsia"/>
                <w:b/>
                <w:bCs/>
                <w:sz w:val="24"/>
                <w:lang w:val="zh-CN"/>
              </w:rPr>
              <w:t>、</w:t>
            </w:r>
            <w:r>
              <w:rPr>
                <w:rFonts w:ascii="宋体" w:hAnsi="宋体" w:cs="仿宋_GB2312"/>
                <w:b/>
                <w:sz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z w:val="24"/>
                <w:shd w:val="clear" w:color="auto" w:fill="FFFFFF"/>
              </w:rPr>
              <w:t>“</w:t>
            </w:r>
            <w:r>
              <w:rPr>
                <w:rFonts w:ascii="宋体" w:hAnsi="宋体" w:cs="仿宋_GB2312"/>
                <w:b/>
                <w:sz w:val="24"/>
                <w:shd w:val="clear" w:color="auto" w:fill="FFFFFF"/>
              </w:rPr>
              <w:t>中国政府采购网</w:t>
            </w:r>
            <w:r>
              <w:rPr>
                <w:rFonts w:ascii="宋体" w:hAnsi="宋体" w:cs="仿宋_GB2312" w:hint="eastAsia"/>
                <w:b/>
                <w:sz w:val="24"/>
                <w:shd w:val="clear" w:color="auto" w:fill="FFFFFF"/>
              </w:rPr>
              <w:t>”</w:t>
            </w:r>
            <w:r>
              <w:rPr>
                <w:rFonts w:ascii="宋体" w:hAnsi="宋体" w:cs="仿宋_GB2312"/>
                <w:b/>
                <w:sz w:val="24"/>
                <w:shd w:val="clear" w:color="auto" w:fill="FFFFFF"/>
              </w:rPr>
              <w:t xml:space="preserve"> (www.ccgp.gov.cn)政府采购严重违法失信行为记录名单的投标人</w:t>
            </w:r>
            <w:r>
              <w:rPr>
                <w:rFonts w:ascii="宋体" w:hAnsi="宋体" w:cs="宋体" w:hint="eastAsia"/>
                <w:b/>
                <w:bCs/>
                <w:sz w:val="24"/>
                <w:lang w:val="zh-CN"/>
              </w:rPr>
              <w:t>。</w:t>
            </w:r>
            <w:r>
              <w:rPr>
                <w:rFonts w:ascii="宋体" w:hAnsi="宋体" w:cs="宋体" w:hint="eastAsia"/>
                <w:kern w:val="0"/>
                <w:sz w:val="24"/>
              </w:rPr>
              <w:t>（联合体形式投标的，联合体成员存在不良信用记录，视同联合体存在不良信用记录）。</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1、查询渠道：“信用中国”网站（</w:t>
            </w:r>
            <w:r>
              <w:rPr>
                <w:rFonts w:ascii="宋体" w:hAnsi="宋体" w:cs="宋体"/>
                <w:kern w:val="0"/>
                <w:sz w:val="24"/>
              </w:rPr>
              <w:t>www.creditchina.gov.cn</w:t>
            </w:r>
            <w:r>
              <w:rPr>
                <w:rFonts w:ascii="宋体" w:hAnsi="宋体" w:cs="宋体" w:hint="eastAsia"/>
                <w:kern w:val="0"/>
                <w:sz w:val="24"/>
              </w:rPr>
              <w:t>）和“中国政府采购网”（</w:t>
            </w:r>
            <w:r>
              <w:rPr>
                <w:rFonts w:ascii="宋体" w:hAnsi="宋体" w:cs="宋体"/>
                <w:kern w:val="0"/>
                <w:sz w:val="24"/>
              </w:rPr>
              <w:t>www.ccgp.gov.cn</w:t>
            </w:r>
            <w:r>
              <w:rPr>
                <w:rFonts w:ascii="宋体" w:hAnsi="宋体" w:cs="宋体" w:hint="eastAsia"/>
                <w:kern w:val="0"/>
                <w:sz w:val="24"/>
              </w:rPr>
              <w:t>）；</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2、截止时间：同投标截止时间；</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3、信用信息查询记录和证据留存具体方式：经采购人确认的查询结果网页截图作为查询记录和证据，与其他采购文件一并保</w:t>
            </w:r>
            <w:r>
              <w:rPr>
                <w:rFonts w:ascii="宋体" w:hAnsi="宋体" w:cs="宋体" w:hint="eastAsia"/>
                <w:kern w:val="0"/>
                <w:sz w:val="24"/>
              </w:rPr>
              <w:lastRenderedPageBreak/>
              <w:t>存；</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4、信用信息的使用原则：经采购人认定的被列入失信被执行人、重大税收违法案件当事人名单、政府采购严重违法失信行为记录名单的投标人，将拒绝其参与政府采购活动。</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lastRenderedPageBreak/>
              <w:t>5</w:t>
            </w:r>
          </w:p>
        </w:tc>
        <w:tc>
          <w:tcPr>
            <w:tcW w:w="2268" w:type="dxa"/>
            <w:vAlign w:val="center"/>
          </w:tcPr>
          <w:p w:rsidR="008474DC" w:rsidRDefault="00E93137">
            <w:pPr>
              <w:autoSpaceDE w:val="0"/>
              <w:autoSpaceDN w:val="0"/>
              <w:adjustRightInd w:val="0"/>
              <w:spacing w:line="276" w:lineRule="auto"/>
              <w:jc w:val="center"/>
              <w:rPr>
                <w:rFonts w:ascii="宋体" w:hAnsi="宋体" w:cs="宋体"/>
                <w:bCs/>
                <w:sz w:val="24"/>
                <w:lang w:val="zh-CN"/>
              </w:rPr>
            </w:pPr>
            <w:r>
              <w:rPr>
                <w:rFonts w:ascii="宋体" w:hAnsi="宋体" w:cs="宋体" w:hint="eastAsia"/>
                <w:bCs/>
                <w:sz w:val="24"/>
                <w:lang w:val="zh-CN"/>
              </w:rPr>
              <w:t>联合体投标</w:t>
            </w:r>
          </w:p>
        </w:tc>
        <w:tc>
          <w:tcPr>
            <w:tcW w:w="6813" w:type="dxa"/>
            <w:vAlign w:val="center"/>
          </w:tcPr>
          <w:p w:rsidR="008474DC" w:rsidRDefault="00E93137">
            <w:pPr>
              <w:autoSpaceDE w:val="0"/>
              <w:autoSpaceDN w:val="0"/>
              <w:adjustRightInd w:val="0"/>
              <w:spacing w:line="276" w:lineRule="auto"/>
              <w:rPr>
                <w:rFonts w:ascii="宋体" w:hAnsi="宋体" w:cs="宋体"/>
                <w:bCs/>
                <w:sz w:val="24"/>
                <w:lang w:val="zh-CN"/>
              </w:rPr>
            </w:pPr>
            <w:r>
              <w:rPr>
                <w:rFonts w:ascii="宋体" w:hAnsi="宋体" w:cs="宋体" w:hint="eastAsia"/>
                <w:kern w:val="0"/>
                <w:sz w:val="24"/>
              </w:rPr>
              <w:t>本项目</w:t>
            </w:r>
            <w:r w:rsidR="008474DC">
              <w:rPr>
                <w:rFonts w:ascii="宋体" w:hAnsi="宋体" w:cs="宋体"/>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position w:val="2"/>
                <w:sz w:val="24"/>
                <w:lang w:val="zh-CN"/>
              </w:rPr>
              <w:instrText>√</w:instrText>
            </w:r>
            <w:r>
              <w:rPr>
                <w:rFonts w:ascii="宋体" w:hAnsi="宋体" w:cs="宋体" w:hint="eastAsia"/>
                <w:b/>
                <w:kern w:val="0"/>
                <w:sz w:val="24"/>
                <w:lang w:val="zh-CN"/>
              </w:rPr>
              <w:instrText>)</w:instrText>
            </w:r>
            <w:r w:rsidR="008474DC">
              <w:rPr>
                <w:rFonts w:ascii="宋体" w:hAnsi="宋体" w:cs="宋体"/>
                <w:b/>
                <w:kern w:val="0"/>
                <w:sz w:val="24"/>
                <w:lang w:val="zh-CN"/>
              </w:rPr>
              <w:fldChar w:fldCharType="end"/>
            </w:r>
            <w:r>
              <w:rPr>
                <w:rFonts w:ascii="宋体" w:hAnsi="宋体" w:cs="宋体" w:hint="eastAsia"/>
                <w:kern w:val="0"/>
                <w:sz w:val="24"/>
              </w:rPr>
              <w:t>不接受</w:t>
            </w:r>
            <w:r>
              <w:rPr>
                <w:rFonts w:ascii="宋体" w:hAnsi="宋体" w:cs="宋体" w:hint="eastAsia"/>
                <w:bCs/>
                <w:sz w:val="24"/>
                <w:lang w:val="zh-CN"/>
              </w:rPr>
              <w:t>□接受</w:t>
            </w:r>
            <w:r>
              <w:rPr>
                <w:rFonts w:ascii="宋体" w:hAnsi="宋体" w:cs="宋体" w:hint="eastAsia"/>
                <w:kern w:val="0"/>
                <w:sz w:val="24"/>
              </w:rPr>
              <w:t>联合体投标</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6</w:t>
            </w:r>
          </w:p>
        </w:tc>
        <w:tc>
          <w:tcPr>
            <w:tcW w:w="2268" w:type="dxa"/>
            <w:vAlign w:val="center"/>
          </w:tcPr>
          <w:p w:rsidR="008474DC" w:rsidRDefault="00E93137">
            <w:pPr>
              <w:autoSpaceDE w:val="0"/>
              <w:autoSpaceDN w:val="0"/>
              <w:adjustRightInd w:val="0"/>
              <w:spacing w:line="276" w:lineRule="auto"/>
              <w:jc w:val="center"/>
              <w:rPr>
                <w:rFonts w:ascii="宋体" w:hAnsi="宋体" w:cs="宋体"/>
                <w:bCs/>
                <w:sz w:val="24"/>
                <w:lang w:val="zh-CN"/>
              </w:rPr>
            </w:pPr>
            <w:r>
              <w:rPr>
                <w:rFonts w:ascii="宋体" w:hAnsi="宋体" w:cs="宋体" w:hint="eastAsia"/>
                <w:bCs/>
                <w:sz w:val="24"/>
                <w:lang w:val="zh-CN"/>
              </w:rPr>
              <w:t>最高限价</w:t>
            </w:r>
          </w:p>
        </w:tc>
        <w:tc>
          <w:tcPr>
            <w:tcW w:w="6813" w:type="dxa"/>
            <w:vAlign w:val="center"/>
          </w:tcPr>
          <w:p w:rsidR="008474DC" w:rsidRDefault="00E93137">
            <w:pPr>
              <w:autoSpaceDE w:val="0"/>
              <w:autoSpaceDN w:val="0"/>
              <w:adjustRightInd w:val="0"/>
              <w:spacing w:line="276" w:lineRule="auto"/>
              <w:ind w:firstLineChars="100" w:firstLine="241"/>
              <w:rPr>
                <w:rFonts w:ascii="宋体" w:hAnsi="宋体" w:cs="宋体"/>
                <w:bCs/>
                <w:sz w:val="24"/>
                <w:lang w:val="zh-CN"/>
              </w:rPr>
            </w:pPr>
            <w:r>
              <w:rPr>
                <w:rFonts w:ascii="宋体" w:hAnsi="宋体" w:cs="宋体" w:hint="eastAsia"/>
                <w:b/>
                <w:bCs/>
                <w:sz w:val="24"/>
                <w:lang w:val="zh-CN"/>
              </w:rPr>
              <w:t>206053.1元，超出最高限价的投标无效。</w:t>
            </w:r>
          </w:p>
        </w:tc>
      </w:tr>
      <w:tr w:rsidR="008474DC">
        <w:trPr>
          <w:trHeight w:val="907"/>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7</w:t>
            </w:r>
          </w:p>
        </w:tc>
        <w:tc>
          <w:tcPr>
            <w:tcW w:w="2268" w:type="dxa"/>
            <w:vAlign w:val="center"/>
          </w:tcPr>
          <w:p w:rsidR="008474DC" w:rsidRDefault="00E93137">
            <w:pPr>
              <w:autoSpaceDE w:val="0"/>
              <w:autoSpaceDN w:val="0"/>
              <w:adjustRightInd w:val="0"/>
              <w:spacing w:line="276" w:lineRule="auto"/>
              <w:jc w:val="center"/>
              <w:rPr>
                <w:rFonts w:ascii="宋体" w:hAnsi="宋体" w:cs="宋体"/>
                <w:bCs/>
                <w:sz w:val="24"/>
                <w:lang w:val="zh-CN"/>
              </w:rPr>
            </w:pPr>
            <w:r>
              <w:rPr>
                <w:rFonts w:ascii="宋体" w:hAnsi="宋体" w:cs="宋体"/>
                <w:bCs/>
                <w:sz w:val="24"/>
                <w:lang w:val="zh-CN"/>
              </w:rPr>
              <w:t>现场考察</w:t>
            </w:r>
          </w:p>
        </w:tc>
        <w:tc>
          <w:tcPr>
            <w:tcW w:w="6813" w:type="dxa"/>
            <w:vAlign w:val="center"/>
          </w:tcPr>
          <w:p w:rsidR="008474DC" w:rsidRDefault="008474DC">
            <w:pPr>
              <w:autoSpaceDE w:val="0"/>
              <w:autoSpaceDN w:val="0"/>
              <w:adjustRightInd w:val="0"/>
              <w:spacing w:line="360" w:lineRule="auto"/>
              <w:rPr>
                <w:rFonts w:ascii="宋体" w:hAnsi="宋体" w:cs="宋体"/>
                <w:kern w:val="0"/>
                <w:sz w:val="24"/>
                <w:lang w:val="zh-CN"/>
              </w:rPr>
            </w:pPr>
            <w:r>
              <w:rPr>
                <w:rFonts w:ascii="宋体" w:hAnsi="宋体" w:cs="宋体"/>
                <w:b/>
                <w:kern w:val="0"/>
                <w:sz w:val="24"/>
                <w:lang w:val="zh-CN"/>
              </w:rPr>
              <w:fldChar w:fldCharType="begin"/>
            </w:r>
            <w:r w:rsidR="00E93137">
              <w:rPr>
                <w:rFonts w:ascii="宋体" w:hAnsi="宋体" w:cs="宋体" w:hint="eastAsia"/>
                <w:b/>
                <w:kern w:val="0"/>
                <w:sz w:val="24"/>
                <w:lang w:val="zh-CN"/>
              </w:rPr>
              <w:instrText>eq \o\ac(□,</w:instrText>
            </w:r>
            <w:r w:rsidR="00E93137">
              <w:rPr>
                <w:rFonts w:ascii="宋体" w:hAnsi="宋体" w:cs="宋体" w:hint="eastAsia"/>
                <w:b/>
                <w:kern w:val="0"/>
                <w:position w:val="2"/>
                <w:sz w:val="24"/>
                <w:lang w:val="zh-CN"/>
              </w:rPr>
              <w:instrText>√</w:instrText>
            </w:r>
            <w:r w:rsidR="00E93137">
              <w:rPr>
                <w:rFonts w:ascii="宋体" w:hAnsi="宋体" w:cs="宋体" w:hint="eastAsia"/>
                <w:b/>
                <w:kern w:val="0"/>
                <w:sz w:val="24"/>
                <w:lang w:val="zh-CN"/>
              </w:rPr>
              <w:instrText>)</w:instrText>
            </w:r>
            <w:r>
              <w:rPr>
                <w:rFonts w:ascii="宋体" w:hAnsi="宋体" w:cs="宋体"/>
                <w:b/>
                <w:kern w:val="0"/>
                <w:sz w:val="24"/>
                <w:lang w:val="zh-CN"/>
              </w:rPr>
              <w:fldChar w:fldCharType="end"/>
            </w:r>
            <w:r w:rsidR="00E93137">
              <w:rPr>
                <w:rFonts w:ascii="宋体" w:hAnsi="宋体" w:cs="宋体" w:hint="eastAsia"/>
                <w:bCs/>
                <w:sz w:val="24"/>
                <w:lang w:val="zh-CN"/>
              </w:rPr>
              <w:t>不组织</w:t>
            </w:r>
          </w:p>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
                <w:bCs/>
                <w:sz w:val="24"/>
                <w:lang w:val="zh-CN"/>
              </w:rPr>
              <w:t>□</w:t>
            </w:r>
            <w:r>
              <w:rPr>
                <w:rFonts w:ascii="宋体" w:hAnsi="宋体" w:cs="宋体" w:hint="eastAsia"/>
                <w:bCs/>
                <w:sz w:val="24"/>
                <w:lang w:val="zh-CN"/>
              </w:rPr>
              <w:t>组织，时间：      地点：</w:t>
            </w:r>
          </w:p>
        </w:tc>
      </w:tr>
      <w:tr w:rsidR="008474DC">
        <w:trPr>
          <w:trHeight w:val="907"/>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8</w:t>
            </w:r>
          </w:p>
        </w:tc>
        <w:tc>
          <w:tcPr>
            <w:tcW w:w="2268" w:type="dxa"/>
            <w:vAlign w:val="center"/>
          </w:tcPr>
          <w:p w:rsidR="008474DC" w:rsidRDefault="00E93137">
            <w:pPr>
              <w:autoSpaceDE w:val="0"/>
              <w:autoSpaceDN w:val="0"/>
              <w:adjustRightInd w:val="0"/>
              <w:spacing w:line="276" w:lineRule="auto"/>
              <w:jc w:val="center"/>
              <w:rPr>
                <w:rFonts w:ascii="宋体" w:hAnsi="宋体" w:cs="宋体"/>
                <w:bCs/>
                <w:sz w:val="24"/>
                <w:lang w:val="zh-CN"/>
              </w:rPr>
            </w:pPr>
            <w:r>
              <w:rPr>
                <w:rFonts w:ascii="宋体" w:hAnsi="宋体" w:cs="宋体"/>
                <w:bCs/>
                <w:sz w:val="24"/>
                <w:lang w:val="zh-CN"/>
              </w:rPr>
              <w:t>开标前答疑会</w:t>
            </w:r>
          </w:p>
        </w:tc>
        <w:tc>
          <w:tcPr>
            <w:tcW w:w="6813" w:type="dxa"/>
            <w:vAlign w:val="center"/>
          </w:tcPr>
          <w:p w:rsidR="008474DC" w:rsidRDefault="008474DC">
            <w:pPr>
              <w:autoSpaceDE w:val="0"/>
              <w:autoSpaceDN w:val="0"/>
              <w:adjustRightInd w:val="0"/>
              <w:spacing w:line="360" w:lineRule="auto"/>
              <w:rPr>
                <w:rFonts w:ascii="宋体" w:hAnsi="宋体" w:cs="宋体"/>
                <w:kern w:val="0"/>
                <w:sz w:val="24"/>
                <w:lang w:val="zh-CN"/>
              </w:rPr>
            </w:pPr>
            <w:r>
              <w:rPr>
                <w:rFonts w:ascii="宋体" w:hAnsi="宋体" w:cs="宋体"/>
                <w:b/>
                <w:kern w:val="0"/>
                <w:sz w:val="24"/>
                <w:lang w:val="zh-CN"/>
              </w:rPr>
              <w:fldChar w:fldCharType="begin"/>
            </w:r>
            <w:r w:rsidR="00E93137">
              <w:rPr>
                <w:rFonts w:ascii="宋体" w:hAnsi="宋体" w:cs="宋体" w:hint="eastAsia"/>
                <w:b/>
                <w:kern w:val="0"/>
                <w:sz w:val="24"/>
                <w:lang w:val="zh-CN"/>
              </w:rPr>
              <w:instrText>eq \o\ac(□,</w:instrText>
            </w:r>
            <w:r w:rsidR="00E93137">
              <w:rPr>
                <w:rFonts w:ascii="宋体" w:hAnsi="宋体" w:cs="宋体" w:hint="eastAsia"/>
                <w:b/>
                <w:kern w:val="0"/>
                <w:position w:val="2"/>
                <w:sz w:val="24"/>
                <w:lang w:val="zh-CN"/>
              </w:rPr>
              <w:instrText>√</w:instrText>
            </w:r>
            <w:r w:rsidR="00E93137">
              <w:rPr>
                <w:rFonts w:ascii="宋体" w:hAnsi="宋体" w:cs="宋体" w:hint="eastAsia"/>
                <w:b/>
                <w:kern w:val="0"/>
                <w:sz w:val="24"/>
                <w:lang w:val="zh-CN"/>
              </w:rPr>
              <w:instrText>)</w:instrText>
            </w:r>
            <w:r>
              <w:rPr>
                <w:rFonts w:ascii="宋体" w:hAnsi="宋体" w:cs="宋体"/>
                <w:b/>
                <w:kern w:val="0"/>
                <w:sz w:val="24"/>
                <w:lang w:val="zh-CN"/>
              </w:rPr>
              <w:fldChar w:fldCharType="end"/>
            </w:r>
            <w:r w:rsidR="00E93137">
              <w:rPr>
                <w:rFonts w:ascii="宋体" w:hAnsi="宋体" w:cs="宋体" w:hint="eastAsia"/>
                <w:bCs/>
                <w:sz w:val="24"/>
                <w:lang w:val="zh-CN"/>
              </w:rPr>
              <w:t>不召开</w:t>
            </w:r>
          </w:p>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□召开，时间：      地点：</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9</w:t>
            </w:r>
          </w:p>
        </w:tc>
        <w:tc>
          <w:tcPr>
            <w:tcW w:w="2268" w:type="dxa"/>
            <w:vAlign w:val="center"/>
          </w:tcPr>
          <w:p w:rsidR="008474DC"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进口产品参与</w:t>
            </w:r>
          </w:p>
        </w:tc>
        <w:tc>
          <w:tcPr>
            <w:tcW w:w="6813" w:type="dxa"/>
            <w:vAlign w:val="center"/>
          </w:tcPr>
          <w:p w:rsidR="008474DC" w:rsidRDefault="008474DC">
            <w:pPr>
              <w:autoSpaceDE w:val="0"/>
              <w:autoSpaceDN w:val="0"/>
              <w:adjustRightInd w:val="0"/>
              <w:spacing w:line="276" w:lineRule="auto"/>
              <w:rPr>
                <w:rFonts w:ascii="宋体" w:hAnsi="宋体"/>
                <w:sz w:val="24"/>
              </w:rPr>
            </w:pPr>
            <w:r>
              <w:rPr>
                <w:rFonts w:ascii="宋体" w:hAnsi="宋体" w:cs="宋体"/>
                <w:b/>
                <w:kern w:val="0"/>
                <w:sz w:val="24"/>
                <w:lang w:val="zh-CN"/>
              </w:rPr>
              <w:fldChar w:fldCharType="begin"/>
            </w:r>
            <w:r w:rsidR="00E93137">
              <w:rPr>
                <w:rFonts w:ascii="宋体" w:hAnsi="宋体" w:cs="宋体" w:hint="eastAsia"/>
                <w:b/>
                <w:kern w:val="0"/>
                <w:sz w:val="24"/>
                <w:lang w:val="zh-CN"/>
              </w:rPr>
              <w:instrText>eq \o\ac(□,</w:instrText>
            </w:r>
            <w:r w:rsidR="00E93137">
              <w:rPr>
                <w:rFonts w:ascii="宋体" w:hAnsi="宋体" w:cs="宋体" w:hint="eastAsia"/>
                <w:b/>
                <w:kern w:val="0"/>
                <w:position w:val="2"/>
                <w:sz w:val="24"/>
                <w:lang w:val="zh-CN"/>
              </w:rPr>
              <w:instrText>√</w:instrText>
            </w:r>
            <w:r w:rsidR="00E93137">
              <w:rPr>
                <w:rFonts w:ascii="宋体" w:hAnsi="宋体" w:cs="宋体" w:hint="eastAsia"/>
                <w:b/>
                <w:kern w:val="0"/>
                <w:sz w:val="24"/>
                <w:lang w:val="zh-CN"/>
              </w:rPr>
              <w:instrText>)</w:instrText>
            </w:r>
            <w:r>
              <w:rPr>
                <w:rFonts w:ascii="宋体" w:hAnsi="宋体" w:cs="宋体"/>
                <w:b/>
                <w:kern w:val="0"/>
                <w:sz w:val="24"/>
                <w:lang w:val="zh-CN"/>
              </w:rPr>
              <w:fldChar w:fldCharType="end"/>
            </w:r>
            <w:r w:rsidR="00E93137">
              <w:rPr>
                <w:rFonts w:ascii="宋体" w:hAnsi="宋体" w:cs="宋体" w:hint="eastAsia"/>
                <w:bCs/>
                <w:sz w:val="24"/>
                <w:lang w:val="zh-CN"/>
              </w:rPr>
              <w:t xml:space="preserve">不允许    </w:t>
            </w:r>
            <w:r w:rsidR="00E93137">
              <w:rPr>
                <w:rFonts w:ascii="宋体" w:hAnsi="宋体" w:cs="宋体" w:hint="eastAsia"/>
                <w:b/>
                <w:bCs/>
                <w:sz w:val="24"/>
                <w:lang w:val="zh-CN"/>
              </w:rPr>
              <w:t>□</w:t>
            </w:r>
            <w:r w:rsidR="00E93137">
              <w:rPr>
                <w:rFonts w:ascii="宋体" w:hAnsi="宋体" w:hint="eastAsia"/>
                <w:sz w:val="24"/>
              </w:rPr>
              <w:t>允许</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10</w:t>
            </w:r>
          </w:p>
        </w:tc>
        <w:tc>
          <w:tcPr>
            <w:tcW w:w="2268" w:type="dxa"/>
            <w:vAlign w:val="center"/>
          </w:tcPr>
          <w:p w:rsidR="008474DC"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投标有效期</w:t>
            </w:r>
          </w:p>
        </w:tc>
        <w:tc>
          <w:tcPr>
            <w:tcW w:w="6813" w:type="dxa"/>
            <w:vAlign w:val="center"/>
          </w:tcPr>
          <w:p w:rsidR="008474DC" w:rsidRDefault="00E93137">
            <w:pPr>
              <w:autoSpaceDE w:val="0"/>
              <w:autoSpaceDN w:val="0"/>
              <w:adjustRightInd w:val="0"/>
              <w:spacing w:line="360" w:lineRule="auto"/>
              <w:rPr>
                <w:rFonts w:ascii="宋体" w:hAnsi="宋体" w:cs="仿宋_GB2312"/>
                <w:sz w:val="24"/>
              </w:rPr>
            </w:pPr>
            <w:r>
              <w:rPr>
                <w:rFonts w:ascii="宋体" w:hAnsi="宋体" w:cs="仿宋_GB2312" w:hint="eastAsia"/>
                <w:sz w:val="24"/>
              </w:rPr>
              <w:t>60天（自</w:t>
            </w:r>
            <w:r>
              <w:rPr>
                <w:rFonts w:ascii="宋体" w:hAnsi="宋体" w:cs="宋体" w:hint="eastAsia"/>
                <w:kern w:val="0"/>
                <w:sz w:val="24"/>
              </w:rPr>
              <w:t>提交投标文件的截止之日起算</w:t>
            </w:r>
            <w:r>
              <w:rPr>
                <w:rFonts w:ascii="宋体" w:hAnsi="宋体" w:cs="仿宋_GB2312" w:hint="eastAsia"/>
                <w:sz w:val="24"/>
              </w:rPr>
              <w:t>）</w:t>
            </w:r>
          </w:p>
          <w:p w:rsidR="008474DC" w:rsidRDefault="00E93137">
            <w:pPr>
              <w:autoSpaceDE w:val="0"/>
              <w:autoSpaceDN w:val="0"/>
              <w:adjustRightInd w:val="0"/>
              <w:spacing w:line="360" w:lineRule="auto"/>
              <w:rPr>
                <w:rFonts w:ascii="宋体" w:hAnsi="宋体" w:cs="仿宋_GB2312"/>
                <w:sz w:val="24"/>
              </w:rPr>
            </w:pPr>
            <w:r>
              <w:rPr>
                <w:rFonts w:ascii="宋体" w:hAnsi="宋体" w:cs="仿宋_GB2312"/>
                <w:sz w:val="24"/>
                <w:lang w:val="zh-CN"/>
              </w:rPr>
              <w:t>中标</w:t>
            </w:r>
            <w:r>
              <w:rPr>
                <w:rFonts w:ascii="宋体" w:hAnsi="宋体" w:cs="仿宋_GB2312" w:hint="eastAsia"/>
                <w:sz w:val="24"/>
                <w:lang w:val="zh-CN"/>
              </w:rPr>
              <w:t>人投标</w:t>
            </w:r>
            <w:r>
              <w:rPr>
                <w:rFonts w:ascii="宋体" w:hAnsi="宋体" w:cs="仿宋_GB2312"/>
                <w:sz w:val="24"/>
                <w:lang w:val="zh-CN"/>
              </w:rPr>
              <w:t>有效期延</w:t>
            </w:r>
            <w:r>
              <w:rPr>
                <w:rFonts w:ascii="宋体" w:hAnsi="宋体" w:cs="仿宋_GB2312" w:hint="eastAsia"/>
                <w:sz w:val="24"/>
                <w:lang w:val="zh-CN"/>
              </w:rPr>
              <w:t>至合同</w:t>
            </w:r>
            <w:r>
              <w:rPr>
                <w:rFonts w:ascii="宋体" w:hAnsi="宋体" w:cs="仿宋_GB2312"/>
                <w:sz w:val="24"/>
                <w:lang w:val="zh-CN"/>
              </w:rPr>
              <w:t>验收之日</w:t>
            </w:r>
            <w:r>
              <w:rPr>
                <w:rFonts w:ascii="宋体" w:hAnsi="宋体" w:cs="仿宋_GB2312" w:hint="eastAsia"/>
                <w:sz w:val="24"/>
                <w:lang w:val="zh-CN"/>
              </w:rPr>
              <w:t>，</w:t>
            </w:r>
            <w:r>
              <w:rPr>
                <w:rFonts w:ascii="宋体" w:hAnsi="宋体" w:cs="宋体" w:hint="eastAsia"/>
                <w:kern w:val="0"/>
                <w:sz w:val="24"/>
              </w:rPr>
              <w:t>中标人全部合同义务履行完毕为止。</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11</w:t>
            </w:r>
          </w:p>
        </w:tc>
        <w:tc>
          <w:tcPr>
            <w:tcW w:w="2268" w:type="dxa"/>
            <w:vAlign w:val="center"/>
          </w:tcPr>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bCs/>
                <w:sz w:val="24"/>
                <w:lang w:val="zh-CN"/>
              </w:rPr>
              <w:t>中标人将本项目的非主体、非关键性</w:t>
            </w:r>
          </w:p>
          <w:p w:rsidR="008474DC" w:rsidRDefault="00E93137">
            <w:pPr>
              <w:autoSpaceDE w:val="0"/>
              <w:autoSpaceDN w:val="0"/>
              <w:adjustRightInd w:val="0"/>
              <w:spacing w:line="360" w:lineRule="auto"/>
              <w:jc w:val="center"/>
              <w:rPr>
                <w:rFonts w:ascii="宋体" w:hAnsi="宋体" w:cs="仿宋_GB2312"/>
                <w:sz w:val="24"/>
              </w:rPr>
            </w:pPr>
            <w:r>
              <w:rPr>
                <w:rFonts w:ascii="宋体" w:hAnsi="宋体" w:cs="宋体"/>
                <w:bCs/>
                <w:sz w:val="24"/>
                <w:lang w:val="zh-CN"/>
              </w:rPr>
              <w:t>工作分包</w:t>
            </w:r>
          </w:p>
        </w:tc>
        <w:tc>
          <w:tcPr>
            <w:tcW w:w="6813" w:type="dxa"/>
            <w:vAlign w:val="center"/>
          </w:tcPr>
          <w:p w:rsidR="008474DC" w:rsidRDefault="008474DC">
            <w:pPr>
              <w:autoSpaceDE w:val="0"/>
              <w:autoSpaceDN w:val="0"/>
              <w:adjustRightInd w:val="0"/>
              <w:spacing w:line="276" w:lineRule="auto"/>
              <w:rPr>
                <w:rFonts w:ascii="宋体" w:hAnsi="宋体" w:cs="仿宋_GB2312"/>
                <w:sz w:val="24"/>
              </w:rPr>
            </w:pPr>
            <w:r>
              <w:rPr>
                <w:rFonts w:ascii="宋体" w:hAnsi="宋体" w:cs="宋体"/>
                <w:b/>
                <w:kern w:val="0"/>
                <w:sz w:val="24"/>
                <w:lang w:val="zh-CN"/>
              </w:rPr>
              <w:fldChar w:fldCharType="begin"/>
            </w:r>
            <w:r w:rsidR="00E93137">
              <w:rPr>
                <w:rFonts w:ascii="宋体" w:hAnsi="宋体" w:cs="宋体" w:hint="eastAsia"/>
                <w:b/>
                <w:kern w:val="0"/>
                <w:sz w:val="24"/>
                <w:lang w:val="zh-CN"/>
              </w:rPr>
              <w:instrText>eq \o\ac(□,</w:instrText>
            </w:r>
            <w:r w:rsidR="00E93137">
              <w:rPr>
                <w:rFonts w:ascii="宋体" w:hAnsi="宋体" w:cs="宋体" w:hint="eastAsia"/>
                <w:b/>
                <w:kern w:val="0"/>
                <w:position w:val="2"/>
                <w:sz w:val="24"/>
                <w:lang w:val="zh-CN"/>
              </w:rPr>
              <w:instrText>√</w:instrText>
            </w:r>
            <w:r w:rsidR="00E93137">
              <w:rPr>
                <w:rFonts w:ascii="宋体" w:hAnsi="宋体" w:cs="宋体" w:hint="eastAsia"/>
                <w:b/>
                <w:kern w:val="0"/>
                <w:sz w:val="24"/>
                <w:lang w:val="zh-CN"/>
              </w:rPr>
              <w:instrText>)</w:instrText>
            </w:r>
            <w:r>
              <w:rPr>
                <w:rFonts w:ascii="宋体" w:hAnsi="宋体" w:cs="宋体"/>
                <w:b/>
                <w:kern w:val="0"/>
                <w:sz w:val="24"/>
                <w:lang w:val="zh-CN"/>
              </w:rPr>
              <w:fldChar w:fldCharType="end"/>
            </w:r>
            <w:r w:rsidR="00E93137">
              <w:rPr>
                <w:rFonts w:ascii="宋体" w:hAnsi="宋体" w:cs="宋体" w:hint="eastAsia"/>
                <w:bCs/>
                <w:sz w:val="24"/>
                <w:lang w:val="zh-CN"/>
              </w:rPr>
              <w:t xml:space="preserve">不允许   </w:t>
            </w:r>
            <w:r w:rsidR="00E93137">
              <w:rPr>
                <w:rFonts w:ascii="宋体" w:hAnsi="宋体" w:cs="宋体" w:hint="eastAsia"/>
                <w:b/>
                <w:bCs/>
                <w:sz w:val="24"/>
                <w:lang w:val="zh-CN"/>
              </w:rPr>
              <w:t>□</w:t>
            </w:r>
            <w:r w:rsidR="00E93137">
              <w:rPr>
                <w:rFonts w:ascii="宋体" w:hAnsi="宋体" w:cs="仿宋_GB2312" w:hint="eastAsia"/>
                <w:sz w:val="24"/>
              </w:rPr>
              <w:t>允许</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12</w:t>
            </w:r>
          </w:p>
        </w:tc>
        <w:tc>
          <w:tcPr>
            <w:tcW w:w="2268" w:type="dxa"/>
            <w:vAlign w:val="center"/>
          </w:tcPr>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投标截止及</w:t>
            </w:r>
          </w:p>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开标时间</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rPr>
              <w:t>2018</w:t>
            </w:r>
            <w:r>
              <w:rPr>
                <w:rFonts w:ascii="宋体" w:hAnsi="宋体" w:cs="宋体" w:hint="eastAsia"/>
                <w:bCs/>
                <w:sz w:val="24"/>
                <w:lang w:val="zh-CN"/>
              </w:rPr>
              <w:t>年</w:t>
            </w:r>
            <w:r>
              <w:rPr>
                <w:rFonts w:ascii="宋体" w:hAnsi="宋体" w:cs="宋体" w:hint="eastAsia"/>
                <w:bCs/>
                <w:sz w:val="24"/>
              </w:rPr>
              <w:t>2</w:t>
            </w:r>
            <w:r>
              <w:rPr>
                <w:rFonts w:ascii="宋体" w:hAnsi="宋体" w:cs="宋体" w:hint="eastAsia"/>
                <w:bCs/>
                <w:sz w:val="24"/>
                <w:lang w:val="zh-CN"/>
              </w:rPr>
              <w:t>月</w:t>
            </w:r>
            <w:r>
              <w:rPr>
                <w:rFonts w:ascii="宋体" w:hAnsi="宋体" w:cs="宋体" w:hint="eastAsia"/>
                <w:bCs/>
                <w:sz w:val="24"/>
              </w:rPr>
              <w:t>28</w:t>
            </w:r>
            <w:r>
              <w:rPr>
                <w:rFonts w:ascii="宋体" w:hAnsi="宋体" w:cs="宋体" w:hint="eastAsia"/>
                <w:bCs/>
                <w:sz w:val="24"/>
                <w:lang w:val="zh-CN"/>
              </w:rPr>
              <w:t>日</w:t>
            </w:r>
            <w:r>
              <w:rPr>
                <w:rFonts w:ascii="宋体" w:hAnsi="宋体" w:cs="宋体" w:hint="eastAsia"/>
                <w:bCs/>
                <w:sz w:val="24"/>
              </w:rPr>
              <w:t>10</w:t>
            </w:r>
            <w:r>
              <w:rPr>
                <w:rFonts w:ascii="宋体" w:hAnsi="宋体" w:cs="宋体" w:hint="eastAsia"/>
                <w:bCs/>
                <w:sz w:val="24"/>
                <w:lang w:val="zh-CN"/>
              </w:rPr>
              <w:t>时</w:t>
            </w:r>
            <w:r>
              <w:rPr>
                <w:rFonts w:ascii="宋体" w:hAnsi="宋体" w:cs="宋体" w:hint="eastAsia"/>
                <w:bCs/>
                <w:sz w:val="24"/>
              </w:rPr>
              <w:t>30</w:t>
            </w:r>
            <w:r>
              <w:rPr>
                <w:rFonts w:ascii="宋体" w:hAnsi="宋体" w:cs="宋体" w:hint="eastAsia"/>
                <w:bCs/>
                <w:sz w:val="24"/>
                <w:lang w:val="zh-CN"/>
              </w:rPr>
              <w:t>分（北京时间）</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13</w:t>
            </w:r>
          </w:p>
        </w:tc>
        <w:tc>
          <w:tcPr>
            <w:tcW w:w="2268" w:type="dxa"/>
            <w:vAlign w:val="center"/>
          </w:tcPr>
          <w:p w:rsidR="008474DC"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递交投标文件</w:t>
            </w:r>
          </w:p>
          <w:p w:rsidR="008474DC"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及开标地点</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许昌市公共资源交易中心三楼开标</w:t>
            </w:r>
            <w:r>
              <w:rPr>
                <w:rFonts w:ascii="宋体" w:hAnsi="宋体" w:cs="宋体" w:hint="eastAsia"/>
                <w:bCs/>
                <w:sz w:val="24"/>
                <w:u w:val="single"/>
              </w:rPr>
              <w:t xml:space="preserve"> 四 </w:t>
            </w:r>
            <w:r>
              <w:rPr>
                <w:rFonts w:ascii="宋体" w:hAnsi="宋体" w:cs="宋体" w:hint="eastAsia"/>
                <w:bCs/>
                <w:sz w:val="24"/>
                <w:lang w:val="zh-CN"/>
              </w:rPr>
              <w:t>室（</w:t>
            </w:r>
            <w:r>
              <w:rPr>
                <w:rFonts w:ascii="宋体" w:hAnsi="宋体" w:cs="宋体"/>
                <w:bCs/>
                <w:sz w:val="24"/>
                <w:lang w:val="zh-CN"/>
              </w:rPr>
              <w:t>龙兴路与竹林路交汇处</w:t>
            </w:r>
            <w:r>
              <w:rPr>
                <w:rFonts w:ascii="宋体" w:hAnsi="宋体" w:cs="宋体" w:hint="eastAsia"/>
                <w:bCs/>
                <w:sz w:val="24"/>
                <w:lang w:val="zh-CN"/>
              </w:rPr>
              <w:t>公共资源大厦）</w:t>
            </w:r>
          </w:p>
        </w:tc>
      </w:tr>
      <w:tr w:rsidR="008474DC">
        <w:trPr>
          <w:trHeight w:val="504"/>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14</w:t>
            </w:r>
          </w:p>
        </w:tc>
        <w:tc>
          <w:tcPr>
            <w:tcW w:w="2268" w:type="dxa"/>
            <w:vAlign w:val="center"/>
          </w:tcPr>
          <w:p w:rsidR="008474DC" w:rsidRDefault="00E93137">
            <w:pPr>
              <w:autoSpaceDE w:val="0"/>
              <w:autoSpaceDN w:val="0"/>
              <w:adjustRightInd w:val="0"/>
              <w:spacing w:line="276" w:lineRule="auto"/>
              <w:jc w:val="center"/>
              <w:rPr>
                <w:rFonts w:ascii="宋体" w:hAnsi="宋体" w:cs="宋体"/>
                <w:bCs/>
                <w:sz w:val="24"/>
                <w:lang w:val="zh-CN"/>
              </w:rPr>
            </w:pPr>
            <w:r>
              <w:rPr>
                <w:rFonts w:ascii="宋体" w:hAnsi="宋体" w:cs="宋体" w:hint="eastAsia"/>
                <w:kern w:val="0"/>
                <w:sz w:val="24"/>
              </w:rPr>
              <w:t>投标保证金</w:t>
            </w:r>
          </w:p>
        </w:tc>
        <w:tc>
          <w:tcPr>
            <w:tcW w:w="6813" w:type="dxa"/>
            <w:vAlign w:val="center"/>
          </w:tcPr>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缴纳截止时间：同投标截止时间。</w:t>
            </w:r>
          </w:p>
          <w:p w:rsidR="008474DC" w:rsidRDefault="00E93137">
            <w:pPr>
              <w:tabs>
                <w:tab w:val="left" w:pos="1260"/>
              </w:tabs>
              <w:autoSpaceDE w:val="0"/>
              <w:autoSpaceDN w:val="0"/>
              <w:spacing w:line="360" w:lineRule="auto"/>
              <w:contextualSpacing/>
              <w:rPr>
                <w:rFonts w:ascii="宋体" w:cs="宋体"/>
                <w:b/>
                <w:sz w:val="24"/>
              </w:rPr>
            </w:pPr>
            <w:r>
              <w:rPr>
                <w:rFonts w:ascii="宋体" w:cs="宋体" w:hint="eastAsia"/>
                <w:b/>
                <w:sz w:val="24"/>
                <w:lang w:val="zh-CN"/>
              </w:rPr>
              <w:t>金额：</w:t>
            </w:r>
            <w:r>
              <w:rPr>
                <w:rFonts w:ascii="宋体" w:cs="宋体" w:hint="eastAsia"/>
                <w:b/>
                <w:sz w:val="24"/>
              </w:rPr>
              <w:t>肆仟圆整</w:t>
            </w:r>
            <w:r>
              <w:rPr>
                <w:rFonts w:ascii="宋体" w:cs="宋体" w:hint="eastAsia"/>
                <w:b/>
                <w:sz w:val="24"/>
                <w:lang w:val="zh-CN"/>
              </w:rPr>
              <w:t>（</w:t>
            </w:r>
            <w:r>
              <w:rPr>
                <w:rFonts w:ascii="宋体" w:cs="宋体" w:hint="eastAsia"/>
                <w:b/>
                <w:sz w:val="24"/>
                <w:lang w:val="zh-CN"/>
              </w:rPr>
              <w:t>¥</w:t>
            </w:r>
            <w:r>
              <w:rPr>
                <w:rFonts w:ascii="宋体" w:cs="宋体" w:hint="eastAsia"/>
                <w:b/>
                <w:sz w:val="24"/>
              </w:rPr>
              <w:t>4000.00元</w:t>
            </w:r>
            <w:r>
              <w:rPr>
                <w:rFonts w:ascii="宋体" w:cs="宋体" w:hint="eastAsia"/>
                <w:b/>
                <w:sz w:val="24"/>
                <w:lang w:val="zh-CN"/>
              </w:rPr>
              <w:t>）</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一、投标保证金的递交方式：银行转帐、银行电汇（均需从投标人注册银行账户转出），不接受以现金方式缴纳的投标保证</w:t>
            </w:r>
            <w:r>
              <w:rPr>
                <w:rFonts w:ascii="宋体" w:hAnsi="宋体" w:cs="仿宋_GB2312" w:hint="eastAsia"/>
                <w:sz w:val="24"/>
                <w:lang w:val="zh-CN"/>
              </w:rPr>
              <w:lastRenderedPageBreak/>
              <w:t xml:space="preserve">金。凡以现金方式缴纳投标保证金而影响其投标结果的，由投标人自行负责。 </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三、投标保证金缴纳方式：</w:t>
            </w:r>
          </w:p>
          <w:p w:rsidR="008474DC" w:rsidRDefault="00E93137">
            <w:pPr>
              <w:tabs>
                <w:tab w:val="left" w:pos="1260"/>
              </w:tabs>
              <w:autoSpaceDE w:val="0"/>
              <w:autoSpaceDN w:val="0"/>
              <w:spacing w:line="360" w:lineRule="auto"/>
              <w:contextualSpacing/>
              <w:jc w:val="left"/>
              <w:rPr>
                <w:rFonts w:ascii="宋体" w:hAnsi="宋体" w:cs="仿宋_GB2312"/>
                <w:sz w:val="24"/>
                <w:lang w:val="zh-CN"/>
              </w:rPr>
            </w:pPr>
            <w:r>
              <w:rPr>
                <w:rFonts w:ascii="宋体" w:hAnsi="宋体" w:cs="仿宋_GB2312" w:hint="eastAsia"/>
                <w:sz w:val="24"/>
                <w:lang w:val="zh-CN"/>
              </w:rPr>
              <w:t>1、投标人网上下载招标文件后，登录</w:t>
            </w:r>
            <w:hyperlink r:id="rId12" w:history="1">
              <w:r>
                <w:rPr>
                  <w:rFonts w:ascii="宋体" w:hAnsi="宋体" w:cs="仿宋_GB2312" w:hint="eastAsia"/>
                  <w:sz w:val="24"/>
                  <w:lang w:val="zh-CN"/>
                </w:rPr>
                <w:t>http://221.14.6.70:8088/ggzy</w:t>
              </w:r>
            </w:hyperlink>
            <w:r>
              <w:rPr>
                <w:rFonts w:ascii="宋体" w:hAnsi="宋体" w:cs="仿宋_GB2312" w:hint="eastAsia"/>
                <w:sz w:val="24"/>
                <w:lang w:val="zh-CN"/>
              </w:rPr>
              <w:t>系统，依次点击“会员向导”→“参与投标”→“费用缴纳说明”→“保证金缴纳说明单”，获取缴费说明单，根据每个标段的缴纳说明单在缴纳截止时间前缴纳；</w:t>
            </w:r>
          </w:p>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2、成功缴纳后重新登录前述系统，依次点击“会员向导”→“参与投标”→“保证金绑定”→“绑定”进行投标保证金绑定。</w:t>
            </w:r>
          </w:p>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3、《保证金缴纳绑定操作指南》获取方法：登录许昌公共资源交易系统-组件下载-《保证金缴纳绑定操作指南》。</w:t>
            </w:r>
          </w:p>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5、每个投标人每个项目每个标段只有唯一缴纳账号，切勿重复缴纳或错误缴纳。</w:t>
            </w:r>
          </w:p>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6、投标人所提交的投标保证金仅限当次投标项目（标段）有效，不得重复替代使用。一个招标项目有多个标段或者有多个项目同时招标的，投标人必须按项目、标段分别提交投标保证金。</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7、不同投标人的投标保证金不得从同一单位或者个人的账户转出。</w:t>
            </w:r>
          </w:p>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8、未按上述规定操作引起的无效投标，由投标人自行负责。</w:t>
            </w:r>
          </w:p>
          <w:p w:rsidR="008474DC" w:rsidRDefault="00E93137">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lastRenderedPageBreak/>
              <w:t>9、汇款凭证无需备注项目编号和项目名称。</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474DC">
        <w:trPr>
          <w:trHeight w:val="156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lastRenderedPageBreak/>
              <w:t>15</w:t>
            </w:r>
          </w:p>
        </w:tc>
        <w:tc>
          <w:tcPr>
            <w:tcW w:w="2268" w:type="dxa"/>
            <w:vAlign w:val="center"/>
          </w:tcPr>
          <w:p w:rsidR="008474DC" w:rsidRDefault="00E93137">
            <w:pPr>
              <w:autoSpaceDE w:val="0"/>
              <w:autoSpaceDN w:val="0"/>
              <w:adjustRightInd w:val="0"/>
              <w:spacing w:line="276" w:lineRule="auto"/>
              <w:jc w:val="center"/>
              <w:rPr>
                <w:rFonts w:ascii="宋体" w:hAnsi="宋体" w:cs="仿宋_GB2312"/>
                <w:sz w:val="24"/>
              </w:rPr>
            </w:pPr>
            <w:r>
              <w:rPr>
                <w:rFonts w:ascii="宋体" w:hAnsi="宋体" w:cs="仿宋_GB2312" w:hint="eastAsia"/>
                <w:sz w:val="24"/>
              </w:rPr>
              <w:t>公告发布</w:t>
            </w:r>
          </w:p>
        </w:tc>
        <w:tc>
          <w:tcPr>
            <w:tcW w:w="6813" w:type="dxa"/>
            <w:tcBorders>
              <w:top w:val="single" w:sz="4" w:space="0" w:color="auto"/>
            </w:tcBorders>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sz w:val="24"/>
              </w:rPr>
              <w:t>招标公告、中标公告、变更（更正）公告、现场勘察答复等相关信息同时在以下网站发布：《中国政府采购网》、《河南省政府采购网》、《许昌市政府采购网》、《全国公共资源交易平台（河南省·许昌市）》</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16</w:t>
            </w:r>
          </w:p>
        </w:tc>
        <w:tc>
          <w:tcPr>
            <w:tcW w:w="2268" w:type="dxa"/>
            <w:vAlign w:val="center"/>
          </w:tcPr>
          <w:p w:rsidR="008474DC" w:rsidRDefault="00E93137">
            <w:pPr>
              <w:autoSpaceDE w:val="0"/>
              <w:autoSpaceDN w:val="0"/>
              <w:adjustRightInd w:val="0"/>
              <w:spacing w:line="360" w:lineRule="auto"/>
              <w:jc w:val="center"/>
              <w:rPr>
                <w:rFonts w:ascii="宋体" w:hAnsi="宋体" w:cs="黑体"/>
                <w:sz w:val="24"/>
              </w:rPr>
            </w:pPr>
            <w:r>
              <w:rPr>
                <w:rFonts w:ascii="宋体" w:hAnsi="宋体" w:cs="仿宋_GB2312" w:hint="eastAsia"/>
                <w:sz w:val="24"/>
              </w:rPr>
              <w:t>采购人澄清或修改招标文件时间</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投标截止时间15日前（</w:t>
            </w:r>
            <w:r>
              <w:rPr>
                <w:rFonts w:ascii="宋体" w:hAnsi="宋体" w:cs="仿宋_GB2312" w:hint="eastAsia"/>
                <w:sz w:val="24"/>
                <w:lang w:val="zh-CN"/>
              </w:rPr>
              <w:t>澄清内容可能影响投标文件编制的）</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17</w:t>
            </w:r>
          </w:p>
        </w:tc>
        <w:tc>
          <w:tcPr>
            <w:tcW w:w="2268" w:type="dxa"/>
            <w:vAlign w:val="center"/>
          </w:tcPr>
          <w:p w:rsidR="008474DC"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投标人对采购文件质疑截止时间</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18</w:t>
            </w:r>
          </w:p>
        </w:tc>
        <w:tc>
          <w:tcPr>
            <w:tcW w:w="2268" w:type="dxa"/>
            <w:vAlign w:val="center"/>
          </w:tcPr>
          <w:p w:rsidR="008474DC"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投标文件份数</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仿宋_GB2312" w:hint="eastAsia"/>
                <w:sz w:val="24"/>
              </w:rPr>
              <w:t>正本</w:t>
            </w:r>
            <w:r>
              <w:rPr>
                <w:rFonts w:ascii="宋体" w:hAnsi="宋体" w:cs="仿宋_GB2312" w:hint="eastAsia"/>
                <w:b/>
                <w:sz w:val="24"/>
              </w:rPr>
              <w:t>一</w:t>
            </w:r>
            <w:r>
              <w:rPr>
                <w:rFonts w:ascii="宋体" w:hAnsi="宋体" w:cs="仿宋_GB2312" w:hint="eastAsia"/>
                <w:sz w:val="24"/>
              </w:rPr>
              <w:t>份，副本四份</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19</w:t>
            </w:r>
          </w:p>
        </w:tc>
        <w:tc>
          <w:tcPr>
            <w:tcW w:w="2268" w:type="dxa"/>
            <w:vAlign w:val="center"/>
          </w:tcPr>
          <w:p w:rsidR="008474DC"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投标文件的</w:t>
            </w:r>
          </w:p>
          <w:p w:rsidR="008474DC" w:rsidRDefault="00E93137">
            <w:pPr>
              <w:autoSpaceDE w:val="0"/>
              <w:autoSpaceDN w:val="0"/>
              <w:adjustRightInd w:val="0"/>
              <w:spacing w:line="360" w:lineRule="auto"/>
              <w:jc w:val="center"/>
              <w:rPr>
                <w:rFonts w:ascii="宋体" w:hAnsi="宋体" w:cs="黑体"/>
                <w:sz w:val="24"/>
              </w:rPr>
            </w:pPr>
            <w:r>
              <w:rPr>
                <w:rFonts w:ascii="宋体" w:hAnsi="宋体" w:cs="黑体" w:hint="eastAsia"/>
                <w:sz w:val="24"/>
              </w:rPr>
              <w:t>签署盖章</w:t>
            </w:r>
          </w:p>
        </w:tc>
        <w:tc>
          <w:tcPr>
            <w:tcW w:w="6813" w:type="dxa"/>
            <w:vAlign w:val="center"/>
          </w:tcPr>
          <w:p w:rsidR="008474DC" w:rsidRDefault="00E93137">
            <w:pPr>
              <w:autoSpaceDE w:val="0"/>
              <w:autoSpaceDN w:val="0"/>
              <w:adjustRightInd w:val="0"/>
              <w:spacing w:line="360" w:lineRule="auto"/>
              <w:rPr>
                <w:rFonts w:ascii="宋体" w:hAnsi="宋体" w:cs="仿宋_GB2312"/>
                <w:sz w:val="24"/>
              </w:rPr>
            </w:pPr>
            <w:r>
              <w:rPr>
                <w:rFonts w:ascii="宋体" w:hAnsi="宋体" w:cs="仿宋_GB2312" w:hint="eastAsia"/>
                <w:sz w:val="24"/>
                <w:lang w:val="zh-CN"/>
              </w:rPr>
              <w:t>投标文件的正本及所有副本的封面均须由投标人加盖投标人公章。在招标文件中已明示需盖章及签名之处，投标文件正本及所有副本均须加盖投标人公章，并经投标人法定代表人或其授权代表签名。</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TimesNewRomanPSMT"/>
                <w:sz w:val="24"/>
              </w:rPr>
            </w:pPr>
            <w:r>
              <w:rPr>
                <w:rFonts w:ascii="宋体" w:hAnsi="宋体" w:cs="TimesNewRomanPSMT" w:hint="eastAsia"/>
                <w:sz w:val="24"/>
              </w:rPr>
              <w:t>20</w:t>
            </w:r>
          </w:p>
        </w:tc>
        <w:tc>
          <w:tcPr>
            <w:tcW w:w="2268" w:type="dxa"/>
            <w:vAlign w:val="center"/>
          </w:tcPr>
          <w:p w:rsidR="008474DC" w:rsidRDefault="00E93137">
            <w:pPr>
              <w:autoSpaceDE w:val="0"/>
              <w:autoSpaceDN w:val="0"/>
              <w:adjustRightInd w:val="0"/>
              <w:spacing w:line="360" w:lineRule="auto"/>
              <w:jc w:val="center"/>
              <w:rPr>
                <w:rFonts w:ascii="宋体" w:hAnsi="宋体" w:cs="仿宋_GB2312"/>
                <w:sz w:val="24"/>
              </w:rPr>
            </w:pPr>
            <w:r>
              <w:rPr>
                <w:rFonts w:ascii="宋体" w:hAnsi="宋体" w:cs="黑体" w:hint="eastAsia"/>
                <w:sz w:val="24"/>
              </w:rPr>
              <w:t>评标委员会组建</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仿宋_GB2312" w:hint="eastAsia"/>
                <w:sz w:val="24"/>
                <w:lang w:val="zh-CN"/>
              </w:rPr>
              <w:t>由采购人代表和评审专家组成，其中评审专家的人数不少于评标委员会成员总数的三分之二。评审专家从政府采购评审专家库中随机抽取。</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21</w:t>
            </w:r>
          </w:p>
        </w:tc>
        <w:tc>
          <w:tcPr>
            <w:tcW w:w="2268" w:type="dxa"/>
            <w:vAlign w:val="center"/>
          </w:tcPr>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仿宋_GB2312" w:hint="eastAsia"/>
                <w:sz w:val="24"/>
              </w:rPr>
              <w:t>评标方法</w:t>
            </w:r>
          </w:p>
        </w:tc>
        <w:tc>
          <w:tcPr>
            <w:tcW w:w="6813" w:type="dxa"/>
            <w:vAlign w:val="center"/>
          </w:tcPr>
          <w:p w:rsidR="008474DC" w:rsidRDefault="008474DC">
            <w:pPr>
              <w:autoSpaceDE w:val="0"/>
              <w:autoSpaceDN w:val="0"/>
              <w:adjustRightInd w:val="0"/>
              <w:spacing w:line="360" w:lineRule="auto"/>
              <w:rPr>
                <w:rFonts w:ascii="宋体" w:hAnsi="宋体" w:cs="宋体"/>
                <w:bCs/>
                <w:sz w:val="24"/>
                <w:lang w:val="zh-CN"/>
              </w:rPr>
            </w:pPr>
            <w:r>
              <w:rPr>
                <w:rFonts w:ascii="宋体" w:hAnsi="宋体" w:cs="宋体"/>
                <w:b/>
                <w:kern w:val="0"/>
                <w:sz w:val="24"/>
                <w:lang w:val="zh-CN"/>
              </w:rPr>
              <w:fldChar w:fldCharType="begin"/>
            </w:r>
            <w:r w:rsidR="00E93137">
              <w:rPr>
                <w:rFonts w:ascii="宋体" w:hAnsi="宋体" w:cs="宋体" w:hint="eastAsia"/>
                <w:b/>
                <w:kern w:val="0"/>
                <w:sz w:val="24"/>
                <w:lang w:val="zh-CN"/>
              </w:rPr>
              <w:instrText>eq \o\ac(□,</w:instrText>
            </w:r>
            <w:r w:rsidR="00E93137">
              <w:rPr>
                <w:rFonts w:ascii="宋体" w:hAnsi="宋体" w:cs="宋体" w:hint="eastAsia"/>
                <w:b/>
                <w:kern w:val="0"/>
                <w:position w:val="2"/>
                <w:sz w:val="24"/>
                <w:lang w:val="zh-CN"/>
              </w:rPr>
              <w:instrText>√</w:instrText>
            </w:r>
            <w:r w:rsidR="00E93137">
              <w:rPr>
                <w:rFonts w:ascii="宋体" w:hAnsi="宋体" w:cs="宋体" w:hint="eastAsia"/>
                <w:b/>
                <w:kern w:val="0"/>
                <w:sz w:val="24"/>
                <w:lang w:val="zh-CN"/>
              </w:rPr>
              <w:instrText>)</w:instrText>
            </w:r>
            <w:r>
              <w:rPr>
                <w:rFonts w:ascii="宋体" w:hAnsi="宋体" w:cs="宋体"/>
                <w:b/>
                <w:kern w:val="0"/>
                <w:sz w:val="24"/>
                <w:lang w:val="zh-CN"/>
              </w:rPr>
              <w:fldChar w:fldCharType="end"/>
            </w:r>
            <w:r w:rsidR="00E93137">
              <w:rPr>
                <w:rFonts w:ascii="宋体" w:hAnsi="宋体" w:cs="宋体" w:hint="eastAsia"/>
                <w:bCs/>
                <w:sz w:val="24"/>
                <w:lang w:val="zh-CN"/>
              </w:rPr>
              <w:t>综合评分法</w:t>
            </w:r>
            <w:r w:rsidR="00E93137">
              <w:rPr>
                <w:rFonts w:ascii="宋体" w:hAnsi="宋体" w:cs="宋体" w:hint="eastAsia"/>
                <w:b/>
                <w:bCs/>
                <w:sz w:val="24"/>
                <w:lang w:val="zh-CN"/>
              </w:rPr>
              <w:t>□</w:t>
            </w:r>
            <w:r w:rsidR="00E93137">
              <w:rPr>
                <w:rFonts w:ascii="宋体" w:hAnsi="宋体" w:cs="仿宋_GB2312" w:hint="eastAsia"/>
                <w:sz w:val="24"/>
                <w:lang w:val="zh-CN"/>
              </w:rPr>
              <w:t>最低评标价法</w:t>
            </w:r>
          </w:p>
        </w:tc>
      </w:tr>
      <w:tr w:rsidR="008474DC">
        <w:trPr>
          <w:trHeight w:val="1587"/>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22</w:t>
            </w:r>
          </w:p>
        </w:tc>
        <w:tc>
          <w:tcPr>
            <w:tcW w:w="2268" w:type="dxa"/>
            <w:vAlign w:val="center"/>
          </w:tcPr>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授权函</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仿宋_GB2312" w:hint="eastAsia"/>
                <w:sz w:val="24"/>
                <w:lang w:val="zh-CN"/>
              </w:rPr>
              <w:t>采购人委派代表参加资格审查和评审委员会的，须向采购代理机构出具授权函。除授权代表外，采购人委派纪检监察人员对评标过程实施监督的须进入许昌市公共资源交易中心五楼电子监督室，并向采购代理机构出具授权函，且不得超过2人。</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lastRenderedPageBreak/>
              <w:t>23</w:t>
            </w:r>
          </w:p>
        </w:tc>
        <w:tc>
          <w:tcPr>
            <w:tcW w:w="2268" w:type="dxa"/>
            <w:vAlign w:val="center"/>
          </w:tcPr>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履约保证金</w:t>
            </w:r>
          </w:p>
        </w:tc>
        <w:tc>
          <w:tcPr>
            <w:tcW w:w="6813" w:type="dxa"/>
            <w:vAlign w:val="center"/>
          </w:tcPr>
          <w:p w:rsidR="008474DC" w:rsidRDefault="008474DC">
            <w:pPr>
              <w:autoSpaceDE w:val="0"/>
              <w:autoSpaceDN w:val="0"/>
              <w:adjustRightInd w:val="0"/>
              <w:spacing w:line="360" w:lineRule="auto"/>
              <w:rPr>
                <w:rFonts w:ascii="宋体" w:hAnsi="宋体" w:cs="宋体"/>
                <w:kern w:val="0"/>
                <w:sz w:val="24"/>
                <w:lang w:val="zh-CN"/>
              </w:rPr>
            </w:pPr>
            <w:r>
              <w:rPr>
                <w:rFonts w:ascii="宋体" w:hAnsi="宋体" w:cs="宋体"/>
                <w:b/>
                <w:kern w:val="0"/>
                <w:sz w:val="24"/>
                <w:lang w:val="zh-CN"/>
              </w:rPr>
              <w:fldChar w:fldCharType="begin"/>
            </w:r>
            <w:r w:rsidR="00E93137">
              <w:rPr>
                <w:rFonts w:ascii="宋体" w:hAnsi="宋体" w:cs="宋体" w:hint="eastAsia"/>
                <w:b/>
                <w:kern w:val="0"/>
                <w:sz w:val="24"/>
                <w:lang w:val="zh-CN"/>
              </w:rPr>
              <w:instrText>eq \o\ac(□,</w:instrText>
            </w:r>
            <w:r w:rsidR="00E93137">
              <w:rPr>
                <w:rFonts w:ascii="宋体" w:hAnsi="宋体" w:cs="宋体" w:hint="eastAsia"/>
                <w:b/>
                <w:kern w:val="0"/>
                <w:position w:val="2"/>
                <w:sz w:val="24"/>
                <w:lang w:val="zh-CN"/>
              </w:rPr>
              <w:instrText>√</w:instrText>
            </w:r>
            <w:r w:rsidR="00E93137">
              <w:rPr>
                <w:rFonts w:ascii="宋体" w:hAnsi="宋体" w:cs="宋体" w:hint="eastAsia"/>
                <w:b/>
                <w:kern w:val="0"/>
                <w:sz w:val="24"/>
                <w:lang w:val="zh-CN"/>
              </w:rPr>
              <w:instrText>)</w:instrText>
            </w:r>
            <w:r>
              <w:rPr>
                <w:rFonts w:ascii="宋体" w:hAnsi="宋体" w:cs="宋体"/>
                <w:b/>
                <w:kern w:val="0"/>
                <w:sz w:val="24"/>
                <w:lang w:val="zh-CN"/>
              </w:rPr>
              <w:fldChar w:fldCharType="end"/>
            </w:r>
            <w:r w:rsidR="00E93137">
              <w:rPr>
                <w:rFonts w:ascii="宋体" w:hAnsi="宋体" w:cs="宋体" w:hint="eastAsia"/>
                <w:bCs/>
                <w:sz w:val="24"/>
                <w:lang w:val="zh-CN"/>
              </w:rPr>
              <w:t>无要求</w:t>
            </w:r>
          </w:p>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
                <w:bCs/>
                <w:sz w:val="24"/>
                <w:lang w:val="zh-CN"/>
              </w:rPr>
              <w:t>□</w:t>
            </w:r>
            <w:r>
              <w:rPr>
                <w:rFonts w:ascii="宋体" w:hAnsi="宋体" w:cs="宋体" w:hint="eastAsia"/>
                <w:sz w:val="24"/>
              </w:rPr>
              <w:t>要求提交。履约保证金的数额为合同金额的%。中标人以支票、汇票、本票或者金融机构、担保机构出具的保函等非现金形式向采购人提交。</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24</w:t>
            </w:r>
          </w:p>
        </w:tc>
        <w:tc>
          <w:tcPr>
            <w:tcW w:w="2268" w:type="dxa"/>
            <w:vAlign w:val="center"/>
          </w:tcPr>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代理服务费</w:t>
            </w:r>
          </w:p>
        </w:tc>
        <w:tc>
          <w:tcPr>
            <w:tcW w:w="6813" w:type="dxa"/>
            <w:vAlign w:val="center"/>
          </w:tcPr>
          <w:p w:rsidR="008474DC" w:rsidRDefault="00E93137">
            <w:pPr>
              <w:autoSpaceDE w:val="0"/>
              <w:autoSpaceDN w:val="0"/>
              <w:spacing w:line="360" w:lineRule="auto"/>
              <w:contextualSpacing/>
              <w:rPr>
                <w:rFonts w:ascii="宋体" w:hAnsi="宋体" w:cs="宋体"/>
                <w:bCs/>
                <w:sz w:val="24"/>
                <w:lang w:val="zh-CN"/>
              </w:rPr>
            </w:pPr>
            <w:r>
              <w:rPr>
                <w:rFonts w:ascii="宋体" w:hAnsi="宋体" w:cs="宋体" w:hint="eastAsia"/>
                <w:b/>
                <w:bCs/>
                <w:sz w:val="24"/>
                <w:lang w:val="zh-CN"/>
              </w:rPr>
              <w:t>□</w:t>
            </w:r>
            <w:r>
              <w:rPr>
                <w:rFonts w:ascii="宋体" w:hAnsi="宋体" w:cs="宋体" w:hint="eastAsia"/>
                <w:bCs/>
                <w:sz w:val="24"/>
                <w:lang w:val="zh-CN"/>
              </w:rPr>
              <w:t>不收取</w:t>
            </w:r>
          </w:p>
          <w:p w:rsidR="008474DC" w:rsidRDefault="008474DC">
            <w:pPr>
              <w:autoSpaceDE w:val="0"/>
              <w:autoSpaceDN w:val="0"/>
              <w:spacing w:line="360" w:lineRule="auto"/>
              <w:contextualSpacing/>
              <w:rPr>
                <w:rFonts w:ascii="宋体" w:hAnsi="宋体" w:cs="宋体"/>
                <w:bCs/>
                <w:sz w:val="24"/>
                <w:lang w:val="zh-CN"/>
              </w:rPr>
            </w:pPr>
            <w:r>
              <w:rPr>
                <w:rFonts w:ascii="宋体" w:hAnsi="宋体" w:cs="宋体"/>
                <w:b/>
                <w:kern w:val="0"/>
                <w:sz w:val="24"/>
                <w:lang w:val="zh-CN"/>
              </w:rPr>
              <w:fldChar w:fldCharType="begin"/>
            </w:r>
            <w:r w:rsidR="00E93137">
              <w:rPr>
                <w:rFonts w:ascii="宋体" w:hAnsi="宋体" w:cs="宋体" w:hint="eastAsia"/>
                <w:b/>
                <w:kern w:val="0"/>
                <w:sz w:val="24"/>
                <w:lang w:val="zh-CN"/>
              </w:rPr>
              <w:instrText>eq \o\ac(□,</w:instrText>
            </w:r>
            <w:r w:rsidR="00E93137">
              <w:rPr>
                <w:rFonts w:ascii="宋体" w:hAnsi="宋体" w:cs="宋体" w:hint="eastAsia"/>
                <w:b/>
                <w:kern w:val="0"/>
                <w:position w:val="2"/>
                <w:sz w:val="24"/>
                <w:lang w:val="zh-CN"/>
              </w:rPr>
              <w:instrText>√</w:instrText>
            </w:r>
            <w:r w:rsidR="00E93137">
              <w:rPr>
                <w:rFonts w:ascii="宋体" w:hAnsi="宋体" w:cs="宋体" w:hint="eastAsia"/>
                <w:b/>
                <w:kern w:val="0"/>
                <w:sz w:val="24"/>
                <w:lang w:val="zh-CN"/>
              </w:rPr>
              <w:instrText>)</w:instrText>
            </w:r>
            <w:r>
              <w:rPr>
                <w:rFonts w:ascii="宋体" w:hAnsi="宋体" w:cs="宋体"/>
                <w:b/>
                <w:kern w:val="0"/>
                <w:sz w:val="24"/>
                <w:lang w:val="zh-CN"/>
              </w:rPr>
              <w:fldChar w:fldCharType="end"/>
            </w:r>
            <w:r w:rsidR="00E93137">
              <w:rPr>
                <w:rFonts w:ascii="宋体" w:hAnsi="宋体" w:cs="宋体" w:hint="eastAsia"/>
                <w:bCs/>
                <w:sz w:val="24"/>
                <w:lang w:val="zh-CN"/>
              </w:rPr>
              <w:t>收取。</w:t>
            </w:r>
            <w:r w:rsidR="00E93137">
              <w:rPr>
                <w:rFonts w:ascii="宋体" w:hAnsi="宋体" w:cs="宋体" w:hint="eastAsia"/>
                <w:sz w:val="24"/>
              </w:rPr>
              <w:t>收取标准:中标合同金额的</w:t>
            </w:r>
            <w:r w:rsidR="00E93137">
              <w:rPr>
                <w:rFonts w:ascii="宋体" w:hAnsi="宋体" w:cs="宋体" w:hint="eastAsia"/>
                <w:sz w:val="24"/>
                <w:u w:val="single"/>
              </w:rPr>
              <w:t>1.5</w:t>
            </w:r>
            <w:r w:rsidR="00E93137">
              <w:rPr>
                <w:rFonts w:ascii="宋体" w:hAnsi="宋体" w:cs="宋体" w:hint="eastAsia"/>
                <w:sz w:val="24"/>
              </w:rPr>
              <w:t>%。</w:t>
            </w:r>
            <w:r w:rsidR="00CD5E7F">
              <w:rPr>
                <w:rFonts w:ascii="宋体" w:hAnsi="宋体" w:cs="宋体" w:hint="eastAsia"/>
                <w:sz w:val="24"/>
              </w:rPr>
              <w:t>中标供应商</w:t>
            </w:r>
            <w:r w:rsidR="00E93137">
              <w:rPr>
                <w:rFonts w:ascii="宋体" w:hAnsi="宋体" w:cs="宋体" w:hint="eastAsia"/>
                <w:sz w:val="24"/>
              </w:rPr>
              <w:t>一次性以银行划账、电汇、汇票或支票的形式支付。</w:t>
            </w:r>
          </w:p>
        </w:tc>
      </w:tr>
      <w:tr w:rsidR="008474DC">
        <w:trPr>
          <w:trHeight w:val="510"/>
          <w:jc w:val="center"/>
        </w:trPr>
        <w:tc>
          <w:tcPr>
            <w:tcW w:w="806" w:type="dxa"/>
            <w:vAlign w:val="center"/>
          </w:tcPr>
          <w:p w:rsidR="008474DC" w:rsidRDefault="00E93137">
            <w:pPr>
              <w:autoSpaceDE w:val="0"/>
              <w:autoSpaceDN w:val="0"/>
              <w:adjustRightInd w:val="0"/>
              <w:spacing w:line="276" w:lineRule="auto"/>
              <w:jc w:val="center"/>
              <w:rPr>
                <w:rFonts w:ascii="宋体" w:hAnsi="宋体" w:cs="黑体"/>
                <w:sz w:val="24"/>
              </w:rPr>
            </w:pPr>
            <w:r>
              <w:rPr>
                <w:rFonts w:ascii="宋体" w:hAnsi="宋体" w:cs="黑体" w:hint="eastAsia"/>
                <w:sz w:val="24"/>
              </w:rPr>
              <w:t>25</w:t>
            </w:r>
          </w:p>
        </w:tc>
        <w:tc>
          <w:tcPr>
            <w:tcW w:w="2268" w:type="dxa"/>
            <w:vAlign w:val="center"/>
          </w:tcPr>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8474DC" w:rsidRDefault="00E9313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的资料</w:t>
            </w:r>
          </w:p>
        </w:tc>
        <w:tc>
          <w:tcPr>
            <w:tcW w:w="6813" w:type="dxa"/>
            <w:vAlign w:val="center"/>
          </w:tcPr>
          <w:p w:rsidR="008474DC" w:rsidRDefault="00E9313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 w:val="24"/>
              </w:rPr>
              <w:t>559106@qq.com</w:t>
            </w:r>
            <w:r>
              <w:rPr>
                <w:rFonts w:ascii="宋体" w:hAnsi="宋体" w:cs="宋体" w:hint="eastAsia"/>
                <w:bCs/>
                <w:sz w:val="24"/>
                <w:lang w:val="zh-CN"/>
              </w:rPr>
              <w:t>。</w:t>
            </w:r>
          </w:p>
        </w:tc>
      </w:tr>
    </w:tbl>
    <w:p w:rsidR="008474DC" w:rsidRDefault="008474DC">
      <w:pPr>
        <w:autoSpaceDE w:val="0"/>
        <w:autoSpaceDN w:val="0"/>
        <w:adjustRightInd w:val="0"/>
        <w:spacing w:line="360" w:lineRule="auto"/>
        <w:rPr>
          <w:rFonts w:ascii="黑体" w:eastAsia="黑体" w:cs="黑体"/>
          <w:b/>
          <w:bCs/>
          <w:sz w:val="28"/>
          <w:szCs w:val="28"/>
          <w:lang w:val="zh-CN"/>
        </w:rPr>
      </w:pPr>
    </w:p>
    <w:p w:rsidR="008474DC" w:rsidRDefault="00E93137">
      <w:pPr>
        <w:autoSpaceDE w:val="0"/>
        <w:autoSpaceDN w:val="0"/>
        <w:adjustRightInd w:val="0"/>
        <w:spacing w:line="360" w:lineRule="auto"/>
        <w:rPr>
          <w:rFonts w:ascii="黑体" w:eastAsia="黑体" w:cs="黑体"/>
          <w:b/>
          <w:bCs/>
          <w:sz w:val="28"/>
          <w:szCs w:val="28"/>
          <w:lang w:val="zh-CN"/>
        </w:rPr>
      </w:pPr>
      <w:r>
        <w:rPr>
          <w:rFonts w:ascii="黑体" w:eastAsia="黑体" w:cs="黑体"/>
          <w:b/>
          <w:bCs/>
          <w:sz w:val="28"/>
          <w:szCs w:val="28"/>
          <w:lang w:val="zh-CN"/>
        </w:rPr>
        <w:t xml:space="preserve">                         </w:t>
      </w:r>
      <w:r>
        <w:rPr>
          <w:rFonts w:ascii="黑体" w:eastAsia="黑体" w:cs="黑体" w:hint="eastAsia"/>
          <w:b/>
          <w:bCs/>
          <w:sz w:val="28"/>
          <w:szCs w:val="28"/>
          <w:lang w:val="zh-CN"/>
        </w:rPr>
        <w:t xml:space="preserve"> </w:t>
      </w:r>
    </w:p>
    <w:p w:rsidR="008474DC" w:rsidRDefault="008474DC">
      <w:pPr>
        <w:autoSpaceDE w:val="0"/>
        <w:autoSpaceDN w:val="0"/>
        <w:adjustRightInd w:val="0"/>
        <w:spacing w:line="360" w:lineRule="auto"/>
        <w:rPr>
          <w:rFonts w:ascii="黑体" w:eastAsia="黑体" w:cs="黑体"/>
          <w:b/>
          <w:bCs/>
          <w:sz w:val="28"/>
          <w:szCs w:val="28"/>
          <w:lang w:val="zh-CN"/>
        </w:rPr>
      </w:pPr>
    </w:p>
    <w:p w:rsidR="008474DC" w:rsidRDefault="00E93137">
      <w:pPr>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黑体" w:eastAsia="黑体" w:cs="黑体" w:hint="eastAsia"/>
          <w:b/>
          <w:bCs/>
          <w:sz w:val="28"/>
          <w:szCs w:val="28"/>
          <w:lang w:val="zh-CN"/>
        </w:rPr>
        <w:br w:type="page"/>
      </w:r>
      <w:bookmarkStart w:id="3" w:name="_Toc32065"/>
      <w:r>
        <w:rPr>
          <w:rFonts w:ascii="宋体" w:hAnsi="宋体" w:cs="宋体" w:hint="eastAsia"/>
          <w:b/>
          <w:kern w:val="0"/>
          <w:sz w:val="36"/>
          <w:szCs w:val="36"/>
        </w:rPr>
        <w:lastRenderedPageBreak/>
        <w:t>第四章 投标人须知</w:t>
      </w:r>
      <w:bookmarkEnd w:id="3"/>
    </w:p>
    <w:p w:rsidR="008474DC" w:rsidRDefault="008474DC">
      <w:pPr>
        <w:tabs>
          <w:tab w:val="left" w:pos="1260"/>
        </w:tabs>
        <w:autoSpaceDE w:val="0"/>
        <w:autoSpaceDN w:val="0"/>
        <w:adjustRightInd w:val="0"/>
        <w:spacing w:line="360" w:lineRule="auto"/>
        <w:contextualSpacing/>
        <w:jc w:val="center"/>
        <w:rPr>
          <w:rFonts w:ascii="宋体" w:hAnsi="宋体" w:cs="宋体"/>
          <w:b/>
          <w:kern w:val="0"/>
          <w:sz w:val="28"/>
          <w:szCs w:val="28"/>
        </w:rPr>
      </w:pPr>
    </w:p>
    <w:p w:rsidR="008474DC" w:rsidRDefault="00E9313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1.1本招标文件仅适用于本次《投标邀请》中所述采购项目。</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1.2本招标文件解释权属于《投标邀请》所述的采购人。</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8474DC" w:rsidRDefault="00E93137">
      <w:pPr>
        <w:spacing w:line="360" w:lineRule="auto"/>
        <w:contextualSpacing/>
        <w:rPr>
          <w:rFonts w:ascii="宋体" w:hAnsi="宋体" w:cs="宋体"/>
          <w:kern w:val="0"/>
          <w:sz w:val="24"/>
        </w:rPr>
      </w:pPr>
      <w:r>
        <w:rPr>
          <w:rFonts w:ascii="宋体" w:hAnsi="宋体" w:cs="宋体" w:hint="eastAsia"/>
          <w:kern w:val="0"/>
          <w:sz w:val="24"/>
        </w:rPr>
        <w:t>2.1“采购项目”：《投标人须知》前附表中所述的采购项目。</w:t>
      </w:r>
    </w:p>
    <w:p w:rsidR="008474DC" w:rsidRDefault="00E93137">
      <w:pPr>
        <w:spacing w:line="360" w:lineRule="auto"/>
        <w:contextualSpacing/>
        <w:rPr>
          <w:rFonts w:ascii="宋体" w:hAnsi="宋体" w:cs="宋体"/>
          <w:kern w:val="0"/>
          <w:sz w:val="24"/>
        </w:rPr>
      </w:pPr>
      <w:r>
        <w:rPr>
          <w:rFonts w:ascii="宋体" w:hAnsi="宋体" w:cs="宋体" w:hint="eastAsia"/>
          <w:kern w:val="0"/>
          <w:sz w:val="24"/>
        </w:rPr>
        <w:t>2.2“招标人”：《投标人须知》前附表中所述的组织本次招标的代理机构和采购人。</w:t>
      </w:r>
    </w:p>
    <w:p w:rsidR="008474DC" w:rsidRDefault="00E93137">
      <w:pPr>
        <w:spacing w:line="360" w:lineRule="auto"/>
        <w:contextualSpacing/>
        <w:rPr>
          <w:rFonts w:ascii="宋体" w:hAnsi="宋体" w:cs="宋体"/>
          <w:kern w:val="0"/>
          <w:sz w:val="24"/>
        </w:rPr>
      </w:pPr>
      <w:r>
        <w:rPr>
          <w:rFonts w:ascii="宋体" w:hAnsi="宋体" w:cs="宋体" w:hint="eastAsia"/>
          <w:kern w:val="0"/>
          <w:sz w:val="24"/>
        </w:rPr>
        <w:t>2.3“采购人”：是指依法进行政府采购的国家机关、事业单位、团体组织。采购人名称、地址、电话、联系人见《投标人须知》前附表。</w:t>
      </w:r>
    </w:p>
    <w:p w:rsidR="008474DC" w:rsidRDefault="00E93137">
      <w:pPr>
        <w:spacing w:line="360" w:lineRule="auto"/>
        <w:contextualSpacing/>
        <w:rPr>
          <w:rFonts w:ascii="宋体" w:hAnsi="宋体" w:cs="宋体"/>
          <w:kern w:val="0"/>
          <w:sz w:val="24"/>
        </w:rPr>
      </w:pPr>
      <w:r>
        <w:rPr>
          <w:rFonts w:ascii="宋体" w:hAnsi="宋体" w:cs="宋体" w:hint="eastAsia"/>
          <w:kern w:val="0"/>
          <w:sz w:val="24"/>
        </w:rPr>
        <w:t>2.4“代理机构”：接受采购人委托，代理采购项目的采购代理机构。代理机构名称、地址、电话、联系人见《投标人须知》前附表。</w:t>
      </w:r>
    </w:p>
    <w:p w:rsidR="008474DC" w:rsidRDefault="00E93137">
      <w:pPr>
        <w:spacing w:line="360" w:lineRule="auto"/>
        <w:contextualSpacing/>
        <w:rPr>
          <w:rFonts w:ascii="宋体" w:hAnsi="宋体" w:cs="宋体"/>
          <w:kern w:val="0"/>
          <w:sz w:val="24"/>
        </w:rPr>
      </w:pPr>
      <w:r>
        <w:rPr>
          <w:rFonts w:ascii="宋体" w:hAnsi="宋体" w:cs="宋体" w:hint="eastAsia"/>
          <w:sz w:val="24"/>
        </w:rPr>
        <w:t>采购代理机构及其分支机构不得在所代理的采购项目中投标或者代理投标</w:t>
      </w:r>
      <w:r>
        <w:rPr>
          <w:rFonts w:ascii="宋体" w:hAnsi="宋体" w:cs="宋体" w:hint="eastAsia"/>
          <w:kern w:val="0"/>
          <w:sz w:val="24"/>
        </w:rPr>
        <w:t>，不得为所代理的采购项目的投标人参加本项目提供投标咨询。</w:t>
      </w:r>
    </w:p>
    <w:p w:rsidR="008474DC" w:rsidRDefault="00E93137">
      <w:pPr>
        <w:spacing w:line="360" w:lineRule="auto"/>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8474DC" w:rsidRDefault="00E93137">
      <w:pPr>
        <w:spacing w:line="360" w:lineRule="auto"/>
        <w:contextualSpacing/>
        <w:rPr>
          <w:rFonts w:ascii="宋体" w:hAnsi="宋体" w:cs="宋体"/>
          <w:kern w:val="0"/>
          <w:sz w:val="24"/>
        </w:rPr>
      </w:pPr>
      <w:r>
        <w:rPr>
          <w:rFonts w:ascii="宋体" w:hAnsi="宋体" w:cs="宋体" w:hint="eastAsia"/>
          <w:kern w:val="0"/>
          <w:sz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2.7“节能产品”或者“环保产品”：财政部发布的《节能产品政府采购清单》或者《环境标志产品政府采购清单》的产品。</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2.8“进口产品”：是指通过中国海关报关验放进入中国境内且产自关境外的产品，包括已经进入中国境内的进口产品。详见《</w:t>
      </w:r>
      <w:r>
        <w:rPr>
          <w:rFonts w:ascii="宋体" w:hAnsi="宋体" w:cs="宋体"/>
          <w:kern w:val="0"/>
          <w:sz w:val="24"/>
        </w:rPr>
        <w:t>关于政府采购进口产品管理有关问题的通知</w:t>
      </w:r>
      <w:r>
        <w:rPr>
          <w:rFonts w:ascii="宋体" w:hAnsi="宋体" w:cs="宋体" w:hint="eastAsia"/>
          <w:kern w:val="0"/>
          <w:sz w:val="24"/>
        </w:rPr>
        <w:t>》(财库[2007]119号)、《关于政府采购进口产品管理有关问题的通知》（财办库［</w:t>
      </w:r>
      <w:r>
        <w:rPr>
          <w:rFonts w:ascii="宋体" w:hAnsi="宋体" w:cs="宋体"/>
          <w:kern w:val="0"/>
          <w:sz w:val="24"/>
        </w:rPr>
        <w:t>2008</w:t>
      </w:r>
      <w:r>
        <w:rPr>
          <w:rFonts w:ascii="宋体" w:hAnsi="宋体" w:cs="宋体" w:hint="eastAsia"/>
          <w:kern w:val="0"/>
          <w:sz w:val="24"/>
        </w:rPr>
        <w:t>］</w:t>
      </w:r>
      <w:r>
        <w:rPr>
          <w:rFonts w:ascii="宋体" w:hAnsi="宋体" w:cs="宋体"/>
          <w:kern w:val="0"/>
          <w:sz w:val="24"/>
        </w:rPr>
        <w:t xml:space="preserve">248 </w:t>
      </w:r>
      <w:r>
        <w:rPr>
          <w:rFonts w:ascii="宋体" w:hAnsi="宋体" w:cs="宋体" w:hint="eastAsia"/>
          <w:kern w:val="0"/>
          <w:sz w:val="24"/>
        </w:rPr>
        <w:t>号）。</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 xml:space="preserve">2.8.1 </w:t>
      </w:r>
      <w:r>
        <w:rPr>
          <w:rFonts w:ascii="宋体" w:hAnsi="宋体" w:cs="宋体"/>
          <w:kern w:val="0"/>
          <w:sz w:val="24"/>
        </w:rPr>
        <w:t>招标文件列明不允许或未列明允许进口产品参加投标的，均视为拒绝进口产品参加投标。</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lastRenderedPageBreak/>
        <w:t xml:space="preserve">2.8.2 </w:t>
      </w:r>
      <w:r>
        <w:rPr>
          <w:rFonts w:ascii="宋体" w:hAnsi="宋体" w:cs="宋体"/>
          <w:kern w:val="0"/>
          <w:sz w:val="24"/>
        </w:rPr>
        <w:t>如</w:t>
      </w:r>
      <w:r>
        <w:rPr>
          <w:rFonts w:ascii="宋体" w:hAnsi="宋体" w:cs="宋体" w:hint="eastAsia"/>
          <w:kern w:val="0"/>
          <w:sz w:val="24"/>
        </w:rPr>
        <w:t>招标</w:t>
      </w:r>
      <w:r>
        <w:rPr>
          <w:rFonts w:ascii="宋体" w:hAnsi="宋体" w:cs="宋体"/>
          <w:kern w:val="0"/>
          <w:sz w:val="24"/>
        </w:rPr>
        <w:t>文件中已说明，经财政部门审核同意，允许部分或全部产品采购进口产品，投标人既可提供本国产品，也可以提供进口产品。</w:t>
      </w:r>
    </w:p>
    <w:p w:rsidR="008474DC" w:rsidRDefault="00E93137">
      <w:pPr>
        <w:pStyle w:val="a0"/>
        <w:ind w:firstLineChars="0" w:firstLine="0"/>
        <w:rPr>
          <w:rFonts w:ascii="宋体" w:hAnsi="宋体" w:cs="宋体"/>
          <w:kern w:val="0"/>
          <w:sz w:val="24"/>
        </w:rPr>
      </w:pPr>
      <w:r>
        <w:rPr>
          <w:rFonts w:ascii="宋体" w:hAnsi="宋体" w:cs="宋体" w:hint="eastAsia"/>
          <w:kern w:val="0"/>
          <w:sz w:val="24"/>
        </w:rPr>
        <w:t>2.9 招标文件中凡标有“★”的条款均系实质性要求条款。</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3.合格的投标人</w:t>
      </w:r>
    </w:p>
    <w:p w:rsidR="008474DC" w:rsidRDefault="00E93137">
      <w:pPr>
        <w:pStyle w:val="1"/>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8474DC" w:rsidRDefault="00E93137">
      <w:pPr>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2符合本项目《投标邀请》和《投标人须知》前附表中规定的合格投标人所必须具备的条件。</w:t>
      </w:r>
    </w:p>
    <w:p w:rsidR="008474DC"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3政府采购活动中查询及使用投标人信用记录的具体要求为：投标人未被列入失信被执行人、重大税收违法案件当事人名单、</w:t>
      </w:r>
      <w:r>
        <w:rPr>
          <w:rFonts w:ascii="宋体" w:hAnsi="宋体" w:cs="仿宋_GB2312"/>
          <w:sz w:val="24"/>
          <w:shd w:val="clear" w:color="auto" w:fill="FFFFFF"/>
        </w:rPr>
        <w:t>政府采购严重违法失信名单</w:t>
      </w:r>
      <w:r>
        <w:rPr>
          <w:rFonts w:ascii="宋体" w:hAnsi="宋体" w:cs="仿宋_GB2312" w:hint="eastAsia"/>
          <w:sz w:val="24"/>
          <w:shd w:val="clear" w:color="auto" w:fill="FFFFFF"/>
        </w:rPr>
        <w:t>、</w:t>
      </w:r>
      <w:r>
        <w:rPr>
          <w:rFonts w:ascii="宋体" w:hAnsi="宋体" w:cs="宋体" w:hint="eastAsia"/>
          <w:kern w:val="0"/>
          <w:sz w:val="24"/>
        </w:rPr>
        <w:t>政府采购严重违法失信行为记录名单（联合体形式投标的，联合体成员存在不良信用记录，视同联合体存在不良信用记录）。</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（1）查询渠道：“信用中国”网站（</w:t>
      </w:r>
      <w:r>
        <w:rPr>
          <w:rFonts w:ascii="宋体" w:hAnsi="宋体" w:cs="宋体"/>
          <w:kern w:val="0"/>
          <w:sz w:val="24"/>
        </w:rPr>
        <w:t>www.creditchina.gov.cn</w:t>
      </w:r>
      <w:r>
        <w:rPr>
          <w:rFonts w:ascii="宋体" w:hAnsi="宋体" w:cs="宋体" w:hint="eastAsia"/>
          <w:kern w:val="0"/>
          <w:sz w:val="24"/>
        </w:rPr>
        <w:t>）和中国政府采购网（</w:t>
      </w:r>
      <w:r>
        <w:rPr>
          <w:rFonts w:ascii="宋体" w:hAnsi="宋体" w:cs="宋体"/>
          <w:kern w:val="0"/>
          <w:sz w:val="24"/>
        </w:rPr>
        <w:t>www.ccgp.gov.cn</w:t>
      </w:r>
      <w:r>
        <w:rPr>
          <w:rFonts w:ascii="宋体" w:hAnsi="宋体" w:cs="宋体" w:hint="eastAsia"/>
          <w:kern w:val="0"/>
          <w:sz w:val="24"/>
        </w:rPr>
        <w:t>）；</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（2）截止时间：同投标截止时间；</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（3）信用信息查询记录和证据留存具体方式：经采购人确认的查询结果网页截图作为查询记录和证据，与其他采购文件一并保存；</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（4）信用信息的使用原则：经采购人认定的被列入失信被执行人、重大税收违法案件当事人名单、政府采购严重违法失信行为记录名单的投标人，将拒绝其参与政府采购活动。</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8474DC"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4单位负责人为同一人或者存在直接控股、管理关系的不同供应商，不得参加同一合同项下的政府采购活动；</w:t>
      </w:r>
    </w:p>
    <w:p w:rsidR="008474DC"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5除单一来源采购项目外，为采购项目提供整体设计、规范编制或者项目管理、监理、检测等服务的供应商，不得再参加该采购项目的其他采购活动。</w:t>
      </w:r>
    </w:p>
    <w:p w:rsidR="008474DC" w:rsidRDefault="00E93137">
      <w:pPr>
        <w:autoSpaceDE w:val="0"/>
        <w:autoSpaceDN w:val="0"/>
        <w:spacing w:line="360" w:lineRule="auto"/>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6《投标邀请》和《投标人须知》前附表规定接受联合体投标的，除应符合本章第</w:t>
      </w:r>
      <w:r>
        <w:rPr>
          <w:rFonts w:ascii="宋体" w:hAnsi="宋体" w:cs="宋体"/>
          <w:kern w:val="0"/>
          <w:sz w:val="24"/>
        </w:rPr>
        <w:t>3.1</w:t>
      </w:r>
      <w:r>
        <w:rPr>
          <w:rFonts w:ascii="宋体" w:hAnsi="宋体" w:cs="宋体" w:hint="eastAsia"/>
          <w:kern w:val="0"/>
          <w:sz w:val="24"/>
        </w:rPr>
        <w:t>项和3.2项要求外，还应遵守以下规定：</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w:t>
      </w:r>
      <w:r>
        <w:rPr>
          <w:rFonts w:ascii="宋体" w:hAnsi="宋体" w:cs="宋体" w:hint="eastAsia"/>
          <w:kern w:val="0"/>
          <w:sz w:val="24"/>
        </w:rPr>
        <w:lastRenderedPageBreak/>
        <w:t>供应商确定资质等级；</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（5）</w:t>
      </w:r>
      <w:r>
        <w:rPr>
          <w:rFonts w:ascii="宋体" w:hAnsi="宋体" w:cs="宋体"/>
          <w:kern w:val="0"/>
          <w:sz w:val="24"/>
        </w:rPr>
        <w:t>联合体各方应当共同与采购人签订采购合同，就采购合同约定的事项对采购人</w:t>
      </w:r>
      <w:hyperlink r:id="rId13" w:tgtFrame="_blank" w:history="1">
        <w:r>
          <w:rPr>
            <w:rFonts w:ascii="宋体" w:hAnsi="宋体" w:cs="宋体"/>
            <w:kern w:val="0"/>
            <w:sz w:val="24"/>
          </w:rPr>
          <w:t>承担连带责任</w:t>
        </w:r>
      </w:hyperlink>
      <w:r>
        <w:rPr>
          <w:rFonts w:ascii="宋体" w:hAnsi="宋体" w:cs="宋体"/>
          <w:kern w:val="0"/>
          <w:sz w:val="24"/>
        </w:rPr>
        <w:t>。</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3.7 法律、行政法规规定的其他条件。</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4．合格的货物和服务</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4.2 投标人所提供的服务应当没有侵犯任何第三方的知识产权、技术秘密等合法权利。</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4.4 投标人所投产品如被列入财政部与国家主管部门颁发的节能产品目录或环境标志产品目录，应提供相关证明，在评标时予以优先采购。</w:t>
      </w:r>
    </w:p>
    <w:p w:rsidR="008474DC" w:rsidRDefault="00E93137">
      <w:pPr>
        <w:autoSpaceDE w:val="0"/>
        <w:autoSpaceDN w:val="0"/>
        <w:spacing w:line="360" w:lineRule="auto"/>
        <w:contextualSpacing/>
        <w:rPr>
          <w:rFonts w:ascii="宋体" w:hAnsi="宋体" w:cs="宋体"/>
          <w:b/>
          <w:bCs/>
          <w:kern w:val="0"/>
          <w:sz w:val="24"/>
        </w:rPr>
      </w:pPr>
      <w:r>
        <w:rPr>
          <w:rFonts w:ascii="宋体" w:hAnsi="宋体" w:cs="宋体" w:hint="eastAsia"/>
          <w:kern w:val="0"/>
          <w:sz w:val="24"/>
        </w:rPr>
        <w:t>4.5 投标人所投产品如被列入</w:t>
      </w:r>
      <w:r>
        <w:rPr>
          <w:rFonts w:ascii="宋体" w:hAnsi="宋体" w:cs="宋体"/>
          <w:kern w:val="0"/>
          <w:sz w:val="24"/>
        </w:rPr>
        <w:t>《中华人民共和国实施强制性产品认证的产品目录》，</w:t>
      </w:r>
      <w:r>
        <w:rPr>
          <w:rFonts w:ascii="宋体" w:hAnsi="宋体" w:cs="宋体" w:hint="eastAsia"/>
          <w:kern w:val="0"/>
          <w:sz w:val="24"/>
        </w:rPr>
        <w:t>则该产品应</w:t>
      </w:r>
      <w:r>
        <w:rPr>
          <w:rFonts w:ascii="宋体" w:hAnsi="宋体" w:cs="宋体"/>
          <w:kern w:val="0"/>
          <w:sz w:val="24"/>
        </w:rPr>
        <w:t>具备国家认监委颁</w:t>
      </w:r>
      <w:r>
        <w:rPr>
          <w:rFonts w:ascii="宋体" w:hAnsi="宋体" w:cs="宋体" w:hint="eastAsia"/>
          <w:kern w:val="0"/>
          <w:sz w:val="24"/>
        </w:rPr>
        <w:t>发的</w:t>
      </w:r>
      <w:r>
        <w:rPr>
          <w:rFonts w:ascii="宋体" w:hAnsi="宋体" w:cs="宋体"/>
          <w:kern w:val="0"/>
          <w:sz w:val="24"/>
        </w:rPr>
        <w:t>《中国强制认证》（CCC 认证）。</w:t>
      </w:r>
      <w:r>
        <w:rPr>
          <w:rFonts w:ascii="宋体" w:hAnsi="宋体" w:cs="宋体" w:hint="eastAsia"/>
          <w:kern w:val="0"/>
          <w:sz w:val="24"/>
        </w:rPr>
        <w:t>投标人</w:t>
      </w:r>
      <w:r>
        <w:rPr>
          <w:rFonts w:ascii="宋体" w:hAnsi="宋体" w:cs="宋体"/>
          <w:kern w:val="0"/>
          <w:sz w:val="24"/>
        </w:rPr>
        <w:t>不能提供超出此目录范畴外的替代品</w:t>
      </w:r>
      <w:r>
        <w:rPr>
          <w:rFonts w:ascii="宋体" w:hAnsi="宋体" w:cs="宋体" w:hint="eastAsia"/>
          <w:kern w:val="0"/>
          <w:sz w:val="24"/>
        </w:rPr>
        <w:t>并根据招标文件要求提供相关证明。</w:t>
      </w:r>
      <w:r>
        <w:rPr>
          <w:rFonts w:ascii="宋体" w:hAnsi="宋体" w:cs="宋体" w:hint="eastAsia"/>
          <w:b/>
          <w:bCs/>
          <w:kern w:val="0"/>
          <w:sz w:val="24"/>
        </w:rPr>
        <w:t>（注：本项目无要求，无需提供）</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4.6 投标人所投产品如被列入</w:t>
      </w:r>
      <w:r>
        <w:rPr>
          <w:rFonts w:ascii="宋体" w:hAnsi="宋体" w:cs="宋体"/>
          <w:kern w:val="0"/>
          <w:sz w:val="24"/>
        </w:rPr>
        <w:t>《信息安全产品强制性认证目录》，</w:t>
      </w:r>
      <w:r>
        <w:rPr>
          <w:rFonts w:ascii="宋体" w:hAnsi="宋体" w:cs="宋体" w:hint="eastAsia"/>
          <w:kern w:val="0"/>
          <w:sz w:val="24"/>
        </w:rPr>
        <w:t>则该产品应</w:t>
      </w:r>
      <w:r>
        <w:rPr>
          <w:rFonts w:ascii="宋体" w:hAnsi="宋体" w:cs="宋体"/>
          <w:kern w:val="0"/>
          <w:sz w:val="24"/>
        </w:rPr>
        <w:t>具备</w:t>
      </w:r>
      <w:r>
        <w:rPr>
          <w:rFonts w:ascii="宋体" w:hAnsi="宋体" w:cs="宋体" w:hint="eastAsia"/>
          <w:kern w:val="0"/>
          <w:sz w:val="24"/>
        </w:rPr>
        <w:t>中国信息安全认证中心</w:t>
      </w:r>
      <w:r>
        <w:rPr>
          <w:rFonts w:ascii="宋体" w:hAnsi="宋体" w:cs="宋体"/>
          <w:kern w:val="0"/>
          <w:sz w:val="24"/>
        </w:rPr>
        <w:t>颁</w:t>
      </w:r>
      <w:r>
        <w:rPr>
          <w:rFonts w:ascii="宋体" w:hAnsi="宋体" w:cs="宋体" w:hint="eastAsia"/>
          <w:kern w:val="0"/>
          <w:sz w:val="24"/>
        </w:rPr>
        <w:t>发的</w:t>
      </w:r>
      <w:r>
        <w:rPr>
          <w:rFonts w:ascii="宋体" w:hAnsi="宋体" w:cs="宋体"/>
          <w:kern w:val="0"/>
          <w:sz w:val="24"/>
        </w:rPr>
        <w:t>《</w:t>
      </w:r>
      <w:hyperlink r:id="rId14" w:tgtFrame="_blank" w:history="1">
        <w:r>
          <w:rPr>
            <w:rFonts w:ascii="宋体" w:hAnsi="宋体" w:cs="宋体" w:hint="eastAsia"/>
            <w:kern w:val="0"/>
            <w:sz w:val="24"/>
          </w:rPr>
          <w:t>中国国家信息安全产品认证证书</w:t>
        </w:r>
      </w:hyperlink>
      <w:r>
        <w:rPr>
          <w:rFonts w:ascii="宋体" w:hAnsi="宋体" w:cs="宋体"/>
          <w:kern w:val="0"/>
          <w:sz w:val="24"/>
        </w:rPr>
        <w:t>》。</w:t>
      </w:r>
      <w:r>
        <w:rPr>
          <w:rFonts w:ascii="宋体" w:hAnsi="宋体" w:cs="宋体" w:hint="eastAsia"/>
          <w:kern w:val="0"/>
          <w:sz w:val="24"/>
        </w:rPr>
        <w:t>投标人</w:t>
      </w:r>
      <w:r>
        <w:rPr>
          <w:rFonts w:ascii="宋体" w:hAnsi="宋体" w:cs="宋体"/>
          <w:kern w:val="0"/>
          <w:sz w:val="24"/>
        </w:rPr>
        <w:t>不能提供超出此目录范畴外的替代品</w:t>
      </w:r>
      <w:r>
        <w:rPr>
          <w:rFonts w:ascii="宋体" w:hAnsi="宋体" w:cs="宋体" w:hint="eastAsia"/>
          <w:kern w:val="0"/>
          <w:sz w:val="24"/>
        </w:rPr>
        <w:t>并根据招标文件要求提供相关证明。</w:t>
      </w:r>
      <w:r>
        <w:rPr>
          <w:rFonts w:ascii="宋体" w:hAnsi="宋体" w:cs="宋体" w:hint="eastAsia"/>
          <w:b/>
          <w:bCs/>
          <w:kern w:val="0"/>
          <w:sz w:val="24"/>
        </w:rPr>
        <w:t>（注：本项目无要求，无需提供）</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5．投标费用</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6．信息发布</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w:t>
      </w:r>
      <w:r>
        <w:rPr>
          <w:rFonts w:ascii="宋体" w:hAnsi="宋体" w:cs="宋体" w:hint="eastAsia"/>
          <w:kern w:val="0"/>
          <w:sz w:val="24"/>
        </w:rPr>
        <w:lastRenderedPageBreak/>
        <w:t>延长投标截止时间等与招标活动有关的通知，招标人均将通过在</w:t>
      </w:r>
      <w:r>
        <w:rPr>
          <w:rFonts w:ascii="宋体" w:hAnsi="宋体" w:cs="宋体" w:hint="eastAsia"/>
          <w:sz w:val="24"/>
        </w:rPr>
        <w:t>《中国政府采购网》、《河南省政府采购网》、《许昌市政府采购网》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7.采购代理机构代理费用收取标准和方式</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7.1 收取标准:按照中标合同金额的比例收取。详</w:t>
      </w:r>
      <w:r>
        <w:rPr>
          <w:rFonts w:ascii="宋体" w:hAnsi="宋体" w:cs="仿宋_GB2312" w:hint="eastAsia"/>
          <w:sz w:val="24"/>
          <w:lang w:val="zh-CN"/>
        </w:rPr>
        <w:t>见投标人须知前附表。</w:t>
      </w:r>
    </w:p>
    <w:p w:rsidR="008474DC" w:rsidRDefault="00E93137">
      <w:pPr>
        <w:widowControl/>
        <w:tabs>
          <w:tab w:val="left" w:pos="636"/>
        </w:tabs>
        <w:spacing w:line="360" w:lineRule="auto"/>
        <w:contextualSpacing/>
        <w:jc w:val="left"/>
        <w:rPr>
          <w:rFonts w:ascii="宋体" w:hAnsi="宋体" w:cs="宋体"/>
          <w:kern w:val="0"/>
          <w:sz w:val="24"/>
        </w:rPr>
      </w:pPr>
      <w:r>
        <w:rPr>
          <w:rFonts w:ascii="宋体" w:hAnsi="宋体" w:cs="宋体" w:hint="eastAsia"/>
          <w:kern w:val="0"/>
          <w:sz w:val="24"/>
        </w:rPr>
        <w:t>7.2 收取方式：一次性以银行划账、电汇、汇票或支票的形式支付。</w:t>
      </w:r>
    </w:p>
    <w:p w:rsidR="008474DC" w:rsidRDefault="008474DC">
      <w:pPr>
        <w:autoSpaceDE w:val="0"/>
        <w:autoSpaceDN w:val="0"/>
        <w:spacing w:line="360" w:lineRule="auto"/>
        <w:contextualSpacing/>
        <w:rPr>
          <w:rFonts w:ascii="宋体" w:hAnsi="宋体" w:cs="宋体"/>
          <w:kern w:val="0"/>
          <w:sz w:val="24"/>
        </w:rPr>
      </w:pPr>
    </w:p>
    <w:p w:rsidR="008474DC"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8．招标文件构成</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8.1 招标文件由以下部分组成：</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（1）投标邀请（招标公告）</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（2）项目需求</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（3）投标人须知前附表</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（4）投标人须知</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（5）政府采购政策功能</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（6）资格审查与评标</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（7）合同条款及格式</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（8）投标文件有关格式</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9.现场考察、开标前答疑会</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9.1 招标人根据采购项目的具体情况，可以在招标文件公告期满后，组织已获取招标文件的</w:t>
      </w:r>
      <w:r>
        <w:rPr>
          <w:rFonts w:ascii="宋体" w:hAnsi="宋体" w:cs="宋体" w:hint="eastAsia"/>
          <w:kern w:val="0"/>
          <w:sz w:val="24"/>
        </w:rPr>
        <w:lastRenderedPageBreak/>
        <w:t>潜在投标人现场考察或者召开开标前答疑会。</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9.2 招标人组织现场考察或者召开答疑会的，应当在招标文件中载明，或者在招标文件公告期满后在财政部门指定的政府采购信息发布媒体和“全国公共资源交易平台（河南省·许昌市）”发布更正公告。</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9.4 现场考察及参加开标前答疑会所发生的费用及一切责任由投标人自行承担。</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10.招标文件的澄清或修改</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10.1 在投标截止期前，无论出于何种原因，招标人可主动地或在解答潜在投标人提出的澄清问题时对招标文件进行修改。</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10</w:t>
      </w:r>
      <w:r>
        <w:rPr>
          <w:rFonts w:ascii="宋体" w:hAnsi="宋体" w:cs="宋体"/>
          <w:kern w:val="0"/>
          <w:sz w:val="24"/>
        </w:rPr>
        <w:t>.</w:t>
      </w:r>
      <w:r>
        <w:rPr>
          <w:rFonts w:ascii="宋体" w:hAnsi="宋体" w:cs="宋体" w:hint="eastAsia"/>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10.3 澄清或修改公告的内容为招标文件的组成部分，并对投标人具有约束力。当招标文件与澄清或修改公告就同一内容的表述不一致时，以最后发出的文件内容为准。</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10.4 如果澄清或者修改发出的时间距规定的投标截止时间不足15日，招标人将顺延提交投标文件的截止时间。</w:t>
      </w:r>
    </w:p>
    <w:p w:rsidR="008474DC" w:rsidRDefault="008474DC">
      <w:pPr>
        <w:autoSpaceDE w:val="0"/>
        <w:autoSpaceDN w:val="0"/>
        <w:spacing w:line="360" w:lineRule="auto"/>
        <w:contextualSpacing/>
        <w:rPr>
          <w:rFonts w:ascii="宋体" w:hAnsi="宋体" w:cs="宋体"/>
          <w:kern w:val="0"/>
          <w:sz w:val="24"/>
        </w:rPr>
      </w:pPr>
    </w:p>
    <w:p w:rsidR="008474DC"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11． 投标的语言及计量单位</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11．1 投标人提交的投标文件以及投标人与招标人就有关投标事宜的所有来往书面文件均应使用中文。除签名、盖章、专用名称等特殊情形外，以中文以外的文字表述的投标文件视同未提供。</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11.2 投标计量单位，招标文件已有明确规定的，使用招标文件规定的计量单位；招标文件没有规定的，一律采用中华人民共和国法定计量单位。</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12</w:t>
      </w:r>
      <w:r>
        <w:rPr>
          <w:rFonts w:ascii="宋体" w:hAnsi="宋体" w:cs="宋体"/>
          <w:b/>
          <w:kern w:val="0"/>
          <w:sz w:val="24"/>
        </w:rPr>
        <w:t xml:space="preserve">. </w:t>
      </w:r>
      <w:r>
        <w:rPr>
          <w:rFonts w:ascii="宋体" w:hAnsi="宋体" w:cs="宋体" w:hint="eastAsia"/>
          <w:b/>
          <w:kern w:val="0"/>
          <w:sz w:val="24"/>
        </w:rPr>
        <w:t>投标报价</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12.1 本次招标项目的投标均以</w:t>
      </w:r>
      <w:r>
        <w:rPr>
          <w:rFonts w:ascii="宋体" w:hAnsi="宋体" w:cs="宋体" w:hint="eastAsia"/>
          <w:b/>
          <w:kern w:val="0"/>
          <w:sz w:val="24"/>
        </w:rPr>
        <w:t>人民币</w:t>
      </w:r>
      <w:r>
        <w:rPr>
          <w:rFonts w:ascii="宋体" w:hAnsi="宋体" w:cs="宋体" w:hint="eastAsia"/>
          <w:kern w:val="0"/>
          <w:sz w:val="24"/>
        </w:rPr>
        <w:t>为计算单位。</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12.2 采购人不得向投标人索要或者接受其给予的赠品、回扣或者与采购无关的其他商品、服</w:t>
      </w:r>
      <w:r>
        <w:rPr>
          <w:rFonts w:ascii="宋体" w:hAnsi="宋体" w:cs="宋体" w:hint="eastAsia"/>
          <w:kern w:val="0"/>
          <w:sz w:val="24"/>
        </w:rPr>
        <w:lastRenderedPageBreak/>
        <w:t>务。</w:t>
      </w:r>
    </w:p>
    <w:p w:rsidR="008474DC" w:rsidRDefault="00E93137">
      <w:pPr>
        <w:pStyle w:val="12"/>
        <w:spacing w:line="374" w:lineRule="auto"/>
        <w:ind w:firstLineChars="0" w:firstLine="0"/>
        <w:rPr>
          <w:rFonts w:ascii="宋体" w:hAnsi="宋体" w:cs="宋体"/>
          <w:kern w:val="0"/>
          <w:sz w:val="24"/>
        </w:rPr>
      </w:pPr>
      <w:r>
        <w:rPr>
          <w:rFonts w:ascii="宋体" w:hAnsi="宋体" w:cs="宋体" w:hint="eastAsia"/>
          <w:kern w:val="0"/>
          <w:sz w:val="24"/>
        </w:rPr>
        <w:t>12.3 投标人应对项目要求的全部内容进行报价，少报漏报将导致其投标</w:t>
      </w:r>
      <w:r>
        <w:rPr>
          <w:rFonts w:ascii="宋体" w:hAnsi="宋体" w:cs="宋体" w:hint="eastAsia"/>
          <w:sz w:val="24"/>
          <w:lang w:val="en-GB"/>
        </w:rPr>
        <w:t>为非实质性响应予以拒绝。</w:t>
      </w:r>
    </w:p>
    <w:p w:rsidR="008474DC" w:rsidRDefault="00E93137">
      <w:pPr>
        <w:spacing w:line="360" w:lineRule="auto"/>
        <w:rPr>
          <w:rFonts w:ascii="宋体" w:hAnsi="宋体" w:cs="宋体"/>
          <w:kern w:val="0"/>
          <w:sz w:val="24"/>
        </w:rPr>
      </w:pPr>
      <w:r>
        <w:rPr>
          <w:rFonts w:ascii="宋体" w:hAnsi="宋体" w:cs="宋体" w:hint="eastAsia"/>
          <w:kern w:val="0"/>
          <w:sz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12.5 本项目所涉及的运输、施工、安装、集成、调试、验收、备品和工具等费用均包含在投标报价中。</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12.6 本次招标不接受可选择或可调整的投标方案和报价，任何有选择的或可调整的投标方案和报价将被视为非实质性响应投标而作无效投标处理。</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12.7 报价不得高于本项目最高限价，且不低于成本价。</w:t>
      </w:r>
      <w:r>
        <w:rPr>
          <w:rFonts w:ascii="宋体" w:hAnsi="宋体" w:cs="宋体" w:hint="eastAsia"/>
          <w:sz w:val="24"/>
          <w:lang w:val="en-GB"/>
        </w:rPr>
        <w:t>本次招标实行</w:t>
      </w:r>
      <w:r>
        <w:rPr>
          <w:rFonts w:ascii="宋体" w:cs="宋体" w:hint="eastAsia"/>
          <w:sz w:val="24"/>
          <w:lang w:val="en-GB"/>
        </w:rPr>
        <w:t>“</w:t>
      </w:r>
      <w:r>
        <w:rPr>
          <w:rFonts w:ascii="宋体" w:hAnsi="宋体" w:cs="宋体" w:hint="eastAsia"/>
          <w:sz w:val="24"/>
          <w:lang w:val="en-GB"/>
        </w:rPr>
        <w:t>最高限价（项目控制金额上限）</w:t>
      </w:r>
      <w:r>
        <w:rPr>
          <w:rFonts w:ascii="宋体" w:cs="宋体" w:hint="eastAsia"/>
          <w:sz w:val="24"/>
          <w:lang w:val="en-GB"/>
        </w:rPr>
        <w:t>”</w:t>
      </w:r>
      <w:r>
        <w:rPr>
          <w:rFonts w:ascii="宋体" w:hAnsi="宋体" w:cs="宋体" w:hint="eastAsia"/>
          <w:sz w:val="24"/>
          <w:lang w:val="en-GB"/>
        </w:rPr>
        <w:t>,投标人的投标报价高于最高限价（项目控制金额上限）的，该投标人的投标文件将被视为非实质性响应予以拒绝。</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12.8 最低报价不能作为中标的保证。</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13．投标有效期</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13.1 投标有效期从提交投标文件的截止之日起算。本项目投标有效期详</w:t>
      </w:r>
      <w:r>
        <w:rPr>
          <w:rFonts w:ascii="宋体" w:hAnsi="宋体" w:cs="仿宋_GB2312" w:hint="eastAsia"/>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13.2 投标有效期内投标人撤销投标文件的，招标人将不退还投标保证金。</w:t>
      </w:r>
    </w:p>
    <w:p w:rsidR="008474DC" w:rsidRDefault="00E93137">
      <w:pPr>
        <w:widowControl/>
        <w:tabs>
          <w:tab w:val="left" w:pos="636"/>
        </w:tabs>
        <w:spacing w:line="360" w:lineRule="auto"/>
        <w:contextualSpacing/>
        <w:rPr>
          <w:rFonts w:ascii="宋体" w:hAnsi="宋体" w:cs="宋体"/>
          <w:kern w:val="0"/>
          <w:sz w:val="24"/>
        </w:rPr>
      </w:pPr>
      <w:r>
        <w:rPr>
          <w:rFonts w:ascii="宋体" w:hAnsi="宋体" w:cs="宋体" w:hint="eastAsia"/>
          <w:kern w:val="0"/>
          <w:sz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13.4 中标人的投标文件作为项目合同的附件，其有效期至中标人全部合同义务履行完毕为止。</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14．投标文件构成</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lastRenderedPageBreak/>
        <w:t>14.1 投标文件的构成应符合法律法规及招标文件的要求。</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14.2 投标人应当按照招标文件的要求编制投标文件。投标文件应当对招标文件提出的要求和条件作出明确响应。</w:t>
      </w:r>
    </w:p>
    <w:p w:rsidR="008474DC" w:rsidRDefault="00E93137">
      <w:pPr>
        <w:spacing w:line="360" w:lineRule="auto"/>
        <w:contextualSpacing/>
        <w:rPr>
          <w:rFonts w:ascii="宋体" w:hAnsi="宋体" w:cs="宋体"/>
          <w:kern w:val="0"/>
          <w:sz w:val="24"/>
        </w:rPr>
      </w:pPr>
      <w:r>
        <w:rPr>
          <w:rFonts w:ascii="宋体" w:hAnsi="宋体" w:cs="宋体" w:hint="eastAsia"/>
          <w:kern w:val="0"/>
          <w:sz w:val="24"/>
        </w:rPr>
        <w:t>14.3 投标文件由资格证明材料、符合性证明材料、其它材料等组成。</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15.投标文件格式</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15.1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rPr>
        <w:t>A4</w:t>
      </w:r>
      <w:r>
        <w:rPr>
          <w:rFonts w:ascii="宋体" w:hAnsi="宋体" w:cs="宋体" w:hint="eastAsia"/>
          <w:kern w:val="0"/>
          <w:sz w:val="24"/>
        </w:rPr>
        <w:t>幅面装订成册，并在投标文件封面上注明：正本/副本、所投项目名称、项目编号、投标人名称、日期等字样。</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15.2 投标人应按招标文件提供的格式编写投标文件。招标文件未提供标准格式的投标人可自行拟定。</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16.投标保证金</w:t>
      </w:r>
    </w:p>
    <w:p w:rsidR="008474DC" w:rsidRDefault="00E93137">
      <w:pPr>
        <w:autoSpaceDE w:val="0"/>
        <w:autoSpaceDN w:val="0"/>
        <w:spacing w:line="360" w:lineRule="auto"/>
        <w:contextualSpacing/>
        <w:rPr>
          <w:rFonts w:ascii="宋体" w:hAnsi="宋体" w:cs="宋体"/>
          <w:b/>
          <w:kern w:val="0"/>
          <w:sz w:val="24"/>
        </w:rPr>
      </w:pPr>
      <w:r>
        <w:rPr>
          <w:rFonts w:ascii="宋体" w:hAnsi="宋体" w:cs="宋体" w:hint="eastAsia"/>
          <w:b/>
          <w:kern w:val="0"/>
          <w:sz w:val="24"/>
        </w:rPr>
        <w:t>16.1投标保证金的缴纳</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16.1 .1投标人应按《投标人须知前附表》规定时间及金额提交投标保证金，并作为其投标的一部分。未按要求提交投标保证金的投标文件为无效投标。</w:t>
      </w:r>
    </w:p>
    <w:p w:rsidR="008474DC" w:rsidRDefault="00E93137">
      <w:pPr>
        <w:autoSpaceDE w:val="0"/>
        <w:autoSpaceDN w:val="0"/>
        <w:spacing w:line="360" w:lineRule="auto"/>
        <w:contextualSpacing/>
        <w:rPr>
          <w:rFonts w:ascii="宋体" w:hAnsi="宋体" w:cs="宋体"/>
          <w:kern w:val="0"/>
          <w:sz w:val="24"/>
        </w:rPr>
      </w:pPr>
      <w:r>
        <w:rPr>
          <w:rFonts w:ascii="宋体" w:hAnsi="宋体" w:cs="宋体" w:hint="eastAsia"/>
          <w:kern w:val="0"/>
          <w:sz w:val="24"/>
        </w:rPr>
        <w:t>16.1.2 投标保证金用于避免和减少本次招标由于投标人的行为而给采购人带来的损失。</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5 投标保证金缴纳方式：</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5.1 投标人网上下载招标文件后</w:t>
      </w:r>
      <w:r>
        <w:rPr>
          <w:rFonts w:ascii="宋体" w:hAnsi="宋体" w:cs="仿宋_GB2312" w:hint="eastAsia"/>
          <w:sz w:val="24"/>
        </w:rPr>
        <w:t>，</w:t>
      </w:r>
      <w:r>
        <w:rPr>
          <w:rFonts w:ascii="宋体" w:hAnsi="宋体" w:cs="仿宋_GB2312" w:hint="eastAsia"/>
          <w:sz w:val="24"/>
          <w:lang w:val="zh-CN"/>
        </w:rPr>
        <w:t>登录</w:t>
      </w:r>
      <w:hyperlink r:id="rId15" w:history="1">
        <w:r>
          <w:rPr>
            <w:rFonts w:ascii="宋体" w:hAnsi="宋体" w:cs="仿宋_GB2312" w:hint="eastAsia"/>
            <w:sz w:val="24"/>
          </w:rPr>
          <w:t>http://221.14.6.70:8088/ggzy</w:t>
        </w:r>
      </w:hyperlink>
      <w:r>
        <w:rPr>
          <w:rFonts w:ascii="宋体" w:hAnsi="宋体" w:cs="仿宋_GB2312" w:hint="eastAsia"/>
          <w:sz w:val="24"/>
          <w:lang w:val="zh-CN"/>
        </w:rPr>
        <w:t>系统</w:t>
      </w:r>
      <w:r>
        <w:rPr>
          <w:rFonts w:ascii="宋体" w:hAnsi="宋体" w:cs="仿宋_GB2312" w:hint="eastAsia"/>
          <w:sz w:val="24"/>
        </w:rPr>
        <w:t>，</w:t>
      </w:r>
      <w:r>
        <w:rPr>
          <w:rFonts w:ascii="宋体" w:hAnsi="宋体" w:cs="仿宋_GB2312" w:hint="eastAsia"/>
          <w:sz w:val="24"/>
          <w:lang w:val="zh-CN"/>
        </w:rPr>
        <w:t>依次点击</w:t>
      </w:r>
      <w:r>
        <w:rPr>
          <w:rFonts w:ascii="宋体" w:hAnsi="宋体" w:cs="仿宋_GB2312" w:hint="eastAsia"/>
          <w:sz w:val="24"/>
        </w:rPr>
        <w:t>“</w:t>
      </w:r>
      <w:r>
        <w:rPr>
          <w:rFonts w:ascii="宋体" w:hAnsi="宋体" w:cs="仿宋_GB2312" w:hint="eastAsia"/>
          <w:sz w:val="24"/>
          <w:lang w:val="zh-CN"/>
        </w:rPr>
        <w:t>会员向导</w:t>
      </w:r>
      <w:r>
        <w:rPr>
          <w:rFonts w:ascii="宋体" w:hAnsi="宋体" w:cs="仿宋_GB2312" w:hint="eastAsia"/>
          <w:sz w:val="24"/>
        </w:rPr>
        <w:t>”→“</w:t>
      </w:r>
      <w:r>
        <w:rPr>
          <w:rFonts w:ascii="宋体" w:hAnsi="宋体" w:cs="仿宋_GB2312" w:hint="eastAsia"/>
          <w:sz w:val="24"/>
          <w:lang w:val="zh-CN"/>
        </w:rPr>
        <w:t>参与投标</w:t>
      </w:r>
      <w:r>
        <w:rPr>
          <w:rFonts w:ascii="宋体" w:hAnsi="宋体" w:cs="仿宋_GB2312" w:hint="eastAsia"/>
          <w:sz w:val="24"/>
        </w:rPr>
        <w:t>”→“</w:t>
      </w:r>
      <w:r>
        <w:rPr>
          <w:rFonts w:ascii="宋体" w:hAnsi="宋体" w:cs="仿宋_GB2312" w:hint="eastAsia"/>
          <w:sz w:val="24"/>
          <w:lang w:val="zh-CN"/>
        </w:rPr>
        <w:t>费用缴纳说明</w:t>
      </w:r>
      <w:r>
        <w:rPr>
          <w:rFonts w:ascii="宋体" w:hAnsi="宋体" w:cs="仿宋_GB2312" w:hint="eastAsia"/>
          <w:sz w:val="24"/>
        </w:rPr>
        <w:t>”→“</w:t>
      </w:r>
      <w:r>
        <w:rPr>
          <w:rFonts w:ascii="宋体" w:hAnsi="宋体" w:cs="仿宋_GB2312" w:hint="eastAsia"/>
          <w:sz w:val="24"/>
          <w:lang w:val="zh-CN"/>
        </w:rPr>
        <w:t>保证金缴纳说明单</w:t>
      </w:r>
      <w:r>
        <w:rPr>
          <w:rFonts w:ascii="宋体" w:hAnsi="宋体" w:cs="仿宋_GB2312" w:hint="eastAsia"/>
          <w:sz w:val="24"/>
        </w:rPr>
        <w:t>”，</w:t>
      </w:r>
      <w:r>
        <w:rPr>
          <w:rFonts w:ascii="宋体" w:hAnsi="宋体" w:cs="仿宋_GB2312" w:hint="eastAsia"/>
          <w:sz w:val="24"/>
          <w:lang w:val="zh-CN"/>
        </w:rPr>
        <w:t>获取缴费说明单</w:t>
      </w:r>
      <w:r>
        <w:rPr>
          <w:rFonts w:ascii="宋体" w:hAnsi="宋体" w:cs="仿宋_GB2312" w:hint="eastAsia"/>
          <w:sz w:val="24"/>
        </w:rPr>
        <w:t>，</w:t>
      </w:r>
      <w:r>
        <w:rPr>
          <w:rFonts w:ascii="宋体" w:hAnsi="宋体" w:cs="仿宋_GB2312" w:hint="eastAsia"/>
          <w:sz w:val="24"/>
          <w:lang w:val="zh-CN"/>
        </w:rPr>
        <w:t>根据每个标段的缴纳说明单在缴纳截止时间前缴纳</w:t>
      </w:r>
      <w:r>
        <w:rPr>
          <w:rFonts w:ascii="宋体" w:hAnsi="宋体" w:cs="仿宋_GB2312" w:hint="eastAsia"/>
          <w:sz w:val="24"/>
        </w:rPr>
        <w:t>；</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5.2 成功缴纳后重新登录前述系统</w:t>
      </w:r>
      <w:r>
        <w:rPr>
          <w:rFonts w:ascii="宋体" w:hAnsi="宋体" w:cs="仿宋_GB2312" w:hint="eastAsia"/>
          <w:sz w:val="24"/>
        </w:rPr>
        <w:t>，</w:t>
      </w:r>
      <w:r>
        <w:rPr>
          <w:rFonts w:ascii="宋体" w:hAnsi="宋体" w:cs="仿宋_GB2312" w:hint="eastAsia"/>
          <w:sz w:val="24"/>
          <w:lang w:val="zh-CN"/>
        </w:rPr>
        <w:t>依次点击</w:t>
      </w:r>
      <w:r>
        <w:rPr>
          <w:rFonts w:ascii="宋体" w:hAnsi="宋体" w:cs="仿宋_GB2312" w:hint="eastAsia"/>
          <w:sz w:val="24"/>
        </w:rPr>
        <w:t>“</w:t>
      </w:r>
      <w:r>
        <w:rPr>
          <w:rFonts w:ascii="宋体" w:hAnsi="宋体" w:cs="仿宋_GB2312" w:hint="eastAsia"/>
          <w:sz w:val="24"/>
          <w:lang w:val="zh-CN"/>
        </w:rPr>
        <w:t>会员向导</w:t>
      </w:r>
      <w:r>
        <w:rPr>
          <w:rFonts w:ascii="宋体" w:hAnsi="宋体" w:cs="仿宋_GB2312" w:hint="eastAsia"/>
          <w:sz w:val="24"/>
        </w:rPr>
        <w:t>”→“</w:t>
      </w:r>
      <w:r>
        <w:rPr>
          <w:rFonts w:ascii="宋体" w:hAnsi="宋体" w:cs="仿宋_GB2312" w:hint="eastAsia"/>
          <w:sz w:val="24"/>
          <w:lang w:val="zh-CN"/>
        </w:rPr>
        <w:t>参与投标</w:t>
      </w:r>
      <w:r>
        <w:rPr>
          <w:rFonts w:ascii="宋体" w:hAnsi="宋体" w:cs="仿宋_GB2312" w:hint="eastAsia"/>
          <w:sz w:val="24"/>
        </w:rPr>
        <w:t>”→“</w:t>
      </w:r>
      <w:r>
        <w:rPr>
          <w:rFonts w:ascii="宋体" w:hAnsi="宋体" w:cs="仿宋_GB2312" w:hint="eastAsia"/>
          <w:sz w:val="24"/>
          <w:lang w:val="zh-CN"/>
        </w:rPr>
        <w:t>保证金</w:t>
      </w:r>
      <w:r>
        <w:rPr>
          <w:rFonts w:ascii="宋体" w:hAnsi="宋体" w:cs="仿宋_GB2312" w:hint="eastAsia"/>
          <w:sz w:val="24"/>
          <w:lang w:val="zh-CN"/>
        </w:rPr>
        <w:lastRenderedPageBreak/>
        <w:t>绑定</w:t>
      </w:r>
      <w:r>
        <w:rPr>
          <w:rFonts w:ascii="宋体" w:hAnsi="宋体" w:cs="仿宋_GB2312" w:hint="eastAsia"/>
          <w:sz w:val="24"/>
        </w:rPr>
        <w:t>”→“</w:t>
      </w:r>
      <w:r>
        <w:rPr>
          <w:rFonts w:ascii="宋体" w:hAnsi="宋体" w:cs="仿宋_GB2312" w:hint="eastAsia"/>
          <w:sz w:val="24"/>
          <w:lang w:val="zh-CN"/>
        </w:rPr>
        <w:t>绑定</w:t>
      </w:r>
      <w:r>
        <w:rPr>
          <w:rFonts w:ascii="宋体" w:hAnsi="宋体" w:cs="仿宋_GB2312" w:hint="eastAsia"/>
          <w:sz w:val="24"/>
        </w:rPr>
        <w:t>”</w:t>
      </w:r>
      <w:r>
        <w:rPr>
          <w:rFonts w:ascii="宋体" w:hAnsi="宋体" w:cs="仿宋_GB2312" w:hint="eastAsia"/>
          <w:sz w:val="24"/>
          <w:lang w:val="zh-CN"/>
        </w:rPr>
        <w:t>进行投标保证金绑定。</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5.</w:t>
      </w:r>
      <w:r>
        <w:rPr>
          <w:rFonts w:ascii="宋体" w:hAnsi="宋体" w:cs="仿宋_GB2312" w:hint="eastAsia"/>
          <w:sz w:val="24"/>
        </w:rPr>
        <w:t>3</w:t>
      </w:r>
      <w:r>
        <w:rPr>
          <w:rFonts w:ascii="宋体" w:hAnsi="宋体" w:cs="仿宋_GB2312" w:hint="eastAsia"/>
          <w:sz w:val="24"/>
          <w:lang w:val="zh-CN"/>
        </w:rPr>
        <w:t xml:space="preserve"> 《保证金缴纳绑定操作指南》获取方法：登录许昌公共资源交易系统-组件下载-《保证金缴纳绑定操作指南》。</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5.</w:t>
      </w:r>
      <w:r>
        <w:rPr>
          <w:rFonts w:ascii="宋体" w:hAnsi="宋体" w:cs="仿宋_GB2312" w:hint="eastAsia"/>
          <w:sz w:val="24"/>
        </w:rPr>
        <w:t>4</w:t>
      </w:r>
      <w:r>
        <w:rPr>
          <w:rFonts w:ascii="宋体" w:hAnsi="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6 每个投标人每个项目每个标段只有唯一缴纳账号，切勿重复缴纳或错误缴纳。</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w:t>
      </w:r>
      <w:r>
        <w:rPr>
          <w:rFonts w:ascii="宋体" w:hAnsi="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16.1.8 不同投标人的投标保证金不得从同一单位或者个人的账户转出。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1.9</w:t>
      </w:r>
      <w:r>
        <w:rPr>
          <w:rFonts w:ascii="宋体" w:hAnsi="宋体" w:cs="仿宋_GB2312" w:hint="eastAsia"/>
          <w:sz w:val="24"/>
          <w:lang w:val="zh-CN"/>
        </w:rPr>
        <w:t xml:space="preserve"> 未按上述规定操作引起的无效投标，由投标人自行负责。</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16.1.10 </w:t>
      </w:r>
      <w:r>
        <w:rPr>
          <w:rFonts w:ascii="宋体" w:hAnsi="宋体" w:cs="仿宋_GB2312" w:hint="eastAsia"/>
          <w:sz w:val="24"/>
          <w:lang w:val="zh-CN"/>
        </w:rPr>
        <w:t>汇款凭证无需备注项目编号和项目名称。</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宋体" w:hint="eastAsia"/>
          <w:b/>
          <w:kern w:val="0"/>
          <w:sz w:val="24"/>
        </w:rPr>
        <w:t>16.2 投标保证金的退还</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 xml:space="preserve">2.1 </w:t>
      </w:r>
      <w:r>
        <w:rPr>
          <w:rFonts w:ascii="宋体" w:hAnsi="宋体" w:cs="仿宋_GB2312" w:hint="eastAsia"/>
          <w:sz w:val="24"/>
          <w:lang w:val="zh-CN"/>
        </w:rPr>
        <w:t>退还投标保证金时，区别中标与否，按不同时序由银行按来款途径退还原账户。</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2.1.1</w:t>
      </w:r>
      <w:r>
        <w:rPr>
          <w:rFonts w:ascii="宋体" w:hAnsi="宋体" w:cs="仿宋_GB2312" w:hint="eastAsia"/>
          <w:sz w:val="24"/>
          <w:lang w:val="zh-CN"/>
        </w:rPr>
        <w:t xml:space="preserve"> 自中标通知书发出之日起</w:t>
      </w:r>
      <w:r>
        <w:rPr>
          <w:rFonts w:ascii="宋体" w:hAnsi="宋体" w:cs="仿宋_GB2312"/>
          <w:sz w:val="24"/>
          <w:lang w:val="zh-CN"/>
        </w:rPr>
        <w:t>5</w:t>
      </w:r>
      <w:r>
        <w:rPr>
          <w:rFonts w:ascii="宋体" w:hAnsi="宋体" w:cs="仿宋_GB2312" w:hint="eastAsia"/>
          <w:sz w:val="24"/>
          <w:lang w:val="zh-CN"/>
        </w:rPr>
        <w:t>个工作日内退还未中标人的投标保证金。</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2.1.2</w:t>
      </w:r>
      <w:r>
        <w:rPr>
          <w:rFonts w:ascii="宋体" w:hAnsi="宋体" w:cs="仿宋_GB2312" w:hint="eastAsia"/>
          <w:sz w:val="24"/>
          <w:lang w:val="zh-CN"/>
        </w:rPr>
        <w:t xml:space="preserve"> 自采购合同签订之日起</w:t>
      </w:r>
      <w:r>
        <w:rPr>
          <w:rFonts w:ascii="宋体" w:hAnsi="宋体" w:cs="仿宋_GB2312"/>
          <w:sz w:val="24"/>
          <w:lang w:val="zh-CN"/>
        </w:rPr>
        <w:t>5</w:t>
      </w:r>
      <w:r>
        <w:rPr>
          <w:rFonts w:ascii="宋体" w:hAnsi="宋体" w:cs="仿宋_GB2312" w:hint="eastAsia"/>
          <w:sz w:val="24"/>
          <w:lang w:val="zh-CN"/>
        </w:rPr>
        <w:t>个工作日内退还中标人的投标保证金。</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16.2.1.4 因投标人自身原因无法及时退还投标保证金，滞留三年以上的，投标保证金上缴财政。</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2.2</w:t>
      </w:r>
      <w:r>
        <w:rPr>
          <w:rFonts w:ascii="宋体" w:hAnsi="宋体" w:cs="仿宋_GB2312" w:hint="eastAsia"/>
          <w:sz w:val="24"/>
          <w:lang w:val="zh-CN"/>
        </w:rPr>
        <w:t xml:space="preserve"> 有下列情形之一的，投标保证金不予退还</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 xml:space="preserve">2.2.1 </w:t>
      </w:r>
      <w:r>
        <w:rPr>
          <w:rFonts w:ascii="宋体" w:hAnsi="宋体" w:cs="仿宋_GB2312" w:hint="eastAsia"/>
          <w:sz w:val="24"/>
          <w:lang w:val="zh-CN"/>
        </w:rPr>
        <w:t>投标有效期内投标人撤销投标文件的；</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 xml:space="preserve">2.2.2 </w:t>
      </w:r>
      <w:r>
        <w:rPr>
          <w:rFonts w:ascii="宋体" w:hAnsi="宋体" w:cs="仿宋_GB2312" w:hint="eastAsia"/>
          <w:sz w:val="24"/>
          <w:lang w:val="zh-CN"/>
        </w:rPr>
        <w:t>投标人在投标文件中提供虚假材料的；</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lang w:val="zh-CN"/>
        </w:rPr>
        <w:t>1</w:t>
      </w:r>
      <w:r>
        <w:rPr>
          <w:rFonts w:ascii="宋体" w:hAnsi="宋体" w:cs="仿宋_GB2312" w:hint="eastAsia"/>
          <w:sz w:val="24"/>
        </w:rPr>
        <w:t>6</w:t>
      </w:r>
      <w:r>
        <w:rPr>
          <w:rFonts w:ascii="宋体" w:hAnsi="宋体" w:cs="仿宋_GB2312" w:hint="eastAsia"/>
          <w:sz w:val="24"/>
          <w:lang w:val="zh-CN"/>
        </w:rPr>
        <w:t>.</w:t>
      </w:r>
      <w:r>
        <w:rPr>
          <w:rFonts w:ascii="宋体" w:hAnsi="宋体" w:cs="仿宋_GB2312" w:hint="eastAsia"/>
          <w:sz w:val="24"/>
        </w:rPr>
        <w:t>2.2.3 除因不可抗力或招标文件认可的情形以外，中标人不与采购人签订合同的；</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16.2.2.4 投标人与采购人、其他投标人或者采购代理机构恶意串通的；</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16.2.2.5 法律法规及招标文件规定的其他情形。</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lastRenderedPageBreak/>
        <w:t xml:space="preserve">16.3 </w:t>
      </w:r>
      <w:r>
        <w:rPr>
          <w:rFonts w:ascii="宋体" w:hAnsi="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7</w:t>
      </w:r>
      <w:r>
        <w:rPr>
          <w:rFonts w:ascii="宋体" w:hAnsi="宋体" w:cs="仿宋_GB2312" w:hint="eastAsia"/>
          <w:b/>
          <w:sz w:val="24"/>
          <w:lang w:val="zh-CN"/>
        </w:rPr>
        <w:t>. 投标文件的数量和签署盖章</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.1 投标人应提交投标文件份数见投标人须知前附表。在正本和副本投标文件封面上应清楚标明</w:t>
      </w:r>
      <w:r>
        <w:rPr>
          <w:rFonts w:ascii="宋体" w:hAnsi="宋体" w:cs="仿宋_GB2312"/>
          <w:sz w:val="24"/>
          <w:lang w:val="zh-CN"/>
        </w:rPr>
        <w:t>“</w:t>
      </w:r>
      <w:r>
        <w:rPr>
          <w:rFonts w:ascii="宋体" w:hAnsi="宋体" w:cs="仿宋_GB2312" w:hint="eastAsia"/>
          <w:sz w:val="24"/>
          <w:lang w:val="zh-CN"/>
        </w:rPr>
        <w:t>正本</w:t>
      </w:r>
      <w:r>
        <w:rPr>
          <w:rFonts w:ascii="宋体" w:hAnsi="宋体" w:cs="仿宋_GB2312"/>
          <w:sz w:val="24"/>
          <w:lang w:val="zh-CN"/>
        </w:rPr>
        <w:t>”</w:t>
      </w:r>
      <w:r>
        <w:rPr>
          <w:rFonts w:ascii="宋体" w:hAnsi="宋体" w:cs="仿宋_GB2312" w:hint="eastAsia"/>
          <w:sz w:val="24"/>
          <w:lang w:val="zh-CN"/>
        </w:rPr>
        <w:t>或</w:t>
      </w:r>
      <w:r>
        <w:rPr>
          <w:rFonts w:ascii="宋体" w:hAnsi="宋体" w:cs="仿宋_GB2312"/>
          <w:sz w:val="24"/>
          <w:lang w:val="zh-CN"/>
        </w:rPr>
        <w:t>“</w:t>
      </w:r>
      <w:r>
        <w:rPr>
          <w:rFonts w:ascii="宋体" w:hAnsi="宋体" w:cs="仿宋_GB2312" w:hint="eastAsia"/>
          <w:sz w:val="24"/>
          <w:lang w:val="zh-CN"/>
        </w:rPr>
        <w:t>副本</w:t>
      </w:r>
      <w:r>
        <w:rPr>
          <w:rFonts w:ascii="宋体" w:hAnsi="宋体" w:cs="仿宋_GB2312"/>
          <w:sz w:val="24"/>
          <w:lang w:val="zh-CN"/>
        </w:rPr>
        <w:t>”</w:t>
      </w:r>
      <w:r>
        <w:rPr>
          <w:rFonts w:ascii="宋体" w:hAnsi="宋体" w:cs="仿宋_GB2312" w:hint="eastAsia"/>
          <w:sz w:val="24"/>
          <w:lang w:val="zh-CN"/>
        </w:rPr>
        <w:t>字样；一旦正本和副本内容不一致时，以正本为准。投标文件的正本及所有副本的封面均须由投标人加盖投标人公章。</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.2 投标文件副本，所有资料都可以是投标文件的正本复印而成。</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.3 投标文件正本均须打印并由法定代表人或经过法定代表人正式授权的投标人代表在正本及所有副本上规定处签字（有特殊要求的按要求执行）。</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Cs/>
          <w:sz w:val="24"/>
        </w:rPr>
        <w:t>17.4 除投标人对错处做必要修改外，投标文件不得行间插字、涂改或增删。如有修改错漏处，</w:t>
      </w:r>
      <w:r>
        <w:rPr>
          <w:rFonts w:ascii="宋体" w:hAnsi="宋体" w:cs="仿宋_GB2312" w:hint="eastAsia"/>
          <w:sz w:val="24"/>
          <w:lang w:val="zh-CN"/>
        </w:rPr>
        <w:t>必须由法定代表人或经其正式授权的代表</w:t>
      </w:r>
      <w:r>
        <w:rPr>
          <w:rFonts w:ascii="宋体" w:hAnsi="宋体" w:hint="eastAsia"/>
          <w:bCs/>
          <w:sz w:val="24"/>
        </w:rPr>
        <w:t>签字并加盖投标人公章</w:t>
      </w:r>
      <w:r>
        <w:rPr>
          <w:rFonts w:ascii="宋体" w:hAnsi="宋体" w:cs="仿宋_GB2312" w:hint="eastAsia"/>
          <w:sz w:val="24"/>
          <w:lang w:val="zh-CN"/>
        </w:rPr>
        <w:t>。</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rPr>
        <w:t>7</w:t>
      </w:r>
      <w:r>
        <w:rPr>
          <w:rFonts w:ascii="宋体" w:hAnsi="宋体" w:cs="仿宋_GB2312" w:hint="eastAsia"/>
          <w:sz w:val="24"/>
          <w:lang w:val="zh-CN"/>
        </w:rPr>
        <w:t>.5 在招标文件中已明示需盖章及签名之处，投标文件正本及所有副本均须加盖投标人公章，并经投标人法定代表人或其授权代表签名。</w:t>
      </w:r>
    </w:p>
    <w:p w:rsidR="008474DC"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18</w:t>
      </w:r>
      <w:r>
        <w:rPr>
          <w:rFonts w:ascii="宋体" w:hAnsi="宋体" w:cs="仿宋_GB2312" w:hint="eastAsia"/>
          <w:b/>
          <w:sz w:val="24"/>
          <w:lang w:val="zh-CN"/>
        </w:rPr>
        <w:t>.投标文件的密封</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18</w:t>
      </w:r>
      <w:r>
        <w:rPr>
          <w:rFonts w:ascii="宋体" w:hAnsi="宋体" w:cs="仿宋_GB2312" w:hint="eastAsia"/>
          <w:sz w:val="24"/>
          <w:lang w:val="zh-CN"/>
        </w:rPr>
        <w:t>.1 投标人应将投标文件“正本”、“ 副本”密封包装。</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18</w:t>
      </w:r>
      <w:r>
        <w:rPr>
          <w:rFonts w:ascii="宋体" w:hAnsi="宋体" w:cs="仿宋_GB2312" w:hint="eastAsia"/>
          <w:sz w:val="24"/>
          <w:lang w:val="zh-CN"/>
        </w:rPr>
        <w:t>.2 投标文件如果未按规定密封，招标人将拒绝接收。</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．投标截止时间</w:t>
      </w:r>
    </w:p>
    <w:p w:rsidR="008474DC" w:rsidRDefault="00E93137">
      <w:pPr>
        <w:tabs>
          <w:tab w:val="left" w:pos="1260"/>
        </w:tabs>
        <w:autoSpaceDE w:val="0"/>
        <w:autoSpaceDN w:val="0"/>
        <w:spacing w:line="360" w:lineRule="auto"/>
        <w:contextualSpacing/>
        <w:rPr>
          <w:rFonts w:ascii="宋体" w:hAnsi="宋体"/>
          <w:bCs/>
          <w:sz w:val="24"/>
        </w:rPr>
      </w:pPr>
      <w:r>
        <w:rPr>
          <w:rFonts w:ascii="宋体" w:hAnsi="宋体" w:cs="仿宋_GB2312" w:hint="eastAsia"/>
          <w:sz w:val="24"/>
        </w:rPr>
        <w:t>19</w:t>
      </w:r>
      <w:r>
        <w:rPr>
          <w:rFonts w:ascii="宋体" w:hAnsi="宋体" w:cs="仿宋_GB2312" w:hint="eastAsia"/>
          <w:sz w:val="24"/>
          <w:lang w:val="zh-CN"/>
        </w:rPr>
        <w:t>．1 投标人必须在</w:t>
      </w:r>
      <w:r>
        <w:rPr>
          <w:rFonts w:ascii="宋体" w:hAnsi="宋体" w:cs="宋体" w:hint="eastAsia"/>
          <w:kern w:val="0"/>
          <w:sz w:val="24"/>
        </w:rPr>
        <w:t>《投标邀请</w:t>
      </w:r>
      <w:r>
        <w:rPr>
          <w:rFonts w:ascii="宋体" w:hAnsi="宋体" w:hint="eastAsia"/>
          <w:bCs/>
          <w:sz w:val="24"/>
        </w:rPr>
        <w:t>》和《投标人须知》前附表中规定的投标截止时间前，将所有投标文件送达招标文件指定的开标地点。</w:t>
      </w:r>
    </w:p>
    <w:p w:rsidR="008474DC" w:rsidRDefault="00E93137">
      <w:pPr>
        <w:tabs>
          <w:tab w:val="left" w:pos="1260"/>
        </w:tabs>
        <w:autoSpaceDE w:val="0"/>
        <w:autoSpaceDN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8474DC" w:rsidRDefault="00E93137">
      <w:pPr>
        <w:autoSpaceDE w:val="0"/>
        <w:autoSpaceDN w:val="0"/>
        <w:spacing w:line="360" w:lineRule="auto"/>
        <w:contextualSpacing/>
        <w:rPr>
          <w:rFonts w:ascii="宋体" w:hAnsi="宋体"/>
          <w:bCs/>
          <w:sz w:val="24"/>
        </w:rPr>
      </w:pPr>
      <w:r>
        <w:rPr>
          <w:rFonts w:ascii="宋体" w:hAnsi="宋体" w:cs="仿宋_GB2312" w:hint="eastAsia"/>
          <w:sz w:val="24"/>
          <w:lang w:val="zh-CN"/>
        </w:rPr>
        <w:t>1</w:t>
      </w:r>
      <w:r>
        <w:rPr>
          <w:rFonts w:ascii="宋体" w:hAnsi="宋体" w:cs="仿宋_GB2312" w:hint="eastAsia"/>
          <w:sz w:val="24"/>
        </w:rPr>
        <w:t>9</w:t>
      </w:r>
      <w:r>
        <w:rPr>
          <w:rFonts w:ascii="宋体" w:hAnsi="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 迟交的投标文件</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投标截止时间之后送达的投标文件，招标人将拒绝接收。</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lastRenderedPageBreak/>
        <w:t>2</w:t>
      </w:r>
      <w:r>
        <w:rPr>
          <w:rFonts w:ascii="宋体" w:hAnsi="宋体" w:cs="仿宋_GB2312" w:hint="eastAsia"/>
          <w:b/>
          <w:sz w:val="24"/>
        </w:rPr>
        <w:t>1</w:t>
      </w:r>
      <w:r>
        <w:rPr>
          <w:rFonts w:ascii="宋体" w:hAnsi="宋体" w:cs="仿宋_GB2312" w:hint="eastAsia"/>
          <w:b/>
          <w:sz w:val="24"/>
          <w:lang w:val="zh-CN"/>
        </w:rPr>
        <w:t>. 投标文件的修改和撤回</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.1 投标人在投标截止时间前，对所递交的投标文件进行补充、修改或者撤回的，须书面通知招标人。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 xml:space="preserve">.2 </w:t>
      </w:r>
      <w:r>
        <w:rPr>
          <w:rFonts w:ascii="宋体" w:hAnsi="宋体" w:hint="eastAsia"/>
          <w:bCs/>
          <w:sz w:val="24"/>
        </w:rPr>
        <w:t>投标人</w:t>
      </w:r>
      <w:r>
        <w:rPr>
          <w:rFonts w:ascii="宋体" w:hAnsi="宋体" w:cs="仿宋_GB2312" w:hint="eastAsia"/>
          <w:sz w:val="24"/>
          <w:lang w:val="zh-CN"/>
        </w:rPr>
        <w:t>补充、修改的内容并作为投标文件的组成部分。</w:t>
      </w:r>
      <w:r>
        <w:rPr>
          <w:rFonts w:ascii="宋体" w:hAnsi="宋体" w:hint="eastAsia"/>
          <w:bCs/>
          <w:sz w:val="24"/>
        </w:rPr>
        <w:t>补充或修改</w:t>
      </w:r>
      <w:r>
        <w:rPr>
          <w:rFonts w:ascii="宋体" w:hAnsi="宋体" w:cs="仿宋_GB2312" w:hint="eastAsia"/>
          <w:sz w:val="24"/>
          <w:lang w:val="zh-CN"/>
        </w:rPr>
        <w:t>应当按招标文件要求签署、盖章、</w:t>
      </w:r>
      <w:r>
        <w:rPr>
          <w:rFonts w:ascii="宋体" w:hAnsi="宋体" w:hint="eastAsia"/>
          <w:bCs/>
          <w:sz w:val="24"/>
        </w:rPr>
        <w:t>密封</w:t>
      </w:r>
      <w:r>
        <w:rPr>
          <w:rFonts w:ascii="宋体" w:hAnsi="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.3 投标人在递交投标文件后，可以撤回其投标，但投标人必须在规定的投标截止时间前以书面形式告知招标人。</w:t>
      </w:r>
    </w:p>
    <w:p w:rsidR="008474DC" w:rsidRDefault="00E93137">
      <w:pPr>
        <w:autoSpaceDE w:val="0"/>
        <w:autoSpaceDN w:val="0"/>
        <w:spacing w:line="360" w:lineRule="auto"/>
        <w:contextualSpacing/>
        <w:rPr>
          <w:rFonts w:ascii="宋体" w:hAnsi="宋体" w:cs="宋体"/>
          <w:kern w:val="0"/>
          <w:sz w:val="24"/>
        </w:rPr>
      </w:pPr>
      <w:r>
        <w:rPr>
          <w:rFonts w:ascii="宋体" w:hAnsi="宋体" w:cs="仿宋_GB2312" w:hint="eastAsia"/>
          <w:sz w:val="24"/>
          <w:lang w:val="zh-CN"/>
        </w:rPr>
        <w:t>2</w:t>
      </w:r>
      <w:r>
        <w:rPr>
          <w:rFonts w:ascii="宋体" w:hAnsi="宋体" w:cs="仿宋_GB2312" w:hint="eastAsia"/>
          <w:sz w:val="24"/>
        </w:rPr>
        <w:t>1</w:t>
      </w:r>
      <w:r>
        <w:rPr>
          <w:rFonts w:ascii="宋体" w:hAnsi="宋体" w:cs="仿宋_GB2312" w:hint="eastAsia"/>
          <w:sz w:val="24"/>
          <w:lang w:val="zh-CN"/>
        </w:rPr>
        <w:t xml:space="preserve">.4  </w:t>
      </w:r>
      <w:r>
        <w:rPr>
          <w:rFonts w:ascii="宋体" w:hAnsi="宋体" w:cs="宋体" w:hint="eastAsia"/>
          <w:kern w:val="0"/>
          <w:sz w:val="24"/>
        </w:rPr>
        <w:t>投标人不得在投标有效期内撤销投标文件，否则招标人将不退还其投标保证金。</w:t>
      </w:r>
    </w:p>
    <w:p w:rsidR="008474DC" w:rsidRDefault="008474DC">
      <w:pPr>
        <w:autoSpaceDE w:val="0"/>
        <w:autoSpaceDN w:val="0"/>
        <w:spacing w:line="360" w:lineRule="auto"/>
        <w:contextualSpacing/>
        <w:rPr>
          <w:rFonts w:ascii="宋体" w:hAnsi="宋体" w:cs="宋体"/>
          <w:kern w:val="0"/>
          <w:sz w:val="24"/>
        </w:rPr>
      </w:pPr>
    </w:p>
    <w:p w:rsidR="008474DC"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开标</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.1 招标人将按招标文件规定的时间和地点组织公开开标。开标由代理机构主持，邀请投标人参加。评标委员会成员不得参加开标活动。</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.2 招标人应当对开标、评标现场活动进行全程录音录像。录音录像应当清晰可辨，音像资料作为采购文件一并存档。</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.4 投标人不足3家的，不得开标。</w:t>
      </w:r>
    </w:p>
    <w:p w:rsidR="008474DC" w:rsidRDefault="00E93137">
      <w:pPr>
        <w:tabs>
          <w:tab w:val="left" w:pos="1260"/>
        </w:tabs>
        <w:autoSpaceDE w:val="0"/>
        <w:autoSpaceDN w:val="0"/>
        <w:spacing w:line="360" w:lineRule="auto"/>
        <w:contextualSpacing/>
        <w:rPr>
          <w:rFonts w:ascii="宋体" w:hAnsi="宋体"/>
          <w:bCs/>
          <w:sz w:val="24"/>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w:t>
      </w:r>
      <w:r>
        <w:rPr>
          <w:rFonts w:ascii="宋体" w:hAnsi="宋体" w:hint="eastAsia"/>
          <w:bCs/>
          <w:sz w:val="24"/>
        </w:rPr>
        <w:t>5 开标过程</w:t>
      </w:r>
      <w:r>
        <w:rPr>
          <w:rFonts w:ascii="宋体" w:hAnsi="宋体" w:cs="仿宋_GB2312" w:hint="eastAsia"/>
          <w:sz w:val="24"/>
          <w:lang w:val="zh-CN"/>
        </w:rPr>
        <w:t>由采购代理机构负</w:t>
      </w:r>
      <w:r>
        <w:rPr>
          <w:rFonts w:ascii="宋体" w:hAnsi="宋体" w:hint="eastAsia"/>
          <w:bCs/>
          <w:sz w:val="24"/>
        </w:rPr>
        <w:t>责记录，由参加开标的各投标人代表和相关工作人员签字确认后随采购文件一并存档。</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Cs/>
          <w:sz w:val="24"/>
        </w:rPr>
        <w:t xml:space="preserve">22.6 </w:t>
      </w:r>
      <w:r>
        <w:rPr>
          <w:rFonts w:ascii="宋体" w:hAnsi="宋体"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.7 投标人未参加开标的，视同认可开标结果。</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3</w:t>
      </w:r>
      <w:r>
        <w:rPr>
          <w:rFonts w:ascii="宋体" w:hAnsi="宋体" w:cs="仿宋_GB2312" w:hint="eastAsia"/>
          <w:b/>
          <w:sz w:val="24"/>
          <w:lang w:val="zh-CN"/>
        </w:rPr>
        <w:t>. 资格审查</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Cs/>
          <w:sz w:val="24"/>
        </w:rPr>
        <w:t>开标结束后，采购人依法对投标人的资格进行审查。</w:t>
      </w:r>
      <w:r>
        <w:rPr>
          <w:rFonts w:ascii="宋体" w:hAnsi="宋体" w:cs="仿宋_GB2312" w:hint="eastAsia"/>
          <w:sz w:val="24"/>
          <w:lang w:val="zh-CN"/>
        </w:rPr>
        <w:t>合格投标人不足3家的，不得评标。</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.评标委员会的组成</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．1 招标人将依法组建评标委员会，评标委员会由采购人代表和评审专家组成，成员人数</w:t>
      </w:r>
      <w:r>
        <w:rPr>
          <w:rFonts w:ascii="宋体" w:hAnsi="宋体" w:cs="仿宋_GB2312" w:hint="eastAsia"/>
          <w:sz w:val="24"/>
          <w:lang w:val="zh-CN"/>
        </w:rPr>
        <w:lastRenderedPageBreak/>
        <w:t>应当为5人以上单数，其中评审专家的人数不少于评标委员会成员总数的三分之二。评审专家依法从政府采购评审专家库中随机抽取。</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24.1.1 采购项目符合下列情形之一的，评标委员会成员人数应当为7人以上单数：</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（一）采购预算金额在1000万元以上；</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（二）技术复杂；</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（三）社会影响较大。</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.2 评审专家对本单位的采购项目只能作为采购人代表参与评标。采购代理机构工作人员不得参加由本机构代理的政府采购项目的评标。</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.3 评审专家与投标人存在下列利害关系之一的,应当回避:</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.5 采购人不得担任评标小组长。</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24.7 评标委员会成员名单在评标结果公告前应当保密。</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符合性审查</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.1 评标委员会依据有关法律法规和招标文件的规定，对符合资格的投标人的投标文件进行符合性审查，以确定其是否满足招标文件的实质性要求。</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.2 审查、评价投标文件是否符合招标文件的商务、技术等实质性要求。</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.3 可要求投标人对投标文件有关事项作出澄清或者说明。</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 投标文件的澄清</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.2 投标人的澄清、说明或者补正应当采用书面形式，并加盖公章，或者由法定代表人或其</w:t>
      </w:r>
      <w:r>
        <w:rPr>
          <w:rFonts w:ascii="宋体" w:hAnsi="宋体" w:cs="仿宋_GB2312" w:hint="eastAsia"/>
          <w:sz w:val="24"/>
          <w:lang w:val="zh-CN"/>
        </w:rPr>
        <w:lastRenderedPageBreak/>
        <w:t>授权的代表签字。投标人的澄清、说明或者补正不得超出投标文件的范围或者改变投标文件的实质性内容。</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.3 投标人的澄清文件是其投标文件的组成部分。</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投标文件报价出现前后不一致的修正</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.1 投标文件中开标一览表(报价表)内容与投标文件中相应内容不一致的，以开标一览表(报价表)为准；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.2 大写金额和小写金额不一致的，以大写金额为准；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.3 单价金额小数点或者百分比有明显错位的，以开标一览表的总价为准，并修改单价；</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.4 总价金额与按单价汇总金额不一致的，以单价金额计算结果为准。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同时出现两种以上不一致的，按照前款规定的顺序修正。修正后的报价按照《投标人须知》2</w:t>
      </w:r>
      <w:r>
        <w:rPr>
          <w:rFonts w:ascii="宋体" w:hAnsi="宋体" w:cs="仿宋_GB2312" w:hint="eastAsia"/>
          <w:sz w:val="24"/>
        </w:rPr>
        <w:t>6</w:t>
      </w:r>
      <w:r>
        <w:rPr>
          <w:rFonts w:ascii="宋体" w:hAnsi="宋体" w:cs="仿宋_GB2312" w:hint="eastAsia"/>
          <w:sz w:val="24"/>
          <w:lang w:val="zh-CN"/>
        </w:rPr>
        <w:t>.2规定经投标人确认后产生约束力，投标人不确认的，其投标无效。</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.投标无效情形</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.1 投标文件属下列情况之一的，按照无效投标处理：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.1.1 未按照招标文件的规定提交投标保证金的；</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.1.2 投标文件未按招标文件要求签署、盖章的；</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.1.3 不具备招标文件中规定的资格要求的；</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.1.4 报价超过招标文件中规定的预算金额或者最高限价的；</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 xml:space="preserve">.1.5 </w:t>
      </w:r>
      <w:r>
        <w:rPr>
          <w:rFonts w:ascii="宋体" w:hAnsi="宋体" w:cs="仿宋_GB2312"/>
          <w:sz w:val="24"/>
          <w:lang w:val="zh-CN"/>
        </w:rPr>
        <w:t>投标文件含有采购人不能接受的附加条件的</w:t>
      </w:r>
      <w:r>
        <w:rPr>
          <w:rFonts w:ascii="宋体" w:hAnsi="宋体" w:cs="仿宋_GB2312" w:hint="eastAsia"/>
          <w:sz w:val="24"/>
          <w:lang w:val="zh-CN"/>
        </w:rPr>
        <w:t>。</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.2 有下列情形之一的，视为投标人串通投标，其投标无效：</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.2.1 不同投标人的投标文件由同一单位或者个人编制；</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.2.2 不同投标人委托同一单位或者个人办理投标事宜；</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.2.3 不同投标人的投标文件载明的项目管理成员或者联系人员为同一人；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.2.4 不同投标人的投标文件异常一致或者投标报价呈规律性差异；</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.2.5 不同投标人的投标文件相互混装；</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.2.6 不同投标人的投标保证金从同一单位或者个人的账户转出。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.4 评标委员会认为投标人的报价明显低于其他通过符合性审查投标人的报价，有可能影响</w:t>
      </w:r>
      <w:r>
        <w:rPr>
          <w:rFonts w:ascii="宋体" w:hAnsi="宋体" w:cs="仿宋_GB2312" w:hint="eastAsia"/>
          <w:sz w:val="24"/>
          <w:lang w:val="zh-CN"/>
        </w:rPr>
        <w:lastRenderedPageBreak/>
        <w:t>产品质量或者不能诚信履约的，应当要求其在评标现场合理的时间内提供书面说明，必要时提交相关证明材料；投标人不能证明其报价合理性的，评标委员会应当将其作为无效投标处理。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2</w:t>
      </w:r>
      <w:r>
        <w:rPr>
          <w:rFonts w:ascii="宋体" w:hAnsi="宋体" w:cs="仿宋_GB2312" w:hint="eastAsia"/>
          <w:sz w:val="24"/>
        </w:rPr>
        <w:t>8</w:t>
      </w:r>
      <w:r>
        <w:rPr>
          <w:rFonts w:ascii="宋体" w:hAnsi="宋体" w:cs="仿宋_GB2312" w:hint="eastAsia"/>
          <w:sz w:val="24"/>
          <w:lang w:val="zh-CN"/>
        </w:rPr>
        <w:t xml:space="preserve">.5 </w:t>
      </w:r>
      <w:r>
        <w:rPr>
          <w:rFonts w:ascii="宋体" w:hAnsi="宋体" w:cs="仿宋_GB2312"/>
          <w:sz w:val="24"/>
          <w:lang w:val="zh-CN"/>
        </w:rPr>
        <w:t>法律、法规和招标文件规定的其他无效情形。</w:t>
      </w:r>
    </w:p>
    <w:p w:rsidR="008474DC" w:rsidRDefault="00E93137">
      <w:pPr>
        <w:tabs>
          <w:tab w:val="left" w:pos="1260"/>
        </w:tabs>
        <w:autoSpaceDE w:val="0"/>
        <w:autoSpaceDN w:val="0"/>
        <w:spacing w:line="360" w:lineRule="auto"/>
        <w:contextualSpacing/>
        <w:rPr>
          <w:rFonts w:ascii="宋体" w:hAnsi="宋体"/>
          <w:b/>
          <w:bCs/>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w:t>
      </w:r>
      <w:r>
        <w:rPr>
          <w:rFonts w:ascii="宋体" w:hAnsi="宋体" w:hint="eastAsia"/>
          <w:b/>
          <w:bCs/>
          <w:sz w:val="24"/>
          <w:lang w:val="zh-CN"/>
        </w:rPr>
        <w:t xml:space="preserve"> 相同品牌投标人的认定</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30</w:t>
      </w:r>
      <w:r>
        <w:rPr>
          <w:rFonts w:ascii="宋体" w:hAnsi="宋体" w:cs="仿宋_GB2312" w:hint="eastAsia"/>
          <w:b/>
          <w:sz w:val="24"/>
          <w:lang w:val="zh-CN"/>
        </w:rPr>
        <w:t>. 投标文件的比较与评价</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1</w:t>
      </w:r>
      <w:r>
        <w:rPr>
          <w:rFonts w:ascii="宋体" w:hAnsi="宋体" w:cs="仿宋_GB2312" w:hint="eastAsia"/>
          <w:b/>
          <w:sz w:val="24"/>
          <w:lang w:val="zh-CN"/>
        </w:rPr>
        <w:t>.评标方法、评标标准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 评标方法分为最低评标价法和综合评分法。</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.1.1 最低评标价法</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31</w:t>
      </w:r>
      <w:r>
        <w:rPr>
          <w:rFonts w:ascii="宋体" w:hAnsi="宋体" w:cs="仿宋_GB2312" w:hint="eastAsia"/>
          <w:sz w:val="24"/>
          <w:lang w:val="zh-CN"/>
        </w:rPr>
        <w:t>.1.1.1 最低评标价法，是指投标文件满足招标文件全部实质性要求，且投标报价最低的投标人为中标候选人的评标方法。</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.1.1.2 采用最低评标价法评标时，除了算术修正和落实政府采购政策需进行的价格扣除外，不能对投标人的投标价格进行任何调整。</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.1.2 综合评分法，是指投标文件满足招标文件全部实质性要求，且按照评审因素的量化指标评审得分最高的投标人为中标候选人的评标方法。</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 价格分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投标报价得分=(评标基准价/投标报价)×100</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评标总得分=F1×A1+F2×A2+……+Fn×An</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.2.2 评标过程中，不得去掉报价中的最高报价和最低报价。</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.2.3 因落实政府采购政策进行价格调整的，以调整后的价格计算评标基准价和投标报价。</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.3</w:t>
      </w:r>
      <w:r>
        <w:rPr>
          <w:rFonts w:ascii="宋体" w:hAnsi="宋体" w:cs="仿宋_GB2312" w:hint="eastAsia"/>
          <w:b/>
          <w:sz w:val="24"/>
          <w:lang w:val="zh-CN"/>
        </w:rPr>
        <w:t xml:space="preserve"> 本次评标具体评标方法、评标标准见（第五章 资格审查与</w:t>
      </w:r>
      <w:r>
        <w:rPr>
          <w:rFonts w:ascii="宋体" w:hAnsi="宋体" w:cs="宋体" w:hint="eastAsia"/>
          <w:b/>
          <w:kern w:val="0"/>
          <w:sz w:val="24"/>
        </w:rPr>
        <w:t>评标</w:t>
      </w:r>
      <w:r>
        <w:rPr>
          <w:rFonts w:ascii="宋体" w:hAnsi="宋体" w:cs="仿宋_GB2312" w:hint="eastAsia"/>
          <w:b/>
          <w:sz w:val="24"/>
          <w:lang w:val="zh-CN"/>
        </w:rPr>
        <w:t>）。</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3</w:t>
      </w:r>
      <w:r>
        <w:rPr>
          <w:rFonts w:ascii="宋体" w:hAnsi="宋体" w:cs="仿宋_GB2312" w:hint="eastAsia"/>
          <w:b/>
          <w:sz w:val="24"/>
          <w:lang w:val="zh-CN"/>
        </w:rPr>
        <w:t>.评审意见无效情形</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.1 确定参与评标至评标结束前私自接触投标人；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.2 接受投标人提出的与投标文件不一致的澄清或者说明，《投标人须知》2</w:t>
      </w:r>
      <w:r>
        <w:rPr>
          <w:rFonts w:ascii="宋体" w:hAnsi="宋体" w:cs="仿宋_GB2312" w:hint="eastAsia"/>
          <w:sz w:val="24"/>
        </w:rPr>
        <w:t>6</w:t>
      </w:r>
      <w:r>
        <w:rPr>
          <w:rFonts w:ascii="宋体" w:hAnsi="宋体" w:cs="仿宋_GB2312" w:hint="eastAsia"/>
          <w:sz w:val="24"/>
          <w:lang w:val="zh-CN"/>
        </w:rPr>
        <w:t>条规定的情形除外；</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.3 违反评标纪律发表倾向性意见或者征询采购人的倾向性意见；</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.4 对需要专业判断的主观评审因素协商评分；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32.5 在评标过程中擅离职守，影响评标程序正常进行的；</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.6 记录、复制或者带走任何评标资料；</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.7 其他不遵守评标纪律的行为。</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4</w:t>
      </w:r>
      <w:r>
        <w:rPr>
          <w:rFonts w:ascii="宋体" w:hAnsi="宋体" w:cs="仿宋_GB2312" w:hint="eastAsia"/>
          <w:b/>
          <w:sz w:val="24"/>
          <w:lang w:val="zh-CN"/>
        </w:rPr>
        <w:t>. 保密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.1 评审专家应当遵守评审工作纪律，不得泄露评审文件、评审情况和评审中获悉的商业秘密。</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.2 采购人、采购代理机构应当采取必要措施，保证评标在严格保密的情况下进行。有关人员对评标情况以及在评标过程中获悉的国家秘密、商业秘密负有保密责任。</w:t>
      </w:r>
    </w:p>
    <w:p w:rsidR="008474DC" w:rsidRDefault="008474DC">
      <w:pPr>
        <w:tabs>
          <w:tab w:val="left" w:pos="1260"/>
        </w:tabs>
        <w:autoSpaceDE w:val="0"/>
        <w:autoSpaceDN w:val="0"/>
        <w:spacing w:line="360" w:lineRule="auto"/>
        <w:contextualSpacing/>
        <w:rPr>
          <w:rFonts w:ascii="宋体" w:hAnsi="宋体" w:cs="仿宋_GB2312"/>
          <w:sz w:val="24"/>
          <w:lang w:val="zh-CN"/>
        </w:rPr>
      </w:pPr>
    </w:p>
    <w:p w:rsidR="008474DC" w:rsidRDefault="00E9313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六、定标和授予合同</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 确定中标人</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.1 采购人应当自收到评标报告之日起</w:t>
      </w:r>
      <w:r>
        <w:rPr>
          <w:rFonts w:ascii="宋体" w:hAnsi="宋体" w:cs="仿宋_GB2312" w:hint="eastAsia"/>
          <w:sz w:val="24"/>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中标公告、发出中标通知书</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.1 采购人确认中标人后，招标人在公告中标结果的同时，向中标人发出中标通知书。</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.2 中标通知书发出后，采购人不得违法改变中标结果，中标人无正当理由不得放弃中标。</w:t>
      </w:r>
    </w:p>
    <w:p w:rsidR="008474DC" w:rsidRDefault="00E93137">
      <w:pPr>
        <w:tabs>
          <w:tab w:val="left" w:pos="1260"/>
        </w:tabs>
        <w:autoSpaceDE w:val="0"/>
        <w:autoSpaceDN w:val="0"/>
        <w:spacing w:line="360" w:lineRule="auto"/>
        <w:contextualSpacing/>
        <w:rPr>
          <w:rFonts w:ascii="宋体" w:hAnsi="宋体" w:cs="宋体"/>
          <w:bCs/>
          <w:sz w:val="24"/>
          <w:lang w:val="zh-CN"/>
        </w:rPr>
      </w:pPr>
      <w:r>
        <w:rPr>
          <w:rFonts w:ascii="宋体" w:hAnsi="宋体" w:cs="仿宋_GB2312" w:hint="eastAsia"/>
          <w:sz w:val="24"/>
        </w:rPr>
        <w:t xml:space="preserve">36.3 </w:t>
      </w:r>
      <w:r>
        <w:rPr>
          <w:rFonts w:ascii="宋体" w:hAns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w:t>
      </w:r>
    </w:p>
    <w:p w:rsidR="008474DC" w:rsidRDefault="00E93137">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37.</w:t>
      </w:r>
      <w:r>
        <w:rPr>
          <w:rFonts w:ascii="宋体" w:hAnsi="宋体" w:cs="仿宋_GB2312" w:hint="eastAsia"/>
          <w:b/>
          <w:sz w:val="24"/>
          <w:lang w:val="zh-CN"/>
        </w:rPr>
        <w:t>质疑提出与答复</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37.1 供应商认为采购文件、采购过程和中标结果使自己的权益受到损害的，可以依法向采购人</w:t>
      </w:r>
      <w:r>
        <w:rPr>
          <w:rFonts w:ascii="宋体" w:hAnsi="宋体" w:cs="宋体" w:hint="eastAsia"/>
          <w:bCs/>
          <w:sz w:val="24"/>
          <w:lang w:val="zh-CN"/>
        </w:rPr>
        <w:t>、采购代理机构提出质</w:t>
      </w:r>
      <w:r>
        <w:rPr>
          <w:rFonts w:ascii="宋体" w:hAnsi="宋体" w:cs="仿宋_GB2312" w:hint="eastAsia"/>
          <w:sz w:val="24"/>
        </w:rPr>
        <w:t>疑。</w:t>
      </w:r>
      <w:r>
        <w:rPr>
          <w:rFonts w:ascii="宋体" w:hAnsi="宋体" w:cs="仿宋_GB2312"/>
          <w:sz w:val="24"/>
        </w:rPr>
        <w:t>提出质疑的供应商应当是参与</w:t>
      </w:r>
      <w:r>
        <w:rPr>
          <w:rFonts w:ascii="宋体" w:hAnsi="宋体" w:cs="仿宋_GB2312" w:hint="eastAsia"/>
          <w:sz w:val="24"/>
        </w:rPr>
        <w:t>本</w:t>
      </w:r>
      <w:r>
        <w:rPr>
          <w:rFonts w:ascii="宋体" w:hAnsi="宋体" w:cs="仿宋_GB2312"/>
          <w:sz w:val="24"/>
        </w:rPr>
        <w:t>项目采购活动的供应商。</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37.1.1对采购文件提出质疑的，</w:t>
      </w:r>
      <w:r>
        <w:rPr>
          <w:rFonts w:ascii="宋体" w:hAnsi="宋体" w:cs="仿宋_GB2312"/>
          <w:sz w:val="24"/>
        </w:rPr>
        <w:t>潜在</w:t>
      </w:r>
      <w:r>
        <w:rPr>
          <w:rFonts w:ascii="宋体" w:hAnsi="宋体" w:cs="仿宋_GB2312" w:hint="eastAsia"/>
          <w:sz w:val="24"/>
        </w:rPr>
        <w:t>投标人应</w:t>
      </w:r>
      <w:r>
        <w:rPr>
          <w:rFonts w:ascii="宋体" w:hAnsi="宋体" w:cs="仿宋_GB2312"/>
          <w:sz w:val="24"/>
        </w:rPr>
        <w:t>已依法获取采购文件</w:t>
      </w:r>
      <w:r>
        <w:rPr>
          <w:rFonts w:ascii="宋体" w:hAnsi="宋体" w:cs="仿宋_GB2312" w:hint="eastAsia"/>
          <w:sz w:val="24"/>
        </w:rPr>
        <w:t>，且应当在</w:t>
      </w:r>
      <w:r>
        <w:rPr>
          <w:rFonts w:ascii="宋体" w:hAnsi="宋体" w:cs="仿宋_GB2312"/>
          <w:sz w:val="24"/>
        </w:rPr>
        <w:t>获取采购文件或者采购文件公告期限届满之日起7个工作日内</w:t>
      </w:r>
      <w:r>
        <w:rPr>
          <w:rFonts w:ascii="宋体" w:hAnsi="宋体" w:cs="仿宋_GB2312" w:hint="eastAsia"/>
          <w:sz w:val="24"/>
        </w:rPr>
        <w:t>通过《全国公共资源交易平台（河南省·许昌市）》一次性提出，如未提出视为全面接受；</w:t>
      </w:r>
      <w:r>
        <w:rPr>
          <w:rFonts w:ascii="宋体" w:hAnsi="宋体" w:cs="仿宋_GB2312" w:hint="eastAsia"/>
          <w:sz w:val="24"/>
        </w:rPr>
        <w:br/>
        <w:t>37.1.2 对采购过程提出质疑的，为各采购程序环节结束之日起七个工作日内，以书面形式向采购人和采购代理机构一次性提出；</w:t>
      </w:r>
      <w:r>
        <w:rPr>
          <w:rFonts w:ascii="宋体" w:hAnsi="宋体" w:cs="仿宋_GB2312" w:hint="eastAsia"/>
          <w:sz w:val="24"/>
        </w:rPr>
        <w:br/>
        <w:t>37.1.3 对中标结果提出质疑的，为中标结果公告期限届满之日起七个工作日内，以书面形式向采购人和采购代理机构一次性提出。</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37.2 </w:t>
      </w:r>
      <w:r>
        <w:rPr>
          <w:rFonts w:ascii="宋体" w:hAnsi="宋体" w:cs="仿宋_GB2312"/>
          <w:sz w:val="24"/>
        </w:rPr>
        <w:t>采购人、采购代理机构认为供应商质疑不成立，或者成立但未对中标结果构成影响的，继续开展采购活动；认为供应商质疑成立且影响或者可能影响中标结果的，按照下列情况处理：</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37.2.1 </w:t>
      </w:r>
      <w:r>
        <w:rPr>
          <w:rFonts w:ascii="宋体" w:hAnsi="宋体" w:cs="仿宋_GB2312"/>
          <w:sz w:val="24"/>
        </w:rPr>
        <w:t>对采购文件提出的质疑，依法通过澄清或者修改可以继续开展采购活动的，澄清或者修改采购文件后继续开展采购活动；否则应当修改采购文件后重新开展采购活动。</w:t>
      </w:r>
    </w:p>
    <w:p w:rsidR="008474DC" w:rsidRDefault="00E93137">
      <w:pPr>
        <w:tabs>
          <w:tab w:val="left" w:pos="1260"/>
        </w:tabs>
        <w:autoSpaceDE w:val="0"/>
        <w:autoSpaceDN w:val="0"/>
        <w:spacing w:line="360" w:lineRule="auto"/>
        <w:contextualSpacing/>
        <w:rPr>
          <w:rFonts w:ascii="宋体" w:hAnsi="宋体" w:cs="仿宋_GB2312"/>
          <w:sz w:val="24"/>
        </w:rPr>
      </w:pPr>
      <w:r>
        <w:rPr>
          <w:rFonts w:ascii="宋体" w:hAnsi="宋体" w:cs="仿宋_GB2312" w:hint="eastAsia"/>
          <w:sz w:val="24"/>
        </w:rPr>
        <w:t xml:space="preserve">37.2.2 </w:t>
      </w:r>
      <w:r>
        <w:rPr>
          <w:rFonts w:ascii="宋体" w:hAnsi="宋体" w:cs="仿宋_GB2312"/>
          <w:sz w:val="24"/>
        </w:rPr>
        <w:t>对采购过程、中标结果提出的质疑，合格供应商符合法定数量时，可以从合格的中标</w:t>
      </w:r>
      <w:r>
        <w:rPr>
          <w:rFonts w:ascii="宋体" w:hAnsi="宋体" w:cs="仿宋_GB2312" w:hint="eastAsia"/>
          <w:sz w:val="24"/>
        </w:rPr>
        <w:t>候选人</w:t>
      </w:r>
      <w:r>
        <w:rPr>
          <w:rFonts w:ascii="宋体" w:hAnsi="宋体" w:cs="仿宋_GB2312"/>
          <w:sz w:val="24"/>
        </w:rPr>
        <w:t>中另行确定中标供应商的，应当依法另行确定中标供应商；否则应当重新开展采购活</w:t>
      </w:r>
      <w:r>
        <w:rPr>
          <w:rFonts w:ascii="宋体" w:hAnsi="宋体" w:cs="仿宋_GB2312"/>
          <w:sz w:val="24"/>
        </w:rPr>
        <w:lastRenderedPageBreak/>
        <w:t>动。</w:t>
      </w:r>
    </w:p>
    <w:p w:rsidR="008474DC" w:rsidRDefault="00E93137">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38.</w:t>
      </w:r>
      <w:r>
        <w:rPr>
          <w:rFonts w:ascii="宋体" w:hAnsi="宋体" w:cs="仿宋_GB2312" w:hint="eastAsia"/>
          <w:b/>
          <w:sz w:val="24"/>
          <w:lang w:val="zh-CN"/>
        </w:rPr>
        <w:t>签订合同</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474DC" w:rsidRDefault="00E93137">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39.履约保证金</w:t>
      </w:r>
    </w:p>
    <w:p w:rsidR="008474DC" w:rsidRDefault="00E93137">
      <w:pPr>
        <w:wordWrap w:val="0"/>
        <w:topLinePunct/>
        <w:autoSpaceDE w:val="0"/>
        <w:autoSpaceDN w:val="0"/>
        <w:adjustRightInd w:val="0"/>
        <w:snapToGrid w:val="0"/>
        <w:spacing w:line="360" w:lineRule="auto"/>
        <w:ind w:firstLine="480"/>
        <w:rPr>
          <w:rFonts w:ascii="宋体" w:cs="宋体"/>
          <w:sz w:val="24"/>
          <w:lang w:val="zh-CN"/>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rPr>
        <w:br/>
      </w:r>
    </w:p>
    <w:p w:rsidR="008474DC" w:rsidRDefault="00E93137">
      <w:pPr>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cs="宋体"/>
          <w:sz w:val="24"/>
          <w:lang w:val="zh-CN"/>
        </w:rPr>
        <w:br w:type="page"/>
      </w:r>
      <w:bookmarkStart w:id="4" w:name="_Toc11264"/>
      <w:r>
        <w:rPr>
          <w:rFonts w:ascii="宋体" w:hAnsi="宋体" w:cs="宋体" w:hint="eastAsia"/>
          <w:b/>
          <w:kern w:val="0"/>
          <w:sz w:val="36"/>
          <w:szCs w:val="36"/>
        </w:rPr>
        <w:lastRenderedPageBreak/>
        <w:t>第五章 政府采购政策功能</w:t>
      </w:r>
      <w:bookmarkEnd w:id="4"/>
    </w:p>
    <w:p w:rsidR="008474DC" w:rsidRDefault="008474DC">
      <w:pPr>
        <w:jc w:val="center"/>
        <w:rPr>
          <w:rFonts w:ascii="宋体" w:hAnsi="宋体" w:cs="宋体"/>
          <w:b/>
          <w:kern w:val="0"/>
          <w:sz w:val="36"/>
          <w:szCs w:val="36"/>
        </w:rPr>
      </w:pP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474DC"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一、节能能源、保护环境</w:t>
      </w:r>
    </w:p>
    <w:p w:rsidR="008474DC" w:rsidRDefault="00E93137">
      <w:pPr>
        <w:pStyle w:val="a9"/>
        <w:spacing w:line="360" w:lineRule="auto"/>
        <w:ind w:firstLineChars="200" w:firstLine="420"/>
        <w:contextualSpacing/>
        <w:rPr>
          <w:rFonts w:hAnsi="宋体" w:cs="仿宋_GB2312"/>
          <w:szCs w:val="24"/>
        </w:rPr>
      </w:pPr>
      <w:r>
        <w:rPr>
          <w:rFonts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本次采购货物中属于强制采购的节能产品，投标人所投产品必须是《节能产品政府采购清单》内产品，投标文件中须提供最新一期《节能产品政府采购清单》中产品所在页复印件并加盖投标人公章，否则为无效投标。投标人所投其他产品若属于“节能产品政府采购清单”优先采购产品，在同等条件下，优先采购清单中的产品。</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3、对于同时列入环保清单和节能产品政府采购清单的产品，应当优先于只列入其中一个清单的产品。</w:t>
      </w: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4、上述“节能产品政府采购清单”、“环境标志产品政府采购清单”，在采购公告发布前已经过期的以及尚在公示期的均不得作为评标时的依据。</w:t>
      </w:r>
    </w:p>
    <w:p w:rsidR="008474DC" w:rsidRDefault="00E9313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w:t>
      </w:r>
    </w:p>
    <w:p w:rsidR="008474DC" w:rsidRDefault="00E9313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w:t>
      </w:r>
      <w:r>
        <w:rPr>
          <w:rFonts w:ascii="宋体" w:hAnsi="宋体" w:cs="仿宋_GB2312" w:hint="eastAsia"/>
          <w:sz w:val="24"/>
          <w:lang w:val="zh-CN"/>
        </w:rPr>
        <w:lastRenderedPageBreak/>
        <w:t>产品的价格给予6%-10%的扣除，用扣除后的价格参与评审。</w:t>
      </w: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474DC" w:rsidRDefault="00E9313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8474DC" w:rsidRDefault="00E9313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4、中小企业投标应提供《中小企业声明函》及企业所在地工信局中小微企业认定证明文件，如为联合投标的，联合体各方需分别填写《中小企业声明函》</w:t>
      </w:r>
    </w:p>
    <w:p w:rsidR="008474DC" w:rsidRDefault="00E93137">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5" w:name="OLE_LINK6"/>
      <w:r>
        <w:rPr>
          <w:rFonts w:ascii="宋体" w:hAnsi="宋体" w:cs="仿宋_GB2312" w:hint="eastAsia"/>
          <w:sz w:val="24"/>
          <w:lang w:val="zh-CN"/>
        </w:rPr>
        <w:t>财库[2014]68号</w:t>
      </w:r>
      <w:bookmarkEnd w:id="5"/>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474DC" w:rsidRDefault="00E9313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hint="eastAsia"/>
          <w:szCs w:val="24"/>
        </w:rPr>
        <w:t>残疾人福利性单位属于小型、微型企业的，不重复享受政策。</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3、中标人为残疾人福利性单位的，招标人应当随中标结果同时公告其《残疾人福利性单位声明函》，接受社会监督。</w:t>
      </w:r>
    </w:p>
    <w:p w:rsidR="008474DC" w:rsidRDefault="008474DC">
      <w:pPr>
        <w:pStyle w:val="a9"/>
        <w:spacing w:line="360" w:lineRule="auto"/>
        <w:ind w:left="282" w:hangingChars="78" w:hanging="282"/>
        <w:contextualSpacing/>
        <w:jc w:val="center"/>
        <w:rPr>
          <w:rFonts w:hAnsi="宋体" w:cs="宋体"/>
          <w:b/>
          <w:kern w:val="0"/>
          <w:sz w:val="36"/>
          <w:szCs w:val="36"/>
        </w:rPr>
      </w:pPr>
    </w:p>
    <w:p w:rsidR="008474DC" w:rsidRDefault="008474DC">
      <w:pPr>
        <w:autoSpaceDE w:val="0"/>
        <w:autoSpaceDN w:val="0"/>
        <w:adjustRightInd w:val="0"/>
        <w:spacing w:line="360" w:lineRule="auto"/>
        <w:rPr>
          <w:rFonts w:ascii="宋体" w:cs="宋体"/>
          <w:sz w:val="24"/>
          <w:lang w:val="zh-CN"/>
        </w:rPr>
      </w:pPr>
    </w:p>
    <w:p w:rsidR="008474DC" w:rsidRDefault="008474DC">
      <w:pPr>
        <w:autoSpaceDE w:val="0"/>
        <w:autoSpaceDN w:val="0"/>
        <w:adjustRightInd w:val="0"/>
        <w:spacing w:line="360" w:lineRule="auto"/>
        <w:rPr>
          <w:rFonts w:ascii="宋体" w:cs="宋体"/>
          <w:sz w:val="24"/>
          <w:lang w:val="zh-CN"/>
        </w:rPr>
      </w:pPr>
    </w:p>
    <w:p w:rsidR="008474DC" w:rsidRDefault="00E93137">
      <w:pPr>
        <w:autoSpaceDE w:val="0"/>
        <w:autoSpaceDN w:val="0"/>
        <w:adjustRightInd w:val="0"/>
        <w:spacing w:line="360" w:lineRule="auto"/>
        <w:ind w:firstLineChars="1190" w:firstLine="3345"/>
        <w:outlineLvl w:val="0"/>
        <w:rPr>
          <w:rFonts w:ascii="黑体" w:eastAsia="黑体" w:cs="黑体"/>
          <w:b/>
          <w:bCs/>
          <w:sz w:val="28"/>
          <w:szCs w:val="28"/>
          <w:lang w:val="zh-CN"/>
        </w:rPr>
      </w:pPr>
      <w:r>
        <w:rPr>
          <w:rFonts w:ascii="黑体" w:eastAsia="黑体" w:cs="黑体" w:hint="eastAsia"/>
          <w:b/>
          <w:bCs/>
          <w:sz w:val="28"/>
          <w:szCs w:val="28"/>
          <w:lang w:val="zh-CN"/>
        </w:rPr>
        <w:br w:type="page"/>
      </w:r>
      <w:bookmarkStart w:id="6" w:name="_Toc6858"/>
      <w:r>
        <w:rPr>
          <w:rFonts w:ascii="黑体" w:eastAsia="黑体" w:cs="黑体" w:hint="eastAsia"/>
          <w:b/>
          <w:bCs/>
          <w:sz w:val="28"/>
          <w:szCs w:val="28"/>
          <w:lang w:val="zh-CN"/>
        </w:rPr>
        <w:lastRenderedPageBreak/>
        <w:t>第六章　评分办法及评分标准</w:t>
      </w:r>
      <w:bookmarkEnd w:id="6"/>
    </w:p>
    <w:p w:rsidR="008474DC" w:rsidRDefault="00E93137">
      <w:pPr>
        <w:pStyle w:val="a9"/>
        <w:spacing w:line="360" w:lineRule="auto"/>
        <w:contextualSpacing/>
        <w:jc w:val="left"/>
        <w:rPr>
          <w:rFonts w:hAnsi="宋体" w:cs="仿宋_GB2312"/>
          <w:b/>
          <w:sz w:val="28"/>
          <w:szCs w:val="28"/>
          <w:lang w:val="zh-CN"/>
        </w:rPr>
      </w:pPr>
      <w:r>
        <w:rPr>
          <w:rFonts w:hAnsi="宋体" w:cs="仿宋_GB2312"/>
          <w:b/>
          <w:sz w:val="28"/>
          <w:szCs w:val="28"/>
          <w:lang w:val="zh-CN"/>
        </w:rPr>
        <w:t>一、资格审查</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（一）</w:t>
      </w:r>
      <w:r>
        <w:rPr>
          <w:rFonts w:hAnsi="宋体" w:cs="仿宋_GB2312"/>
          <w:szCs w:val="24"/>
          <w:lang w:val="zh-CN"/>
        </w:rPr>
        <w:t>开标结束后，</w:t>
      </w:r>
      <w:r>
        <w:rPr>
          <w:rFonts w:hAnsi="宋体" w:cs="仿宋_GB2312" w:hint="eastAsia"/>
          <w:szCs w:val="24"/>
          <w:lang w:val="zh-CN"/>
        </w:rPr>
        <w:t>采购人（采购代理机构）依法对投标人资格进行审查</w:t>
      </w:r>
      <w:r>
        <w:rPr>
          <w:rFonts w:hAnsi="宋体" w:cs="仿宋_GB2312"/>
          <w:szCs w:val="24"/>
          <w:lang w:val="zh-CN"/>
        </w:rPr>
        <w:t>。</w:t>
      </w:r>
    </w:p>
    <w:p w:rsidR="008474DC" w:rsidRDefault="00E93137">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8474DC" w:rsidRDefault="00E93137">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（三）资格审查中所涉及到的证书及材料，均需在投标文件中提供原件或与原件一致的完整的复印件，否则为无效投标。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8474DC">
        <w:tc>
          <w:tcPr>
            <w:tcW w:w="9079" w:type="dxa"/>
            <w:vAlign w:val="center"/>
          </w:tcPr>
          <w:p w:rsidR="008474DC" w:rsidRDefault="00E93137">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r>
      <w:tr w:rsidR="008474DC">
        <w:tc>
          <w:tcPr>
            <w:tcW w:w="9079" w:type="dxa"/>
            <w:vAlign w:val="center"/>
          </w:tcPr>
          <w:p w:rsidR="008474DC" w:rsidRDefault="00E93137">
            <w:pPr>
              <w:spacing w:line="360" w:lineRule="auto"/>
              <w:rPr>
                <w:rFonts w:ascii="宋体" w:hAnsi="宋体"/>
                <w:bCs/>
                <w:sz w:val="24"/>
              </w:rPr>
            </w:pPr>
            <w:r>
              <w:rPr>
                <w:rFonts w:ascii="宋体" w:hAnsi="宋体" w:hint="eastAsia"/>
                <w:b/>
                <w:bCs/>
                <w:sz w:val="24"/>
              </w:rPr>
              <w:t>1、法人或者其他组织的营业执照等证明文件，自然人的身份证明</w:t>
            </w:r>
          </w:p>
          <w:p w:rsidR="008474DC" w:rsidRDefault="00E93137">
            <w:pPr>
              <w:spacing w:line="360" w:lineRule="auto"/>
              <w:rPr>
                <w:rFonts w:ascii="宋体" w:hAnsi="宋体"/>
                <w:bCs/>
                <w:sz w:val="24"/>
              </w:rPr>
            </w:pPr>
            <w:r>
              <w:rPr>
                <w:rFonts w:ascii="宋体" w:hAnsi="宋体" w:hint="eastAsia"/>
                <w:bCs/>
                <w:sz w:val="24"/>
              </w:rPr>
              <w:t>（1）企业法人营业执照或营业执照复印件。（企业投标提供）</w:t>
            </w:r>
          </w:p>
          <w:p w:rsidR="008474DC" w:rsidRDefault="00E93137">
            <w:pPr>
              <w:spacing w:line="360" w:lineRule="auto"/>
              <w:rPr>
                <w:rFonts w:ascii="宋体" w:hAnsi="宋体"/>
                <w:bCs/>
                <w:sz w:val="24"/>
              </w:rPr>
            </w:pPr>
            <w:r>
              <w:rPr>
                <w:rFonts w:ascii="宋体" w:hAnsi="宋体" w:hint="eastAsia"/>
                <w:bCs/>
                <w:sz w:val="24"/>
              </w:rPr>
              <w:t>（2）事业单位法人证书复印件。（事业单位投标提供）</w:t>
            </w:r>
          </w:p>
          <w:p w:rsidR="008474DC" w:rsidRDefault="00E93137">
            <w:pPr>
              <w:spacing w:line="360" w:lineRule="auto"/>
              <w:rPr>
                <w:rFonts w:ascii="宋体" w:hAnsi="宋体"/>
                <w:bCs/>
                <w:sz w:val="24"/>
              </w:rPr>
            </w:pPr>
            <w:r>
              <w:rPr>
                <w:rFonts w:ascii="宋体" w:hAnsi="宋体" w:hint="eastAsia"/>
                <w:bCs/>
                <w:sz w:val="24"/>
              </w:rPr>
              <w:t>（3）执业许可证复印件。（非专业服务机构投标提供）</w:t>
            </w:r>
          </w:p>
          <w:p w:rsidR="008474DC" w:rsidRDefault="00E93137">
            <w:pPr>
              <w:spacing w:line="360" w:lineRule="auto"/>
              <w:rPr>
                <w:rFonts w:ascii="宋体" w:hAnsi="宋体"/>
                <w:bCs/>
                <w:sz w:val="24"/>
              </w:rPr>
            </w:pPr>
            <w:r>
              <w:rPr>
                <w:rFonts w:ascii="宋体" w:hAnsi="宋体" w:hint="eastAsia"/>
                <w:bCs/>
                <w:sz w:val="24"/>
              </w:rPr>
              <w:t>（4）个体工商户营业执照复印件。（个体工商户投标提供）</w:t>
            </w:r>
          </w:p>
          <w:p w:rsidR="008474DC" w:rsidRDefault="00E93137">
            <w:pPr>
              <w:spacing w:line="360" w:lineRule="auto"/>
              <w:rPr>
                <w:rFonts w:ascii="宋体" w:hAnsi="宋体"/>
                <w:b/>
                <w:sz w:val="24"/>
              </w:rPr>
            </w:pPr>
            <w:r>
              <w:rPr>
                <w:rFonts w:ascii="宋体" w:hAnsi="宋体" w:hint="eastAsia"/>
                <w:bCs/>
                <w:sz w:val="24"/>
              </w:rPr>
              <w:t>（5）自然人身份证明复印件。（自然人投标提供）</w:t>
            </w:r>
          </w:p>
        </w:tc>
      </w:tr>
      <w:tr w:rsidR="008474DC">
        <w:tc>
          <w:tcPr>
            <w:tcW w:w="9079" w:type="dxa"/>
            <w:vAlign w:val="center"/>
          </w:tcPr>
          <w:p w:rsidR="008474DC" w:rsidRDefault="00E93137">
            <w:pPr>
              <w:spacing w:line="360" w:lineRule="auto"/>
              <w:rPr>
                <w:rFonts w:ascii="宋体" w:hAnsi="宋体"/>
                <w:bCs/>
                <w:sz w:val="24"/>
              </w:rPr>
            </w:pPr>
            <w:r>
              <w:rPr>
                <w:rFonts w:ascii="宋体" w:hAnsi="宋体" w:hint="eastAsia"/>
                <w:b/>
                <w:bCs/>
                <w:sz w:val="24"/>
              </w:rPr>
              <w:t>2、财务状况报告相关材料</w:t>
            </w:r>
          </w:p>
          <w:p w:rsidR="008474DC" w:rsidRDefault="00E93137">
            <w:pPr>
              <w:spacing w:line="360" w:lineRule="auto"/>
              <w:rPr>
                <w:rFonts w:ascii="宋体" w:hAnsi="宋体"/>
                <w:bCs/>
                <w:sz w:val="24"/>
              </w:rPr>
            </w:pPr>
            <w:r>
              <w:rPr>
                <w:rFonts w:ascii="宋体" w:hAnsi="宋体" w:hint="eastAsia"/>
                <w:bCs/>
                <w:sz w:val="24"/>
              </w:rPr>
              <w:t>（1）2016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8474DC" w:rsidRDefault="00E93137">
            <w:pPr>
              <w:spacing w:line="360" w:lineRule="auto"/>
              <w:rPr>
                <w:rFonts w:ascii="宋体" w:hAnsi="宋体"/>
                <w:b/>
                <w:sz w:val="24"/>
              </w:rPr>
            </w:pPr>
            <w:r>
              <w:rPr>
                <w:rFonts w:ascii="宋体" w:hAnsi="宋体" w:hint="eastAsia"/>
                <w:bCs/>
                <w:sz w:val="24"/>
              </w:rPr>
              <w:t>（2）银行出具的资信证明复印件；或财政部门认可的政府采购专业担保机构的证明文件和担保机构出具的投标担保函复印件。（其他组织和自然人投标提供）</w:t>
            </w:r>
          </w:p>
        </w:tc>
      </w:tr>
      <w:tr w:rsidR="008474DC">
        <w:tc>
          <w:tcPr>
            <w:tcW w:w="9079" w:type="dxa"/>
            <w:vAlign w:val="center"/>
          </w:tcPr>
          <w:p w:rsidR="008474DC" w:rsidRDefault="00E93137">
            <w:pPr>
              <w:spacing w:line="360" w:lineRule="auto"/>
              <w:rPr>
                <w:rFonts w:ascii="宋体" w:hAnsi="宋体"/>
                <w:bCs/>
                <w:sz w:val="24"/>
              </w:rPr>
            </w:pPr>
            <w:r>
              <w:rPr>
                <w:rFonts w:ascii="宋体" w:hAnsi="宋体" w:hint="eastAsia"/>
                <w:b/>
                <w:bCs/>
                <w:sz w:val="24"/>
              </w:rPr>
              <w:t>3、依法缴纳税收相关材料</w:t>
            </w:r>
          </w:p>
          <w:p w:rsidR="008474DC" w:rsidRDefault="00E93137">
            <w:pPr>
              <w:spacing w:line="360" w:lineRule="auto"/>
              <w:rPr>
                <w:rFonts w:ascii="宋体" w:hAnsi="宋体"/>
                <w:b/>
                <w:sz w:val="24"/>
              </w:rPr>
            </w:pPr>
            <w:r>
              <w:rPr>
                <w:rFonts w:ascii="宋体" w:hAnsi="宋体" w:hint="eastAsia"/>
                <w:bCs/>
                <w:sz w:val="24"/>
              </w:rPr>
              <w:t>税务登记证和投标截止时间前三个月内任意一个月缴纳税收凭据复印件。（依法免税的投标人，应提供相应文件证明依法免税）</w:t>
            </w:r>
          </w:p>
        </w:tc>
      </w:tr>
      <w:tr w:rsidR="008474DC">
        <w:tc>
          <w:tcPr>
            <w:tcW w:w="9079" w:type="dxa"/>
            <w:vAlign w:val="center"/>
          </w:tcPr>
          <w:p w:rsidR="008474DC" w:rsidRDefault="00E93137">
            <w:pPr>
              <w:spacing w:line="360" w:lineRule="auto"/>
              <w:rPr>
                <w:rFonts w:ascii="宋体" w:hAnsi="宋体"/>
                <w:bCs/>
                <w:sz w:val="24"/>
              </w:rPr>
            </w:pPr>
            <w:r>
              <w:rPr>
                <w:rFonts w:ascii="宋体" w:hAnsi="宋体" w:hint="eastAsia"/>
                <w:b/>
                <w:bCs/>
                <w:sz w:val="24"/>
              </w:rPr>
              <w:t>4、依法缴纳社会保障资金的证明材料</w:t>
            </w:r>
          </w:p>
          <w:p w:rsidR="008474DC" w:rsidRDefault="00E93137">
            <w:pPr>
              <w:spacing w:line="360" w:lineRule="auto"/>
              <w:rPr>
                <w:rFonts w:ascii="宋体" w:hAnsi="宋体"/>
                <w:bCs/>
                <w:sz w:val="24"/>
              </w:rPr>
            </w:pPr>
            <w:r>
              <w:rPr>
                <w:rFonts w:ascii="宋体" w:hAnsi="宋体" w:hint="eastAsia"/>
                <w:bCs/>
                <w:sz w:val="24"/>
              </w:rPr>
              <w:t>投标截止时间前三个月内任意一个月缴纳社会保险凭据复印件。（依法不需要缴纳社会保障资金的投标人，应提供相应文件证明依法不需要缴纳社会保障资金）</w:t>
            </w:r>
          </w:p>
        </w:tc>
      </w:tr>
      <w:tr w:rsidR="008474DC">
        <w:tc>
          <w:tcPr>
            <w:tcW w:w="9079" w:type="dxa"/>
            <w:vAlign w:val="center"/>
          </w:tcPr>
          <w:p w:rsidR="008474DC" w:rsidRDefault="00E93137">
            <w:pPr>
              <w:spacing w:line="360" w:lineRule="auto"/>
              <w:rPr>
                <w:rFonts w:ascii="宋体" w:hAnsi="宋体"/>
                <w:b/>
                <w:bCs/>
                <w:sz w:val="24"/>
              </w:rPr>
            </w:pPr>
            <w:r>
              <w:rPr>
                <w:rFonts w:ascii="宋体" w:hAnsi="宋体" w:hint="eastAsia"/>
                <w:b/>
                <w:bCs/>
                <w:sz w:val="24"/>
              </w:rPr>
              <w:t>5、履行合同所必须的设备的证明材料</w:t>
            </w:r>
          </w:p>
          <w:p w:rsidR="008474DC" w:rsidRDefault="00E93137">
            <w:pPr>
              <w:spacing w:line="360" w:lineRule="auto"/>
              <w:rPr>
                <w:rFonts w:ascii="宋体" w:hAnsi="宋体"/>
                <w:b/>
                <w:sz w:val="24"/>
              </w:rPr>
            </w:pPr>
            <w:r>
              <w:rPr>
                <w:rFonts w:ascii="宋体" w:hAnsi="宋体" w:hint="eastAsia"/>
                <w:bCs/>
                <w:sz w:val="24"/>
              </w:rPr>
              <w:lastRenderedPageBreak/>
              <w:t>相关设备的购置发票复印件、用工合同复印件等或者投标人相关承诺函或声明。</w:t>
            </w:r>
          </w:p>
        </w:tc>
      </w:tr>
      <w:tr w:rsidR="008474DC">
        <w:tc>
          <w:tcPr>
            <w:tcW w:w="9079" w:type="dxa"/>
            <w:vAlign w:val="center"/>
          </w:tcPr>
          <w:p w:rsidR="008474DC" w:rsidRDefault="00E93137">
            <w:pPr>
              <w:spacing w:line="360" w:lineRule="auto"/>
              <w:rPr>
                <w:rFonts w:ascii="宋体" w:hAnsi="宋体"/>
                <w:b/>
                <w:bCs/>
                <w:sz w:val="24"/>
              </w:rPr>
            </w:pPr>
            <w:r>
              <w:rPr>
                <w:rFonts w:ascii="宋体" w:hAnsi="宋体" w:hint="eastAsia"/>
                <w:b/>
                <w:bCs/>
                <w:sz w:val="24"/>
              </w:rPr>
              <w:lastRenderedPageBreak/>
              <w:t>6、参加政府采购活动前3年内在经营活动中没有重大违法记录的声明</w:t>
            </w:r>
          </w:p>
          <w:p w:rsidR="008474DC" w:rsidRDefault="00E93137">
            <w:pPr>
              <w:spacing w:line="360" w:lineRule="auto"/>
              <w:rPr>
                <w:rFonts w:ascii="宋体" w:hAnsi="宋体"/>
                <w:bCs/>
                <w:sz w:val="24"/>
              </w:rPr>
            </w:pPr>
            <w:r>
              <w:rPr>
                <w:rFonts w:ascii="宋体" w:hAnsi="宋体"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474DC">
        <w:tc>
          <w:tcPr>
            <w:tcW w:w="9079" w:type="dxa"/>
            <w:vAlign w:val="center"/>
          </w:tcPr>
          <w:p w:rsidR="008474DC" w:rsidRDefault="00E93137">
            <w:pPr>
              <w:spacing w:line="360" w:lineRule="auto"/>
              <w:rPr>
                <w:rFonts w:ascii="宋体" w:hAnsi="宋体"/>
                <w:b/>
                <w:bCs/>
                <w:sz w:val="24"/>
              </w:rPr>
            </w:pPr>
            <w:r>
              <w:rPr>
                <w:rFonts w:ascii="宋体" w:hAnsi="宋体" w:hint="eastAsia"/>
                <w:b/>
                <w:bCs/>
                <w:sz w:val="24"/>
              </w:rPr>
              <w:t>7、</w:t>
            </w:r>
            <w:r>
              <w:rPr>
                <w:rFonts w:ascii="宋体" w:hAnsi="宋体" w:cs="仿宋_GB2312"/>
                <w:b/>
                <w:sz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z w:val="24"/>
                <w:shd w:val="clear" w:color="auto" w:fill="FFFFFF"/>
              </w:rPr>
              <w:t>中国政府采购网</w:t>
            </w:r>
            <w:r>
              <w:rPr>
                <w:rFonts w:ascii="宋体" w:hAnsi="宋体" w:cs="仿宋_GB2312" w:hint="eastAsia"/>
                <w:b/>
                <w:shd w:val="clear" w:color="auto" w:fill="FFFFFF"/>
              </w:rPr>
              <w:t>”</w:t>
            </w:r>
            <w:r>
              <w:rPr>
                <w:rFonts w:ascii="宋体" w:hAnsi="宋体" w:cs="仿宋_GB2312"/>
                <w:b/>
                <w:sz w:val="24"/>
                <w:shd w:val="clear" w:color="auto" w:fill="FFFFFF"/>
              </w:rPr>
              <w:t>(www.ccgp.gov.cn)政府采购严重违法失信行为记录名单的投标人</w:t>
            </w:r>
            <w:r>
              <w:rPr>
                <w:rFonts w:ascii="宋体" w:hAnsi="宋体" w:hint="eastAsia"/>
                <w:b/>
                <w:bCs/>
                <w:sz w:val="24"/>
              </w:rPr>
              <w:t>。</w:t>
            </w:r>
          </w:p>
          <w:p w:rsidR="008474DC" w:rsidRDefault="00E93137">
            <w:pPr>
              <w:spacing w:line="360" w:lineRule="auto"/>
              <w:rPr>
                <w:rFonts w:ascii="宋体" w:hAnsi="宋体"/>
                <w:bCs/>
                <w:sz w:val="24"/>
              </w:rPr>
            </w:pPr>
            <w:r>
              <w:rPr>
                <w:rFonts w:ascii="宋体" w:hAnsi="宋体" w:hint="eastAsia"/>
                <w:bCs/>
                <w:sz w:val="24"/>
              </w:rPr>
              <w:t>注：政府采购活动中查询及使用投标人信用记录的具体要求为：投标人未被列入失信被执行人、重大税收违法案件当事人名单、</w:t>
            </w:r>
            <w:r>
              <w:rPr>
                <w:rFonts w:ascii="宋体" w:hAnsi="宋体"/>
                <w:bCs/>
                <w:sz w:val="24"/>
              </w:rPr>
              <w:t>政府采购严重违法失信名单</w:t>
            </w:r>
            <w:r>
              <w:rPr>
                <w:rFonts w:ascii="宋体" w:hAnsi="宋体" w:hint="eastAsia"/>
                <w:bCs/>
                <w:sz w:val="24"/>
              </w:rPr>
              <w:t>、政府采购严重违法失信行为记录名单（联合体形式投标的，联合体成员存在不良信用记录，视同联合体存在不良信用记录）。</w:t>
            </w:r>
          </w:p>
          <w:p w:rsidR="008474DC" w:rsidRDefault="00E93137">
            <w:pPr>
              <w:spacing w:line="360" w:lineRule="auto"/>
              <w:rPr>
                <w:rFonts w:ascii="宋体" w:hAnsi="宋体"/>
                <w:bCs/>
                <w:sz w:val="24"/>
              </w:rPr>
            </w:pPr>
            <w:r>
              <w:rPr>
                <w:rFonts w:ascii="宋体" w:hAnsi="宋体" w:hint="eastAsia"/>
                <w:bCs/>
                <w:sz w:val="24"/>
              </w:rPr>
              <w:t>（1）查询渠道：“信用中国”网站（www.creditchina.gov.cn）和“中国政府采购网”（www.ccgp.gov.cn）；</w:t>
            </w:r>
          </w:p>
          <w:p w:rsidR="008474DC" w:rsidRDefault="00E93137">
            <w:pPr>
              <w:spacing w:line="360" w:lineRule="auto"/>
              <w:rPr>
                <w:rFonts w:ascii="宋体" w:hAnsi="宋体"/>
                <w:bCs/>
                <w:sz w:val="24"/>
              </w:rPr>
            </w:pPr>
            <w:r>
              <w:rPr>
                <w:rFonts w:ascii="宋体" w:hAnsi="宋体" w:hint="eastAsia"/>
                <w:bCs/>
                <w:sz w:val="24"/>
              </w:rPr>
              <w:t>（2）截止时间：同投标截止时间；</w:t>
            </w:r>
          </w:p>
          <w:p w:rsidR="008474DC" w:rsidRDefault="00E93137">
            <w:pPr>
              <w:spacing w:line="360" w:lineRule="auto"/>
              <w:rPr>
                <w:rFonts w:ascii="宋体" w:hAnsi="宋体"/>
                <w:bCs/>
                <w:sz w:val="24"/>
              </w:rPr>
            </w:pPr>
            <w:r>
              <w:rPr>
                <w:rFonts w:ascii="宋体" w:hAnsi="宋体" w:hint="eastAsia"/>
                <w:bCs/>
                <w:sz w:val="24"/>
              </w:rPr>
              <w:t>（3）信用信息查询记录和证据留存具体方式：经采购人确认的查询结果网页截图作为查询记录和证据，与其他采购文件一并保存；</w:t>
            </w:r>
          </w:p>
          <w:p w:rsidR="008474DC" w:rsidRDefault="00E93137">
            <w:pPr>
              <w:spacing w:line="360" w:lineRule="auto"/>
              <w:rPr>
                <w:rFonts w:ascii="宋体" w:hAnsi="宋体"/>
                <w:bCs/>
                <w:sz w:val="24"/>
              </w:rPr>
            </w:pPr>
            <w:r>
              <w:rPr>
                <w:rFonts w:ascii="宋体" w:hAnsi="宋体" w:hint="eastAsia"/>
                <w:bCs/>
                <w:sz w:val="24"/>
              </w:rPr>
              <w:t>（4）信用信息的使用原则：经采购人认定的被列入失信被执行人、重大税收违法案件当事人名单、政府采购严重违法失信行为记录名单的投标人，将拒绝其参与政府采购活动。</w:t>
            </w:r>
          </w:p>
        </w:tc>
      </w:tr>
      <w:tr w:rsidR="008474DC">
        <w:trPr>
          <w:trHeight w:val="624"/>
        </w:trPr>
        <w:tc>
          <w:tcPr>
            <w:tcW w:w="9079" w:type="dxa"/>
            <w:vAlign w:val="center"/>
          </w:tcPr>
          <w:p w:rsidR="008474DC" w:rsidRDefault="00E93137">
            <w:pPr>
              <w:spacing w:line="360" w:lineRule="auto"/>
              <w:rPr>
                <w:rFonts w:ascii="宋体" w:hAnsi="宋体" w:cs="仿宋_GB2312"/>
                <w:b/>
                <w:sz w:val="24"/>
                <w:lang w:val="zh-CN"/>
              </w:rPr>
            </w:pPr>
            <w:r>
              <w:rPr>
                <w:rFonts w:ascii="宋体" w:hAnsi="宋体" w:hint="eastAsia"/>
                <w:b/>
                <w:bCs/>
                <w:sz w:val="24"/>
              </w:rPr>
              <w:t>8、</w:t>
            </w:r>
            <w:r>
              <w:rPr>
                <w:rFonts w:ascii="宋体" w:hAnsi="宋体" w:cs="仿宋_GB2312" w:hint="eastAsia"/>
                <w:b/>
                <w:sz w:val="24"/>
                <w:lang w:val="zh-CN"/>
              </w:rPr>
              <w:t>报价</w:t>
            </w:r>
          </w:p>
          <w:p w:rsidR="008474DC" w:rsidRDefault="00E93137">
            <w:pPr>
              <w:spacing w:line="360" w:lineRule="auto"/>
              <w:rPr>
                <w:rFonts w:ascii="宋体" w:hAnsi="宋体"/>
                <w:b/>
                <w:bCs/>
                <w:sz w:val="24"/>
              </w:rPr>
            </w:pPr>
            <w:r>
              <w:rPr>
                <w:rFonts w:ascii="宋体" w:hAnsi="宋体" w:cs="仿宋_GB2312" w:hint="eastAsia"/>
                <w:sz w:val="24"/>
                <w:lang w:val="zh-CN"/>
              </w:rPr>
              <w:t>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8474DC">
        <w:trPr>
          <w:trHeight w:val="624"/>
        </w:trPr>
        <w:tc>
          <w:tcPr>
            <w:tcW w:w="9079" w:type="dxa"/>
            <w:vAlign w:val="center"/>
          </w:tcPr>
          <w:p w:rsidR="008474DC" w:rsidRDefault="00E93137">
            <w:pPr>
              <w:spacing w:line="360" w:lineRule="auto"/>
              <w:rPr>
                <w:rFonts w:ascii="宋体" w:hAnsi="宋体"/>
                <w:b/>
                <w:bCs/>
                <w:sz w:val="24"/>
              </w:rPr>
            </w:pPr>
            <w:r>
              <w:rPr>
                <w:rFonts w:ascii="宋体" w:hAnsi="宋体" w:hint="eastAsia"/>
                <w:b/>
                <w:bCs/>
                <w:sz w:val="24"/>
              </w:rPr>
              <w:t>9、联合体协议</w:t>
            </w:r>
          </w:p>
          <w:p w:rsidR="008474DC" w:rsidRDefault="00E93137">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8474DC">
        <w:trPr>
          <w:trHeight w:val="624"/>
        </w:trPr>
        <w:tc>
          <w:tcPr>
            <w:tcW w:w="9079" w:type="dxa"/>
            <w:vAlign w:val="center"/>
          </w:tcPr>
          <w:p w:rsidR="008474DC" w:rsidRDefault="00E93137">
            <w:pPr>
              <w:spacing w:line="360" w:lineRule="auto"/>
              <w:rPr>
                <w:rFonts w:ascii="宋体" w:hAnsi="宋体"/>
                <w:b/>
                <w:sz w:val="24"/>
              </w:rPr>
            </w:pPr>
            <w:r>
              <w:rPr>
                <w:rFonts w:ascii="宋体" w:hAnsi="宋体" w:hint="eastAsia"/>
                <w:b/>
                <w:sz w:val="24"/>
              </w:rPr>
              <w:t>10、投标保证金</w:t>
            </w:r>
          </w:p>
          <w:p w:rsidR="008474DC" w:rsidRDefault="00E93137">
            <w:pPr>
              <w:spacing w:line="360" w:lineRule="auto"/>
              <w:rPr>
                <w:rFonts w:ascii="宋体" w:hAnsi="宋体"/>
                <w:sz w:val="24"/>
              </w:rPr>
            </w:pPr>
            <w:r>
              <w:rPr>
                <w:rFonts w:ascii="宋体" w:hAnsi="宋体" w:hint="eastAsia"/>
                <w:sz w:val="24"/>
              </w:rPr>
              <w:t>是否按投标人须知前附表规定成功交纳。</w:t>
            </w:r>
          </w:p>
        </w:tc>
      </w:tr>
      <w:tr w:rsidR="008474DC">
        <w:tc>
          <w:tcPr>
            <w:tcW w:w="9079" w:type="dxa"/>
            <w:vAlign w:val="center"/>
          </w:tcPr>
          <w:p w:rsidR="008474DC" w:rsidRDefault="00E93137">
            <w:pPr>
              <w:spacing w:line="360" w:lineRule="auto"/>
              <w:contextualSpacing/>
              <w:rPr>
                <w:rFonts w:ascii="宋体" w:hAnsi="宋体"/>
                <w:b/>
                <w:sz w:val="24"/>
              </w:rPr>
            </w:pPr>
            <w:r>
              <w:rPr>
                <w:rFonts w:ascii="宋体" w:hAnsi="宋体" w:hint="eastAsia"/>
                <w:b/>
                <w:sz w:val="24"/>
              </w:rPr>
              <w:t>11、法定代表人身份证明或提供法定代表人授权委托书及被授权人身份证复印件。</w:t>
            </w:r>
          </w:p>
        </w:tc>
      </w:tr>
    </w:tbl>
    <w:p w:rsidR="008474DC" w:rsidRDefault="008474DC">
      <w:pPr>
        <w:pStyle w:val="a9"/>
        <w:spacing w:line="360" w:lineRule="auto"/>
        <w:contextualSpacing/>
        <w:rPr>
          <w:rFonts w:hAnsi="宋体" w:cs="仿宋_GB2312"/>
          <w:b/>
          <w:lang w:val="zh-CN"/>
        </w:rPr>
      </w:pPr>
    </w:p>
    <w:p w:rsidR="008474DC" w:rsidRDefault="00E93137">
      <w:pPr>
        <w:pStyle w:val="a9"/>
        <w:spacing w:line="360" w:lineRule="auto"/>
        <w:contextualSpacing/>
        <w:rPr>
          <w:rFonts w:hAnsi="宋体" w:cs="仿宋_GB2312"/>
          <w:b/>
          <w:lang w:val="zh-CN"/>
        </w:rPr>
      </w:pPr>
      <w:r>
        <w:rPr>
          <w:rFonts w:hAnsi="宋体" w:cs="仿宋_GB2312" w:hint="eastAsia"/>
          <w:b/>
          <w:lang w:val="zh-CN"/>
        </w:rPr>
        <w:lastRenderedPageBreak/>
        <w:t>二</w:t>
      </w:r>
      <w:r>
        <w:rPr>
          <w:rFonts w:hAnsi="宋体" w:cs="仿宋_GB2312"/>
          <w:b/>
          <w:lang w:val="zh-CN"/>
        </w:rPr>
        <w:t>、</w:t>
      </w:r>
      <w:r>
        <w:rPr>
          <w:rFonts w:hAnsi="宋体" w:cs="仿宋_GB2312" w:hint="eastAsia"/>
          <w:b/>
          <w:lang w:val="zh-CN"/>
        </w:rPr>
        <w:t>符合性</w:t>
      </w:r>
      <w:r>
        <w:rPr>
          <w:rFonts w:hAnsi="宋体" w:cs="仿宋_GB2312"/>
          <w:b/>
          <w:lang w:val="zh-CN"/>
        </w:rPr>
        <w:t>审查</w:t>
      </w:r>
    </w:p>
    <w:p w:rsidR="008474DC" w:rsidRDefault="00E93137">
      <w:pPr>
        <w:pStyle w:val="a9"/>
        <w:spacing w:line="360" w:lineRule="auto"/>
        <w:ind w:firstLineChars="200" w:firstLine="420"/>
        <w:contextualSpacing/>
        <w:rPr>
          <w:rFonts w:hAnsi="宋体" w:cs="仿宋_GB2312"/>
          <w:lang w:val="zh-CN"/>
        </w:rPr>
      </w:pPr>
      <w:r>
        <w:rPr>
          <w:rFonts w:hAnsi="宋体" w:cs="仿宋_GB2312" w:hint="eastAsia"/>
          <w:lang w:val="zh-CN"/>
        </w:rPr>
        <w:t>评标委员会依据有关法律法规和招标文件的规定，对符合资格的投标人的投标文件进行符合性审查，以确定其是否满足招标文件的实质性要求。审查、评价投标文件是否符合招标文件的商务、技术等实质性要求。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7"/>
      </w:tblGrid>
      <w:tr w:rsidR="008474DC">
        <w:trPr>
          <w:trHeight w:val="565"/>
          <w:jc w:val="center"/>
        </w:trPr>
        <w:tc>
          <w:tcPr>
            <w:tcW w:w="9847" w:type="dxa"/>
            <w:vAlign w:val="center"/>
          </w:tcPr>
          <w:p w:rsidR="008474DC" w:rsidRDefault="00E93137">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8474DC">
        <w:trPr>
          <w:trHeight w:val="397"/>
          <w:jc w:val="center"/>
        </w:trPr>
        <w:tc>
          <w:tcPr>
            <w:tcW w:w="9847" w:type="dxa"/>
            <w:vAlign w:val="center"/>
          </w:tcPr>
          <w:p w:rsidR="008474DC" w:rsidRDefault="00E93137">
            <w:pPr>
              <w:spacing w:line="400" w:lineRule="exact"/>
              <w:rPr>
                <w:rFonts w:ascii="宋体" w:hAnsi="宋体"/>
                <w:b/>
                <w:szCs w:val="21"/>
              </w:rPr>
            </w:pPr>
            <w:r>
              <w:rPr>
                <w:rFonts w:ascii="宋体" w:hAnsi="宋体" w:hint="eastAsia"/>
                <w:szCs w:val="21"/>
              </w:rPr>
              <w:t>1、投标人不存在第四章投标人须知28.2-28.4项规定</w:t>
            </w:r>
          </w:p>
        </w:tc>
      </w:tr>
      <w:tr w:rsidR="008474DC">
        <w:trPr>
          <w:trHeight w:val="397"/>
          <w:jc w:val="center"/>
        </w:trPr>
        <w:tc>
          <w:tcPr>
            <w:tcW w:w="9847" w:type="dxa"/>
            <w:vAlign w:val="center"/>
          </w:tcPr>
          <w:p w:rsidR="008474DC" w:rsidRDefault="00E93137">
            <w:pPr>
              <w:spacing w:line="400" w:lineRule="exact"/>
              <w:rPr>
                <w:rFonts w:ascii="宋体" w:hAnsi="宋体"/>
                <w:b/>
                <w:szCs w:val="21"/>
              </w:rPr>
            </w:pPr>
            <w:r>
              <w:rPr>
                <w:rFonts w:ascii="宋体" w:hAnsi="宋体" w:hint="eastAsia"/>
                <w:szCs w:val="21"/>
              </w:rPr>
              <w:t>2、投标文件按照招标文件规定的内容、格式填写，字迹清晰可辨</w:t>
            </w:r>
          </w:p>
        </w:tc>
      </w:tr>
      <w:tr w:rsidR="008474DC">
        <w:trPr>
          <w:trHeight w:val="397"/>
          <w:jc w:val="center"/>
        </w:trPr>
        <w:tc>
          <w:tcPr>
            <w:tcW w:w="9847" w:type="dxa"/>
            <w:vAlign w:val="center"/>
          </w:tcPr>
          <w:p w:rsidR="008474DC" w:rsidRDefault="00E93137">
            <w:pPr>
              <w:spacing w:line="400" w:lineRule="exact"/>
              <w:rPr>
                <w:rFonts w:ascii="宋体" w:hAnsi="宋体"/>
                <w:bCs/>
                <w:szCs w:val="21"/>
              </w:rPr>
            </w:pPr>
            <w:r>
              <w:rPr>
                <w:rFonts w:ascii="宋体" w:hAnsi="宋体" w:hint="eastAsia"/>
                <w:szCs w:val="21"/>
              </w:rPr>
              <w:t>3、投标文件上法定代表人或其授权代理人的签字、投标人的单位章齐全符合招标文件规定</w:t>
            </w:r>
          </w:p>
        </w:tc>
      </w:tr>
      <w:tr w:rsidR="008474DC">
        <w:trPr>
          <w:trHeight w:val="397"/>
          <w:jc w:val="center"/>
        </w:trPr>
        <w:tc>
          <w:tcPr>
            <w:tcW w:w="9847" w:type="dxa"/>
            <w:vAlign w:val="center"/>
          </w:tcPr>
          <w:p w:rsidR="008474DC" w:rsidRDefault="00E93137">
            <w:pPr>
              <w:spacing w:line="400" w:lineRule="exact"/>
              <w:rPr>
                <w:rFonts w:ascii="宋体" w:hAnsi="宋体"/>
                <w:b/>
                <w:szCs w:val="21"/>
              </w:rPr>
            </w:pPr>
            <w:r>
              <w:rPr>
                <w:rFonts w:ascii="宋体" w:hAnsi="宋体" w:hint="eastAsia"/>
                <w:szCs w:val="21"/>
              </w:rPr>
              <w:t>4、投标报价具有唯一性，未超过采购项目预算</w:t>
            </w:r>
          </w:p>
        </w:tc>
      </w:tr>
      <w:tr w:rsidR="008474DC">
        <w:trPr>
          <w:trHeight w:val="397"/>
          <w:jc w:val="center"/>
        </w:trPr>
        <w:tc>
          <w:tcPr>
            <w:tcW w:w="9847" w:type="dxa"/>
            <w:vAlign w:val="center"/>
          </w:tcPr>
          <w:p w:rsidR="008474DC" w:rsidRDefault="00E93137">
            <w:pPr>
              <w:spacing w:line="400" w:lineRule="exact"/>
              <w:rPr>
                <w:rFonts w:ascii="宋体" w:hAnsi="宋体"/>
                <w:bCs/>
                <w:szCs w:val="21"/>
              </w:rPr>
            </w:pPr>
            <w:r>
              <w:rPr>
                <w:rFonts w:ascii="宋体" w:hAnsi="宋体" w:hint="eastAsia"/>
                <w:szCs w:val="21"/>
              </w:rPr>
              <w:t>5、投标项目参数满足招标参数要求，要求条款、指标全部响应，无偏离</w:t>
            </w:r>
          </w:p>
        </w:tc>
      </w:tr>
      <w:tr w:rsidR="008474DC">
        <w:trPr>
          <w:trHeight w:val="397"/>
          <w:jc w:val="center"/>
        </w:trPr>
        <w:tc>
          <w:tcPr>
            <w:tcW w:w="9847" w:type="dxa"/>
            <w:vAlign w:val="center"/>
          </w:tcPr>
          <w:p w:rsidR="008474DC" w:rsidRDefault="00E93137">
            <w:pPr>
              <w:spacing w:line="400" w:lineRule="exact"/>
              <w:rPr>
                <w:rFonts w:ascii="宋体" w:hAnsi="宋体"/>
                <w:bCs/>
                <w:szCs w:val="21"/>
              </w:rPr>
            </w:pPr>
            <w:r>
              <w:rPr>
                <w:rFonts w:ascii="宋体" w:hAnsi="宋体" w:hint="eastAsia"/>
                <w:szCs w:val="21"/>
              </w:rPr>
              <w:t>6、投标文件承诺投标有效期、工期、质保期、售后服务要求、付款方式满足招标文件要求</w:t>
            </w:r>
          </w:p>
        </w:tc>
      </w:tr>
      <w:tr w:rsidR="008474DC">
        <w:trPr>
          <w:trHeight w:val="397"/>
          <w:jc w:val="center"/>
        </w:trPr>
        <w:tc>
          <w:tcPr>
            <w:tcW w:w="9847" w:type="dxa"/>
            <w:vAlign w:val="center"/>
          </w:tcPr>
          <w:p w:rsidR="008474DC" w:rsidRDefault="00E93137">
            <w:pPr>
              <w:spacing w:line="400" w:lineRule="exact"/>
              <w:rPr>
                <w:rFonts w:ascii="宋体" w:hAnsi="宋体"/>
                <w:bCs/>
                <w:szCs w:val="21"/>
              </w:rPr>
            </w:pPr>
            <w:r>
              <w:rPr>
                <w:rFonts w:ascii="宋体" w:hAnsi="宋体" w:hint="eastAsia"/>
                <w:szCs w:val="21"/>
              </w:rPr>
              <w:t>7、符合国家、行业技术标准的要求</w:t>
            </w:r>
          </w:p>
        </w:tc>
      </w:tr>
      <w:tr w:rsidR="008474DC">
        <w:trPr>
          <w:trHeight w:val="397"/>
          <w:jc w:val="center"/>
        </w:trPr>
        <w:tc>
          <w:tcPr>
            <w:tcW w:w="9847" w:type="dxa"/>
            <w:vAlign w:val="center"/>
          </w:tcPr>
          <w:p w:rsidR="008474DC" w:rsidRDefault="00E93137">
            <w:pPr>
              <w:spacing w:line="400" w:lineRule="exact"/>
              <w:rPr>
                <w:rFonts w:ascii="宋体" w:hAnsi="宋体"/>
                <w:bCs/>
                <w:szCs w:val="21"/>
              </w:rPr>
            </w:pPr>
            <w:r>
              <w:rPr>
                <w:rFonts w:ascii="宋体" w:hAnsi="宋体" w:hint="eastAsia"/>
                <w:szCs w:val="21"/>
              </w:rPr>
              <w:t>8、投标文件未附有招标人不能接受的条件或不符合招标文件的其他要求</w:t>
            </w:r>
          </w:p>
        </w:tc>
      </w:tr>
      <w:tr w:rsidR="008474DC">
        <w:trPr>
          <w:cantSplit/>
          <w:trHeight w:val="406"/>
          <w:jc w:val="center"/>
        </w:trPr>
        <w:tc>
          <w:tcPr>
            <w:tcW w:w="9847" w:type="dxa"/>
            <w:vAlign w:val="center"/>
          </w:tcPr>
          <w:p w:rsidR="008474DC" w:rsidRDefault="00E93137">
            <w:pPr>
              <w:pStyle w:val="a9"/>
              <w:spacing w:line="360" w:lineRule="auto"/>
              <w:contextualSpacing/>
              <w:rPr>
                <w:rFonts w:hAnsi="宋体" w:cs="仿宋_GB2312"/>
                <w:lang w:val="zh-CN"/>
              </w:rPr>
            </w:pPr>
            <w:r>
              <w:rPr>
                <w:rFonts w:hAnsi="宋体" w:cs="Times New Roman" w:hint="eastAsia"/>
              </w:rPr>
              <w:t>备注：以上只要有一项未通过，即不能进入下一步评审。</w:t>
            </w:r>
          </w:p>
        </w:tc>
      </w:tr>
    </w:tbl>
    <w:p w:rsidR="008474DC" w:rsidRDefault="008474DC">
      <w:pPr>
        <w:pStyle w:val="a9"/>
        <w:spacing w:line="360" w:lineRule="auto"/>
        <w:ind w:firstLineChars="200" w:firstLine="422"/>
        <w:contextualSpacing/>
        <w:rPr>
          <w:rFonts w:hAnsi="宋体" w:cs="仿宋_GB2312"/>
          <w:b/>
          <w:lang w:val="zh-CN"/>
        </w:rPr>
      </w:pPr>
    </w:p>
    <w:p w:rsidR="008474DC" w:rsidRDefault="00E93137">
      <w:pPr>
        <w:pStyle w:val="a9"/>
        <w:spacing w:line="360" w:lineRule="auto"/>
        <w:contextualSpacing/>
        <w:jc w:val="left"/>
        <w:rPr>
          <w:rFonts w:hAnsi="宋体" w:cs="仿宋_GB2312"/>
          <w:b/>
          <w:sz w:val="32"/>
          <w:szCs w:val="32"/>
          <w:lang w:val="zh-CN"/>
        </w:rPr>
      </w:pPr>
      <w:r>
        <w:rPr>
          <w:rFonts w:hAnsi="宋体" w:cs="仿宋_GB2312" w:hint="eastAsia"/>
          <w:b/>
          <w:sz w:val="32"/>
          <w:szCs w:val="32"/>
          <w:lang w:val="zh-CN"/>
        </w:rPr>
        <w:t>三、评标</w:t>
      </w:r>
    </w:p>
    <w:p w:rsidR="008474DC"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（一）评标方法</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本项目采用综合评分法。总分为100分。</w:t>
      </w:r>
    </w:p>
    <w:p w:rsidR="008474DC"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（二）</w:t>
      </w:r>
      <w:r>
        <w:rPr>
          <w:rFonts w:hAnsi="宋体" w:cs="仿宋_GB2312"/>
          <w:b/>
          <w:szCs w:val="24"/>
          <w:lang w:val="zh-CN"/>
        </w:rPr>
        <w:t>评标委员会负责具体评标事务，并独立履行下列职责</w:t>
      </w:r>
    </w:p>
    <w:p w:rsidR="008474DC" w:rsidRDefault="00E93137">
      <w:pPr>
        <w:pStyle w:val="a9"/>
        <w:spacing w:line="360" w:lineRule="auto"/>
        <w:ind w:firstLineChars="200" w:firstLine="422"/>
        <w:contextualSpacing/>
        <w:jc w:val="left"/>
        <w:rPr>
          <w:rFonts w:hAnsi="宋体" w:cs="仿宋_GB2312"/>
          <w:b/>
          <w:szCs w:val="24"/>
          <w:lang w:val="zh-CN"/>
        </w:rPr>
      </w:pPr>
      <w:r>
        <w:rPr>
          <w:rFonts w:hAnsi="宋体" w:cs="仿宋_GB2312" w:hint="eastAsia"/>
          <w:b/>
          <w:szCs w:val="24"/>
          <w:lang w:val="zh-CN"/>
        </w:rPr>
        <w:t>1、</w:t>
      </w:r>
      <w:r>
        <w:rPr>
          <w:rFonts w:hAnsi="宋体" w:cs="仿宋_GB2312"/>
          <w:b/>
          <w:szCs w:val="24"/>
          <w:lang w:val="zh-CN"/>
        </w:rPr>
        <w:t>审查、评价投标文件是否符合招标文件的商务、技术等实质性要求；</w:t>
      </w:r>
    </w:p>
    <w:p w:rsidR="008474DC" w:rsidRDefault="00E93137">
      <w:pPr>
        <w:pStyle w:val="a9"/>
        <w:spacing w:line="360" w:lineRule="auto"/>
        <w:ind w:firstLineChars="200" w:firstLine="420"/>
        <w:contextualSpacing/>
        <w:jc w:val="left"/>
        <w:rPr>
          <w:rFonts w:hAnsi="宋体" w:cs="仿宋_GB2312"/>
          <w:szCs w:val="24"/>
          <w:lang w:val="zh-CN"/>
        </w:rPr>
      </w:pPr>
      <w:r>
        <w:rPr>
          <w:rFonts w:hAnsi="宋体" w:cs="仿宋_GB2312" w:hint="eastAsia"/>
          <w:szCs w:val="24"/>
          <w:lang w:val="zh-CN"/>
        </w:rPr>
        <w:t>评标委员会对符合资格的投标人的投标文件进行符合性审查，以确定其是否满足招标文件的商务、技术等实质性要求。</w:t>
      </w:r>
    </w:p>
    <w:p w:rsidR="008474DC"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2、</w:t>
      </w:r>
      <w:r>
        <w:rPr>
          <w:rFonts w:hAnsi="宋体" w:cs="仿宋_GB2312"/>
          <w:b/>
          <w:szCs w:val="24"/>
          <w:lang w:val="zh-CN"/>
        </w:rPr>
        <w:t>要求投标人对投标文件有关事项作出澄清或者说明；</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474DC" w:rsidRDefault="00E93137">
      <w:pPr>
        <w:pStyle w:val="a9"/>
        <w:spacing w:line="360" w:lineRule="auto"/>
        <w:ind w:firstLine="465"/>
        <w:contextualSpacing/>
        <w:jc w:val="left"/>
        <w:rPr>
          <w:rFonts w:hAnsi="宋体" w:cs="仿宋_GB2312"/>
          <w:b/>
          <w:szCs w:val="24"/>
          <w:lang w:val="zh-CN"/>
        </w:rPr>
      </w:pPr>
      <w:r>
        <w:rPr>
          <w:rFonts w:hAnsi="宋体" w:cs="仿宋_GB2312" w:hint="eastAsia"/>
          <w:b/>
          <w:szCs w:val="24"/>
          <w:lang w:val="zh-CN"/>
        </w:rPr>
        <w:t>3、</w:t>
      </w:r>
      <w:r>
        <w:rPr>
          <w:rFonts w:hAnsi="宋体" w:cs="仿宋_GB2312"/>
          <w:b/>
          <w:szCs w:val="24"/>
          <w:lang w:val="zh-CN"/>
        </w:rPr>
        <w:t>对投标文件进行比较和评价；</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474DC"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（1）价格分计算</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① 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及企业所在地工信局中小微企业认定证明文件，如为联合投标的，联合体各方需分别填写《中小企业声明函》。</w:t>
      </w: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② 监狱企业视同小型、微型企业，对监狱企业价格给予6%的扣除，用扣除后的价格参与评审。监狱企业应当提供由省级以上监狱管理局、戒毒管理局(含新疆生产建设兵团)出具的属于监狱企业的证明文件。</w:t>
      </w:r>
    </w:p>
    <w:p w:rsidR="008474DC" w:rsidRDefault="00E93137">
      <w:pPr>
        <w:pStyle w:val="a9"/>
        <w:spacing w:line="360" w:lineRule="auto"/>
        <w:ind w:firstLineChars="200" w:firstLine="420"/>
        <w:contextualSpacing/>
        <w:rPr>
          <w:rFonts w:hAnsi="宋体"/>
          <w:szCs w:val="24"/>
        </w:rPr>
      </w:pPr>
      <w:r>
        <w:rPr>
          <w:rFonts w:hAnsi="宋体" w:cs="仿宋_GB2312" w:hint="eastAsia"/>
          <w:szCs w:val="24"/>
          <w:lang w:val="zh-CN"/>
        </w:rPr>
        <w:t>② 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szCs w:val="24"/>
        </w:rPr>
        <w:t>残疾人福利性单位属于小型、微型企业的，不重复享受政策。</w:t>
      </w:r>
    </w:p>
    <w:p w:rsidR="008474DC" w:rsidRDefault="00E93137">
      <w:pPr>
        <w:pStyle w:val="a9"/>
        <w:spacing w:line="360" w:lineRule="auto"/>
        <w:ind w:firstLineChars="200" w:firstLine="422"/>
        <w:contextualSpacing/>
        <w:rPr>
          <w:rFonts w:hAnsi="宋体" w:cs="仿宋_GB2312"/>
          <w:b/>
          <w:szCs w:val="24"/>
          <w:lang w:val="zh-CN"/>
        </w:rPr>
      </w:pPr>
      <w:r>
        <w:rPr>
          <w:rFonts w:hAnsi="宋体" w:hint="eastAsia"/>
          <w:b/>
          <w:szCs w:val="24"/>
        </w:rPr>
        <w:t>（2）强制采购节能产品和优先采购节能产品、优先采购环保产品</w:t>
      </w:r>
    </w:p>
    <w:p w:rsidR="008474DC" w:rsidRDefault="00E93137">
      <w:pPr>
        <w:pStyle w:val="a9"/>
        <w:spacing w:line="360" w:lineRule="auto"/>
        <w:ind w:firstLine="465"/>
        <w:contextualSpacing/>
        <w:jc w:val="left"/>
        <w:rPr>
          <w:rFonts w:hAnsi="宋体" w:cs="仿宋_GB2312"/>
          <w:szCs w:val="24"/>
          <w:lang w:val="zh-CN"/>
        </w:rPr>
      </w:pPr>
      <w:r>
        <w:rPr>
          <w:rFonts w:hAnsi="宋体" w:cs="仿宋_GB2312" w:hint="eastAsia"/>
          <w:szCs w:val="24"/>
          <w:lang w:val="zh-CN"/>
        </w:rPr>
        <w:t>① 对《节能产品政府采购清单》所列的政府强制采购节能产品</w:t>
      </w:r>
      <w:r>
        <w:rPr>
          <w:rFonts w:hAnsi="宋体" w:cs="仿宋_GB2312" w:hint="eastAsia"/>
          <w:szCs w:val="24"/>
        </w:rPr>
        <w:t>，</w:t>
      </w:r>
      <w:r>
        <w:rPr>
          <w:rFonts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8474DC" w:rsidRDefault="00E93137">
      <w:pPr>
        <w:pStyle w:val="a9"/>
        <w:spacing w:line="360" w:lineRule="auto"/>
        <w:ind w:firstLine="465"/>
        <w:contextualSpacing/>
        <w:jc w:val="left"/>
        <w:rPr>
          <w:rFonts w:hAnsi="宋体" w:cs="仿宋_GB2312"/>
          <w:szCs w:val="24"/>
          <w:lang w:val="zh-CN"/>
        </w:rPr>
      </w:pPr>
      <w:r>
        <w:rPr>
          <w:rFonts w:hAnsi="宋体" w:cs="仿宋_GB2312" w:hint="eastAsia"/>
          <w:szCs w:val="24"/>
          <w:lang w:val="zh-CN"/>
        </w:rPr>
        <w:t>投标人所投其他产品若属于“节能产品政府采购清单”优先采购产品，投标文件中须提供最新一期《节能产品政府采购清单》中产品所在页复印件加盖投标人公章，评标委员会根据本项目评标标准予以判定并赋分。</w:t>
      </w:r>
    </w:p>
    <w:p w:rsidR="008474DC" w:rsidRDefault="00E93137">
      <w:pPr>
        <w:pStyle w:val="a9"/>
        <w:spacing w:line="360" w:lineRule="auto"/>
        <w:ind w:firstLineChars="200" w:firstLine="420"/>
        <w:contextualSpacing/>
        <w:rPr>
          <w:rFonts w:hAnsi="宋体" w:cs="仿宋_GB2312"/>
          <w:szCs w:val="24"/>
          <w:lang w:val="zh-CN"/>
        </w:rPr>
      </w:pPr>
      <w:r>
        <w:rPr>
          <w:rFonts w:hAnsi="宋体" w:cs="仿宋_GB2312" w:hint="eastAsia"/>
          <w:szCs w:val="24"/>
          <w:lang w:val="zh-CN"/>
        </w:rPr>
        <w:t>② 投标人所投产品若属于“环境标志产品政府采购清单”内产品，投标文件中须提供最新一期《环境标志产品政府采购清单》中产品所在页复印件加盖投标人公章，评标委员会根据本项目评标标准予以判定并赋分。</w:t>
      </w:r>
    </w:p>
    <w:p w:rsidR="008474DC" w:rsidRDefault="00E93137">
      <w:pPr>
        <w:pStyle w:val="a9"/>
        <w:spacing w:line="360" w:lineRule="auto"/>
        <w:ind w:firstLineChars="200" w:firstLine="422"/>
        <w:contextualSpacing/>
        <w:rPr>
          <w:rFonts w:hAnsi="宋体" w:cs="仿宋_GB2312"/>
          <w:b/>
          <w:szCs w:val="24"/>
          <w:lang w:val="zh-CN"/>
        </w:rPr>
      </w:pPr>
      <w:r>
        <w:rPr>
          <w:rFonts w:hAnsi="宋体" w:cs="仿宋_GB2312" w:hint="eastAsia"/>
          <w:b/>
          <w:szCs w:val="24"/>
          <w:lang w:val="zh-CN"/>
        </w:rPr>
        <w:t>（3）</w:t>
      </w:r>
      <w:r>
        <w:rPr>
          <w:rFonts w:hAnsi="宋体" w:cs="仿宋_GB2312"/>
          <w:b/>
          <w:szCs w:val="24"/>
          <w:lang w:val="zh-CN"/>
        </w:rPr>
        <w:t>关于相同品牌产品</w:t>
      </w:r>
    </w:p>
    <w:p w:rsidR="008474DC" w:rsidRDefault="00E93137">
      <w:pPr>
        <w:pStyle w:val="a9"/>
        <w:spacing w:line="360" w:lineRule="auto"/>
        <w:ind w:firstLine="465"/>
        <w:contextualSpacing/>
        <w:jc w:val="left"/>
        <w:rPr>
          <w:rFonts w:hAnsi="宋体" w:cs="仿宋_GB2312"/>
          <w:szCs w:val="24"/>
          <w:lang w:val="zh-CN"/>
        </w:rPr>
      </w:pPr>
      <w:r>
        <w:rPr>
          <w:rFonts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Cs w:val="24"/>
          <w:lang w:val="zh-CN"/>
        </w:rPr>
        <w:t>采取随机抽取</w:t>
      </w:r>
      <w:r>
        <w:rPr>
          <w:rFonts w:hAnsi="宋体" w:cs="仿宋_GB2312"/>
          <w:szCs w:val="24"/>
          <w:lang w:val="zh-CN"/>
        </w:rPr>
        <w:t>方式确定一个参加评标的投标人，其他投标无效。</w:t>
      </w:r>
    </w:p>
    <w:p w:rsidR="008474DC" w:rsidRDefault="00E93137">
      <w:pPr>
        <w:pStyle w:val="a9"/>
        <w:spacing w:line="360" w:lineRule="auto"/>
        <w:ind w:firstLine="465"/>
        <w:contextualSpacing/>
        <w:jc w:val="left"/>
        <w:rPr>
          <w:rFonts w:hAnsi="宋体" w:cs="仿宋_GB2312"/>
          <w:szCs w:val="24"/>
          <w:lang w:val="zh-CN"/>
        </w:rPr>
      </w:pPr>
      <w:r>
        <w:rPr>
          <w:rFonts w:hAnsi="宋体" w:cs="仿宋_GB2312"/>
          <w:szCs w:val="24"/>
          <w:lang w:val="zh-CN"/>
        </w:rPr>
        <w:t>采用综合评分法的，提供相同品牌产品</w:t>
      </w:r>
      <w:r>
        <w:rPr>
          <w:rFonts w:hAnsi="宋体" w:cs="仿宋_GB2312" w:hint="eastAsia"/>
          <w:szCs w:val="24"/>
          <w:lang w:val="zh-CN"/>
        </w:rPr>
        <w:t>（</w:t>
      </w:r>
      <w:r>
        <w:rPr>
          <w:rFonts w:hAnsi="宋体" w:cs="仿宋_GB2312"/>
          <w:szCs w:val="24"/>
          <w:lang w:val="zh-CN"/>
        </w:rPr>
        <w:t>非单一产品采购项目，多家投标人提供的核心产品品牌相同</w:t>
      </w:r>
      <w:r>
        <w:rPr>
          <w:rFonts w:hAnsi="宋体" w:cs="仿宋_GB2312" w:hint="eastAsia"/>
          <w:szCs w:val="24"/>
          <w:lang w:val="zh-CN"/>
        </w:rPr>
        <w:t>）</w:t>
      </w:r>
      <w:r>
        <w:rPr>
          <w:rFonts w:hAnsi="宋体" w:cs="仿宋_GB2312"/>
          <w:szCs w:val="24"/>
          <w:lang w:val="zh-CN"/>
        </w:rPr>
        <w:lastRenderedPageBreak/>
        <w:t>且通过资格审查、符合性审查的不同投标人参加同一合同项下投标的，按一家投标人计算，评审后得分最高的同品牌投标人作为中标候选人推荐；评审得分相同的，</w:t>
      </w:r>
      <w:r>
        <w:rPr>
          <w:rFonts w:hAnsi="宋体" w:cs="仿宋_GB2312" w:hint="eastAsia"/>
          <w:szCs w:val="24"/>
          <w:lang w:val="zh-CN"/>
        </w:rPr>
        <w:t>由采购人或者采购人委托评标委员会</w:t>
      </w:r>
      <w:r>
        <w:rPr>
          <w:rFonts w:hAnsi="宋体" w:cs="仿宋_GB2312"/>
          <w:szCs w:val="24"/>
          <w:lang w:val="zh-CN"/>
        </w:rPr>
        <w:t>采取随机抽取方式确定</w:t>
      </w:r>
      <w:r>
        <w:rPr>
          <w:rFonts w:hAnsi="宋体" w:cs="仿宋_GB2312" w:hint="eastAsia"/>
          <w:szCs w:val="24"/>
          <w:lang w:val="zh-CN"/>
        </w:rPr>
        <w:t>一个投标人获得中标人推荐资格</w:t>
      </w:r>
      <w:r>
        <w:rPr>
          <w:rFonts w:hAnsi="宋体" w:cs="仿宋_GB2312"/>
          <w:szCs w:val="24"/>
          <w:lang w:val="zh-CN"/>
        </w:rPr>
        <w:t>，其他同品牌投标人不作为中标候选人。</w:t>
      </w:r>
    </w:p>
    <w:p w:rsidR="008474DC" w:rsidRDefault="00E9313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（4）投标无效情形</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①投标人应当遵循公平竞争的原则，不得恶意串通，不得妨碍其他投标人的竞争行为，不得损害采购人或者其他投标人的合法权益。在评标过程中发现投标人有上述情形的，评标委员会应当认定其投标无效。</w:t>
      </w:r>
    </w:p>
    <w:p w:rsidR="008474DC" w:rsidRDefault="00E93137">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符合性审查资料未按招标文件要求签署、盖章的；</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②有下列情形之一的，视为投标人串通投标，其投标无效：</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8474DC" w:rsidRDefault="00E9313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④</w:t>
      </w:r>
      <w:r>
        <w:rPr>
          <w:rFonts w:ascii="宋体" w:hAnsi="宋体" w:cs="仿宋_GB2312"/>
          <w:sz w:val="24"/>
          <w:lang w:val="zh-CN"/>
        </w:rPr>
        <w:t>法律、法规和招标文件规定的其他无效情形。</w:t>
      </w:r>
    </w:p>
    <w:p w:rsidR="008474DC" w:rsidRDefault="00E93137">
      <w:pPr>
        <w:pStyle w:val="a9"/>
        <w:numPr>
          <w:ilvl w:val="0"/>
          <w:numId w:val="8"/>
        </w:numPr>
        <w:spacing w:line="360" w:lineRule="auto"/>
        <w:ind w:firstLineChars="200" w:firstLine="422"/>
        <w:contextualSpacing/>
        <w:rPr>
          <w:rFonts w:hAnsi="宋体" w:cs="仿宋_GB2312"/>
          <w:b/>
          <w:szCs w:val="24"/>
          <w:lang w:val="zh-CN"/>
        </w:rPr>
      </w:pPr>
      <w:r>
        <w:rPr>
          <w:rFonts w:hAnsi="宋体"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6"/>
        <w:gridCol w:w="6850"/>
        <w:gridCol w:w="1062"/>
      </w:tblGrid>
      <w:tr w:rsidR="008474DC">
        <w:trPr>
          <w:trHeight w:val="900"/>
          <w:jc w:val="center"/>
        </w:trPr>
        <w:tc>
          <w:tcPr>
            <w:tcW w:w="1935" w:type="dxa"/>
            <w:gridSpan w:val="2"/>
            <w:vAlign w:val="center"/>
          </w:tcPr>
          <w:p w:rsidR="008474DC" w:rsidRDefault="00E93137">
            <w:pPr>
              <w:spacing w:line="360" w:lineRule="auto"/>
              <w:jc w:val="center"/>
              <w:rPr>
                <w:rFonts w:ascii="宋体" w:hAnsi="宋体"/>
                <w:color w:val="000000"/>
                <w:sz w:val="24"/>
              </w:rPr>
            </w:pPr>
            <w:r>
              <w:rPr>
                <w:rFonts w:ascii="宋体" w:hAnsi="宋体" w:hint="eastAsia"/>
                <w:color w:val="000000"/>
                <w:sz w:val="24"/>
              </w:rPr>
              <w:t>分值构成</w:t>
            </w:r>
          </w:p>
          <w:p w:rsidR="008474DC" w:rsidRDefault="00E93137">
            <w:pPr>
              <w:spacing w:line="360" w:lineRule="auto"/>
              <w:jc w:val="center"/>
              <w:rPr>
                <w:rFonts w:ascii="宋体" w:hAnsi="宋体"/>
                <w:color w:val="000000"/>
                <w:sz w:val="24"/>
              </w:rPr>
            </w:pPr>
            <w:r>
              <w:rPr>
                <w:rFonts w:ascii="宋体" w:hAnsi="宋体" w:hint="eastAsia"/>
                <w:color w:val="000000"/>
                <w:sz w:val="24"/>
              </w:rPr>
              <w:t>(总分100分)</w:t>
            </w:r>
          </w:p>
        </w:tc>
        <w:tc>
          <w:tcPr>
            <w:tcW w:w="7912" w:type="dxa"/>
            <w:gridSpan w:val="2"/>
            <w:vAlign w:val="center"/>
          </w:tcPr>
          <w:p w:rsidR="008474DC" w:rsidRDefault="00E93137">
            <w:pPr>
              <w:spacing w:line="360" w:lineRule="auto"/>
              <w:ind w:firstLineChars="200" w:firstLine="480"/>
              <w:rPr>
                <w:rFonts w:ascii="宋体" w:hAnsi="宋体"/>
                <w:color w:val="000000"/>
                <w:sz w:val="24"/>
              </w:rPr>
            </w:pPr>
            <w:r>
              <w:rPr>
                <w:rFonts w:ascii="宋体" w:hAnsi="宋体" w:hint="eastAsia"/>
                <w:color w:val="000000"/>
                <w:sz w:val="24"/>
              </w:rPr>
              <w:t>价格分值：</w:t>
            </w:r>
            <w:r>
              <w:rPr>
                <w:rFonts w:ascii="宋体" w:hAnsi="宋体" w:hint="eastAsia"/>
                <w:color w:val="000000"/>
                <w:sz w:val="24"/>
                <w:u w:val="single"/>
              </w:rPr>
              <w:t>10</w:t>
            </w:r>
            <w:r>
              <w:rPr>
                <w:rFonts w:ascii="宋体" w:hAnsi="宋体" w:hint="eastAsia"/>
                <w:color w:val="000000"/>
                <w:sz w:val="24"/>
              </w:rPr>
              <w:t>分</w:t>
            </w:r>
          </w:p>
          <w:p w:rsidR="008474DC" w:rsidRDefault="00E93137">
            <w:pPr>
              <w:spacing w:line="360" w:lineRule="auto"/>
              <w:ind w:firstLineChars="200" w:firstLine="480"/>
              <w:rPr>
                <w:rFonts w:ascii="宋体" w:hAnsi="宋体"/>
                <w:color w:val="000000"/>
                <w:sz w:val="24"/>
              </w:rPr>
            </w:pPr>
            <w:r>
              <w:rPr>
                <w:rFonts w:ascii="宋体" w:hAnsi="宋体" w:hint="eastAsia"/>
                <w:color w:val="000000"/>
                <w:sz w:val="24"/>
              </w:rPr>
              <w:t>商务部分：</w:t>
            </w:r>
            <w:r>
              <w:rPr>
                <w:rFonts w:ascii="宋体" w:hAnsi="宋体" w:hint="eastAsia"/>
                <w:color w:val="000000"/>
                <w:sz w:val="24"/>
                <w:u w:val="single"/>
              </w:rPr>
              <w:t>40</w:t>
            </w:r>
            <w:r>
              <w:rPr>
                <w:rFonts w:ascii="宋体" w:hAnsi="宋体" w:hint="eastAsia"/>
                <w:color w:val="000000"/>
                <w:sz w:val="24"/>
              </w:rPr>
              <w:t>分</w:t>
            </w:r>
          </w:p>
          <w:p w:rsidR="008474DC" w:rsidRDefault="00E93137">
            <w:pPr>
              <w:spacing w:line="360" w:lineRule="auto"/>
              <w:ind w:firstLineChars="200" w:firstLine="480"/>
              <w:rPr>
                <w:rFonts w:ascii="宋体" w:hAnsi="宋体"/>
                <w:color w:val="000000"/>
                <w:sz w:val="24"/>
              </w:rPr>
            </w:pPr>
            <w:r>
              <w:rPr>
                <w:rFonts w:ascii="宋体" w:hAnsi="宋体" w:hint="eastAsia"/>
                <w:color w:val="000000"/>
                <w:sz w:val="24"/>
              </w:rPr>
              <w:t>技术部分：</w:t>
            </w:r>
            <w:r>
              <w:rPr>
                <w:rFonts w:ascii="宋体" w:hAnsi="宋体" w:hint="eastAsia"/>
                <w:color w:val="000000"/>
                <w:sz w:val="24"/>
                <w:u w:val="single"/>
              </w:rPr>
              <w:t>50</w:t>
            </w:r>
            <w:r>
              <w:rPr>
                <w:rFonts w:ascii="宋体" w:hAnsi="宋体" w:hint="eastAsia"/>
                <w:color w:val="000000"/>
                <w:sz w:val="24"/>
              </w:rPr>
              <w:t>分</w:t>
            </w:r>
          </w:p>
        </w:tc>
      </w:tr>
      <w:tr w:rsidR="008474DC">
        <w:trPr>
          <w:trHeight w:val="567"/>
          <w:jc w:val="center"/>
        </w:trPr>
        <w:tc>
          <w:tcPr>
            <w:tcW w:w="9847" w:type="dxa"/>
            <w:gridSpan w:val="4"/>
            <w:tcBorders>
              <w:bottom w:val="single" w:sz="4" w:space="0" w:color="auto"/>
            </w:tcBorders>
            <w:vAlign w:val="center"/>
          </w:tcPr>
          <w:p w:rsidR="008474DC" w:rsidRDefault="00E93137">
            <w:pPr>
              <w:jc w:val="center"/>
              <w:rPr>
                <w:rFonts w:ascii="宋体" w:hAnsi="宋体"/>
                <w:b/>
                <w:color w:val="000000"/>
                <w:sz w:val="24"/>
              </w:rPr>
            </w:pPr>
            <w:r>
              <w:rPr>
                <w:rFonts w:ascii="宋体" w:hAnsi="宋体" w:hint="eastAsia"/>
                <w:b/>
                <w:color w:val="000000"/>
                <w:sz w:val="24"/>
              </w:rPr>
              <w:t>价格部分（满分</w:t>
            </w:r>
            <w:r>
              <w:rPr>
                <w:rFonts w:ascii="宋体" w:hAnsi="宋体" w:hint="eastAsia"/>
                <w:b/>
                <w:color w:val="000000"/>
                <w:sz w:val="24"/>
                <w:u w:val="single"/>
              </w:rPr>
              <w:t>10</w:t>
            </w:r>
            <w:r>
              <w:rPr>
                <w:rFonts w:ascii="宋体" w:hAnsi="宋体" w:hint="eastAsia"/>
                <w:b/>
                <w:color w:val="000000"/>
                <w:sz w:val="24"/>
              </w:rPr>
              <w:t>分）</w:t>
            </w:r>
          </w:p>
        </w:tc>
      </w:tr>
      <w:tr w:rsidR="008474DC">
        <w:trPr>
          <w:trHeight w:val="567"/>
          <w:jc w:val="center"/>
        </w:trPr>
        <w:tc>
          <w:tcPr>
            <w:tcW w:w="1935" w:type="dxa"/>
            <w:gridSpan w:val="2"/>
            <w:tcBorders>
              <w:top w:val="single" w:sz="4" w:space="0" w:color="auto"/>
            </w:tcBorders>
            <w:vAlign w:val="center"/>
          </w:tcPr>
          <w:p w:rsidR="008474DC" w:rsidRDefault="00E93137">
            <w:pPr>
              <w:jc w:val="center"/>
              <w:rPr>
                <w:rFonts w:ascii="宋体" w:hAnsi="宋体"/>
                <w:b/>
                <w:color w:val="000000"/>
                <w:sz w:val="24"/>
              </w:rPr>
            </w:pPr>
            <w:r>
              <w:rPr>
                <w:rFonts w:ascii="宋体" w:hAnsi="宋体" w:hint="eastAsia"/>
                <w:b/>
                <w:color w:val="000000"/>
                <w:sz w:val="24"/>
              </w:rPr>
              <w:t>评分因素</w:t>
            </w:r>
          </w:p>
        </w:tc>
        <w:tc>
          <w:tcPr>
            <w:tcW w:w="6850" w:type="dxa"/>
            <w:tcBorders>
              <w:top w:val="single" w:sz="4" w:space="0" w:color="auto"/>
            </w:tcBorders>
            <w:vAlign w:val="center"/>
          </w:tcPr>
          <w:p w:rsidR="008474DC" w:rsidRDefault="00E93137">
            <w:pPr>
              <w:jc w:val="center"/>
              <w:rPr>
                <w:rFonts w:ascii="宋体" w:hAnsi="宋体"/>
                <w:b/>
                <w:color w:val="000000"/>
                <w:sz w:val="24"/>
              </w:rPr>
            </w:pPr>
            <w:r>
              <w:rPr>
                <w:rFonts w:ascii="宋体" w:hAnsi="宋体" w:hint="eastAsia"/>
                <w:b/>
                <w:color w:val="000000"/>
                <w:sz w:val="24"/>
              </w:rPr>
              <w:t>评标标准</w:t>
            </w:r>
          </w:p>
        </w:tc>
        <w:tc>
          <w:tcPr>
            <w:tcW w:w="1062" w:type="dxa"/>
            <w:tcBorders>
              <w:top w:val="single" w:sz="4" w:space="0" w:color="auto"/>
            </w:tcBorders>
            <w:vAlign w:val="center"/>
          </w:tcPr>
          <w:p w:rsidR="008474DC" w:rsidRDefault="00E93137">
            <w:pPr>
              <w:jc w:val="center"/>
              <w:rPr>
                <w:rFonts w:ascii="宋体" w:hAnsi="宋体"/>
                <w:b/>
                <w:color w:val="000000"/>
                <w:sz w:val="24"/>
              </w:rPr>
            </w:pPr>
            <w:r>
              <w:rPr>
                <w:rFonts w:ascii="宋体" w:hAnsi="宋体" w:hint="eastAsia"/>
                <w:b/>
                <w:color w:val="000000"/>
                <w:sz w:val="24"/>
              </w:rPr>
              <w:t>分值</w:t>
            </w:r>
          </w:p>
        </w:tc>
      </w:tr>
      <w:tr w:rsidR="008474DC">
        <w:trPr>
          <w:trHeight w:val="1519"/>
          <w:jc w:val="center"/>
        </w:trPr>
        <w:tc>
          <w:tcPr>
            <w:tcW w:w="1935" w:type="dxa"/>
            <w:gridSpan w:val="2"/>
            <w:tcBorders>
              <w:top w:val="single" w:sz="4" w:space="0" w:color="auto"/>
            </w:tcBorders>
            <w:vAlign w:val="center"/>
          </w:tcPr>
          <w:p w:rsidR="008474DC" w:rsidRDefault="00E93137">
            <w:pPr>
              <w:spacing w:line="360" w:lineRule="auto"/>
              <w:jc w:val="center"/>
              <w:rPr>
                <w:rFonts w:ascii="宋体" w:hAnsi="宋体"/>
                <w:color w:val="000000"/>
                <w:sz w:val="24"/>
              </w:rPr>
            </w:pPr>
            <w:r>
              <w:rPr>
                <w:rFonts w:ascii="宋体" w:hAnsi="宋体" w:hint="eastAsia"/>
                <w:color w:val="000000"/>
                <w:sz w:val="24"/>
              </w:rPr>
              <w:t>投标报价</w:t>
            </w:r>
          </w:p>
          <w:p w:rsidR="008474DC" w:rsidRDefault="00E93137">
            <w:pPr>
              <w:spacing w:line="360" w:lineRule="auto"/>
              <w:jc w:val="center"/>
              <w:rPr>
                <w:rFonts w:ascii="宋体" w:hAnsi="宋体"/>
                <w:color w:val="000000"/>
                <w:sz w:val="24"/>
              </w:rPr>
            </w:pPr>
            <w:r>
              <w:rPr>
                <w:rFonts w:ascii="宋体" w:hAnsi="宋体" w:hint="eastAsia"/>
                <w:color w:val="000000"/>
                <w:sz w:val="24"/>
              </w:rPr>
              <w:t>评分标准</w:t>
            </w:r>
          </w:p>
        </w:tc>
        <w:tc>
          <w:tcPr>
            <w:tcW w:w="6850" w:type="dxa"/>
            <w:tcBorders>
              <w:top w:val="single" w:sz="4" w:space="0" w:color="auto"/>
            </w:tcBorders>
            <w:vAlign w:val="center"/>
          </w:tcPr>
          <w:p w:rsidR="008474DC" w:rsidRDefault="00E93137">
            <w:pPr>
              <w:spacing w:line="360" w:lineRule="auto"/>
              <w:rPr>
                <w:rFonts w:ascii="宋体" w:hAnsi="宋体"/>
                <w:color w:val="000000"/>
                <w:sz w:val="24"/>
              </w:rPr>
            </w:pPr>
            <w:r>
              <w:rPr>
                <w:rFonts w:ascii="宋体" w:hAnsi="宋体" w:hint="eastAsia"/>
                <w:color w:val="000000"/>
                <w:sz w:val="24"/>
              </w:rPr>
              <w:t>评标基准价：满足招标文件要求的有效投标报价中，最低的投标报价为评标基准价。</w:t>
            </w:r>
          </w:p>
          <w:p w:rsidR="008474DC" w:rsidRDefault="00E93137">
            <w:pPr>
              <w:spacing w:line="360" w:lineRule="auto"/>
              <w:rPr>
                <w:rFonts w:ascii="宋体" w:hAnsi="宋体"/>
                <w:color w:val="000000"/>
                <w:sz w:val="24"/>
              </w:rPr>
            </w:pPr>
            <w:r>
              <w:rPr>
                <w:rFonts w:ascii="宋体" w:hAnsi="宋体" w:hint="eastAsia"/>
                <w:color w:val="000000"/>
                <w:sz w:val="24"/>
              </w:rPr>
              <w:t>投标报价得分=（评标基准价/投标报价）×</w:t>
            </w:r>
            <w:r>
              <w:rPr>
                <w:rFonts w:ascii="宋体" w:hAnsi="宋体" w:hint="eastAsia"/>
                <w:color w:val="000000"/>
                <w:sz w:val="24"/>
                <w:u w:val="single"/>
              </w:rPr>
              <w:t>10</w:t>
            </w:r>
          </w:p>
        </w:tc>
        <w:tc>
          <w:tcPr>
            <w:tcW w:w="1062" w:type="dxa"/>
            <w:tcBorders>
              <w:top w:val="single" w:sz="4" w:space="0" w:color="auto"/>
            </w:tcBorders>
            <w:vAlign w:val="center"/>
          </w:tcPr>
          <w:p w:rsidR="008474DC" w:rsidRDefault="00E93137">
            <w:pPr>
              <w:jc w:val="center"/>
              <w:rPr>
                <w:rFonts w:ascii="宋体" w:hAnsi="宋体"/>
                <w:color w:val="000000"/>
                <w:sz w:val="24"/>
              </w:rPr>
            </w:pPr>
            <w:r>
              <w:rPr>
                <w:rFonts w:ascii="宋体" w:hAnsi="宋体" w:hint="eastAsia"/>
                <w:color w:val="000000"/>
                <w:sz w:val="24"/>
                <w:u w:val="single"/>
              </w:rPr>
              <w:t>10</w:t>
            </w:r>
            <w:r>
              <w:rPr>
                <w:rFonts w:ascii="宋体" w:hAnsi="宋体" w:hint="eastAsia"/>
                <w:color w:val="000000"/>
                <w:sz w:val="24"/>
              </w:rPr>
              <w:t>分</w:t>
            </w:r>
          </w:p>
        </w:tc>
      </w:tr>
      <w:tr w:rsidR="008474DC">
        <w:trPr>
          <w:trHeight w:val="567"/>
          <w:jc w:val="center"/>
        </w:trPr>
        <w:tc>
          <w:tcPr>
            <w:tcW w:w="9847" w:type="dxa"/>
            <w:gridSpan w:val="4"/>
            <w:vAlign w:val="center"/>
          </w:tcPr>
          <w:p w:rsidR="008474DC" w:rsidRDefault="00E93137">
            <w:pPr>
              <w:jc w:val="center"/>
              <w:rPr>
                <w:rFonts w:ascii="宋体" w:hAnsi="宋体"/>
                <w:b/>
                <w:color w:val="000000"/>
                <w:sz w:val="24"/>
              </w:rPr>
            </w:pPr>
            <w:r>
              <w:rPr>
                <w:rFonts w:ascii="宋体" w:hAnsi="宋体" w:hint="eastAsia"/>
                <w:b/>
                <w:color w:val="000000"/>
                <w:sz w:val="24"/>
              </w:rPr>
              <w:lastRenderedPageBreak/>
              <w:t>商务部分（满分</w:t>
            </w:r>
            <w:r>
              <w:rPr>
                <w:rFonts w:ascii="宋体" w:hAnsi="宋体" w:hint="eastAsia"/>
                <w:b/>
                <w:color w:val="000000"/>
                <w:sz w:val="24"/>
                <w:u w:val="single"/>
              </w:rPr>
              <w:t>40</w:t>
            </w:r>
            <w:r>
              <w:rPr>
                <w:rFonts w:ascii="宋体" w:hAnsi="宋体" w:hint="eastAsia"/>
                <w:b/>
                <w:color w:val="000000"/>
                <w:sz w:val="24"/>
              </w:rPr>
              <w:t>分）</w:t>
            </w:r>
          </w:p>
        </w:tc>
      </w:tr>
      <w:tr w:rsidR="008474DC">
        <w:trPr>
          <w:trHeight w:val="567"/>
          <w:jc w:val="center"/>
        </w:trPr>
        <w:tc>
          <w:tcPr>
            <w:tcW w:w="1809" w:type="dxa"/>
            <w:tcBorders>
              <w:bottom w:val="single" w:sz="4" w:space="0" w:color="auto"/>
            </w:tcBorders>
            <w:vAlign w:val="center"/>
          </w:tcPr>
          <w:p w:rsidR="008474DC" w:rsidRDefault="00E93137">
            <w:pPr>
              <w:jc w:val="center"/>
              <w:rPr>
                <w:rFonts w:ascii="宋体" w:hAnsi="宋体"/>
                <w:b/>
                <w:color w:val="000000"/>
                <w:sz w:val="24"/>
              </w:rPr>
            </w:pPr>
            <w:r>
              <w:rPr>
                <w:rFonts w:ascii="宋体" w:hAnsi="宋体" w:hint="eastAsia"/>
                <w:b/>
                <w:color w:val="000000"/>
                <w:sz w:val="24"/>
              </w:rPr>
              <w:t>评分因素</w:t>
            </w:r>
          </w:p>
        </w:tc>
        <w:tc>
          <w:tcPr>
            <w:tcW w:w="6976" w:type="dxa"/>
            <w:gridSpan w:val="2"/>
            <w:vAlign w:val="center"/>
          </w:tcPr>
          <w:p w:rsidR="008474DC" w:rsidRDefault="00E93137">
            <w:pPr>
              <w:jc w:val="center"/>
              <w:rPr>
                <w:rFonts w:ascii="宋体" w:hAnsi="宋体"/>
                <w:b/>
                <w:color w:val="000000"/>
                <w:sz w:val="24"/>
              </w:rPr>
            </w:pPr>
            <w:r>
              <w:rPr>
                <w:rFonts w:ascii="宋体" w:hAnsi="宋体" w:hint="eastAsia"/>
                <w:b/>
                <w:color w:val="000000"/>
                <w:sz w:val="24"/>
              </w:rPr>
              <w:t>评标标准</w:t>
            </w:r>
          </w:p>
        </w:tc>
        <w:tc>
          <w:tcPr>
            <w:tcW w:w="1062" w:type="dxa"/>
            <w:vAlign w:val="center"/>
          </w:tcPr>
          <w:p w:rsidR="008474DC" w:rsidRDefault="00E93137">
            <w:pPr>
              <w:jc w:val="center"/>
              <w:rPr>
                <w:rFonts w:ascii="宋体" w:hAnsi="宋体"/>
                <w:b/>
                <w:color w:val="000000"/>
                <w:sz w:val="24"/>
              </w:rPr>
            </w:pPr>
            <w:r>
              <w:rPr>
                <w:rFonts w:ascii="宋体" w:hAnsi="宋体" w:hint="eastAsia"/>
                <w:b/>
                <w:color w:val="000000"/>
                <w:sz w:val="24"/>
              </w:rPr>
              <w:t>分值</w:t>
            </w:r>
          </w:p>
        </w:tc>
      </w:tr>
      <w:tr w:rsidR="008474DC">
        <w:trPr>
          <w:trHeight w:val="567"/>
          <w:jc w:val="center"/>
        </w:trPr>
        <w:tc>
          <w:tcPr>
            <w:tcW w:w="1809" w:type="dxa"/>
            <w:vAlign w:val="center"/>
          </w:tcPr>
          <w:p w:rsidR="008474DC" w:rsidRDefault="00E93137">
            <w:pPr>
              <w:spacing w:line="360" w:lineRule="exact"/>
              <w:jc w:val="center"/>
              <w:rPr>
                <w:rFonts w:ascii="宋体" w:hAnsi="宋体"/>
                <w:color w:val="000000"/>
                <w:sz w:val="24"/>
              </w:rPr>
            </w:pPr>
            <w:r>
              <w:rPr>
                <w:rFonts w:ascii="宋体" w:hAnsi="宋体" w:hint="eastAsia"/>
                <w:color w:val="000000"/>
                <w:sz w:val="24"/>
              </w:rPr>
              <w:t>信誉</w:t>
            </w:r>
          </w:p>
        </w:tc>
        <w:tc>
          <w:tcPr>
            <w:tcW w:w="6976" w:type="dxa"/>
            <w:gridSpan w:val="2"/>
            <w:vAlign w:val="center"/>
          </w:tcPr>
          <w:p w:rsidR="008474DC" w:rsidRDefault="00E93137">
            <w:pPr>
              <w:spacing w:line="360" w:lineRule="auto"/>
              <w:ind w:firstLineChars="200" w:firstLine="480"/>
              <w:rPr>
                <w:rFonts w:ascii="宋体" w:hAnsi="宋体"/>
                <w:sz w:val="24"/>
              </w:rPr>
            </w:pPr>
            <w:r>
              <w:rPr>
                <w:rFonts w:ascii="宋体" w:hAnsi="宋体" w:cs="仿宋" w:hint="eastAsia"/>
                <w:kern w:val="0"/>
                <w:sz w:val="24"/>
              </w:rPr>
              <w:t>1、</w:t>
            </w:r>
            <w:r>
              <w:rPr>
                <w:rFonts w:ascii="宋体" w:hAnsi="宋体" w:hint="eastAsia"/>
                <w:sz w:val="24"/>
              </w:rPr>
              <w:t>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8474DC" w:rsidRDefault="00E93137">
            <w:pPr>
              <w:spacing w:line="360" w:lineRule="auto"/>
              <w:ind w:firstLineChars="200" w:firstLine="480"/>
              <w:rPr>
                <w:rFonts w:ascii="宋体" w:hAnsi="宋体"/>
                <w:sz w:val="24"/>
              </w:rPr>
            </w:pPr>
            <w:r>
              <w:rPr>
                <w:rFonts w:ascii="宋体" w:hAnsi="宋体" w:hint="eastAsia"/>
                <w:sz w:val="24"/>
              </w:rPr>
              <w:t>2、投标人提供企业所在地税务主管部门出具的纳税情况证明等信用情况（加盖企业所在地税务主管部门公章），无不良信息者每项1分，未提供或有不良信息者不得分，满分1分。</w:t>
            </w:r>
          </w:p>
          <w:p w:rsidR="008474DC" w:rsidRDefault="00E93137">
            <w:pPr>
              <w:spacing w:line="400" w:lineRule="exact"/>
              <w:ind w:firstLineChars="200" w:firstLine="480"/>
              <w:jc w:val="left"/>
              <w:rPr>
                <w:rFonts w:ascii="宋体" w:hAnsi="宋体"/>
                <w:b/>
                <w:i/>
                <w:color w:val="000000"/>
                <w:kern w:val="0"/>
                <w:sz w:val="24"/>
              </w:rPr>
            </w:pPr>
            <w:r>
              <w:rPr>
                <w:rFonts w:ascii="宋体" w:hAnsi="宋体" w:cs="宋体" w:hint="eastAsia"/>
                <w:bCs/>
                <w:sz w:val="24"/>
              </w:rPr>
              <w:t>3、企业通过信用等级AAA级认证且在有效期内的得6分（评标时投标人需提供在工商部门注册并在省级信用建设促进会（各省均可）备案认可的信用评级机构出具的《企业信用报告》和《信用等级证书》</w:t>
            </w:r>
          </w:p>
        </w:tc>
        <w:tc>
          <w:tcPr>
            <w:tcW w:w="1062" w:type="dxa"/>
            <w:vAlign w:val="center"/>
          </w:tcPr>
          <w:p w:rsidR="008474DC" w:rsidRDefault="00E93137">
            <w:pPr>
              <w:jc w:val="center"/>
              <w:rPr>
                <w:rFonts w:ascii="仿宋" w:eastAsia="仿宋" w:hAnsi="仿宋"/>
                <w:color w:val="000000"/>
                <w:sz w:val="28"/>
                <w:szCs w:val="28"/>
              </w:rPr>
            </w:pPr>
            <w:r>
              <w:rPr>
                <w:rFonts w:ascii="仿宋" w:eastAsia="仿宋" w:hAnsi="仿宋" w:hint="eastAsia"/>
                <w:color w:val="000000"/>
                <w:sz w:val="24"/>
              </w:rPr>
              <w:t>8分</w:t>
            </w:r>
          </w:p>
        </w:tc>
      </w:tr>
      <w:tr w:rsidR="008474DC">
        <w:trPr>
          <w:trHeight w:val="567"/>
          <w:jc w:val="center"/>
        </w:trPr>
        <w:tc>
          <w:tcPr>
            <w:tcW w:w="1809" w:type="dxa"/>
            <w:vAlign w:val="center"/>
          </w:tcPr>
          <w:p w:rsidR="008474DC" w:rsidRDefault="00E93137">
            <w:pPr>
              <w:spacing w:line="360" w:lineRule="exact"/>
              <w:jc w:val="center"/>
              <w:rPr>
                <w:rFonts w:ascii="宋体" w:hAnsi="宋体"/>
                <w:color w:val="000000"/>
                <w:sz w:val="24"/>
              </w:rPr>
            </w:pPr>
            <w:r>
              <w:rPr>
                <w:rFonts w:ascii="宋体" w:hAnsi="宋体" w:hint="eastAsia"/>
                <w:color w:val="000000"/>
                <w:sz w:val="24"/>
              </w:rPr>
              <w:t>企业业绩</w:t>
            </w:r>
          </w:p>
        </w:tc>
        <w:tc>
          <w:tcPr>
            <w:tcW w:w="6976" w:type="dxa"/>
            <w:gridSpan w:val="2"/>
            <w:vAlign w:val="center"/>
          </w:tcPr>
          <w:p w:rsidR="008474DC" w:rsidRDefault="00E93137">
            <w:pPr>
              <w:spacing w:line="400" w:lineRule="exact"/>
              <w:ind w:firstLineChars="200" w:firstLine="480"/>
              <w:jc w:val="left"/>
            </w:pPr>
            <w:r>
              <w:rPr>
                <w:rFonts w:ascii="宋体" w:hAnsi="宋体" w:cs="宋体" w:hint="eastAsia"/>
                <w:bCs/>
                <w:sz w:val="24"/>
              </w:rPr>
              <w:t>自2015年以来提供类似项目相关合同及验收报告，两者齐全每份得3份，最高得12分。</w:t>
            </w:r>
          </w:p>
        </w:tc>
        <w:tc>
          <w:tcPr>
            <w:tcW w:w="1062" w:type="dxa"/>
            <w:vAlign w:val="center"/>
          </w:tcPr>
          <w:p w:rsidR="008474DC" w:rsidRDefault="00E93137">
            <w:pPr>
              <w:jc w:val="center"/>
              <w:rPr>
                <w:rFonts w:ascii="仿宋" w:eastAsia="仿宋" w:hAnsi="仿宋"/>
                <w:color w:val="000000"/>
                <w:sz w:val="28"/>
                <w:szCs w:val="28"/>
              </w:rPr>
            </w:pPr>
            <w:r>
              <w:rPr>
                <w:rFonts w:ascii="仿宋" w:eastAsia="仿宋" w:hAnsi="仿宋" w:hint="eastAsia"/>
                <w:color w:val="000000"/>
                <w:sz w:val="24"/>
              </w:rPr>
              <w:t>12 分</w:t>
            </w:r>
          </w:p>
        </w:tc>
      </w:tr>
      <w:tr w:rsidR="008474DC">
        <w:trPr>
          <w:trHeight w:val="567"/>
          <w:jc w:val="center"/>
        </w:trPr>
        <w:tc>
          <w:tcPr>
            <w:tcW w:w="1809" w:type="dxa"/>
            <w:vAlign w:val="center"/>
          </w:tcPr>
          <w:p w:rsidR="008474DC" w:rsidRDefault="00E93137">
            <w:pPr>
              <w:spacing w:line="360" w:lineRule="exact"/>
              <w:jc w:val="center"/>
              <w:rPr>
                <w:rFonts w:ascii="宋体" w:hAnsi="宋体"/>
                <w:color w:val="000000"/>
                <w:sz w:val="24"/>
              </w:rPr>
            </w:pPr>
            <w:r>
              <w:rPr>
                <w:rFonts w:ascii="宋体" w:hAnsi="宋体" w:hint="eastAsia"/>
                <w:color w:val="000000"/>
                <w:sz w:val="24"/>
              </w:rPr>
              <w:t>人员配置情况</w:t>
            </w:r>
          </w:p>
        </w:tc>
        <w:tc>
          <w:tcPr>
            <w:tcW w:w="6976" w:type="dxa"/>
            <w:gridSpan w:val="2"/>
            <w:vAlign w:val="center"/>
          </w:tcPr>
          <w:p w:rsidR="008474DC" w:rsidRDefault="00E93137">
            <w:pPr>
              <w:spacing w:line="400" w:lineRule="exact"/>
              <w:ind w:firstLineChars="200" w:firstLine="480"/>
              <w:jc w:val="left"/>
              <w:rPr>
                <w:rFonts w:ascii="宋体" w:hAnsi="宋体" w:cs="宋体"/>
                <w:bCs/>
                <w:sz w:val="24"/>
              </w:rPr>
            </w:pPr>
            <w:r>
              <w:rPr>
                <w:rFonts w:ascii="宋体" w:hAnsi="宋体" w:cs="宋体" w:hint="eastAsia"/>
                <w:bCs/>
                <w:sz w:val="24"/>
              </w:rPr>
              <w:t>项目负责人得到市级及以上政府机关颁发的先进个人（五一劳动奖章、爱岗敬业标兵、岗位能手、青年志愿者、致富带头人、忠诚奉献标兵、文明服务标兵中任一奖励）的得7分。（需提供奖励文件和证书原件）</w:t>
            </w:r>
          </w:p>
          <w:p w:rsidR="008474DC" w:rsidRDefault="00E93137">
            <w:pPr>
              <w:spacing w:line="400" w:lineRule="exact"/>
              <w:ind w:firstLineChars="200" w:firstLine="482"/>
              <w:rPr>
                <w:rFonts w:ascii="宋体" w:hAnsi="宋体" w:cs="仿宋"/>
                <w:kern w:val="0"/>
                <w:sz w:val="24"/>
              </w:rPr>
            </w:pPr>
            <w:r>
              <w:rPr>
                <w:rFonts w:ascii="宋体" w:hAnsi="宋体" w:cs="宋体" w:hint="eastAsia"/>
                <w:b/>
                <w:sz w:val="24"/>
              </w:rPr>
              <w:t>需提供社会养老保险中心出具的《企业职工基本养老保险个人账户查询单》，单位名称为本公司及相关证书原件，没提供或提供不齐全不得分。</w:t>
            </w:r>
          </w:p>
        </w:tc>
        <w:tc>
          <w:tcPr>
            <w:tcW w:w="1062" w:type="dxa"/>
            <w:vAlign w:val="center"/>
          </w:tcPr>
          <w:p w:rsidR="008474DC" w:rsidRDefault="00E93137">
            <w:pPr>
              <w:jc w:val="center"/>
              <w:rPr>
                <w:rFonts w:ascii="仿宋" w:eastAsia="仿宋" w:hAnsi="仿宋"/>
                <w:color w:val="000000"/>
                <w:sz w:val="24"/>
              </w:rPr>
            </w:pPr>
            <w:r>
              <w:rPr>
                <w:rFonts w:ascii="宋体" w:hAnsi="宋体" w:hint="eastAsia"/>
                <w:bCs/>
                <w:sz w:val="24"/>
              </w:rPr>
              <w:t>7分</w:t>
            </w:r>
          </w:p>
        </w:tc>
      </w:tr>
      <w:tr w:rsidR="008474DC">
        <w:trPr>
          <w:trHeight w:val="1223"/>
          <w:jc w:val="center"/>
        </w:trPr>
        <w:tc>
          <w:tcPr>
            <w:tcW w:w="1809" w:type="dxa"/>
            <w:vAlign w:val="center"/>
          </w:tcPr>
          <w:p w:rsidR="008474DC" w:rsidRDefault="00E93137">
            <w:pPr>
              <w:spacing w:line="360" w:lineRule="exact"/>
              <w:jc w:val="center"/>
              <w:rPr>
                <w:rFonts w:ascii="宋体" w:hAnsi="宋体"/>
                <w:color w:val="000000"/>
                <w:sz w:val="24"/>
              </w:rPr>
            </w:pPr>
            <w:r>
              <w:rPr>
                <w:rFonts w:ascii="宋体" w:hAnsi="宋体" w:hint="eastAsia"/>
                <w:color w:val="000000"/>
                <w:sz w:val="24"/>
              </w:rPr>
              <w:t>企业实力</w:t>
            </w:r>
          </w:p>
        </w:tc>
        <w:tc>
          <w:tcPr>
            <w:tcW w:w="6976" w:type="dxa"/>
            <w:gridSpan w:val="2"/>
            <w:vAlign w:val="center"/>
          </w:tcPr>
          <w:p w:rsidR="008474DC" w:rsidRDefault="00E93137">
            <w:pPr>
              <w:spacing w:line="400" w:lineRule="exact"/>
              <w:ind w:firstLineChars="200" w:firstLine="480"/>
              <w:jc w:val="left"/>
              <w:rPr>
                <w:rFonts w:ascii="宋体" w:hAnsi="宋体" w:cs="宋体"/>
                <w:bCs/>
                <w:sz w:val="24"/>
              </w:rPr>
            </w:pPr>
            <w:r>
              <w:rPr>
                <w:rFonts w:ascii="宋体" w:hAnsi="宋体" w:hint="eastAsia"/>
                <w:sz w:val="24"/>
              </w:rPr>
              <w:t>1、</w:t>
            </w:r>
            <w:r>
              <w:rPr>
                <w:rFonts w:ascii="宋体" w:hAnsi="宋体" w:cs="宋体" w:hint="eastAsia"/>
                <w:bCs/>
                <w:sz w:val="24"/>
              </w:rPr>
              <w:t>企业得到市级及以上人民政府颁发的突出贡献企业或创业就业先进企业或缴纳地方税贡献突出企业或优秀民营企业的得7分，本项最高得</w:t>
            </w:r>
            <w:r w:rsidR="00B73A2E">
              <w:rPr>
                <w:rFonts w:ascii="宋体" w:hAnsi="宋体" w:cs="宋体" w:hint="eastAsia"/>
                <w:bCs/>
                <w:sz w:val="24"/>
              </w:rPr>
              <w:t>7</w:t>
            </w:r>
            <w:r>
              <w:rPr>
                <w:rFonts w:ascii="宋体" w:hAnsi="宋体" w:cs="宋体" w:hint="eastAsia"/>
                <w:bCs/>
                <w:sz w:val="24"/>
              </w:rPr>
              <w:t>分（需提供奖励文件和证书原件）</w:t>
            </w:r>
          </w:p>
          <w:p w:rsidR="008474DC" w:rsidRDefault="00E93137">
            <w:pPr>
              <w:spacing w:line="400" w:lineRule="exact"/>
              <w:ind w:firstLineChars="200" w:firstLine="480"/>
              <w:jc w:val="left"/>
              <w:rPr>
                <w:rFonts w:ascii="宋体" w:hAnsi="宋体"/>
                <w:color w:val="000000"/>
                <w:sz w:val="24"/>
              </w:rPr>
            </w:pPr>
            <w:r>
              <w:rPr>
                <w:rFonts w:ascii="宋体" w:hAnsi="宋体" w:cs="宋体" w:hint="eastAsia"/>
                <w:bCs/>
                <w:sz w:val="24"/>
              </w:rPr>
              <w:t>2、企业得到政府机关颁发的文明单位或文明称号的得6分，本项最高得6分。（需提供奖励文件和证书原件）</w:t>
            </w:r>
          </w:p>
        </w:tc>
        <w:tc>
          <w:tcPr>
            <w:tcW w:w="1062" w:type="dxa"/>
            <w:vAlign w:val="center"/>
          </w:tcPr>
          <w:p w:rsidR="008474DC" w:rsidRDefault="00E93137">
            <w:pPr>
              <w:jc w:val="center"/>
              <w:rPr>
                <w:rFonts w:ascii="仿宋" w:eastAsia="仿宋" w:hAnsi="仿宋"/>
                <w:color w:val="000000"/>
                <w:sz w:val="28"/>
                <w:szCs w:val="28"/>
                <w:u w:val="single"/>
              </w:rPr>
            </w:pPr>
            <w:r>
              <w:rPr>
                <w:rFonts w:ascii="仿宋" w:eastAsia="仿宋" w:hAnsi="仿宋" w:hint="eastAsia"/>
                <w:color w:val="000000"/>
                <w:sz w:val="24"/>
              </w:rPr>
              <w:t>13分</w:t>
            </w:r>
          </w:p>
        </w:tc>
      </w:tr>
      <w:tr w:rsidR="008474DC">
        <w:trPr>
          <w:trHeight w:val="599"/>
          <w:jc w:val="center"/>
        </w:trPr>
        <w:tc>
          <w:tcPr>
            <w:tcW w:w="9847" w:type="dxa"/>
            <w:gridSpan w:val="4"/>
            <w:vAlign w:val="center"/>
          </w:tcPr>
          <w:p w:rsidR="008474DC" w:rsidRDefault="00E93137">
            <w:pPr>
              <w:jc w:val="center"/>
              <w:rPr>
                <w:rFonts w:ascii="宋体" w:hAnsi="宋体"/>
                <w:b/>
                <w:color w:val="000000"/>
                <w:sz w:val="24"/>
              </w:rPr>
            </w:pPr>
            <w:r>
              <w:rPr>
                <w:rFonts w:ascii="宋体" w:hAnsi="宋体" w:hint="eastAsia"/>
                <w:b/>
                <w:color w:val="000000"/>
                <w:sz w:val="24"/>
              </w:rPr>
              <w:t>技术部分（满分</w:t>
            </w:r>
            <w:r>
              <w:rPr>
                <w:rFonts w:ascii="宋体" w:hAnsi="宋体" w:hint="eastAsia"/>
                <w:b/>
                <w:color w:val="000000"/>
                <w:sz w:val="24"/>
                <w:u w:val="single"/>
              </w:rPr>
              <w:t>50</w:t>
            </w:r>
            <w:r>
              <w:rPr>
                <w:rFonts w:ascii="宋体" w:hAnsi="宋体" w:hint="eastAsia"/>
                <w:b/>
                <w:color w:val="000000"/>
                <w:sz w:val="24"/>
              </w:rPr>
              <w:t>分）</w:t>
            </w:r>
          </w:p>
        </w:tc>
      </w:tr>
      <w:tr w:rsidR="008474DC">
        <w:trPr>
          <w:trHeight w:val="567"/>
          <w:jc w:val="center"/>
        </w:trPr>
        <w:tc>
          <w:tcPr>
            <w:tcW w:w="1935" w:type="dxa"/>
            <w:gridSpan w:val="2"/>
            <w:vAlign w:val="center"/>
          </w:tcPr>
          <w:p w:rsidR="008474DC" w:rsidRDefault="00E93137">
            <w:pPr>
              <w:jc w:val="center"/>
              <w:rPr>
                <w:rFonts w:ascii="宋体" w:hAnsi="宋体"/>
                <w:b/>
                <w:color w:val="000000"/>
                <w:sz w:val="24"/>
              </w:rPr>
            </w:pPr>
            <w:r>
              <w:rPr>
                <w:rFonts w:ascii="宋体" w:hAnsi="宋体" w:hint="eastAsia"/>
                <w:b/>
                <w:color w:val="000000"/>
                <w:sz w:val="24"/>
              </w:rPr>
              <w:t>评分因素</w:t>
            </w:r>
          </w:p>
        </w:tc>
        <w:tc>
          <w:tcPr>
            <w:tcW w:w="6850" w:type="dxa"/>
            <w:vAlign w:val="center"/>
          </w:tcPr>
          <w:p w:rsidR="008474DC" w:rsidRDefault="00E93137">
            <w:pPr>
              <w:jc w:val="center"/>
              <w:rPr>
                <w:rFonts w:ascii="宋体" w:hAnsi="宋体"/>
                <w:b/>
                <w:color w:val="000000"/>
                <w:sz w:val="24"/>
              </w:rPr>
            </w:pPr>
            <w:r>
              <w:rPr>
                <w:rFonts w:ascii="宋体" w:hAnsi="宋体" w:hint="eastAsia"/>
                <w:b/>
                <w:color w:val="000000"/>
                <w:sz w:val="24"/>
              </w:rPr>
              <w:t>评标标准</w:t>
            </w:r>
          </w:p>
        </w:tc>
        <w:tc>
          <w:tcPr>
            <w:tcW w:w="1062" w:type="dxa"/>
            <w:vAlign w:val="center"/>
          </w:tcPr>
          <w:p w:rsidR="008474DC" w:rsidRDefault="00E93137">
            <w:pPr>
              <w:jc w:val="center"/>
              <w:rPr>
                <w:rFonts w:ascii="宋体" w:hAnsi="宋体"/>
                <w:b/>
                <w:color w:val="000000"/>
                <w:sz w:val="24"/>
              </w:rPr>
            </w:pPr>
            <w:r>
              <w:rPr>
                <w:rFonts w:ascii="宋体" w:hAnsi="宋体" w:hint="eastAsia"/>
                <w:b/>
                <w:color w:val="000000"/>
                <w:sz w:val="24"/>
              </w:rPr>
              <w:t>分值</w:t>
            </w:r>
          </w:p>
        </w:tc>
      </w:tr>
      <w:tr w:rsidR="008474DC">
        <w:trPr>
          <w:trHeight w:val="567"/>
          <w:jc w:val="center"/>
        </w:trPr>
        <w:tc>
          <w:tcPr>
            <w:tcW w:w="1935" w:type="dxa"/>
            <w:gridSpan w:val="2"/>
            <w:vMerge w:val="restart"/>
            <w:vAlign w:val="center"/>
          </w:tcPr>
          <w:p w:rsidR="008474DC" w:rsidRDefault="00E93137">
            <w:pPr>
              <w:jc w:val="center"/>
              <w:rPr>
                <w:rFonts w:ascii="宋体" w:hAnsi="宋体"/>
                <w:color w:val="000000"/>
                <w:sz w:val="24"/>
              </w:rPr>
            </w:pPr>
            <w:r>
              <w:rPr>
                <w:rFonts w:ascii="宋体" w:hAnsi="宋体" w:hint="eastAsia"/>
                <w:color w:val="000000"/>
                <w:sz w:val="24"/>
              </w:rPr>
              <w:lastRenderedPageBreak/>
              <w:t>投标文件的规范程度</w:t>
            </w:r>
          </w:p>
        </w:tc>
        <w:tc>
          <w:tcPr>
            <w:tcW w:w="6850" w:type="dxa"/>
            <w:vAlign w:val="center"/>
          </w:tcPr>
          <w:p w:rsidR="008474DC" w:rsidRDefault="00E93137" w:rsidP="00CD5E7F">
            <w:pPr>
              <w:widowControl/>
              <w:jc w:val="left"/>
              <w:rPr>
                <w:rFonts w:ascii="仿宋" w:eastAsia="仿宋" w:hAnsi="仿宋"/>
                <w:b/>
                <w:color w:val="000000"/>
                <w:sz w:val="24"/>
              </w:rPr>
            </w:pPr>
            <w:r>
              <w:rPr>
                <w:rFonts w:ascii="宋体" w:hAnsi="宋体" w:cs="Courier New" w:hint="eastAsia"/>
                <w:bCs/>
                <w:color w:val="000000"/>
                <w:sz w:val="24"/>
              </w:rPr>
              <w:t>1、</w:t>
            </w:r>
            <w:r>
              <w:rPr>
                <w:rFonts w:ascii="宋体" w:hAnsi="宋体" w:hint="eastAsia"/>
                <w:sz w:val="24"/>
              </w:rPr>
              <w:t>投标文件装订规范、文字清晰、无差错2分</w:t>
            </w:r>
            <w:r>
              <w:rPr>
                <w:rFonts w:ascii="宋体" w:hAnsi="宋体" w:cs="Courier New" w:hint="eastAsia"/>
                <w:bCs/>
                <w:sz w:val="24"/>
              </w:rPr>
              <w:t>，否则不得分</w:t>
            </w:r>
            <w:r>
              <w:rPr>
                <w:rFonts w:ascii="宋体" w:hAnsi="宋体" w:cs="Courier New" w:hint="eastAsia"/>
                <w:bCs/>
                <w:color w:val="000000"/>
                <w:sz w:val="24"/>
              </w:rPr>
              <w:t>。</w:t>
            </w:r>
          </w:p>
        </w:tc>
        <w:tc>
          <w:tcPr>
            <w:tcW w:w="1062" w:type="dxa"/>
            <w:vAlign w:val="center"/>
          </w:tcPr>
          <w:p w:rsidR="008474DC" w:rsidRDefault="00E93137">
            <w:pPr>
              <w:jc w:val="center"/>
              <w:rPr>
                <w:rFonts w:ascii="宋体" w:hAnsi="宋体"/>
                <w:color w:val="000000"/>
                <w:sz w:val="24"/>
              </w:rPr>
            </w:pPr>
            <w:r>
              <w:rPr>
                <w:rFonts w:ascii="宋体" w:hAnsi="宋体" w:hint="eastAsia"/>
                <w:color w:val="000000"/>
                <w:sz w:val="24"/>
              </w:rPr>
              <w:t>2分</w:t>
            </w:r>
          </w:p>
        </w:tc>
      </w:tr>
      <w:tr w:rsidR="008474DC">
        <w:trPr>
          <w:trHeight w:val="567"/>
          <w:jc w:val="center"/>
        </w:trPr>
        <w:tc>
          <w:tcPr>
            <w:tcW w:w="1935" w:type="dxa"/>
            <w:gridSpan w:val="2"/>
            <w:vMerge/>
            <w:vAlign w:val="center"/>
          </w:tcPr>
          <w:p w:rsidR="008474DC" w:rsidRDefault="008474DC">
            <w:pPr>
              <w:spacing w:line="360" w:lineRule="auto"/>
              <w:jc w:val="center"/>
              <w:rPr>
                <w:rFonts w:ascii="仿宋" w:eastAsia="仿宋" w:hAnsi="仿宋"/>
                <w:color w:val="000000"/>
                <w:sz w:val="24"/>
              </w:rPr>
            </w:pPr>
          </w:p>
        </w:tc>
        <w:tc>
          <w:tcPr>
            <w:tcW w:w="6850" w:type="dxa"/>
            <w:vAlign w:val="center"/>
          </w:tcPr>
          <w:p w:rsidR="008474DC" w:rsidRDefault="00E93137" w:rsidP="00CD5E7F">
            <w:pPr>
              <w:spacing w:line="360" w:lineRule="exact"/>
              <w:rPr>
                <w:rFonts w:ascii="仿宋" w:eastAsia="仿宋" w:hAnsi="仿宋"/>
                <w:color w:val="000000"/>
                <w:sz w:val="24"/>
              </w:rPr>
            </w:pPr>
            <w:r>
              <w:rPr>
                <w:rFonts w:ascii="宋体" w:hAnsi="宋体" w:cs="Courier New" w:hint="eastAsia"/>
                <w:bCs/>
                <w:color w:val="000000"/>
                <w:sz w:val="24"/>
              </w:rPr>
              <w:t>2、</w:t>
            </w:r>
            <w:r>
              <w:rPr>
                <w:rFonts w:ascii="宋体" w:hAnsi="宋体" w:cs="Courier New" w:hint="eastAsia"/>
                <w:bCs/>
                <w:sz w:val="24"/>
              </w:rPr>
              <w:t>投标人编制投标文件逻辑严谨、描述规范、否则不得分</w:t>
            </w:r>
            <w:r>
              <w:rPr>
                <w:rFonts w:ascii="宋体" w:hAnsi="宋体" w:cs="Courier New" w:hint="eastAsia"/>
                <w:bCs/>
                <w:color w:val="000000"/>
                <w:sz w:val="24"/>
              </w:rPr>
              <w:t>。</w:t>
            </w:r>
          </w:p>
        </w:tc>
        <w:tc>
          <w:tcPr>
            <w:tcW w:w="1062" w:type="dxa"/>
            <w:vAlign w:val="center"/>
          </w:tcPr>
          <w:p w:rsidR="008474DC" w:rsidRDefault="00E93137">
            <w:pPr>
              <w:jc w:val="center"/>
              <w:rPr>
                <w:rFonts w:ascii="宋体" w:hAnsi="宋体"/>
                <w:color w:val="000000"/>
                <w:sz w:val="24"/>
              </w:rPr>
            </w:pPr>
            <w:r>
              <w:rPr>
                <w:rFonts w:ascii="宋体" w:hAnsi="宋体" w:hint="eastAsia"/>
                <w:color w:val="000000"/>
                <w:sz w:val="24"/>
              </w:rPr>
              <w:t>3分</w:t>
            </w:r>
          </w:p>
        </w:tc>
      </w:tr>
      <w:tr w:rsidR="008474DC">
        <w:trPr>
          <w:trHeight w:val="773"/>
          <w:jc w:val="center"/>
        </w:trPr>
        <w:tc>
          <w:tcPr>
            <w:tcW w:w="1935" w:type="dxa"/>
            <w:gridSpan w:val="2"/>
            <w:vMerge w:val="restart"/>
            <w:vAlign w:val="center"/>
          </w:tcPr>
          <w:p w:rsidR="008474DC" w:rsidRDefault="00E93137">
            <w:pPr>
              <w:spacing w:line="360" w:lineRule="exact"/>
              <w:jc w:val="center"/>
              <w:rPr>
                <w:rFonts w:ascii="仿宋" w:eastAsia="仿宋" w:hAnsi="仿宋"/>
                <w:color w:val="000000"/>
                <w:sz w:val="28"/>
                <w:szCs w:val="28"/>
              </w:rPr>
            </w:pPr>
            <w:r>
              <w:rPr>
                <w:rFonts w:ascii="宋体" w:hAnsi="宋体" w:hint="eastAsia"/>
                <w:color w:val="000000"/>
                <w:sz w:val="24"/>
              </w:rPr>
              <w:t>对招标文件的响应程度</w:t>
            </w:r>
          </w:p>
        </w:tc>
        <w:tc>
          <w:tcPr>
            <w:tcW w:w="6850" w:type="dxa"/>
            <w:vAlign w:val="center"/>
          </w:tcPr>
          <w:p w:rsidR="008474DC" w:rsidRDefault="00E93137">
            <w:pPr>
              <w:snapToGrid w:val="0"/>
              <w:spacing w:line="360" w:lineRule="auto"/>
              <w:rPr>
                <w:rFonts w:ascii="宋体" w:hAnsi="宋体" w:cs="Courier New"/>
                <w:bCs/>
                <w:color w:val="000000"/>
                <w:sz w:val="24"/>
              </w:rPr>
            </w:pPr>
            <w:r>
              <w:rPr>
                <w:rFonts w:ascii="宋体" w:hAnsi="宋体" w:hint="eastAsia"/>
                <w:b/>
                <w:bCs/>
                <w:color w:val="000000"/>
                <w:sz w:val="24"/>
              </w:rPr>
              <w:t>不满足招标文件技术指标要求和商务条款规定的为无效投标。</w:t>
            </w:r>
          </w:p>
        </w:tc>
        <w:tc>
          <w:tcPr>
            <w:tcW w:w="1062" w:type="dxa"/>
            <w:vAlign w:val="center"/>
          </w:tcPr>
          <w:p w:rsidR="008474DC" w:rsidRDefault="008474DC">
            <w:pPr>
              <w:jc w:val="center"/>
              <w:rPr>
                <w:rFonts w:ascii="宋体" w:hAnsi="宋体"/>
                <w:color w:val="000000"/>
                <w:sz w:val="24"/>
              </w:rPr>
            </w:pPr>
          </w:p>
        </w:tc>
      </w:tr>
      <w:tr w:rsidR="008474DC">
        <w:trPr>
          <w:trHeight w:val="773"/>
          <w:jc w:val="center"/>
        </w:trPr>
        <w:tc>
          <w:tcPr>
            <w:tcW w:w="1935" w:type="dxa"/>
            <w:gridSpan w:val="2"/>
            <w:vMerge/>
            <w:vAlign w:val="center"/>
          </w:tcPr>
          <w:p w:rsidR="008474DC" w:rsidRDefault="008474DC">
            <w:pPr>
              <w:spacing w:line="360" w:lineRule="exact"/>
              <w:jc w:val="center"/>
              <w:rPr>
                <w:rFonts w:ascii="仿宋" w:eastAsia="仿宋" w:hAnsi="仿宋"/>
                <w:color w:val="000000"/>
                <w:sz w:val="28"/>
                <w:szCs w:val="28"/>
              </w:rPr>
            </w:pPr>
          </w:p>
        </w:tc>
        <w:tc>
          <w:tcPr>
            <w:tcW w:w="6850" w:type="dxa"/>
            <w:vAlign w:val="center"/>
          </w:tcPr>
          <w:p w:rsidR="008474DC" w:rsidRDefault="00E93137">
            <w:pPr>
              <w:numPr>
                <w:ilvl w:val="0"/>
                <w:numId w:val="9"/>
              </w:numPr>
              <w:ind w:firstLineChars="200" w:firstLine="480"/>
              <w:rPr>
                <w:sz w:val="24"/>
              </w:rPr>
            </w:pPr>
            <w:r>
              <w:rPr>
                <w:rFonts w:hint="eastAsia"/>
                <w:sz w:val="24"/>
              </w:rPr>
              <w:t>响应招标文件并满足项目需求的得</w:t>
            </w:r>
            <w:r>
              <w:rPr>
                <w:rFonts w:hint="eastAsia"/>
                <w:sz w:val="24"/>
              </w:rPr>
              <w:t>4</w:t>
            </w:r>
            <w:r>
              <w:rPr>
                <w:rFonts w:hint="eastAsia"/>
                <w:sz w:val="24"/>
              </w:rPr>
              <w:t>分。</w:t>
            </w:r>
          </w:p>
          <w:p w:rsidR="008474DC" w:rsidRDefault="00E93137">
            <w:pPr>
              <w:numPr>
                <w:ilvl w:val="0"/>
                <w:numId w:val="9"/>
              </w:numPr>
              <w:ind w:firstLineChars="200" w:firstLine="480"/>
              <w:rPr>
                <w:sz w:val="24"/>
              </w:rPr>
            </w:pPr>
            <w:r>
              <w:rPr>
                <w:rFonts w:ascii="宋体" w:hAnsi="宋体" w:hint="eastAsia"/>
                <w:sz w:val="24"/>
              </w:rPr>
              <w:t>下列每具有一项得2分，共10分（需提供相关证明材料）</w:t>
            </w:r>
          </w:p>
          <w:p w:rsidR="008474DC" w:rsidRDefault="00E93137">
            <w:pPr>
              <w:ind w:firstLineChars="200" w:firstLine="480"/>
              <w:rPr>
                <w:rFonts w:ascii="宋体" w:hAnsi="宋体" w:cs="宋体"/>
                <w:sz w:val="24"/>
              </w:rPr>
            </w:pPr>
            <w:r>
              <w:rPr>
                <w:rFonts w:ascii="宋体" w:hAnsi="宋体" w:cs="宋体" w:hint="eastAsia"/>
                <w:sz w:val="24"/>
              </w:rPr>
              <w:t>2.1 .企业服务行为规范，服务质量优良，定期收集业主单位意见和建议。</w:t>
            </w:r>
          </w:p>
          <w:p w:rsidR="008474DC" w:rsidRDefault="00E93137">
            <w:pPr>
              <w:spacing w:line="400" w:lineRule="exact"/>
              <w:ind w:firstLineChars="200" w:firstLine="480"/>
              <w:rPr>
                <w:rFonts w:ascii="宋体" w:hAnsi="宋体"/>
                <w:sz w:val="24"/>
              </w:rPr>
            </w:pPr>
            <w:r>
              <w:rPr>
                <w:rFonts w:ascii="宋体" w:hAnsi="宋体" w:hint="eastAsia"/>
                <w:sz w:val="24"/>
              </w:rPr>
              <w:t>2.2.承诺绿化养护动态管理符合实际情况并及时上报采购人。</w:t>
            </w:r>
          </w:p>
          <w:p w:rsidR="008474DC" w:rsidRDefault="00E93137">
            <w:pPr>
              <w:spacing w:line="400" w:lineRule="exact"/>
              <w:ind w:firstLineChars="200" w:firstLine="480"/>
              <w:rPr>
                <w:rFonts w:ascii="宋体" w:hAnsi="宋体"/>
                <w:sz w:val="24"/>
              </w:rPr>
            </w:pPr>
            <w:r>
              <w:rPr>
                <w:rFonts w:ascii="宋体" w:hAnsi="宋体" w:hint="eastAsia"/>
                <w:sz w:val="24"/>
              </w:rPr>
              <w:t>2.3.每天安排不低于4人的养护小组，对广场内绿地、绿篱、花木等绿化植被进行日常检查，包括劝阻游客践踏草坪、清理绿地内各种杂物，杜绝火灾隐患等。</w:t>
            </w:r>
          </w:p>
          <w:p w:rsidR="008474DC" w:rsidRDefault="00E93137">
            <w:pPr>
              <w:spacing w:line="400" w:lineRule="exact"/>
              <w:ind w:firstLineChars="200" w:firstLine="480"/>
              <w:rPr>
                <w:rFonts w:ascii="宋体" w:hAnsi="宋体"/>
                <w:sz w:val="24"/>
              </w:rPr>
            </w:pPr>
            <w:r>
              <w:rPr>
                <w:rFonts w:ascii="宋体" w:hAnsi="宋体" w:hint="eastAsia"/>
                <w:sz w:val="24"/>
              </w:rPr>
              <w:t>2.4.服从采购人管理、监督、验收考核，遵守各项管理制度。</w:t>
            </w:r>
          </w:p>
          <w:p w:rsidR="008474DC" w:rsidRDefault="00E93137">
            <w:pPr>
              <w:spacing w:line="400" w:lineRule="exact"/>
              <w:ind w:firstLineChars="200" w:firstLine="480"/>
              <w:rPr>
                <w:rFonts w:ascii="宋体" w:hAnsi="宋体" w:cs="Courier New"/>
                <w:bCs/>
                <w:color w:val="000000"/>
                <w:sz w:val="24"/>
              </w:rPr>
            </w:pPr>
            <w:r>
              <w:rPr>
                <w:rFonts w:ascii="宋体" w:hAnsi="宋体" w:hint="eastAsia"/>
                <w:sz w:val="24"/>
              </w:rPr>
              <w:t>2.5.投标人承担总承包责任，无转包事实及记录。</w:t>
            </w:r>
          </w:p>
        </w:tc>
        <w:tc>
          <w:tcPr>
            <w:tcW w:w="1062" w:type="dxa"/>
            <w:vAlign w:val="center"/>
          </w:tcPr>
          <w:p w:rsidR="008474DC" w:rsidRDefault="00E93137">
            <w:pPr>
              <w:jc w:val="center"/>
              <w:rPr>
                <w:rFonts w:ascii="宋体" w:hAnsi="宋体"/>
                <w:color w:val="000000"/>
                <w:sz w:val="24"/>
              </w:rPr>
            </w:pPr>
            <w:r>
              <w:rPr>
                <w:rFonts w:ascii="宋体" w:hAnsi="宋体" w:hint="eastAsia"/>
                <w:color w:val="000000"/>
                <w:sz w:val="24"/>
              </w:rPr>
              <w:t>14分</w:t>
            </w:r>
          </w:p>
        </w:tc>
      </w:tr>
      <w:tr w:rsidR="008474DC">
        <w:trPr>
          <w:trHeight w:val="567"/>
          <w:jc w:val="center"/>
        </w:trPr>
        <w:tc>
          <w:tcPr>
            <w:tcW w:w="1935" w:type="dxa"/>
            <w:gridSpan w:val="2"/>
            <w:vAlign w:val="center"/>
          </w:tcPr>
          <w:p w:rsidR="008474DC" w:rsidRDefault="00E93137">
            <w:pPr>
              <w:spacing w:line="360" w:lineRule="exact"/>
              <w:jc w:val="center"/>
              <w:rPr>
                <w:rFonts w:ascii="宋体" w:hAnsi="宋体"/>
                <w:color w:val="000000"/>
                <w:sz w:val="24"/>
              </w:rPr>
            </w:pPr>
            <w:r>
              <w:rPr>
                <w:rFonts w:ascii="宋体" w:hAnsi="宋体" w:hint="eastAsia"/>
                <w:color w:val="000000"/>
                <w:sz w:val="24"/>
                <w:lang w:val="zh-CN"/>
              </w:rPr>
              <w:t>绿化管养</w:t>
            </w:r>
            <w:r>
              <w:rPr>
                <w:rFonts w:ascii="宋体" w:hAnsi="宋体" w:hint="eastAsia"/>
                <w:color w:val="000000"/>
                <w:sz w:val="24"/>
              </w:rPr>
              <w:t>方案</w:t>
            </w:r>
          </w:p>
          <w:p w:rsidR="008474DC" w:rsidRDefault="008474DC">
            <w:pPr>
              <w:spacing w:line="360" w:lineRule="exact"/>
              <w:jc w:val="center"/>
              <w:rPr>
                <w:rFonts w:ascii="宋体" w:hAnsi="宋体"/>
                <w:color w:val="000000"/>
                <w:sz w:val="24"/>
              </w:rPr>
            </w:pPr>
          </w:p>
        </w:tc>
        <w:tc>
          <w:tcPr>
            <w:tcW w:w="6850" w:type="dxa"/>
            <w:vAlign w:val="center"/>
          </w:tcPr>
          <w:p w:rsidR="008474DC" w:rsidRDefault="00E93137">
            <w:pPr>
              <w:spacing w:line="400" w:lineRule="exact"/>
              <w:ind w:firstLineChars="200" w:firstLine="420"/>
            </w:pPr>
            <w:r>
              <w:rPr>
                <w:rFonts w:hint="eastAsia"/>
              </w:rPr>
              <w:t>1</w:t>
            </w:r>
            <w:r>
              <w:rPr>
                <w:rFonts w:hint="eastAsia"/>
              </w:rPr>
              <w:t>、对该项目的描述及分析合理全面者得</w:t>
            </w:r>
            <w:r>
              <w:rPr>
                <w:rFonts w:hint="eastAsia"/>
              </w:rPr>
              <w:t>5</w:t>
            </w:r>
            <w:r>
              <w:rPr>
                <w:rFonts w:hint="eastAsia"/>
              </w:rPr>
              <w:t>分；有相关描述的有提供的得</w:t>
            </w:r>
            <w:r>
              <w:rPr>
                <w:rFonts w:hint="eastAsia"/>
              </w:rPr>
              <w:t>2</w:t>
            </w:r>
            <w:r>
              <w:rPr>
                <w:rFonts w:hint="eastAsia"/>
              </w:rPr>
              <w:t>分，不提供的不得分。</w:t>
            </w:r>
          </w:p>
          <w:p w:rsidR="008474DC" w:rsidRDefault="00E93137">
            <w:pPr>
              <w:spacing w:line="400" w:lineRule="exact"/>
              <w:ind w:firstLineChars="200" w:firstLine="420"/>
            </w:pPr>
            <w:r>
              <w:rPr>
                <w:rFonts w:hint="eastAsia"/>
              </w:rPr>
              <w:t>2</w:t>
            </w:r>
            <w:r>
              <w:rPr>
                <w:rFonts w:hint="eastAsia"/>
              </w:rPr>
              <w:t>、人员配备和技术能力合理完整者得</w:t>
            </w:r>
            <w:r>
              <w:rPr>
                <w:rFonts w:hint="eastAsia"/>
              </w:rPr>
              <w:t>5</w:t>
            </w:r>
            <w:r>
              <w:rPr>
                <w:rFonts w:hint="eastAsia"/>
              </w:rPr>
              <w:t>分；有相关描述的有提供的得</w:t>
            </w:r>
            <w:r>
              <w:rPr>
                <w:rFonts w:hint="eastAsia"/>
              </w:rPr>
              <w:t>3</w:t>
            </w:r>
            <w:r>
              <w:rPr>
                <w:rFonts w:hint="eastAsia"/>
              </w:rPr>
              <w:t>分，不提供的不得分。注：涉及人员需提供社会养老保险中心出具的《企业职工基本养老保险个人账户查询单》，单位名称为本公司及相关证书原件，没提供或提供不齐全不得分。</w:t>
            </w:r>
          </w:p>
          <w:p w:rsidR="008474DC" w:rsidRDefault="00E93137">
            <w:pPr>
              <w:spacing w:line="400" w:lineRule="exact"/>
              <w:ind w:firstLineChars="200" w:firstLine="420"/>
            </w:pPr>
            <w:r>
              <w:rPr>
                <w:rFonts w:hint="eastAsia"/>
              </w:rPr>
              <w:t>3</w:t>
            </w:r>
            <w:r>
              <w:rPr>
                <w:rFonts w:hint="eastAsia"/>
              </w:rPr>
              <w:t>、员工培训方案科学全面者得</w:t>
            </w:r>
            <w:r>
              <w:rPr>
                <w:rFonts w:hint="eastAsia"/>
              </w:rPr>
              <w:t>5</w:t>
            </w:r>
            <w:r>
              <w:rPr>
                <w:rFonts w:hint="eastAsia"/>
              </w:rPr>
              <w:t>分；有相关描述的有提供的得</w:t>
            </w:r>
            <w:r>
              <w:rPr>
                <w:rFonts w:hint="eastAsia"/>
              </w:rPr>
              <w:t>3</w:t>
            </w:r>
            <w:r>
              <w:rPr>
                <w:rFonts w:hint="eastAsia"/>
              </w:rPr>
              <w:t>分，不提供的不得分。</w:t>
            </w:r>
          </w:p>
          <w:p w:rsidR="008474DC" w:rsidRDefault="00E93137">
            <w:pPr>
              <w:spacing w:line="400" w:lineRule="exact"/>
              <w:ind w:firstLineChars="200" w:firstLine="420"/>
            </w:pPr>
            <w:r>
              <w:rPr>
                <w:rFonts w:hint="eastAsia"/>
              </w:rPr>
              <w:t>4</w:t>
            </w:r>
            <w:r>
              <w:rPr>
                <w:rFonts w:hint="eastAsia"/>
              </w:rPr>
              <w:t>、服务流程科学合理者得</w:t>
            </w:r>
            <w:r>
              <w:rPr>
                <w:rFonts w:hint="eastAsia"/>
              </w:rPr>
              <w:t>5</w:t>
            </w:r>
            <w:r>
              <w:rPr>
                <w:rFonts w:hint="eastAsia"/>
              </w:rPr>
              <w:t>分；有相关描述的有提供的得</w:t>
            </w:r>
            <w:r>
              <w:rPr>
                <w:rFonts w:hint="eastAsia"/>
              </w:rPr>
              <w:t>3</w:t>
            </w:r>
            <w:r>
              <w:rPr>
                <w:rFonts w:hint="eastAsia"/>
              </w:rPr>
              <w:t>分，不提供的不得分。</w:t>
            </w:r>
          </w:p>
          <w:p w:rsidR="008474DC" w:rsidRDefault="00E93137">
            <w:pPr>
              <w:spacing w:line="360" w:lineRule="exact"/>
              <w:ind w:firstLineChars="200" w:firstLine="420"/>
            </w:pPr>
            <w:r>
              <w:rPr>
                <w:rFonts w:hint="eastAsia"/>
              </w:rPr>
              <w:t>5</w:t>
            </w:r>
            <w:r>
              <w:rPr>
                <w:rFonts w:hint="eastAsia"/>
              </w:rPr>
              <w:t>、应急情况处理方案合理全面者得</w:t>
            </w:r>
            <w:r>
              <w:rPr>
                <w:rFonts w:hint="eastAsia"/>
              </w:rPr>
              <w:t>5</w:t>
            </w:r>
            <w:r>
              <w:rPr>
                <w:rFonts w:hint="eastAsia"/>
              </w:rPr>
              <w:t>分；有相关描述的有提供的得</w:t>
            </w:r>
            <w:r>
              <w:rPr>
                <w:rFonts w:hint="eastAsia"/>
              </w:rPr>
              <w:t>3</w:t>
            </w:r>
            <w:r>
              <w:rPr>
                <w:rFonts w:hint="eastAsia"/>
              </w:rPr>
              <w:t>分，不提供的不得分。</w:t>
            </w:r>
          </w:p>
        </w:tc>
        <w:tc>
          <w:tcPr>
            <w:tcW w:w="1062" w:type="dxa"/>
            <w:vAlign w:val="center"/>
          </w:tcPr>
          <w:p w:rsidR="008474DC" w:rsidRDefault="00E93137">
            <w:pPr>
              <w:jc w:val="center"/>
              <w:rPr>
                <w:rFonts w:ascii="宋体" w:hAnsi="宋体"/>
                <w:color w:val="000000"/>
                <w:sz w:val="24"/>
              </w:rPr>
            </w:pPr>
            <w:r>
              <w:rPr>
                <w:rFonts w:ascii="宋体" w:hAnsi="宋体" w:hint="eastAsia"/>
                <w:color w:val="000000"/>
                <w:sz w:val="24"/>
              </w:rPr>
              <w:t>25分</w:t>
            </w:r>
          </w:p>
        </w:tc>
      </w:tr>
      <w:tr w:rsidR="008474DC">
        <w:trPr>
          <w:trHeight w:val="567"/>
          <w:jc w:val="center"/>
        </w:trPr>
        <w:tc>
          <w:tcPr>
            <w:tcW w:w="1935" w:type="dxa"/>
            <w:gridSpan w:val="2"/>
            <w:vAlign w:val="center"/>
          </w:tcPr>
          <w:p w:rsidR="008474DC" w:rsidRDefault="00E93137">
            <w:pPr>
              <w:spacing w:line="360" w:lineRule="exact"/>
              <w:jc w:val="center"/>
              <w:rPr>
                <w:rFonts w:ascii="宋体" w:hAnsi="宋体"/>
                <w:color w:val="000000"/>
                <w:sz w:val="24"/>
              </w:rPr>
            </w:pPr>
            <w:r>
              <w:rPr>
                <w:rFonts w:ascii="宋体" w:hAnsi="宋体" w:hint="eastAsia"/>
                <w:color w:val="000000"/>
                <w:sz w:val="24"/>
              </w:rPr>
              <w:t>服务承诺</w:t>
            </w:r>
          </w:p>
          <w:p w:rsidR="008474DC" w:rsidRDefault="008474DC">
            <w:pPr>
              <w:spacing w:line="360" w:lineRule="exact"/>
              <w:jc w:val="center"/>
              <w:rPr>
                <w:rFonts w:ascii="宋体" w:hAnsi="宋体"/>
                <w:color w:val="000000"/>
                <w:sz w:val="24"/>
              </w:rPr>
            </w:pPr>
          </w:p>
        </w:tc>
        <w:tc>
          <w:tcPr>
            <w:tcW w:w="6850" w:type="dxa"/>
            <w:vAlign w:val="center"/>
          </w:tcPr>
          <w:p w:rsidR="008474DC" w:rsidRDefault="00E93137">
            <w:pPr>
              <w:ind w:firstLineChars="200" w:firstLine="482"/>
              <w:rPr>
                <w:rFonts w:ascii="宋体"/>
                <w:b/>
                <w:sz w:val="24"/>
              </w:rPr>
            </w:pPr>
            <w:r>
              <w:rPr>
                <w:rFonts w:ascii="宋体" w:hint="eastAsia"/>
                <w:b/>
                <w:sz w:val="24"/>
              </w:rPr>
              <w:t>投标人承诺并兑现以下事项的情况进行对比打分。</w:t>
            </w:r>
          </w:p>
          <w:p w:rsidR="008474DC" w:rsidRDefault="00E93137">
            <w:pPr>
              <w:spacing w:line="400" w:lineRule="exact"/>
              <w:ind w:firstLineChars="250" w:firstLine="600"/>
              <w:rPr>
                <w:rFonts w:ascii="宋体"/>
                <w:sz w:val="24"/>
              </w:rPr>
            </w:pPr>
            <w:r>
              <w:rPr>
                <w:rFonts w:ascii="宋体" w:hint="eastAsia"/>
                <w:sz w:val="24"/>
              </w:rPr>
              <w:t>1、排忧解难内容合理全面者得2分，提供者得1分，不提供不得分。</w:t>
            </w:r>
          </w:p>
          <w:p w:rsidR="008474DC" w:rsidRDefault="00E93137">
            <w:pPr>
              <w:spacing w:line="400" w:lineRule="exact"/>
              <w:ind w:firstLineChars="250" w:firstLine="600"/>
              <w:rPr>
                <w:rFonts w:ascii="宋体"/>
                <w:sz w:val="24"/>
              </w:rPr>
            </w:pPr>
            <w:r>
              <w:rPr>
                <w:rFonts w:ascii="宋体" w:hint="eastAsia"/>
                <w:sz w:val="24"/>
              </w:rPr>
              <w:t>2</w:t>
            </w:r>
            <w:r>
              <w:rPr>
                <w:rFonts w:ascii="宋体" w:hAnsi="宋体" w:cs="仿宋" w:hint="eastAsia"/>
                <w:kern w:val="0"/>
                <w:sz w:val="24"/>
              </w:rPr>
              <w:t>、</w:t>
            </w:r>
            <w:r>
              <w:rPr>
                <w:rFonts w:ascii="宋体" w:hint="eastAsia"/>
                <w:sz w:val="24"/>
              </w:rPr>
              <w:t>优惠条款情况合理全面者得2分，提供者得1分，不提供不得分。</w:t>
            </w:r>
          </w:p>
          <w:p w:rsidR="008474DC" w:rsidRDefault="00E93137">
            <w:pPr>
              <w:spacing w:line="400" w:lineRule="exact"/>
              <w:ind w:firstLineChars="250" w:firstLine="600"/>
              <w:rPr>
                <w:rFonts w:ascii="宋体" w:hAnsi="宋体" w:cs="Courier New"/>
                <w:bCs/>
                <w:color w:val="000000"/>
                <w:sz w:val="24"/>
              </w:rPr>
            </w:pPr>
            <w:r>
              <w:rPr>
                <w:rFonts w:ascii="宋体" w:hint="eastAsia"/>
                <w:sz w:val="24"/>
              </w:rPr>
              <w:t>3</w:t>
            </w:r>
            <w:r>
              <w:rPr>
                <w:rFonts w:ascii="宋体" w:hAnsi="宋体" w:cs="仿宋" w:hint="eastAsia"/>
                <w:kern w:val="0"/>
                <w:sz w:val="24"/>
              </w:rPr>
              <w:t>、</w:t>
            </w:r>
            <w:r>
              <w:rPr>
                <w:rFonts w:ascii="宋体" w:hint="eastAsia"/>
                <w:sz w:val="24"/>
              </w:rPr>
              <w:t>其他承诺合理全面者得2分，提供者得1分，不提供不得分。</w:t>
            </w:r>
          </w:p>
        </w:tc>
        <w:tc>
          <w:tcPr>
            <w:tcW w:w="1062" w:type="dxa"/>
            <w:vAlign w:val="center"/>
          </w:tcPr>
          <w:p w:rsidR="008474DC" w:rsidRDefault="00E93137">
            <w:pPr>
              <w:jc w:val="center"/>
              <w:rPr>
                <w:rFonts w:ascii="宋体" w:hAnsi="宋体"/>
                <w:color w:val="000000"/>
                <w:sz w:val="24"/>
              </w:rPr>
            </w:pPr>
            <w:r>
              <w:rPr>
                <w:rFonts w:ascii="宋体" w:hAnsi="宋体" w:hint="eastAsia"/>
                <w:color w:val="000000"/>
                <w:sz w:val="24"/>
              </w:rPr>
              <w:t>6分</w:t>
            </w:r>
          </w:p>
        </w:tc>
      </w:tr>
    </w:tbl>
    <w:p w:rsidR="008474DC" w:rsidRDefault="008474DC">
      <w:pPr>
        <w:pStyle w:val="a9"/>
        <w:spacing w:line="360" w:lineRule="auto"/>
        <w:contextualSpacing/>
        <w:rPr>
          <w:rFonts w:hAnsi="宋体" w:cs="仿宋_GB2312"/>
          <w:b/>
          <w:lang w:val="zh-CN"/>
        </w:rPr>
      </w:pPr>
    </w:p>
    <w:p w:rsidR="008474DC" w:rsidRDefault="00E93137">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3112"/>
        <w:gridCol w:w="2814"/>
        <w:gridCol w:w="3126"/>
      </w:tblGrid>
      <w:tr w:rsidR="008474DC">
        <w:trPr>
          <w:trHeight w:val="557"/>
        </w:trPr>
        <w:tc>
          <w:tcPr>
            <w:tcW w:w="795"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lang w:val="en-GB"/>
              </w:rPr>
              <w:t>序号</w:t>
            </w:r>
          </w:p>
        </w:tc>
        <w:tc>
          <w:tcPr>
            <w:tcW w:w="3112"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lang w:val="en-GB"/>
              </w:rPr>
              <w:t>情形</w:t>
            </w:r>
          </w:p>
        </w:tc>
        <w:tc>
          <w:tcPr>
            <w:tcW w:w="2814"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26"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lang w:val="en-GB"/>
              </w:rPr>
              <w:t>计算公式</w:t>
            </w:r>
          </w:p>
        </w:tc>
      </w:tr>
      <w:tr w:rsidR="008474DC">
        <w:trPr>
          <w:trHeight w:val="891"/>
        </w:trPr>
        <w:tc>
          <w:tcPr>
            <w:tcW w:w="795"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lang w:val="en-GB"/>
              </w:rPr>
              <w:t>1</w:t>
            </w:r>
          </w:p>
        </w:tc>
        <w:tc>
          <w:tcPr>
            <w:tcW w:w="3112" w:type="dxa"/>
            <w:vAlign w:val="center"/>
          </w:tcPr>
          <w:p w:rsidR="008474DC" w:rsidRDefault="00E93137">
            <w:pPr>
              <w:jc w:val="center"/>
              <w:rPr>
                <w:rFonts w:ascii="宋体" w:hAnsi="宋体"/>
                <w:color w:val="000000"/>
                <w:sz w:val="24"/>
                <w:lang w:val="en-GB"/>
              </w:rPr>
            </w:pPr>
            <w:r>
              <w:rPr>
                <w:rFonts w:ascii="宋体" w:hAnsi="宋体" w:hint="eastAsia"/>
                <w:color w:val="000000"/>
                <w:sz w:val="24"/>
                <w:lang w:val="en-GB"/>
              </w:rPr>
              <w:t>非联合体投标人</w:t>
            </w:r>
          </w:p>
          <w:p w:rsidR="008474DC" w:rsidRDefault="00E93137">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814" w:type="dxa"/>
            <w:vAlign w:val="center"/>
          </w:tcPr>
          <w:p w:rsidR="008474DC" w:rsidRDefault="00E93137">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26" w:type="dxa"/>
            <w:vMerge w:val="restart"/>
            <w:vAlign w:val="center"/>
          </w:tcPr>
          <w:p w:rsidR="008474DC" w:rsidRDefault="00E93137">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8474DC" w:rsidRDefault="008474DC">
            <w:pPr>
              <w:jc w:val="center"/>
              <w:rPr>
                <w:rFonts w:ascii="宋体" w:hAnsi="宋体"/>
                <w:b/>
                <w:color w:val="000000"/>
                <w:sz w:val="24"/>
                <w:lang w:val="en-GB"/>
              </w:rPr>
            </w:pPr>
          </w:p>
        </w:tc>
      </w:tr>
      <w:tr w:rsidR="008474DC">
        <w:trPr>
          <w:trHeight w:val="1212"/>
        </w:trPr>
        <w:tc>
          <w:tcPr>
            <w:tcW w:w="795"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lang w:val="en-GB"/>
              </w:rPr>
              <w:t>2</w:t>
            </w:r>
          </w:p>
        </w:tc>
        <w:tc>
          <w:tcPr>
            <w:tcW w:w="3112" w:type="dxa"/>
            <w:vAlign w:val="center"/>
          </w:tcPr>
          <w:p w:rsidR="008474DC" w:rsidRDefault="00E93137">
            <w:pPr>
              <w:jc w:val="center"/>
              <w:rPr>
                <w:rFonts w:ascii="宋体" w:hAnsi="宋体"/>
                <w:b/>
                <w:color w:val="000000"/>
                <w:sz w:val="24"/>
              </w:rPr>
            </w:pPr>
            <w:r>
              <w:rPr>
                <w:rFonts w:ascii="宋体" w:hAnsi="宋体" w:hint="eastAsia"/>
                <w:color w:val="000000"/>
                <w:sz w:val="24"/>
                <w:lang w:val="en-GB"/>
              </w:rPr>
              <w:t>联合体各方均为小型、微型企业</w:t>
            </w:r>
          </w:p>
        </w:tc>
        <w:tc>
          <w:tcPr>
            <w:tcW w:w="2814" w:type="dxa"/>
            <w:vAlign w:val="center"/>
          </w:tcPr>
          <w:p w:rsidR="008474DC" w:rsidRDefault="00E93137">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8474DC" w:rsidRDefault="00E93137">
            <w:pPr>
              <w:jc w:val="center"/>
              <w:rPr>
                <w:rFonts w:ascii="宋体" w:hAnsi="宋体"/>
                <w:b/>
                <w:sz w:val="24"/>
                <w:lang w:val="en-GB"/>
              </w:rPr>
            </w:pPr>
            <w:r>
              <w:rPr>
                <w:rFonts w:ascii="宋体" w:hAnsi="宋体" w:hint="eastAsia"/>
                <w:sz w:val="24"/>
              </w:rPr>
              <w:t>（不再享受序号3的价格折扣）</w:t>
            </w:r>
          </w:p>
        </w:tc>
        <w:tc>
          <w:tcPr>
            <w:tcW w:w="3126" w:type="dxa"/>
            <w:vMerge/>
          </w:tcPr>
          <w:p w:rsidR="008474DC" w:rsidRDefault="008474DC">
            <w:pPr>
              <w:rPr>
                <w:rFonts w:ascii="宋体" w:hAnsi="宋体"/>
                <w:color w:val="000000"/>
                <w:sz w:val="24"/>
                <w:lang w:val="en-GB"/>
              </w:rPr>
            </w:pPr>
          </w:p>
        </w:tc>
      </w:tr>
      <w:tr w:rsidR="008474DC">
        <w:trPr>
          <w:trHeight w:val="273"/>
        </w:trPr>
        <w:tc>
          <w:tcPr>
            <w:tcW w:w="795"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lang w:val="en-GB"/>
              </w:rPr>
              <w:t>3</w:t>
            </w:r>
          </w:p>
        </w:tc>
        <w:tc>
          <w:tcPr>
            <w:tcW w:w="3112" w:type="dxa"/>
            <w:vAlign w:val="center"/>
          </w:tcPr>
          <w:p w:rsidR="008474DC" w:rsidRDefault="00E93137">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814" w:type="dxa"/>
            <w:vAlign w:val="center"/>
          </w:tcPr>
          <w:p w:rsidR="008474DC" w:rsidRDefault="00E93137">
            <w:pPr>
              <w:jc w:val="center"/>
              <w:rPr>
                <w:rFonts w:ascii="宋体" w:hAnsi="宋体"/>
                <w:color w:val="000000"/>
                <w:sz w:val="24"/>
                <w:lang w:val="en-GB"/>
              </w:rPr>
            </w:pPr>
            <w:r>
              <w:rPr>
                <w:rFonts w:ascii="宋体" w:hAnsi="宋体" w:hint="eastAsia"/>
                <w:color w:val="000000"/>
                <w:sz w:val="24"/>
                <w:lang w:val="en-GB"/>
              </w:rPr>
              <w:t>对联合体总金额扣除</w:t>
            </w:r>
          </w:p>
          <w:p w:rsidR="008474DC" w:rsidRDefault="00E93137">
            <w:pPr>
              <w:jc w:val="center"/>
              <w:rPr>
                <w:rFonts w:ascii="宋体" w:hAnsi="宋体"/>
                <w:b/>
                <w:sz w:val="24"/>
                <w:lang w:val="en-GB"/>
              </w:rPr>
            </w:pPr>
            <w:r>
              <w:rPr>
                <w:rFonts w:ascii="宋体" w:hAnsi="宋体" w:hint="eastAsia"/>
                <w:sz w:val="24"/>
                <w:u w:val="single"/>
              </w:rPr>
              <w:t xml:space="preserve"> </w:t>
            </w:r>
            <w:r>
              <w:rPr>
                <w:rFonts w:ascii="宋体" w:hAnsi="宋体"/>
                <w:sz w:val="24"/>
                <w:u w:val="single"/>
              </w:rPr>
              <w:t>2</w:t>
            </w:r>
            <w:r>
              <w:rPr>
                <w:rFonts w:ascii="宋体" w:hAnsi="宋体" w:hint="eastAsia"/>
                <w:sz w:val="24"/>
                <w:u w:val="single"/>
              </w:rPr>
              <w:t xml:space="preserve"> </w:t>
            </w:r>
            <w:r>
              <w:rPr>
                <w:rFonts w:ascii="宋体" w:hAnsi="宋体" w:hint="eastAsia"/>
                <w:sz w:val="24"/>
              </w:rPr>
              <w:t>%</w:t>
            </w:r>
          </w:p>
        </w:tc>
        <w:tc>
          <w:tcPr>
            <w:tcW w:w="3126" w:type="dxa"/>
            <w:vAlign w:val="center"/>
          </w:tcPr>
          <w:p w:rsidR="008474DC" w:rsidRDefault="00E93137">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8474DC" w:rsidRDefault="008474DC">
            <w:pPr>
              <w:jc w:val="center"/>
              <w:rPr>
                <w:rFonts w:ascii="宋体" w:hAnsi="宋体"/>
                <w:b/>
                <w:color w:val="000000"/>
                <w:sz w:val="24"/>
                <w:lang w:val="en-GB"/>
              </w:rPr>
            </w:pPr>
          </w:p>
        </w:tc>
      </w:tr>
      <w:tr w:rsidR="008474DC">
        <w:trPr>
          <w:trHeight w:val="707"/>
        </w:trPr>
        <w:tc>
          <w:tcPr>
            <w:tcW w:w="795" w:type="dxa"/>
            <w:vAlign w:val="center"/>
          </w:tcPr>
          <w:p w:rsidR="008474DC" w:rsidRDefault="00E93137">
            <w:pPr>
              <w:jc w:val="center"/>
              <w:rPr>
                <w:rFonts w:ascii="宋体" w:hAnsi="宋体"/>
                <w:b/>
                <w:color w:val="000000"/>
                <w:sz w:val="24"/>
                <w:lang w:val="en-GB"/>
              </w:rPr>
            </w:pPr>
            <w:r>
              <w:rPr>
                <w:rFonts w:ascii="宋体" w:hAnsi="宋体" w:hint="eastAsia"/>
                <w:b/>
                <w:color w:val="000000"/>
                <w:sz w:val="24"/>
              </w:rPr>
              <w:t>4</w:t>
            </w:r>
          </w:p>
        </w:tc>
        <w:tc>
          <w:tcPr>
            <w:tcW w:w="3112" w:type="dxa"/>
            <w:vAlign w:val="center"/>
          </w:tcPr>
          <w:p w:rsidR="008474DC" w:rsidRDefault="00E93137">
            <w:pPr>
              <w:jc w:val="center"/>
              <w:rPr>
                <w:rFonts w:ascii="宋体" w:hAnsi="宋体"/>
                <w:color w:val="000000"/>
                <w:sz w:val="24"/>
                <w:lang w:val="en-GB"/>
              </w:rPr>
            </w:pPr>
            <w:r>
              <w:rPr>
                <w:rFonts w:ascii="宋体" w:hAnsi="宋体" w:hint="eastAsia"/>
                <w:color w:val="000000"/>
                <w:sz w:val="24"/>
                <w:lang w:val="en-GB"/>
              </w:rPr>
              <w:t>残疾人福利性单位</w:t>
            </w:r>
          </w:p>
        </w:tc>
        <w:tc>
          <w:tcPr>
            <w:tcW w:w="2814" w:type="dxa"/>
            <w:vAlign w:val="center"/>
          </w:tcPr>
          <w:p w:rsidR="008474DC" w:rsidRDefault="00E93137">
            <w:pPr>
              <w:jc w:val="center"/>
              <w:rPr>
                <w:rFonts w:ascii="宋体" w:hAnsi="宋体"/>
                <w:color w:val="000000"/>
                <w:sz w:val="24"/>
                <w:lang w:val="en-GB"/>
              </w:rPr>
            </w:pPr>
            <w:r>
              <w:rPr>
                <w:rFonts w:ascii="宋体" w:hAnsi="宋体" w:hint="eastAsia"/>
                <w:color w:val="000000"/>
                <w:sz w:val="24"/>
                <w:lang w:val="en-GB"/>
              </w:rPr>
              <w:t>视同小型、微型企业</w:t>
            </w:r>
          </w:p>
          <w:p w:rsidR="008474DC" w:rsidRDefault="00E93137">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26" w:type="dxa"/>
            <w:vAlign w:val="center"/>
          </w:tcPr>
          <w:p w:rsidR="008474DC" w:rsidRDefault="00E93137">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8474DC">
        <w:trPr>
          <w:trHeight w:val="2582"/>
        </w:trPr>
        <w:tc>
          <w:tcPr>
            <w:tcW w:w="9847" w:type="dxa"/>
            <w:gridSpan w:val="4"/>
            <w:vAlign w:val="center"/>
          </w:tcPr>
          <w:p w:rsidR="008474DC" w:rsidRDefault="00E9313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投标应提供《中小企业声明函》及企业所在地工信局中小微企业认定证明文件，如为联合投标的，联合体各方需分别填写《中小企业声明函》。残疾人福利性单位应当在投标文件中提供《残疾人福利性单位声明函》。</w:t>
            </w:r>
          </w:p>
          <w:p w:rsidR="008474DC" w:rsidRDefault="00E9313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8474DC" w:rsidRDefault="00E93137" w:rsidP="008B1C47">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8474DC" w:rsidRDefault="00E93137" w:rsidP="008B1C47">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8474DC" w:rsidRDefault="008474DC">
      <w:pPr>
        <w:spacing w:line="360" w:lineRule="auto"/>
        <w:rPr>
          <w:rFonts w:ascii="宋体" w:hAnsi="宋体"/>
          <w:bCs/>
          <w:sz w:val="24"/>
          <w:lang w:val="en-GB"/>
        </w:rPr>
      </w:pPr>
    </w:p>
    <w:p w:rsidR="008474DC" w:rsidRDefault="00E93137">
      <w:pPr>
        <w:spacing w:line="360" w:lineRule="auto"/>
        <w:rPr>
          <w:rFonts w:ascii="宋体" w:hAnsi="宋体"/>
          <w:bCs/>
          <w:sz w:val="24"/>
          <w:lang w:val="en-GB"/>
        </w:rPr>
      </w:pPr>
      <w:r>
        <w:rPr>
          <w:rFonts w:ascii="宋体" w:hAnsi="宋体" w:hint="eastAsia"/>
          <w:bCs/>
          <w:sz w:val="24"/>
          <w:lang w:val="en-GB"/>
        </w:rPr>
        <w:t>备注：</w:t>
      </w:r>
    </w:p>
    <w:p w:rsidR="008474DC" w:rsidRDefault="00E93137">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8474DC" w:rsidRDefault="00E93137">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8474DC" w:rsidRDefault="00E93137">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8474DC" w:rsidRDefault="00E93137">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8474DC" w:rsidRDefault="008474DC">
      <w:pPr>
        <w:pStyle w:val="a9"/>
        <w:spacing w:line="360" w:lineRule="auto"/>
        <w:contextualSpacing/>
        <w:rPr>
          <w:rFonts w:hAnsi="宋体" w:cs="仿宋_GB2312"/>
          <w:b/>
          <w:lang w:val="zh-CN"/>
        </w:rPr>
      </w:pPr>
    </w:p>
    <w:p w:rsidR="008474DC" w:rsidRDefault="00E93137">
      <w:pPr>
        <w:numPr>
          <w:ilvl w:val="0"/>
          <w:numId w:val="10"/>
        </w:numPr>
        <w:wordWrap w:val="0"/>
        <w:topLinePunct/>
        <w:snapToGrid w:val="0"/>
        <w:spacing w:line="360" w:lineRule="auto"/>
        <w:ind w:firstLineChars="196" w:firstLine="472"/>
        <w:rPr>
          <w:rFonts w:ascii="宋体" w:hAnsi="宋体"/>
          <w:b/>
          <w:bCs/>
          <w:sz w:val="24"/>
        </w:rPr>
      </w:pPr>
      <w:r>
        <w:rPr>
          <w:rFonts w:ascii="宋体" w:hAnsi="宋体" w:hint="eastAsia"/>
          <w:b/>
          <w:bCs/>
          <w:sz w:val="24"/>
          <w:lang w:val="zh-CN"/>
        </w:rPr>
        <w:t>各投标人的最终得分：评标委员会成员对上述各项分别打分、汇总后的算术平均值，</w:t>
      </w:r>
      <w:r>
        <w:rPr>
          <w:rFonts w:ascii="宋体" w:hAnsi="宋体" w:hint="eastAsia"/>
          <w:b/>
          <w:bCs/>
          <w:sz w:val="24"/>
          <w:lang w:val="zh-CN"/>
        </w:rPr>
        <w:lastRenderedPageBreak/>
        <w:t>采用四舍五入法，保留小数点后二位</w:t>
      </w:r>
      <w:r>
        <w:rPr>
          <w:rFonts w:ascii="宋体" w:hAnsi="宋体" w:hint="eastAsia"/>
          <w:b/>
          <w:bCs/>
          <w:sz w:val="24"/>
        </w:rPr>
        <w:t>。</w:t>
      </w:r>
    </w:p>
    <w:p w:rsidR="008474DC" w:rsidRDefault="00E93137">
      <w:pPr>
        <w:numPr>
          <w:ilvl w:val="0"/>
          <w:numId w:val="10"/>
        </w:numPr>
        <w:wordWrap w:val="0"/>
        <w:topLinePunct/>
        <w:snapToGrid w:val="0"/>
        <w:spacing w:line="360" w:lineRule="auto"/>
        <w:ind w:firstLineChars="196" w:firstLine="472"/>
        <w:rPr>
          <w:rFonts w:ascii="宋体" w:hAnsi="宋体"/>
          <w:b/>
          <w:bCs/>
          <w:sz w:val="24"/>
        </w:rPr>
      </w:pPr>
      <w:r>
        <w:rPr>
          <w:rFonts w:ascii="宋体" w:hAnsi="宋体" w:hint="eastAsia"/>
          <w:b/>
          <w:bCs/>
          <w:sz w:val="24"/>
        </w:rPr>
        <w:t>本评分办法中的各种有效证明材料，投标人必须在投标文件中提供完整的复印件，且在评标时须同时提供与复印件一致的原件，否则不得分。</w:t>
      </w:r>
    </w:p>
    <w:p w:rsidR="008474DC" w:rsidRDefault="00E93137">
      <w:pPr>
        <w:numPr>
          <w:ilvl w:val="0"/>
          <w:numId w:val="10"/>
        </w:numPr>
        <w:wordWrap w:val="0"/>
        <w:topLinePunct/>
        <w:snapToGrid w:val="0"/>
        <w:spacing w:line="360" w:lineRule="auto"/>
        <w:ind w:firstLineChars="196" w:firstLine="472"/>
        <w:rPr>
          <w:rFonts w:ascii="宋体" w:hAnsi="宋体"/>
          <w:b/>
          <w:bCs/>
          <w:sz w:val="24"/>
          <w:lang w:val="zh-CN"/>
        </w:rPr>
      </w:pPr>
      <w:r>
        <w:rPr>
          <w:rFonts w:ascii="宋体" w:hAnsi="宋体" w:hint="eastAsia"/>
          <w:b/>
          <w:bCs/>
          <w:sz w:val="24"/>
        </w:rPr>
        <w:t>本评分办法中涉及提供人员相关情况的，均须同时提供投标截止时间前三个月本单位为其缴纳社会保险的证明材料，否则不得分；类似项目是指绿化管养项目或包含绿化管养内容的管理项目。</w:t>
      </w:r>
    </w:p>
    <w:p w:rsidR="008474DC" w:rsidRDefault="00E93137">
      <w:pPr>
        <w:numPr>
          <w:ilvl w:val="0"/>
          <w:numId w:val="10"/>
        </w:numPr>
        <w:wordWrap w:val="0"/>
        <w:topLinePunct/>
        <w:snapToGrid w:val="0"/>
        <w:spacing w:line="360" w:lineRule="auto"/>
        <w:ind w:firstLineChars="196" w:firstLine="472"/>
        <w:rPr>
          <w:rFonts w:ascii="宋体" w:hAnsi="宋体"/>
          <w:b/>
          <w:bCs/>
          <w:sz w:val="24"/>
          <w:lang w:val="zh-CN"/>
        </w:rPr>
      </w:pPr>
      <w:r>
        <w:rPr>
          <w:rFonts w:ascii="宋体" w:hAnsi="宋体" w:hint="eastAsia"/>
          <w:b/>
          <w:bCs/>
          <w:sz w:val="24"/>
          <w:lang w:val="zh-CN"/>
        </w:rPr>
        <w:t>评标结果汇总完成后，除下列情形外，任何人不得修改评标结果：</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①分值汇总计算错误的；</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②分项评分超出评分标准范围的；</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③评标委员会成员对客观评审因素评分不一致的；</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④经评标委员会认定评分畸高、畸低的。</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8474DC" w:rsidRDefault="00E9313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八、</w:t>
      </w:r>
      <w:r>
        <w:rPr>
          <w:rFonts w:ascii="宋体" w:hAnsi="宋体" w:cs="仿宋_GB2312"/>
          <w:b/>
          <w:sz w:val="24"/>
          <w:lang w:val="zh-CN"/>
        </w:rPr>
        <w:t>评标委员会</w:t>
      </w:r>
      <w:r>
        <w:rPr>
          <w:rFonts w:ascii="宋体" w:hAnsi="宋体" w:cs="仿宋_GB2312" w:hint="eastAsia"/>
          <w:b/>
          <w:sz w:val="24"/>
          <w:lang w:val="zh-CN"/>
        </w:rPr>
        <w:t>争议处理</w:t>
      </w:r>
    </w:p>
    <w:p w:rsidR="008474DC" w:rsidRDefault="00E9313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474DC" w:rsidRDefault="00E9313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九、</w:t>
      </w:r>
      <w:r>
        <w:rPr>
          <w:rFonts w:ascii="宋体" w:hAnsi="宋体" w:cs="仿宋_GB2312"/>
          <w:b/>
          <w:sz w:val="24"/>
          <w:lang w:val="zh-CN"/>
        </w:rPr>
        <w:t>评标委员确定中标候选人名单，以及根据采购人委托直接确定中标人</w:t>
      </w:r>
      <w:r>
        <w:rPr>
          <w:rFonts w:ascii="宋体" w:hAnsi="宋体" w:cs="仿宋_GB2312" w:hint="eastAsia"/>
          <w:b/>
          <w:sz w:val="24"/>
          <w:lang w:val="zh-CN"/>
        </w:rPr>
        <w:t>。</w:t>
      </w:r>
    </w:p>
    <w:p w:rsidR="008474DC" w:rsidRDefault="00E93137">
      <w:pPr>
        <w:wordWrap w:val="0"/>
        <w:topLinePunct/>
        <w:autoSpaceDE w:val="0"/>
        <w:autoSpaceDN w:val="0"/>
        <w:adjustRightInd w:val="0"/>
        <w:snapToGrid w:val="0"/>
        <w:spacing w:line="360" w:lineRule="auto"/>
        <w:ind w:firstLine="480"/>
        <w:rPr>
          <w:rFonts w:ascii="宋体" w:cs="宋体"/>
          <w:b/>
          <w:bCs/>
          <w:sz w:val="24"/>
          <w:lang w:val="zh-CN"/>
        </w:rPr>
      </w:pPr>
      <w:r>
        <w:rPr>
          <w:rFonts w:ascii="宋体" w:cs="宋体" w:hint="eastAsia"/>
          <w:b/>
          <w:bCs/>
          <w:sz w:val="24"/>
          <w:lang w:val="zh-CN"/>
        </w:rPr>
        <w:br w:type="page"/>
      </w:r>
    </w:p>
    <w:p w:rsidR="008474DC" w:rsidRDefault="008474DC">
      <w:pPr>
        <w:autoSpaceDE w:val="0"/>
        <w:autoSpaceDN w:val="0"/>
        <w:adjustRightInd w:val="0"/>
        <w:spacing w:line="360" w:lineRule="auto"/>
        <w:ind w:firstLineChars="1190" w:firstLine="3345"/>
        <w:rPr>
          <w:rFonts w:ascii="黑体" w:eastAsia="黑体" w:cs="黑体"/>
          <w:b/>
          <w:bCs/>
          <w:sz w:val="28"/>
          <w:szCs w:val="28"/>
          <w:lang w:val="zh-CN"/>
        </w:rPr>
      </w:pPr>
    </w:p>
    <w:p w:rsidR="008474DC" w:rsidRDefault="00E93137">
      <w:pPr>
        <w:autoSpaceDE w:val="0"/>
        <w:autoSpaceDN w:val="0"/>
        <w:adjustRightInd w:val="0"/>
        <w:spacing w:line="360" w:lineRule="auto"/>
        <w:ind w:firstLineChars="1190" w:firstLine="3345"/>
        <w:outlineLvl w:val="0"/>
        <w:rPr>
          <w:rFonts w:ascii="黑体" w:eastAsia="黑体" w:cs="黑体"/>
          <w:b/>
          <w:bCs/>
          <w:sz w:val="28"/>
          <w:szCs w:val="28"/>
          <w:lang w:val="zh-CN"/>
        </w:rPr>
      </w:pPr>
      <w:bookmarkStart w:id="7" w:name="_Toc23370"/>
      <w:r>
        <w:rPr>
          <w:rFonts w:ascii="黑体" w:eastAsia="黑体" w:cs="黑体" w:hint="eastAsia"/>
          <w:b/>
          <w:bCs/>
          <w:sz w:val="28"/>
          <w:szCs w:val="28"/>
          <w:lang w:val="zh-CN"/>
        </w:rPr>
        <w:t>第七章　合同一般条款</w:t>
      </w:r>
      <w:bookmarkEnd w:id="7"/>
    </w:p>
    <w:p w:rsidR="008474DC" w:rsidRDefault="008474DC">
      <w:pPr>
        <w:autoSpaceDE w:val="0"/>
        <w:autoSpaceDN w:val="0"/>
        <w:adjustRightInd w:val="0"/>
        <w:spacing w:line="360" w:lineRule="auto"/>
        <w:jc w:val="center"/>
        <w:rPr>
          <w:rFonts w:ascii="黑体" w:eastAsia="黑体" w:cs="黑体"/>
          <w:b/>
          <w:bCs/>
          <w:sz w:val="28"/>
          <w:szCs w:val="28"/>
          <w:lang w:val="zh-CN"/>
        </w:rPr>
      </w:pP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w:t>
      </w:r>
      <w:r>
        <w:rPr>
          <w:rFonts w:ascii="宋体" w:cs="宋体" w:hint="eastAsia"/>
          <w:sz w:val="24"/>
          <w:lang w:val="zh-CN"/>
        </w:rPr>
        <w:lastRenderedPageBreak/>
        <w:t>述任何一种方式处理索赔事宜，甲方将乙方提供的履约保证金中扣回索赔金额，同时保留进一步要求赔偿的权利。</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sz w:val="24"/>
        </w:rPr>
        <w:t>3</w:t>
      </w:r>
      <w:r>
        <w:rPr>
          <w:rFonts w:ascii="宋体" w:cs="宋体" w:hint="eastAsia"/>
          <w:sz w:val="24"/>
          <w:lang w:val="zh-CN"/>
        </w:rPr>
        <w:t>如果乙方未能按合同规定履行其义务，甲方有权从履约保证金取得补偿。</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Pr>
          <w:rFonts w:ascii="宋体" w:cs="宋体" w:hint="eastAsia"/>
          <w:sz w:val="24"/>
          <w:lang w:val="zh-CN"/>
        </w:rPr>
        <w:lastRenderedPageBreak/>
        <w:t>知另一方，经双方达成一致意见后，方可终止。</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474DC" w:rsidRDefault="00E9313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474DC" w:rsidRDefault="008474DC">
      <w:pPr>
        <w:autoSpaceDE w:val="0"/>
        <w:autoSpaceDN w:val="0"/>
        <w:adjustRightInd w:val="0"/>
        <w:spacing w:line="360" w:lineRule="auto"/>
        <w:jc w:val="center"/>
        <w:rPr>
          <w:rFonts w:ascii="黑体" w:eastAsia="黑体" w:cs="黑体"/>
          <w:b/>
          <w:bCs/>
          <w:sz w:val="28"/>
          <w:szCs w:val="28"/>
          <w:lang w:val="zh-CN"/>
        </w:rPr>
      </w:pPr>
    </w:p>
    <w:p w:rsidR="008474DC" w:rsidRDefault="008474DC">
      <w:pPr>
        <w:autoSpaceDE w:val="0"/>
        <w:autoSpaceDN w:val="0"/>
        <w:adjustRightInd w:val="0"/>
        <w:spacing w:line="360" w:lineRule="auto"/>
        <w:jc w:val="center"/>
        <w:rPr>
          <w:rFonts w:ascii="黑体" w:eastAsia="黑体" w:cs="黑体"/>
          <w:b/>
          <w:bCs/>
          <w:sz w:val="28"/>
          <w:szCs w:val="28"/>
          <w:lang w:val="zh-CN"/>
        </w:rPr>
      </w:pPr>
    </w:p>
    <w:p w:rsidR="008474DC" w:rsidRDefault="00E93137">
      <w:pPr>
        <w:autoSpaceDE w:val="0"/>
        <w:autoSpaceDN w:val="0"/>
        <w:adjustRightInd w:val="0"/>
        <w:spacing w:line="360" w:lineRule="auto"/>
        <w:jc w:val="center"/>
        <w:outlineLvl w:val="0"/>
        <w:rPr>
          <w:rFonts w:ascii="黑体" w:eastAsia="黑体" w:cs="黑体"/>
          <w:b/>
          <w:bCs/>
          <w:sz w:val="28"/>
          <w:szCs w:val="28"/>
          <w:lang w:val="zh-CN"/>
        </w:rPr>
      </w:pPr>
      <w:bookmarkStart w:id="8" w:name="_Toc14693"/>
      <w:r>
        <w:rPr>
          <w:rFonts w:ascii="黑体" w:eastAsia="黑体" w:cs="黑体" w:hint="eastAsia"/>
          <w:b/>
          <w:bCs/>
          <w:sz w:val="28"/>
          <w:szCs w:val="28"/>
          <w:lang w:val="zh-CN"/>
        </w:rPr>
        <w:t>第八章　合同特殊条款</w:t>
      </w:r>
      <w:bookmarkEnd w:id="8"/>
    </w:p>
    <w:p w:rsidR="008474DC" w:rsidRDefault="008474DC">
      <w:pPr>
        <w:autoSpaceDE w:val="0"/>
        <w:autoSpaceDN w:val="0"/>
        <w:adjustRightInd w:val="0"/>
        <w:spacing w:line="360" w:lineRule="auto"/>
        <w:jc w:val="center"/>
        <w:rPr>
          <w:rFonts w:ascii="宋体" w:cs="宋体"/>
          <w:b/>
          <w:bCs/>
          <w:sz w:val="30"/>
          <w:szCs w:val="30"/>
          <w:lang w:val="zh-CN"/>
        </w:rPr>
      </w:pP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8474DC" w:rsidRDefault="00E9313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474DC" w:rsidRDefault="008474DC">
      <w:pPr>
        <w:autoSpaceDE w:val="0"/>
        <w:autoSpaceDN w:val="0"/>
        <w:adjustRightInd w:val="0"/>
        <w:spacing w:line="360" w:lineRule="auto"/>
        <w:jc w:val="center"/>
        <w:rPr>
          <w:rFonts w:ascii="黑体" w:eastAsia="黑体" w:cs="黑体"/>
          <w:b/>
          <w:bCs/>
          <w:sz w:val="28"/>
          <w:szCs w:val="28"/>
          <w:lang w:val="zh-CN"/>
        </w:rPr>
      </w:pPr>
    </w:p>
    <w:p w:rsidR="008474DC" w:rsidRDefault="008474DC">
      <w:pPr>
        <w:autoSpaceDE w:val="0"/>
        <w:autoSpaceDN w:val="0"/>
        <w:adjustRightInd w:val="0"/>
        <w:spacing w:line="360" w:lineRule="auto"/>
        <w:jc w:val="center"/>
        <w:rPr>
          <w:rFonts w:ascii="黑体" w:eastAsia="黑体" w:cs="黑体"/>
          <w:b/>
          <w:bCs/>
          <w:sz w:val="28"/>
          <w:szCs w:val="28"/>
          <w:lang w:val="zh-CN"/>
        </w:rPr>
      </w:pPr>
    </w:p>
    <w:p w:rsidR="008474DC" w:rsidRDefault="008474DC">
      <w:pPr>
        <w:autoSpaceDE w:val="0"/>
        <w:autoSpaceDN w:val="0"/>
        <w:adjustRightInd w:val="0"/>
        <w:spacing w:line="360" w:lineRule="auto"/>
        <w:jc w:val="center"/>
        <w:rPr>
          <w:rFonts w:ascii="黑体" w:eastAsia="黑体" w:cs="黑体"/>
          <w:b/>
          <w:bCs/>
          <w:sz w:val="28"/>
          <w:szCs w:val="28"/>
          <w:lang w:val="zh-CN"/>
        </w:rPr>
      </w:pPr>
    </w:p>
    <w:p w:rsidR="008474DC" w:rsidRDefault="00E93137">
      <w:pPr>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br w:type="page"/>
      </w:r>
      <w:bookmarkStart w:id="9" w:name="_Toc11695"/>
      <w:r>
        <w:rPr>
          <w:rFonts w:ascii="黑体" w:eastAsia="黑体" w:cs="黑体" w:hint="eastAsia"/>
          <w:b/>
          <w:bCs/>
          <w:sz w:val="28"/>
          <w:szCs w:val="28"/>
          <w:lang w:val="zh-CN"/>
        </w:rPr>
        <w:lastRenderedPageBreak/>
        <w:t>第九章　投标文件格式</w:t>
      </w:r>
      <w:bookmarkEnd w:id="9"/>
    </w:p>
    <w:p w:rsidR="008474DC" w:rsidRDefault="008474DC">
      <w:pPr>
        <w:jc w:val="left"/>
        <w:rPr>
          <w:rStyle w:val="2Char"/>
          <w:rFonts w:ascii="宋体" w:eastAsia="宋体" w:hAnsi="宋体"/>
        </w:rPr>
      </w:pPr>
    </w:p>
    <w:p w:rsidR="008474DC" w:rsidRDefault="008474DC">
      <w:pPr>
        <w:jc w:val="left"/>
        <w:rPr>
          <w:rStyle w:val="2Char"/>
          <w:rFonts w:ascii="宋体" w:eastAsia="宋体" w:hAnsi="宋体"/>
        </w:rPr>
      </w:pPr>
    </w:p>
    <w:p w:rsidR="008474DC" w:rsidRDefault="00E93137">
      <w:pPr>
        <w:jc w:val="left"/>
        <w:rPr>
          <w:rStyle w:val="2Char"/>
          <w:rFonts w:ascii="宋体" w:eastAsia="宋体" w:hAnsi="宋体"/>
        </w:rPr>
      </w:pPr>
      <w:bookmarkStart w:id="10" w:name="_Toc7346"/>
      <w:r>
        <w:rPr>
          <w:rStyle w:val="2Char"/>
          <w:rFonts w:ascii="宋体" w:eastAsia="宋体" w:hAnsi="宋体" w:hint="eastAsia"/>
        </w:rPr>
        <w:t>投标文件封皮格式</w:t>
      </w:r>
    </w:p>
    <w:p w:rsidR="008474DC" w:rsidRDefault="008474DC">
      <w:pPr>
        <w:jc w:val="right"/>
        <w:rPr>
          <w:rStyle w:val="2Char"/>
          <w:rFonts w:ascii="宋体" w:eastAsia="宋体" w:hAnsi="宋体"/>
        </w:rPr>
      </w:pPr>
      <w:bookmarkStart w:id="11" w:name="_Toc12595"/>
      <w:bookmarkStart w:id="12" w:name="_Toc16238"/>
      <w:bookmarkStart w:id="13" w:name="_Toc5131"/>
      <w:bookmarkStart w:id="14" w:name="_Toc14398"/>
      <w:bookmarkEnd w:id="10"/>
    </w:p>
    <w:p w:rsidR="008474DC" w:rsidRDefault="00E93137">
      <w:pPr>
        <w:jc w:val="right"/>
        <w:rPr>
          <w:rStyle w:val="2Char"/>
          <w:rFonts w:ascii="宋体" w:eastAsia="宋体" w:hAnsi="宋体"/>
        </w:rPr>
      </w:pPr>
      <w:bookmarkStart w:id="15" w:name="_Toc17653"/>
      <w:r>
        <w:rPr>
          <w:rStyle w:val="2Char"/>
          <w:rFonts w:ascii="宋体" w:eastAsia="宋体" w:hAnsi="宋体" w:hint="eastAsia"/>
        </w:rPr>
        <w:t>正本/副本</w:t>
      </w:r>
    </w:p>
    <w:bookmarkEnd w:id="11"/>
    <w:bookmarkEnd w:id="12"/>
    <w:bookmarkEnd w:id="13"/>
    <w:bookmarkEnd w:id="14"/>
    <w:bookmarkEnd w:id="15"/>
    <w:p w:rsidR="008474DC" w:rsidRDefault="008474DC">
      <w:pPr>
        <w:jc w:val="left"/>
        <w:rPr>
          <w:rStyle w:val="2Char"/>
          <w:rFonts w:ascii="宋体" w:eastAsia="宋体" w:hAnsi="宋体"/>
        </w:rPr>
      </w:pPr>
    </w:p>
    <w:p w:rsidR="008474DC" w:rsidRDefault="008474DC">
      <w:pPr>
        <w:rPr>
          <w:rFonts w:ascii="宋体" w:hAnsi="宋体" w:cs="微软雅黑"/>
          <w:sz w:val="28"/>
          <w:szCs w:val="28"/>
          <w:u w:val="single"/>
        </w:rPr>
      </w:pPr>
    </w:p>
    <w:p w:rsidR="008474DC" w:rsidRDefault="00E93137">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8474DC" w:rsidRDefault="008474DC">
      <w:pPr>
        <w:jc w:val="center"/>
        <w:rPr>
          <w:rFonts w:ascii="宋体" w:hAnsi="宋体" w:cs="微软雅黑"/>
          <w:sz w:val="28"/>
          <w:szCs w:val="28"/>
          <w:u w:val="single"/>
        </w:rPr>
      </w:pPr>
    </w:p>
    <w:p w:rsidR="008474DC" w:rsidRDefault="008474DC">
      <w:pPr>
        <w:rPr>
          <w:rFonts w:ascii="宋体" w:hAnsi="宋体" w:cs="微软雅黑"/>
          <w:sz w:val="20"/>
          <w:szCs w:val="20"/>
        </w:rPr>
      </w:pPr>
    </w:p>
    <w:p w:rsidR="008474DC" w:rsidRDefault="008474DC">
      <w:pPr>
        <w:rPr>
          <w:rFonts w:ascii="宋体" w:hAnsi="宋体" w:cs="微软雅黑"/>
          <w:sz w:val="20"/>
          <w:szCs w:val="20"/>
        </w:rPr>
      </w:pPr>
    </w:p>
    <w:p w:rsidR="008474DC" w:rsidRDefault="008474DC">
      <w:pPr>
        <w:jc w:val="center"/>
        <w:rPr>
          <w:rFonts w:ascii="宋体" w:hAnsi="宋体" w:cs="微软雅黑"/>
          <w:sz w:val="72"/>
          <w:szCs w:val="72"/>
        </w:rPr>
      </w:pPr>
    </w:p>
    <w:p w:rsidR="008474DC" w:rsidRDefault="00E93137">
      <w:pPr>
        <w:jc w:val="center"/>
        <w:rPr>
          <w:rFonts w:ascii="宋体" w:hAnsi="宋体" w:cs="微软雅黑"/>
          <w:sz w:val="72"/>
          <w:szCs w:val="72"/>
        </w:rPr>
      </w:pPr>
      <w:r>
        <w:rPr>
          <w:rFonts w:ascii="宋体" w:hAnsi="宋体" w:cs="微软雅黑" w:hint="eastAsia"/>
          <w:sz w:val="72"/>
          <w:szCs w:val="72"/>
        </w:rPr>
        <w:t>投 标 文 件</w:t>
      </w:r>
    </w:p>
    <w:p w:rsidR="008474DC" w:rsidRDefault="008474DC">
      <w:pPr>
        <w:rPr>
          <w:rFonts w:ascii="宋体" w:hAnsi="宋体" w:cs="微软雅黑"/>
          <w:sz w:val="28"/>
          <w:szCs w:val="28"/>
        </w:rPr>
      </w:pPr>
    </w:p>
    <w:p w:rsidR="008474DC" w:rsidRDefault="008474DC">
      <w:pPr>
        <w:rPr>
          <w:rFonts w:ascii="宋体" w:hAnsi="宋体" w:cs="微软雅黑"/>
          <w:sz w:val="28"/>
          <w:szCs w:val="28"/>
        </w:rPr>
      </w:pPr>
    </w:p>
    <w:p w:rsidR="008474DC" w:rsidRDefault="008474DC">
      <w:pPr>
        <w:rPr>
          <w:rFonts w:ascii="宋体" w:hAnsi="宋体" w:cs="微软雅黑"/>
          <w:sz w:val="28"/>
          <w:szCs w:val="28"/>
        </w:rPr>
      </w:pPr>
    </w:p>
    <w:p w:rsidR="008474DC" w:rsidRDefault="008474DC">
      <w:pPr>
        <w:rPr>
          <w:rFonts w:ascii="宋体" w:hAnsi="宋体" w:cs="微软雅黑"/>
          <w:sz w:val="28"/>
          <w:szCs w:val="28"/>
        </w:rPr>
      </w:pPr>
    </w:p>
    <w:p w:rsidR="008474DC" w:rsidRDefault="008474DC">
      <w:pPr>
        <w:spacing w:line="360" w:lineRule="auto"/>
        <w:ind w:leftChars="514" w:left="1079"/>
        <w:jc w:val="left"/>
        <w:rPr>
          <w:rFonts w:ascii="宋体" w:hAnsi="宋体" w:cs="微软雅黑"/>
          <w:sz w:val="28"/>
          <w:szCs w:val="28"/>
          <w:lang w:val="zh-CN"/>
        </w:rPr>
      </w:pPr>
    </w:p>
    <w:p w:rsidR="008474DC" w:rsidRDefault="008474DC">
      <w:pPr>
        <w:spacing w:line="360" w:lineRule="auto"/>
        <w:ind w:leftChars="514" w:left="1079"/>
        <w:jc w:val="left"/>
        <w:rPr>
          <w:rFonts w:ascii="宋体" w:hAnsi="宋体" w:cs="微软雅黑"/>
          <w:sz w:val="28"/>
          <w:szCs w:val="28"/>
          <w:lang w:val="zh-CN"/>
        </w:rPr>
      </w:pPr>
    </w:p>
    <w:p w:rsidR="008474DC" w:rsidRDefault="00E93137">
      <w:pPr>
        <w:spacing w:line="360" w:lineRule="auto"/>
        <w:ind w:leftChars="514" w:left="1079"/>
        <w:jc w:val="left"/>
        <w:rPr>
          <w:rFonts w:ascii="宋体" w:hAnsi="宋体" w:cs="微软雅黑"/>
          <w:sz w:val="28"/>
          <w:szCs w:val="28"/>
        </w:rPr>
      </w:pPr>
      <w:r>
        <w:rPr>
          <w:rFonts w:ascii="宋体" w:hAnsi="宋体" w:cs="微软雅黑" w:hint="eastAsia"/>
          <w:sz w:val="28"/>
          <w:szCs w:val="28"/>
          <w:lang w:val="zh-CN"/>
        </w:rPr>
        <w:t>项目编号：</w:t>
      </w:r>
    </w:p>
    <w:p w:rsidR="008474DC" w:rsidRDefault="00E93137">
      <w:pPr>
        <w:spacing w:line="360" w:lineRule="auto"/>
        <w:ind w:leftChars="514" w:left="1079"/>
        <w:jc w:val="left"/>
        <w:rPr>
          <w:rFonts w:ascii="宋体" w:hAnsi="宋体" w:cs="微软雅黑"/>
          <w:sz w:val="28"/>
          <w:szCs w:val="28"/>
        </w:rPr>
      </w:pPr>
      <w:r>
        <w:rPr>
          <w:rFonts w:ascii="宋体" w:hAnsi="宋体" w:cs="微软雅黑" w:hint="eastAsia"/>
          <w:sz w:val="28"/>
          <w:szCs w:val="28"/>
        </w:rPr>
        <w:t>投  标  人：（盖单位章）</w:t>
      </w:r>
    </w:p>
    <w:p w:rsidR="008474DC" w:rsidRDefault="00E93137">
      <w:pPr>
        <w:spacing w:line="360" w:lineRule="auto"/>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8474DC" w:rsidRDefault="00E93137">
      <w:pPr>
        <w:spacing w:line="360" w:lineRule="auto"/>
        <w:ind w:leftChars="514" w:left="1079"/>
        <w:jc w:val="left"/>
        <w:rPr>
          <w:rFonts w:ascii="宋体" w:hAnsi="宋体" w:cs="微软雅黑"/>
          <w:sz w:val="28"/>
          <w:szCs w:val="28"/>
        </w:rPr>
      </w:pPr>
      <w:r>
        <w:rPr>
          <w:rFonts w:ascii="宋体" w:hAnsi="宋体" w:cs="微软雅黑" w:hint="eastAsia"/>
          <w:sz w:val="28"/>
          <w:szCs w:val="28"/>
        </w:rPr>
        <w:t>年  月  日</w:t>
      </w:r>
    </w:p>
    <w:p w:rsidR="008474DC" w:rsidRDefault="00E93137">
      <w:pPr>
        <w:pStyle w:val="260"/>
        <w:numPr>
          <w:ilvl w:val="0"/>
          <w:numId w:val="0"/>
        </w:numPr>
        <w:tabs>
          <w:tab w:val="left" w:pos="660"/>
        </w:tabs>
        <w:snapToGrid w:val="0"/>
        <w:spacing w:before="0" w:line="400" w:lineRule="exact"/>
        <w:jc w:val="center"/>
        <w:rPr>
          <w:rFonts w:ascii="黑体" w:eastAsia="黑体" w:cs="黑体"/>
          <w:b w:val="0"/>
          <w:bCs w:val="0"/>
          <w:color w:val="auto"/>
          <w:sz w:val="24"/>
          <w:lang w:val="zh-CN"/>
        </w:rPr>
      </w:pPr>
      <w:r>
        <w:rPr>
          <w:rFonts w:ascii="黑体" w:eastAsia="黑体" w:cs="黑体"/>
          <w:b w:val="0"/>
          <w:bCs w:val="0"/>
          <w:color w:val="auto"/>
          <w:sz w:val="24"/>
          <w:lang w:val="zh-CN"/>
        </w:rPr>
        <w:br w:type="page"/>
      </w:r>
    </w:p>
    <w:p w:rsidR="008474DC" w:rsidRDefault="00E93137">
      <w:pPr>
        <w:pStyle w:val="260"/>
        <w:numPr>
          <w:ilvl w:val="0"/>
          <w:numId w:val="11"/>
        </w:numPr>
        <w:tabs>
          <w:tab w:val="left" w:pos="660"/>
        </w:tabs>
        <w:snapToGrid w:val="0"/>
        <w:spacing w:before="0" w:line="400" w:lineRule="exact"/>
        <w:jc w:val="center"/>
        <w:rPr>
          <w:rFonts w:cs="黑体"/>
          <w:kern w:val="2"/>
          <w:sz w:val="28"/>
          <w:szCs w:val="28"/>
          <w:lang w:val="zh-CN"/>
        </w:rPr>
      </w:pPr>
      <w:r>
        <w:rPr>
          <w:rFonts w:cs="黑体" w:hint="eastAsia"/>
          <w:kern w:val="2"/>
          <w:sz w:val="28"/>
          <w:szCs w:val="28"/>
          <w:lang w:val="zh-CN"/>
        </w:rPr>
        <w:lastRenderedPageBreak/>
        <w:t>投标人应答索引表</w:t>
      </w:r>
    </w:p>
    <w:p w:rsidR="008474DC" w:rsidRDefault="008474DC">
      <w:pPr>
        <w:pStyle w:val="260"/>
        <w:numPr>
          <w:ilvl w:val="0"/>
          <w:numId w:val="0"/>
        </w:numPr>
        <w:tabs>
          <w:tab w:val="left" w:pos="660"/>
        </w:tabs>
        <w:snapToGrid w:val="0"/>
        <w:spacing w:before="0" w:line="400" w:lineRule="exact"/>
        <w:jc w:val="both"/>
        <w:rPr>
          <w:rFonts w:cs="黑体"/>
          <w:kern w:val="2"/>
          <w:sz w:val="28"/>
          <w:szCs w:val="28"/>
          <w:lang w:val="zh-C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8474DC">
        <w:tc>
          <w:tcPr>
            <w:tcW w:w="468" w:type="dxa"/>
            <w:vAlign w:val="center"/>
          </w:tcPr>
          <w:p w:rsidR="008474DC"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序号</w:t>
            </w:r>
          </w:p>
        </w:tc>
        <w:tc>
          <w:tcPr>
            <w:tcW w:w="3751" w:type="dxa"/>
            <w:gridSpan w:val="3"/>
            <w:vAlign w:val="center"/>
          </w:tcPr>
          <w:p w:rsidR="008474DC"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项目</w:t>
            </w:r>
          </w:p>
        </w:tc>
        <w:tc>
          <w:tcPr>
            <w:tcW w:w="1559" w:type="dxa"/>
            <w:vAlign w:val="center"/>
          </w:tcPr>
          <w:p w:rsidR="008474DC"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投标人应答</w:t>
            </w:r>
          </w:p>
          <w:p w:rsidR="008474DC"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（有/没有）</w:t>
            </w:r>
          </w:p>
        </w:tc>
        <w:tc>
          <w:tcPr>
            <w:tcW w:w="1560" w:type="dxa"/>
            <w:vAlign w:val="center"/>
          </w:tcPr>
          <w:p w:rsidR="008474DC"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投标文件中所在页码</w:t>
            </w:r>
          </w:p>
        </w:tc>
        <w:tc>
          <w:tcPr>
            <w:tcW w:w="2018" w:type="dxa"/>
            <w:vAlign w:val="center"/>
          </w:tcPr>
          <w:p w:rsidR="008474DC" w:rsidRDefault="00E93137">
            <w:pPr>
              <w:snapToGrid w:val="0"/>
              <w:spacing w:line="400" w:lineRule="exact"/>
              <w:jc w:val="center"/>
              <w:rPr>
                <w:rFonts w:ascii="宋体" w:hAnsi="宋体" w:cs="微软雅黑"/>
                <w:b/>
                <w:color w:val="000000"/>
                <w:sz w:val="24"/>
              </w:rPr>
            </w:pPr>
            <w:r>
              <w:rPr>
                <w:rFonts w:ascii="宋体" w:hAnsi="宋体" w:cs="微软雅黑" w:hint="eastAsia"/>
                <w:b/>
                <w:color w:val="000000"/>
                <w:sz w:val="24"/>
              </w:rPr>
              <w:t>备注说明</w:t>
            </w:r>
          </w:p>
        </w:tc>
      </w:tr>
      <w:tr w:rsidR="008474DC">
        <w:trPr>
          <w:trHeight w:hRule="exac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投标人应答索引表</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olor w:val="000000"/>
                <w:kern w:val="0"/>
              </w:rPr>
            </w:pPr>
            <w:r>
              <w:rPr>
                <w:rFonts w:hAnsi="宋体" w:hint="eastAsia"/>
                <w:color w:val="000000"/>
                <w:kern w:val="0"/>
              </w:rPr>
              <w:t>开标一览表</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3</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投标函</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4</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olor w:val="000000"/>
                <w:kern w:val="0"/>
              </w:rPr>
            </w:pPr>
            <w:r>
              <w:rPr>
                <w:rFonts w:hAnsi="宋体" w:cs="宋体" w:hint="eastAsia"/>
                <w:bCs/>
                <w:color w:val="000000"/>
                <w:szCs w:val="24"/>
                <w:lang w:val="zh-CN"/>
              </w:rPr>
              <w:t>法定代表人</w:t>
            </w:r>
            <w:r>
              <w:rPr>
                <w:rFonts w:hAnsi="宋体" w:cs="宋体"/>
                <w:bCs/>
                <w:color w:val="000000"/>
                <w:szCs w:val="24"/>
                <w:lang w:val="zh-CN"/>
              </w:rPr>
              <w:t>资</w:t>
            </w:r>
            <w:r>
              <w:rPr>
                <w:rFonts w:hAnsi="宋体" w:cs="宋体" w:hint="eastAsia"/>
                <w:bCs/>
                <w:color w:val="000000"/>
                <w:szCs w:val="24"/>
                <w:lang w:val="zh-CN"/>
              </w:rPr>
              <w:t>格</w:t>
            </w:r>
            <w:r>
              <w:rPr>
                <w:rFonts w:hAnsi="宋体" w:cs="宋体"/>
                <w:bCs/>
                <w:color w:val="000000"/>
                <w:szCs w:val="24"/>
                <w:lang w:val="zh-CN"/>
              </w:rPr>
              <w:t>证</w:t>
            </w:r>
            <w:r>
              <w:rPr>
                <w:rFonts w:hAnsi="宋体" w:cs="宋体" w:hint="eastAsia"/>
                <w:bCs/>
                <w:color w:val="000000"/>
                <w:szCs w:val="24"/>
                <w:lang w:val="zh-CN"/>
              </w:rPr>
              <w:t>明</w:t>
            </w:r>
            <w:r>
              <w:rPr>
                <w:rFonts w:hAnsi="宋体" w:cs="宋体"/>
                <w:bCs/>
                <w:color w:val="000000"/>
                <w:szCs w:val="24"/>
                <w:lang w:val="zh-CN"/>
              </w:rPr>
              <w:t>书</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5</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olor w:val="000000"/>
                <w:kern w:val="0"/>
              </w:rPr>
            </w:pPr>
            <w:r>
              <w:rPr>
                <w:rFonts w:hAnsi="宋体" w:hint="eastAsia"/>
                <w:color w:val="000000"/>
                <w:kern w:val="0"/>
              </w:rPr>
              <w:t>法定代表人授权书</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6</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olor w:val="000000"/>
                <w:kern w:val="0"/>
              </w:rPr>
            </w:pPr>
            <w:r>
              <w:rPr>
                <w:rFonts w:hAnsi="宋体" w:hint="eastAsia"/>
                <w:color w:val="000000"/>
                <w:kern w:val="0"/>
              </w:rPr>
              <w:t>营业执照等证明</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Merge w:val="restart"/>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7</w:t>
            </w:r>
          </w:p>
        </w:tc>
        <w:tc>
          <w:tcPr>
            <w:tcW w:w="774" w:type="dxa"/>
            <w:vMerge w:val="restart"/>
            <w:tcBorders>
              <w:right w:val="single" w:sz="6" w:space="0" w:color="auto"/>
            </w:tcBorders>
            <w:vAlign w:val="center"/>
          </w:tcPr>
          <w:p w:rsidR="008474DC" w:rsidRDefault="00E93137">
            <w:pPr>
              <w:pStyle w:val="a9"/>
              <w:kinsoku w:val="0"/>
              <w:overflowPunct w:val="0"/>
              <w:autoSpaceDE w:val="0"/>
              <w:autoSpaceDN w:val="0"/>
              <w:spacing w:line="320" w:lineRule="exact"/>
              <w:jc w:val="center"/>
              <w:rPr>
                <w:rFonts w:hAnsi="宋体" w:cs="微软雅黑"/>
                <w:bCs/>
                <w:color w:val="000000"/>
                <w:kern w:val="0"/>
              </w:rPr>
            </w:pPr>
            <w:r>
              <w:rPr>
                <w:rFonts w:hAnsi="宋体" w:hint="eastAsia"/>
                <w:color w:val="000000"/>
                <w:kern w:val="0"/>
                <w:szCs w:val="24"/>
              </w:rPr>
              <w:t>纳税证明</w:t>
            </w:r>
          </w:p>
        </w:tc>
        <w:tc>
          <w:tcPr>
            <w:tcW w:w="2977" w:type="dxa"/>
            <w:gridSpan w:val="2"/>
            <w:tcBorders>
              <w:left w:val="single" w:sz="6" w:space="0" w:color="auto"/>
            </w:tcBorders>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税务登记证</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Merge/>
            <w:vAlign w:val="center"/>
          </w:tcPr>
          <w:p w:rsidR="008474DC" w:rsidRDefault="008474DC">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8474DC" w:rsidRDefault="008474DC">
            <w:pPr>
              <w:pStyle w:val="a9"/>
              <w:kinsoku w:val="0"/>
              <w:overflowPunct w:val="0"/>
              <w:autoSpaceDE w:val="0"/>
              <w:autoSpaceDN w:val="0"/>
              <w:spacing w:line="320" w:lineRule="exact"/>
              <w:rPr>
                <w:rFonts w:hAnsi="宋体"/>
                <w:color w:val="000000"/>
                <w:kern w:val="0"/>
                <w:szCs w:val="24"/>
              </w:rPr>
            </w:pPr>
          </w:p>
        </w:tc>
        <w:tc>
          <w:tcPr>
            <w:tcW w:w="2977" w:type="dxa"/>
            <w:gridSpan w:val="2"/>
            <w:tcBorders>
              <w:left w:val="single" w:sz="6" w:space="0" w:color="auto"/>
            </w:tcBorders>
            <w:vAlign w:val="center"/>
          </w:tcPr>
          <w:p w:rsidR="008474DC" w:rsidRDefault="00E93137">
            <w:pPr>
              <w:pStyle w:val="a9"/>
              <w:kinsoku w:val="0"/>
              <w:overflowPunct w:val="0"/>
              <w:autoSpaceDE w:val="0"/>
              <w:autoSpaceDN w:val="0"/>
              <w:spacing w:line="320" w:lineRule="exact"/>
              <w:rPr>
                <w:rFonts w:hAnsi="宋体"/>
                <w:color w:val="000000"/>
                <w:kern w:val="0"/>
                <w:szCs w:val="24"/>
              </w:rPr>
            </w:pPr>
            <w:r>
              <w:rPr>
                <w:rFonts w:hAnsi="宋体" w:hint="eastAsia"/>
                <w:bCs/>
                <w:color w:val="000000"/>
                <w:szCs w:val="24"/>
              </w:rPr>
              <w:t>纳税凭据复印件</w:t>
            </w:r>
          </w:p>
        </w:tc>
        <w:tc>
          <w:tcPr>
            <w:tcW w:w="1559" w:type="dxa"/>
            <w:vAlign w:val="center"/>
          </w:tcPr>
          <w:p w:rsidR="008474DC" w:rsidRDefault="008474DC">
            <w:pPr>
              <w:pStyle w:val="a9"/>
              <w:rPr>
                <w:rFonts w:hAnsi="宋体" w:cs="微软雅黑"/>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Merge w:val="restart"/>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8</w:t>
            </w:r>
          </w:p>
        </w:tc>
        <w:tc>
          <w:tcPr>
            <w:tcW w:w="774" w:type="dxa"/>
            <w:vMerge w:val="restart"/>
            <w:tcBorders>
              <w:right w:val="single" w:sz="4" w:space="0" w:color="auto"/>
            </w:tcBorders>
            <w:vAlign w:val="center"/>
          </w:tcPr>
          <w:p w:rsidR="008474DC" w:rsidRDefault="00E93137">
            <w:pPr>
              <w:snapToGrid w:val="0"/>
              <w:spacing w:line="400" w:lineRule="exact"/>
              <w:jc w:val="center"/>
              <w:rPr>
                <w:rFonts w:ascii="宋体" w:hAnsi="宋体" w:cs="微软雅黑"/>
                <w:color w:val="000000"/>
                <w:sz w:val="24"/>
              </w:rPr>
            </w:pPr>
            <w:r>
              <w:rPr>
                <w:rFonts w:ascii="宋体" w:hAnsi="宋体" w:cs="微软雅黑" w:hint="eastAsia"/>
                <w:color w:val="000000"/>
                <w:sz w:val="24"/>
              </w:rPr>
              <w:t>财务状况报告</w:t>
            </w:r>
          </w:p>
        </w:tc>
        <w:tc>
          <w:tcPr>
            <w:tcW w:w="709" w:type="dxa"/>
            <w:vMerge w:val="restart"/>
            <w:tcBorders>
              <w:left w:val="single" w:sz="4" w:space="0" w:color="auto"/>
              <w:righ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经审计财务报告</w:t>
            </w:r>
          </w:p>
        </w:tc>
        <w:tc>
          <w:tcPr>
            <w:tcW w:w="2268" w:type="dxa"/>
            <w:tcBorders>
              <w:lef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资产负债表</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 w:val="24"/>
              </w:rPr>
            </w:pPr>
          </w:p>
        </w:tc>
      </w:tr>
      <w:tr w:rsidR="008474DC">
        <w:trPr>
          <w:trHeight w:hRule="exact" w:val="510"/>
        </w:trPr>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8474DC" w:rsidRDefault="008474DC">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8474DC" w:rsidRDefault="008474DC">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利润表</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 w:val="24"/>
              </w:rPr>
            </w:pPr>
          </w:p>
        </w:tc>
      </w:tr>
      <w:tr w:rsidR="008474DC">
        <w:trPr>
          <w:trHeight w:hRule="exact" w:val="510"/>
        </w:trPr>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8474DC" w:rsidRDefault="008474DC">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8474DC" w:rsidRDefault="008474DC">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现金流量表</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 w:val="24"/>
              </w:rPr>
            </w:pPr>
          </w:p>
        </w:tc>
      </w:tr>
      <w:tr w:rsidR="008474DC">
        <w:trPr>
          <w:trHeight w:hRule="exact" w:val="510"/>
        </w:trPr>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8474DC" w:rsidRDefault="008474DC">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8474DC" w:rsidRDefault="008474DC">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所有者权益变动表</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 w:val="24"/>
              </w:rPr>
            </w:pPr>
          </w:p>
        </w:tc>
      </w:tr>
      <w:tr w:rsidR="008474DC">
        <w:trPr>
          <w:trHeight w:hRule="exact" w:val="510"/>
        </w:trPr>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8474DC" w:rsidRDefault="008474DC">
            <w:pPr>
              <w:snapToGrid w:val="0"/>
              <w:spacing w:line="400" w:lineRule="exact"/>
              <w:rPr>
                <w:rFonts w:ascii="宋体" w:hAnsi="宋体" w:cs="微软雅黑"/>
                <w:color w:val="000000"/>
                <w:sz w:val="24"/>
              </w:rPr>
            </w:pPr>
          </w:p>
        </w:tc>
        <w:tc>
          <w:tcPr>
            <w:tcW w:w="709" w:type="dxa"/>
            <w:vMerge/>
            <w:tcBorders>
              <w:left w:val="single" w:sz="4" w:space="0" w:color="auto"/>
              <w:right w:val="single" w:sz="6" w:space="0" w:color="auto"/>
            </w:tcBorders>
            <w:vAlign w:val="center"/>
          </w:tcPr>
          <w:p w:rsidR="008474DC" w:rsidRDefault="008474DC">
            <w:pPr>
              <w:snapToGrid w:val="0"/>
              <w:spacing w:line="400" w:lineRule="exact"/>
              <w:rPr>
                <w:rFonts w:ascii="宋体" w:hAnsi="宋体" w:cs="微软雅黑"/>
                <w:color w:val="000000"/>
                <w:sz w:val="24"/>
              </w:rPr>
            </w:pPr>
          </w:p>
        </w:tc>
        <w:tc>
          <w:tcPr>
            <w:tcW w:w="2268" w:type="dxa"/>
            <w:tcBorders>
              <w:lef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附注</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 w:val="24"/>
              </w:rPr>
            </w:pPr>
          </w:p>
        </w:tc>
      </w:tr>
      <w:tr w:rsidR="008474DC">
        <w:trPr>
          <w:trHeight w:hRule="exact" w:val="510"/>
        </w:trPr>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8474DC" w:rsidRDefault="008474DC">
            <w:pPr>
              <w:snapToGrid w:val="0"/>
              <w:spacing w:line="400" w:lineRule="exact"/>
              <w:rPr>
                <w:rFonts w:ascii="宋体" w:hAnsi="宋体" w:cs="微软雅黑"/>
                <w:color w:val="000000"/>
                <w:sz w:val="24"/>
              </w:rPr>
            </w:pPr>
          </w:p>
        </w:tc>
        <w:tc>
          <w:tcPr>
            <w:tcW w:w="2977" w:type="dxa"/>
            <w:gridSpan w:val="2"/>
            <w:tcBorders>
              <w:left w:val="single" w:sz="4"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基本开户银行资信证明</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8474DC" w:rsidRDefault="008474DC">
            <w:pPr>
              <w:snapToGrid w:val="0"/>
              <w:spacing w:line="400" w:lineRule="exact"/>
              <w:rPr>
                <w:rFonts w:ascii="宋体" w:hAnsi="宋体" w:cs="微软雅黑"/>
                <w:color w:val="000000"/>
                <w:sz w:val="24"/>
              </w:rPr>
            </w:pPr>
          </w:p>
        </w:tc>
        <w:tc>
          <w:tcPr>
            <w:tcW w:w="2977" w:type="dxa"/>
            <w:gridSpan w:val="2"/>
            <w:tcBorders>
              <w:left w:val="single" w:sz="4"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银行资信证明</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8474DC" w:rsidRDefault="008474DC">
            <w:pPr>
              <w:snapToGrid w:val="0"/>
              <w:spacing w:line="400" w:lineRule="exact"/>
              <w:rPr>
                <w:rFonts w:ascii="宋体" w:hAnsi="宋体" w:cs="微软雅黑"/>
                <w:color w:val="000000"/>
                <w:sz w:val="24"/>
              </w:rPr>
            </w:pPr>
          </w:p>
        </w:tc>
        <w:tc>
          <w:tcPr>
            <w:tcW w:w="2977" w:type="dxa"/>
            <w:gridSpan w:val="2"/>
            <w:tcBorders>
              <w:left w:val="single" w:sz="4"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政府采购投标担保函</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hRule="exac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9</w:t>
            </w:r>
          </w:p>
        </w:tc>
        <w:tc>
          <w:tcPr>
            <w:tcW w:w="3751" w:type="dxa"/>
            <w:gridSpan w:val="3"/>
            <w:vAlign w:val="center"/>
          </w:tcPr>
          <w:p w:rsidR="008474DC" w:rsidRDefault="00E93137">
            <w:pPr>
              <w:snapToGrid w:val="0"/>
              <w:spacing w:line="400" w:lineRule="exact"/>
              <w:rPr>
                <w:rFonts w:ascii="宋体" w:hAnsi="宋体" w:cs="微软雅黑"/>
                <w:color w:val="000000"/>
                <w:sz w:val="24"/>
              </w:rPr>
            </w:pPr>
            <w:r>
              <w:rPr>
                <w:rFonts w:ascii="宋体" w:hAnsi="宋体" w:hint="eastAsia"/>
                <w:bCs/>
                <w:color w:val="000000"/>
                <w:sz w:val="24"/>
              </w:rPr>
              <w:t>依法缴纳社会保险凭据复印件</w:t>
            </w:r>
          </w:p>
        </w:tc>
        <w:tc>
          <w:tcPr>
            <w:tcW w:w="1559" w:type="dxa"/>
            <w:vAlign w:val="center"/>
          </w:tcPr>
          <w:p w:rsidR="008474DC" w:rsidRDefault="008474DC">
            <w:pPr>
              <w:snapToGrid w:val="0"/>
              <w:spacing w:line="400" w:lineRule="exact"/>
              <w:jc w:val="center"/>
              <w:rPr>
                <w:rFonts w:ascii="宋体" w:hAnsi="宋体" w:cs="微软雅黑"/>
                <w:color w:val="000000"/>
                <w:szCs w:val="21"/>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c>
          <w:tcPr>
            <w:tcW w:w="468" w:type="dxa"/>
            <w:vMerge w:val="restart"/>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10</w:t>
            </w:r>
          </w:p>
        </w:tc>
        <w:tc>
          <w:tcPr>
            <w:tcW w:w="774" w:type="dxa"/>
            <w:vMerge w:val="restart"/>
            <w:tcBorders>
              <w:right w:val="single" w:sz="6" w:space="0" w:color="auto"/>
            </w:tcBorders>
            <w:vAlign w:val="center"/>
          </w:tcPr>
          <w:p w:rsidR="008474DC" w:rsidRDefault="00E93137">
            <w:pPr>
              <w:snapToGrid w:val="0"/>
              <w:spacing w:line="400" w:lineRule="exact"/>
              <w:jc w:val="center"/>
              <w:rPr>
                <w:rFonts w:ascii="宋体" w:hAnsi="宋体" w:cs="微软雅黑"/>
                <w:color w:val="000000"/>
                <w:sz w:val="24"/>
              </w:rPr>
            </w:pPr>
            <w:r>
              <w:rPr>
                <w:rFonts w:ascii="宋体" w:hAnsi="宋体" w:cs="微软雅黑" w:hint="eastAsia"/>
                <w:color w:val="000000"/>
                <w:sz w:val="24"/>
              </w:rPr>
              <w:t>证明或承诺函</w:t>
            </w:r>
          </w:p>
        </w:tc>
        <w:tc>
          <w:tcPr>
            <w:tcW w:w="709" w:type="dxa"/>
            <w:vMerge w:val="restart"/>
            <w:tcBorders>
              <w:left w:val="single" w:sz="6" w:space="0" w:color="auto"/>
              <w:righ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证明材料</w:t>
            </w:r>
          </w:p>
        </w:tc>
        <w:tc>
          <w:tcPr>
            <w:tcW w:w="2268" w:type="dxa"/>
            <w:tcBorders>
              <w:left w:val="single" w:sz="6" w:space="0" w:color="auto"/>
            </w:tcBorders>
            <w:vAlign w:val="center"/>
          </w:tcPr>
          <w:p w:rsidR="008474DC" w:rsidRDefault="00E93137">
            <w:pPr>
              <w:snapToGrid w:val="0"/>
              <w:spacing w:line="400" w:lineRule="exact"/>
              <w:rPr>
                <w:rFonts w:ascii="宋体" w:hAnsi="宋体" w:cs="微软雅黑"/>
                <w:color w:val="000000"/>
                <w:sz w:val="24"/>
              </w:rPr>
            </w:pPr>
            <w:r>
              <w:rPr>
                <w:rFonts w:ascii="宋体" w:hAnsi="宋体" w:cs="微软雅黑" w:hint="eastAsia"/>
                <w:color w:val="000000"/>
                <w:sz w:val="24"/>
              </w:rPr>
              <w:t>设备购置发票</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 w:val="24"/>
              </w:rPr>
            </w:pPr>
          </w:p>
        </w:tc>
      </w:tr>
      <w:tr w:rsidR="008474DC">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8474DC" w:rsidRDefault="008474DC">
            <w:pPr>
              <w:pStyle w:val="a9"/>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8474DC" w:rsidRDefault="008474DC">
            <w:pPr>
              <w:pStyle w:val="a9"/>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8474DC" w:rsidRDefault="00E93137">
            <w:pPr>
              <w:pStyle w:val="a9"/>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技术人员职称证书</w:t>
            </w:r>
          </w:p>
        </w:tc>
        <w:tc>
          <w:tcPr>
            <w:tcW w:w="1559" w:type="dxa"/>
            <w:vAlign w:val="center"/>
          </w:tcPr>
          <w:p w:rsidR="008474DC" w:rsidRDefault="008474DC">
            <w:pPr>
              <w:pStyle w:val="a9"/>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pStyle w:val="a9"/>
              <w:kinsoku w:val="0"/>
              <w:overflowPunct w:val="0"/>
              <w:autoSpaceDE w:val="0"/>
              <w:autoSpaceDN w:val="0"/>
              <w:spacing w:line="320" w:lineRule="exact"/>
              <w:rPr>
                <w:rFonts w:hAnsi="宋体" w:cs="微软雅黑"/>
                <w:bCs/>
                <w:color w:val="000000"/>
                <w:kern w:val="0"/>
                <w:szCs w:val="24"/>
              </w:rPr>
            </w:pPr>
          </w:p>
        </w:tc>
      </w:tr>
      <w:tr w:rsidR="008474DC">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8474DC" w:rsidRDefault="008474DC">
            <w:pPr>
              <w:pStyle w:val="a9"/>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8474DC" w:rsidRDefault="008474DC">
            <w:pPr>
              <w:pStyle w:val="a9"/>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8474DC" w:rsidRDefault="00E93137">
            <w:pPr>
              <w:pStyle w:val="a9"/>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用工合同</w:t>
            </w:r>
          </w:p>
        </w:tc>
        <w:tc>
          <w:tcPr>
            <w:tcW w:w="1559" w:type="dxa"/>
            <w:vAlign w:val="center"/>
          </w:tcPr>
          <w:p w:rsidR="008474DC" w:rsidRDefault="008474DC">
            <w:pPr>
              <w:pStyle w:val="a9"/>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pStyle w:val="a9"/>
              <w:kinsoku w:val="0"/>
              <w:overflowPunct w:val="0"/>
              <w:autoSpaceDE w:val="0"/>
              <w:autoSpaceDN w:val="0"/>
              <w:spacing w:line="320" w:lineRule="exact"/>
              <w:rPr>
                <w:rFonts w:hAnsi="宋体" w:cs="微软雅黑"/>
                <w:bCs/>
                <w:color w:val="000000"/>
                <w:kern w:val="0"/>
                <w:szCs w:val="24"/>
              </w:rPr>
            </w:pPr>
          </w:p>
        </w:tc>
      </w:tr>
      <w:tr w:rsidR="008474DC">
        <w:tc>
          <w:tcPr>
            <w:tcW w:w="468" w:type="dxa"/>
            <w:vMerge/>
            <w:vAlign w:val="center"/>
          </w:tcPr>
          <w:p w:rsidR="008474DC" w:rsidRDefault="008474DC">
            <w:pPr>
              <w:numPr>
                <w:ilvl w:val="0"/>
                <w:numId w:val="12"/>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8474DC" w:rsidRDefault="008474DC">
            <w:pPr>
              <w:pStyle w:val="a9"/>
              <w:kinsoku w:val="0"/>
              <w:overflowPunct w:val="0"/>
              <w:autoSpaceDE w:val="0"/>
              <w:autoSpaceDN w:val="0"/>
              <w:spacing w:line="320" w:lineRule="exact"/>
              <w:rPr>
                <w:rFonts w:hAnsi="宋体" w:cs="微软雅黑"/>
                <w:bCs/>
                <w:color w:val="000000"/>
                <w:kern w:val="0"/>
                <w:szCs w:val="24"/>
              </w:rPr>
            </w:pPr>
          </w:p>
        </w:tc>
        <w:tc>
          <w:tcPr>
            <w:tcW w:w="2977" w:type="dxa"/>
            <w:gridSpan w:val="2"/>
            <w:tcBorders>
              <w:left w:val="single" w:sz="6" w:space="0" w:color="auto"/>
            </w:tcBorders>
            <w:vAlign w:val="center"/>
          </w:tcPr>
          <w:p w:rsidR="008474DC" w:rsidRDefault="00E93137">
            <w:pPr>
              <w:pStyle w:val="a9"/>
              <w:kinsoku w:val="0"/>
              <w:overflowPunct w:val="0"/>
              <w:autoSpaceDE w:val="0"/>
              <w:autoSpaceDN w:val="0"/>
              <w:spacing w:line="320" w:lineRule="exact"/>
              <w:rPr>
                <w:rFonts w:hAnsi="宋体" w:cs="微软雅黑"/>
                <w:bCs/>
                <w:color w:val="000000"/>
                <w:kern w:val="0"/>
                <w:szCs w:val="24"/>
              </w:rPr>
            </w:pPr>
            <w:r>
              <w:rPr>
                <w:rFonts w:hAnsi="宋体" w:hint="eastAsia"/>
                <w:bCs/>
                <w:color w:val="000000"/>
                <w:szCs w:val="24"/>
              </w:rPr>
              <w:t>投标人相关承诺函或声明</w:t>
            </w:r>
          </w:p>
        </w:tc>
        <w:tc>
          <w:tcPr>
            <w:tcW w:w="1559" w:type="dxa"/>
            <w:vAlign w:val="center"/>
          </w:tcPr>
          <w:p w:rsidR="008474DC" w:rsidRDefault="008474DC">
            <w:pPr>
              <w:pStyle w:val="a9"/>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11</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hint="eastAsia"/>
                <w:color w:val="000000"/>
                <w:kern w:val="0"/>
              </w:rPr>
              <w:t>没有重大违法记录的声明</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12</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olor w:val="000000"/>
                <w:kern w:val="0"/>
              </w:rPr>
            </w:pPr>
            <w:r>
              <w:rPr>
                <w:rFonts w:hAnsi="宋体" w:cs="微软雅黑" w:hint="eastAsia"/>
                <w:bCs/>
                <w:color w:val="000000"/>
                <w:kern w:val="0"/>
              </w:rPr>
              <w:t>投标人须具备的特殊资质证书</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13</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cs="宋体" w:hint="eastAsia"/>
                <w:bCs/>
                <w:color w:val="000000"/>
                <w:szCs w:val="24"/>
                <w:lang w:val="zh-CN"/>
              </w:rPr>
              <w:t>投标保证金缴纳回执</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lastRenderedPageBreak/>
              <w:t>14</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技术方案（实施方案）</w:t>
            </w:r>
          </w:p>
        </w:tc>
        <w:tc>
          <w:tcPr>
            <w:tcW w:w="1559" w:type="dxa"/>
            <w:vAlign w:val="center"/>
          </w:tcPr>
          <w:p w:rsidR="008474DC" w:rsidRDefault="008474DC">
            <w:pPr>
              <w:jc w:val="center"/>
              <w:rPr>
                <w:color w:val="000000"/>
              </w:rPr>
            </w:pPr>
          </w:p>
        </w:tc>
        <w:tc>
          <w:tcPr>
            <w:tcW w:w="1560" w:type="dxa"/>
            <w:tcBorders>
              <w:top w:val="single" w:sz="4" w:space="0" w:color="auto"/>
            </w:tcBorders>
            <w:vAlign w:val="center"/>
          </w:tcPr>
          <w:p w:rsidR="008474DC" w:rsidRDefault="008474DC">
            <w:pPr>
              <w:snapToGrid w:val="0"/>
              <w:spacing w:line="400" w:lineRule="exact"/>
              <w:rPr>
                <w:rFonts w:ascii="宋体" w:hAnsi="宋体" w:cs="微软雅黑"/>
                <w:color w:val="000000"/>
                <w:szCs w:val="21"/>
              </w:rPr>
            </w:pPr>
          </w:p>
        </w:tc>
        <w:tc>
          <w:tcPr>
            <w:tcW w:w="2018" w:type="dxa"/>
            <w:tcBorders>
              <w:top w:val="single" w:sz="4" w:space="0" w:color="auto"/>
            </w:tcBorders>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15</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业绩情况表</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16</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中小企业声明函</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17</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cs="仿宋_GB2312" w:hint="eastAsia"/>
                <w:color w:val="000000"/>
                <w:szCs w:val="24"/>
                <w:lang w:val="zh-CN"/>
              </w:rPr>
              <w:t>残疾人福利性单位声明函</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E93137">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18</w:t>
            </w:r>
          </w:p>
        </w:tc>
        <w:tc>
          <w:tcPr>
            <w:tcW w:w="3751" w:type="dxa"/>
            <w:gridSpan w:val="3"/>
            <w:vAlign w:val="center"/>
          </w:tcPr>
          <w:p w:rsidR="008474DC" w:rsidRDefault="00E93137">
            <w:pPr>
              <w:pStyle w:val="a9"/>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其它资料</w:t>
            </w: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r w:rsidR="008474DC">
        <w:trPr>
          <w:trHeight w:val="510"/>
        </w:trPr>
        <w:tc>
          <w:tcPr>
            <w:tcW w:w="468" w:type="dxa"/>
            <w:vAlign w:val="center"/>
          </w:tcPr>
          <w:p w:rsidR="008474DC" w:rsidRDefault="008474DC">
            <w:pPr>
              <w:adjustRightInd w:val="0"/>
              <w:snapToGrid w:val="0"/>
              <w:spacing w:line="400" w:lineRule="exact"/>
              <w:jc w:val="center"/>
              <w:textAlignment w:val="baseline"/>
              <w:rPr>
                <w:rFonts w:ascii="宋体" w:hAnsi="宋体" w:cs="微软雅黑"/>
                <w:color w:val="000000"/>
                <w:szCs w:val="21"/>
              </w:rPr>
            </w:pPr>
          </w:p>
        </w:tc>
        <w:tc>
          <w:tcPr>
            <w:tcW w:w="3751" w:type="dxa"/>
            <w:gridSpan w:val="3"/>
            <w:vAlign w:val="center"/>
          </w:tcPr>
          <w:p w:rsidR="008474DC" w:rsidRDefault="008474DC">
            <w:pPr>
              <w:pStyle w:val="a9"/>
              <w:kinsoku w:val="0"/>
              <w:overflowPunct w:val="0"/>
              <w:autoSpaceDE w:val="0"/>
              <w:autoSpaceDN w:val="0"/>
              <w:spacing w:line="320" w:lineRule="exact"/>
              <w:rPr>
                <w:rFonts w:hAnsi="宋体" w:cs="微软雅黑"/>
                <w:bCs/>
                <w:color w:val="000000"/>
                <w:kern w:val="0"/>
              </w:rPr>
            </w:pPr>
          </w:p>
        </w:tc>
        <w:tc>
          <w:tcPr>
            <w:tcW w:w="1559" w:type="dxa"/>
            <w:vAlign w:val="center"/>
          </w:tcPr>
          <w:p w:rsidR="008474DC" w:rsidRDefault="008474DC">
            <w:pPr>
              <w:jc w:val="center"/>
              <w:rPr>
                <w:color w:val="000000"/>
              </w:rPr>
            </w:pPr>
          </w:p>
        </w:tc>
        <w:tc>
          <w:tcPr>
            <w:tcW w:w="1560" w:type="dxa"/>
            <w:vAlign w:val="center"/>
          </w:tcPr>
          <w:p w:rsidR="008474DC" w:rsidRDefault="008474DC">
            <w:pPr>
              <w:snapToGrid w:val="0"/>
              <w:spacing w:line="400" w:lineRule="exact"/>
              <w:rPr>
                <w:rFonts w:ascii="宋体" w:hAnsi="宋体" w:cs="微软雅黑"/>
                <w:color w:val="000000"/>
                <w:szCs w:val="21"/>
              </w:rPr>
            </w:pPr>
          </w:p>
        </w:tc>
        <w:tc>
          <w:tcPr>
            <w:tcW w:w="2018" w:type="dxa"/>
            <w:vAlign w:val="center"/>
          </w:tcPr>
          <w:p w:rsidR="008474DC" w:rsidRDefault="008474DC">
            <w:pPr>
              <w:snapToGrid w:val="0"/>
              <w:spacing w:line="400" w:lineRule="exact"/>
              <w:rPr>
                <w:rFonts w:ascii="宋体" w:hAnsi="宋体" w:cs="微软雅黑"/>
                <w:color w:val="000000"/>
                <w:szCs w:val="21"/>
              </w:rPr>
            </w:pPr>
          </w:p>
        </w:tc>
      </w:tr>
    </w:tbl>
    <w:p w:rsidR="008474DC" w:rsidRDefault="008474DC">
      <w:pPr>
        <w:spacing w:line="360" w:lineRule="auto"/>
        <w:rPr>
          <w:rFonts w:ascii="黑体" w:eastAsia="黑体" w:cs="黑体"/>
          <w:b/>
          <w:bCs/>
          <w:sz w:val="24"/>
          <w:lang w:val="zh-CN"/>
        </w:rPr>
      </w:pPr>
    </w:p>
    <w:p w:rsidR="008474DC" w:rsidRDefault="008474DC">
      <w:pPr>
        <w:autoSpaceDE w:val="0"/>
        <w:autoSpaceDN w:val="0"/>
        <w:adjustRightInd w:val="0"/>
        <w:spacing w:line="360" w:lineRule="auto"/>
        <w:jc w:val="center"/>
        <w:rPr>
          <w:rFonts w:ascii="宋体" w:cs="宋体"/>
          <w:b/>
          <w:bCs/>
          <w:sz w:val="24"/>
          <w:lang w:val="zh-CN"/>
        </w:rPr>
      </w:pPr>
    </w:p>
    <w:p w:rsidR="008474DC" w:rsidRDefault="00E93137">
      <w:pPr>
        <w:autoSpaceDE w:val="0"/>
        <w:autoSpaceDN w:val="0"/>
        <w:adjustRightInd w:val="0"/>
        <w:spacing w:line="360" w:lineRule="auto"/>
        <w:jc w:val="center"/>
        <w:rPr>
          <w:rFonts w:ascii="宋体" w:hAnsi="宋体" w:cs="黑体"/>
          <w:b/>
          <w:bCs/>
          <w:color w:val="000000"/>
          <w:sz w:val="28"/>
          <w:szCs w:val="28"/>
          <w:lang w:val="zh-CN"/>
        </w:rPr>
      </w:pPr>
      <w:r>
        <w:rPr>
          <w:rFonts w:ascii="宋体" w:hAnsi="宋体" w:cs="黑体" w:hint="eastAsia"/>
          <w:b/>
          <w:bCs/>
          <w:color w:val="000000"/>
          <w:sz w:val="28"/>
          <w:szCs w:val="28"/>
          <w:lang w:val="zh-CN"/>
        </w:rPr>
        <w:t>二、开标一览表</w:t>
      </w:r>
    </w:p>
    <w:p w:rsidR="008474DC" w:rsidRDefault="008474DC">
      <w:pPr>
        <w:autoSpaceDE w:val="0"/>
        <w:autoSpaceDN w:val="0"/>
        <w:adjustRightInd w:val="0"/>
        <w:spacing w:line="140" w:lineRule="exact"/>
        <w:rPr>
          <w:rFonts w:ascii="宋体" w:cs="宋体"/>
          <w:b/>
          <w:bCs/>
          <w:sz w:val="24"/>
          <w:lang w:val="zh-CN"/>
        </w:rPr>
      </w:pPr>
    </w:p>
    <w:tbl>
      <w:tblPr>
        <w:tblW w:w="0" w:type="auto"/>
        <w:tblInd w:w="108" w:type="dxa"/>
        <w:tblLayout w:type="fixed"/>
        <w:tblLook w:val="0000"/>
      </w:tblPr>
      <w:tblGrid>
        <w:gridCol w:w="1081"/>
        <w:gridCol w:w="1952"/>
        <w:gridCol w:w="3780"/>
        <w:gridCol w:w="1749"/>
        <w:gridCol w:w="903"/>
      </w:tblGrid>
      <w:tr w:rsidR="008474DC">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8474DC">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rFonts w:ascii="宋体" w:cs="宋体"/>
                <w:sz w:val="24"/>
                <w:lang w:val="zh-CN"/>
              </w:rPr>
            </w:pPr>
          </w:p>
        </w:tc>
      </w:tr>
      <w:tr w:rsidR="008474DC">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8474DC" w:rsidRDefault="008474DC">
            <w:pPr>
              <w:autoSpaceDE w:val="0"/>
              <w:autoSpaceDN w:val="0"/>
              <w:adjustRightInd w:val="0"/>
              <w:spacing w:line="480" w:lineRule="exact"/>
              <w:ind w:firstLine="240"/>
              <w:rPr>
                <w:rFonts w:ascii="宋体" w:cs="宋体"/>
                <w:sz w:val="24"/>
                <w:lang w:val="zh-CN"/>
              </w:rPr>
            </w:pPr>
          </w:p>
        </w:tc>
      </w:tr>
    </w:tbl>
    <w:p w:rsidR="008474DC" w:rsidRDefault="00E93137">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8474DC" w:rsidRDefault="00E93137">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w:t>
      </w:r>
      <w:r>
        <w:rPr>
          <w:rFonts w:ascii="宋体" w:cs="宋体"/>
          <w:sz w:val="24"/>
          <w:lang w:val="zh-CN"/>
        </w:rPr>
        <w:t xml:space="preserve"> </w:t>
      </w:r>
      <w:r>
        <w:rPr>
          <w:rFonts w:ascii="宋体" w:cs="宋体" w:hint="eastAsia"/>
          <w:sz w:val="24"/>
          <w:lang w:val="zh-CN"/>
        </w:rPr>
        <w:t>（或代理人）签字：</w:t>
      </w:r>
    </w:p>
    <w:p w:rsidR="008474DC" w:rsidRDefault="00E93137">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8474DC" w:rsidRDefault="00E93137">
      <w:pPr>
        <w:autoSpaceDE w:val="0"/>
        <w:autoSpaceDN w:val="0"/>
        <w:adjustRightInd w:val="0"/>
        <w:spacing w:line="360" w:lineRule="auto"/>
        <w:rPr>
          <w:rFonts w:ascii="宋体" w:cs="宋体"/>
          <w:sz w:val="24"/>
          <w:lang w:val="zh-CN"/>
        </w:rPr>
      </w:pPr>
      <w:r>
        <w:rPr>
          <w:rFonts w:ascii="宋体" w:cs="宋体" w:hint="eastAsia"/>
          <w:sz w:val="24"/>
          <w:lang w:val="zh-CN"/>
        </w:rPr>
        <w:t>注：工期指完成该项目的最终时间（日历天）。</w:t>
      </w:r>
    </w:p>
    <w:p w:rsidR="008474DC" w:rsidRDefault="008474DC" w:rsidP="008B1C47">
      <w:pPr>
        <w:pStyle w:val="a0"/>
        <w:ind w:firstLine="210"/>
        <w:rPr>
          <w:lang w:val="zh-CN"/>
        </w:rPr>
      </w:pPr>
    </w:p>
    <w:p w:rsidR="008474DC" w:rsidRDefault="00E93137">
      <w:pPr>
        <w:autoSpaceDE w:val="0"/>
        <w:autoSpaceDN w:val="0"/>
        <w:adjustRightInd w:val="0"/>
        <w:spacing w:line="360" w:lineRule="auto"/>
        <w:jc w:val="center"/>
        <w:rPr>
          <w:rFonts w:ascii="宋体" w:hAnsi="宋体" w:cs="黑体"/>
          <w:b/>
          <w:bCs/>
          <w:color w:val="000000"/>
          <w:sz w:val="28"/>
          <w:szCs w:val="28"/>
          <w:lang w:val="zh-CN"/>
        </w:rPr>
      </w:pPr>
      <w:r>
        <w:rPr>
          <w:rFonts w:ascii="宋体" w:hAnsi="宋体" w:cs="黑体" w:hint="eastAsia"/>
          <w:b/>
          <w:bCs/>
          <w:color w:val="000000"/>
          <w:sz w:val="28"/>
          <w:szCs w:val="28"/>
          <w:lang w:val="zh-CN"/>
        </w:rPr>
        <w:br w:type="page"/>
      </w:r>
      <w:r>
        <w:rPr>
          <w:rFonts w:ascii="宋体" w:hAnsi="宋体" w:cs="黑体" w:hint="eastAsia"/>
          <w:b/>
          <w:bCs/>
          <w:color w:val="000000"/>
          <w:sz w:val="28"/>
          <w:szCs w:val="28"/>
          <w:lang w:val="zh-CN"/>
        </w:rPr>
        <w:lastRenderedPageBreak/>
        <w:t>三、资格审查证明材料</w:t>
      </w:r>
    </w:p>
    <w:p w:rsidR="008474DC" w:rsidRDefault="008474DC">
      <w:pPr>
        <w:autoSpaceDE w:val="0"/>
        <w:autoSpaceDN w:val="0"/>
        <w:adjustRightInd w:val="0"/>
        <w:spacing w:line="360" w:lineRule="auto"/>
        <w:jc w:val="center"/>
        <w:rPr>
          <w:rFonts w:ascii="宋体" w:cs="宋体"/>
          <w:b/>
          <w:bCs/>
          <w:sz w:val="24"/>
          <w:lang w:val="zh-CN"/>
        </w:rPr>
      </w:pPr>
    </w:p>
    <w:p w:rsidR="008474DC" w:rsidRDefault="00E93137">
      <w:pPr>
        <w:pStyle w:val="a9"/>
        <w:spacing w:line="360" w:lineRule="auto"/>
        <w:jc w:val="center"/>
        <w:rPr>
          <w:rFonts w:hAnsi="宋体"/>
          <w:b/>
          <w:snapToGrid w:val="0"/>
          <w:color w:val="000000"/>
          <w:kern w:val="0"/>
          <w:sz w:val="36"/>
          <w:szCs w:val="36"/>
        </w:rPr>
      </w:pPr>
      <w:r>
        <w:rPr>
          <w:rFonts w:hAnsi="宋体" w:hint="eastAsia"/>
          <w:b/>
          <w:snapToGrid w:val="0"/>
          <w:color w:val="000000"/>
          <w:kern w:val="0"/>
          <w:sz w:val="36"/>
          <w:szCs w:val="36"/>
        </w:rPr>
        <w:t>3.1 投 标 函</w:t>
      </w:r>
    </w:p>
    <w:p w:rsidR="008474DC" w:rsidRDefault="00E93137">
      <w:pPr>
        <w:adjustRightInd w:val="0"/>
        <w:spacing w:line="360" w:lineRule="auto"/>
        <w:contextualSpacing/>
        <w:rPr>
          <w:rFonts w:ascii="宋体" w:hAnsi="宋体"/>
          <w:b/>
          <w:snapToGrid w:val="0"/>
          <w:color w:val="000000"/>
          <w:kern w:val="0"/>
          <w:sz w:val="24"/>
        </w:rPr>
      </w:pPr>
      <w:r>
        <w:rPr>
          <w:rFonts w:ascii="宋体" w:hAnsi="宋体" w:hint="eastAsia"/>
          <w:snapToGrid w:val="0"/>
          <w:color w:val="000000"/>
          <w:kern w:val="0"/>
          <w:sz w:val="24"/>
        </w:rPr>
        <w:t>致：</w:t>
      </w:r>
      <w:r>
        <w:rPr>
          <w:rFonts w:ascii="宋体" w:hAnsi="宋体" w:hint="eastAsia"/>
          <w:b/>
          <w:snapToGrid w:val="0"/>
          <w:color w:val="000000"/>
          <w:kern w:val="0"/>
          <w:sz w:val="24"/>
        </w:rPr>
        <w:t>（采购代理机构）</w:t>
      </w:r>
    </w:p>
    <w:p w:rsidR="008474DC" w:rsidRDefault="00E93137">
      <w:pPr>
        <w:adjustRightInd w:val="0"/>
        <w:spacing w:line="360" w:lineRule="auto"/>
        <w:ind w:firstLineChars="200" w:firstLine="480"/>
        <w:contextualSpacing/>
        <w:outlineLvl w:val="0"/>
        <w:rPr>
          <w:rFonts w:ascii="宋体" w:hAnsi="宋体"/>
          <w:snapToGrid w:val="0"/>
          <w:color w:val="000000"/>
          <w:kern w:val="0"/>
          <w:sz w:val="24"/>
        </w:rPr>
      </w:pPr>
      <w:r>
        <w:rPr>
          <w:rFonts w:ascii="宋体" w:hAnsi="宋体" w:hint="eastAsia"/>
          <w:snapToGrid w:val="0"/>
          <w:color w:val="000000"/>
          <w:kern w:val="0"/>
          <w:sz w:val="24"/>
        </w:rPr>
        <w:t>根据贵方_</w:t>
      </w:r>
      <w:r>
        <w:rPr>
          <w:rFonts w:ascii="宋体" w:hAnsi="宋体" w:hint="eastAsia"/>
          <w:snapToGrid w:val="0"/>
          <w:color w:val="000000"/>
          <w:kern w:val="0"/>
          <w:sz w:val="24"/>
          <w:u w:val="single"/>
        </w:rPr>
        <w:t xml:space="preserve">_    </w:t>
      </w:r>
      <w:r>
        <w:rPr>
          <w:rFonts w:ascii="宋体" w:hAnsi="宋体" w:hint="eastAsia"/>
          <w:snapToGrid w:val="0"/>
          <w:color w:val="000000"/>
          <w:kern w:val="0"/>
          <w:sz w:val="24"/>
        </w:rPr>
        <w:t>_（项目名称、招标编号）采购的招标公告及投标邀请，_______（姓名和职务）被正式授权并代表投标人</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（投标人名称、地址）提交。</w:t>
      </w:r>
    </w:p>
    <w:p w:rsidR="008474DC" w:rsidRDefault="00E93137">
      <w:pPr>
        <w:pStyle w:val="a9"/>
        <w:adjustRightInd w:val="0"/>
        <w:spacing w:line="360" w:lineRule="auto"/>
        <w:ind w:firstLineChars="200" w:firstLine="420"/>
        <w:contextualSpacing/>
        <w:rPr>
          <w:rFonts w:hAnsi="宋体"/>
          <w:snapToGrid w:val="0"/>
          <w:color w:val="000000"/>
          <w:kern w:val="0"/>
          <w:szCs w:val="24"/>
        </w:rPr>
      </w:pPr>
      <w:r>
        <w:rPr>
          <w:rFonts w:hAnsi="宋体" w:hint="eastAsia"/>
          <w:snapToGrid w:val="0"/>
          <w:color w:val="000000"/>
          <w:kern w:val="0"/>
          <w:szCs w:val="24"/>
        </w:rPr>
        <w:t>我方确认收到贵方提供的</w:t>
      </w:r>
      <w:r>
        <w:rPr>
          <w:rFonts w:hAnsi="宋体"/>
          <w:snapToGrid w:val="0"/>
          <w:color w:val="000000"/>
          <w:kern w:val="0"/>
          <w:szCs w:val="24"/>
          <w:u w:val="single"/>
        </w:rPr>
        <w:t xml:space="preserve">  </w:t>
      </w:r>
      <w:r>
        <w:rPr>
          <w:rFonts w:hAnsi="宋体" w:hint="eastAsia"/>
          <w:snapToGrid w:val="0"/>
          <w:color w:val="000000"/>
          <w:kern w:val="0"/>
          <w:szCs w:val="24"/>
          <w:u w:val="single"/>
        </w:rPr>
        <w:t xml:space="preserve">           </w:t>
      </w:r>
      <w:r>
        <w:rPr>
          <w:rFonts w:hAnsi="宋体"/>
          <w:snapToGrid w:val="0"/>
          <w:color w:val="000000"/>
          <w:kern w:val="0"/>
          <w:szCs w:val="24"/>
          <w:u w:val="single"/>
        </w:rPr>
        <w:t xml:space="preserve">  </w:t>
      </w:r>
      <w:r>
        <w:rPr>
          <w:rFonts w:hAnsi="宋体" w:hint="eastAsia"/>
          <w:snapToGrid w:val="0"/>
          <w:color w:val="000000"/>
          <w:kern w:val="0"/>
          <w:szCs w:val="24"/>
        </w:rPr>
        <w:t>（项目名称、招标编号）招标文件的全部内容。</w:t>
      </w:r>
    </w:p>
    <w:p w:rsidR="008474DC" w:rsidRDefault="00E93137">
      <w:pPr>
        <w:pStyle w:val="a9"/>
        <w:adjustRightInd w:val="0"/>
        <w:spacing w:line="360" w:lineRule="auto"/>
        <w:ind w:firstLineChars="200" w:firstLine="420"/>
        <w:contextualSpacing/>
        <w:rPr>
          <w:rFonts w:hAnsi="宋体"/>
          <w:snapToGrid w:val="0"/>
          <w:color w:val="000000"/>
          <w:kern w:val="0"/>
          <w:szCs w:val="24"/>
        </w:rPr>
      </w:pPr>
      <w:r>
        <w:rPr>
          <w:rFonts w:hAnsi="宋体" w:hint="eastAsia"/>
          <w:snapToGrid w:val="0"/>
          <w:color w:val="00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color w:val="000000"/>
          <w:szCs w:val="24"/>
        </w:rPr>
        <w:t>已完全理解并接受招标文的各项规定和要求，对招标文件的合理性、合法性不再有异议。</w:t>
      </w:r>
    </w:p>
    <w:p w:rsidR="008474DC" w:rsidRDefault="00E93137">
      <w:pPr>
        <w:adjustRightInd w:val="0"/>
        <w:spacing w:line="360" w:lineRule="auto"/>
        <w:ind w:firstLineChars="200" w:firstLine="480"/>
        <w:contextualSpacing/>
        <w:rPr>
          <w:rFonts w:ascii="宋体" w:hAnsi="宋体"/>
          <w:snapToGrid w:val="0"/>
          <w:color w:val="000000"/>
          <w:kern w:val="0"/>
          <w:sz w:val="24"/>
        </w:rPr>
      </w:pPr>
      <w:r>
        <w:rPr>
          <w:rFonts w:ascii="宋体" w:hAnsi="宋体" w:hint="eastAsia"/>
          <w:snapToGrid w:val="0"/>
          <w:color w:val="000000"/>
          <w:kern w:val="0"/>
          <w:sz w:val="24"/>
          <w:u w:val="single"/>
        </w:rPr>
        <w:t xml:space="preserve">      </w:t>
      </w:r>
      <w:r>
        <w:rPr>
          <w:rFonts w:ascii="宋体" w:hAnsi="宋体" w:hint="eastAsia"/>
          <w:i/>
          <w:snapToGrid w:val="0"/>
          <w:color w:val="000000"/>
          <w:kern w:val="0"/>
          <w:sz w:val="24"/>
          <w:u w:val="single"/>
        </w:rPr>
        <w:t xml:space="preserve">(投标人名称)     </w:t>
      </w:r>
      <w:r>
        <w:rPr>
          <w:rFonts w:ascii="宋体" w:hAnsi="宋体" w:hint="eastAsia"/>
          <w:snapToGrid w:val="0"/>
          <w:color w:val="000000"/>
          <w:kern w:val="0"/>
          <w:sz w:val="24"/>
        </w:rPr>
        <w:t>作为投标人正式授权</w:t>
      </w:r>
      <w:r>
        <w:rPr>
          <w:rFonts w:ascii="宋体" w:hAnsi="宋体" w:hint="eastAsia"/>
          <w:snapToGrid w:val="0"/>
          <w:color w:val="000000"/>
          <w:kern w:val="0"/>
          <w:sz w:val="24"/>
          <w:u w:val="single"/>
        </w:rPr>
        <w:t xml:space="preserve">     </w:t>
      </w:r>
      <w:r>
        <w:rPr>
          <w:rFonts w:ascii="宋体" w:hAnsi="宋体" w:hint="eastAsia"/>
          <w:i/>
          <w:snapToGrid w:val="0"/>
          <w:color w:val="000000"/>
          <w:kern w:val="0"/>
          <w:sz w:val="24"/>
          <w:u w:val="single"/>
        </w:rPr>
        <w:t xml:space="preserve">(授权代表全名, 职务)       </w:t>
      </w:r>
      <w:r>
        <w:rPr>
          <w:rFonts w:ascii="宋体" w:hAnsi="宋体" w:hint="eastAsia"/>
          <w:snapToGrid w:val="0"/>
          <w:color w:val="000000"/>
          <w:kern w:val="0"/>
          <w:sz w:val="24"/>
        </w:rPr>
        <w:t>代表我方全权处理有关本投标的一切事宜。</w:t>
      </w:r>
    </w:p>
    <w:p w:rsidR="008474DC" w:rsidRDefault="00E93137">
      <w:pPr>
        <w:adjustRightInd w:val="0"/>
        <w:spacing w:line="360" w:lineRule="auto"/>
        <w:ind w:firstLineChars="200" w:firstLine="480"/>
        <w:contextualSpacing/>
        <w:rPr>
          <w:rFonts w:ascii="宋体" w:hAnsi="宋体"/>
          <w:snapToGrid w:val="0"/>
          <w:color w:val="000000"/>
          <w:kern w:val="0"/>
          <w:sz w:val="24"/>
        </w:rPr>
      </w:pPr>
      <w:r>
        <w:rPr>
          <w:rFonts w:ascii="宋体" w:hAnsi="宋体" w:hint="eastAsia"/>
          <w:snapToGrid w:val="0"/>
          <w:color w:val="000000"/>
          <w:kern w:val="0"/>
          <w:sz w:val="24"/>
        </w:rPr>
        <w:t>在此提交的投标文件，正本一份，副本</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份。</w:t>
      </w:r>
    </w:p>
    <w:p w:rsidR="008474DC" w:rsidRDefault="00E93137">
      <w:pPr>
        <w:adjustRightInd w:val="0"/>
        <w:spacing w:line="360" w:lineRule="auto"/>
        <w:ind w:firstLineChars="200" w:firstLine="480"/>
        <w:contextualSpacing/>
        <w:rPr>
          <w:rFonts w:ascii="宋体" w:hAnsi="宋体" w:cs="Courier New"/>
          <w:color w:val="000000"/>
          <w:sz w:val="24"/>
        </w:rPr>
      </w:pPr>
      <w:r>
        <w:rPr>
          <w:rFonts w:ascii="宋体" w:hAnsi="宋体" w:cs="Courier New" w:hint="eastAsia"/>
          <w:color w:val="000000"/>
          <w:sz w:val="24"/>
        </w:rPr>
        <w:t>我方已完全明白招标文件的所有条款要求，并申明如下：</w:t>
      </w:r>
    </w:p>
    <w:p w:rsidR="008474DC" w:rsidRDefault="00E93137">
      <w:pPr>
        <w:adjustRightInd w:val="0"/>
        <w:spacing w:line="360" w:lineRule="auto"/>
        <w:ind w:firstLineChars="200" w:firstLine="480"/>
        <w:contextualSpacing/>
        <w:rPr>
          <w:rFonts w:ascii="宋体" w:hAnsi="宋体" w:cs="Courier New"/>
          <w:color w:val="000000"/>
          <w:sz w:val="24"/>
        </w:rPr>
      </w:pPr>
      <w:r>
        <w:rPr>
          <w:rFonts w:ascii="宋体" w:hAnsi="宋体" w:cs="Courier New" w:hint="eastAsia"/>
          <w:color w:val="000000"/>
          <w:sz w:val="24"/>
        </w:rPr>
        <w:t>一、按招标文件提供的全部货物与相关服务的投标总价详见《开标一览表》。</w:t>
      </w:r>
    </w:p>
    <w:p w:rsidR="008474DC" w:rsidRDefault="00E93137">
      <w:pPr>
        <w:adjustRightInd w:val="0"/>
        <w:spacing w:line="360" w:lineRule="auto"/>
        <w:ind w:firstLineChars="200" w:firstLine="480"/>
        <w:contextualSpacing/>
        <w:rPr>
          <w:rFonts w:ascii="宋体" w:hAnsi="宋体" w:cs="Courier New"/>
          <w:color w:val="000000"/>
          <w:sz w:val="24"/>
        </w:rPr>
      </w:pPr>
      <w:r>
        <w:rPr>
          <w:rFonts w:ascii="宋体" w:hAnsi="宋体" w:cs="Courier New" w:hint="eastAsia"/>
          <w:color w:val="000000"/>
          <w:sz w:val="24"/>
        </w:rPr>
        <w:t>二、本投标文件的有效期为投标截止时间起</w:t>
      </w:r>
      <w:r>
        <w:rPr>
          <w:rFonts w:ascii="宋体" w:hAnsi="宋体" w:cs="Courier New" w:hint="eastAsia"/>
          <w:color w:val="000000"/>
          <w:sz w:val="24"/>
          <w:u w:val="single"/>
        </w:rPr>
        <w:t xml:space="preserve">   </w:t>
      </w:r>
      <w:r>
        <w:rPr>
          <w:rFonts w:ascii="宋体" w:hAnsi="宋体" w:cs="Courier New" w:hint="eastAsia"/>
          <w:color w:val="000000"/>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474DC"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三、我方明白并同意，在规定的开标日之后，投标有效期之内撤销投标的，则贵方将不予退还投标保证金。</w:t>
      </w:r>
    </w:p>
    <w:p w:rsidR="008474DC"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四、我方同意按照贵方可能提出的要求而提供与投标有关的任何其它数据、信息或资料。</w:t>
      </w:r>
    </w:p>
    <w:p w:rsidR="008474DC"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五、我方理解贵方不一定接受最低投标价或任何贵方可能收到的投标。</w:t>
      </w:r>
    </w:p>
    <w:p w:rsidR="008474DC" w:rsidRDefault="00E93137">
      <w:pPr>
        <w:pStyle w:val="aa"/>
        <w:adjustRightInd w:val="0"/>
        <w:spacing w:line="360" w:lineRule="auto"/>
        <w:ind w:firstLineChars="200" w:firstLine="480"/>
        <w:contextualSpacing/>
        <w:rPr>
          <w:rFonts w:ascii="宋体" w:hAnsi="宋体" w:cs="Courier New"/>
          <w:color w:val="000000"/>
        </w:rPr>
      </w:pPr>
      <w:r>
        <w:rPr>
          <w:rFonts w:ascii="宋体" w:hAnsi="宋体" w:cs="Courier New" w:hint="eastAsia"/>
          <w:color w:val="000000"/>
        </w:rPr>
        <w:t>六、我方如果中标，将保证履行招标文件及其澄清、修改文件（如果有）中的全部责任和义务，按质、按量、按期完成《项目需求》及《合同书》中的全部任务。</w:t>
      </w:r>
    </w:p>
    <w:p w:rsidR="008474DC" w:rsidRDefault="00E93137">
      <w:pPr>
        <w:pStyle w:val="aa"/>
        <w:adjustRightInd w:val="0"/>
        <w:spacing w:line="360" w:lineRule="auto"/>
        <w:ind w:firstLineChars="200" w:firstLine="480"/>
        <w:contextualSpacing/>
        <w:rPr>
          <w:rFonts w:ascii="宋体" w:hAnsi="宋体" w:cs="宋体"/>
          <w:color w:val="000000"/>
        </w:rPr>
      </w:pPr>
      <w:r>
        <w:rPr>
          <w:rFonts w:ascii="宋体" w:hAnsi="宋体" w:cs="Courier New" w:hint="eastAsia"/>
          <w:color w:val="000000"/>
        </w:rPr>
        <w:t>七、我方在此保证所提交的所有文件和全部说明是真实的和正确的。</w:t>
      </w:r>
    </w:p>
    <w:p w:rsidR="008474DC" w:rsidRDefault="00E93137">
      <w:pPr>
        <w:pStyle w:val="a9"/>
        <w:adjustRightInd w:val="0"/>
        <w:spacing w:line="360" w:lineRule="auto"/>
        <w:ind w:firstLineChars="200" w:firstLine="420"/>
        <w:contextualSpacing/>
        <w:rPr>
          <w:rFonts w:hAnsi="宋体"/>
          <w:color w:val="000000"/>
          <w:szCs w:val="24"/>
        </w:rPr>
      </w:pPr>
      <w:r>
        <w:rPr>
          <w:rFonts w:hAnsi="宋体" w:hint="eastAsia"/>
          <w:color w:val="000000"/>
          <w:szCs w:val="24"/>
        </w:rPr>
        <w:t>八、我方投标报价已包含应向知识产权所有权人支付的所有相关税费，并保证采购人在中国使用我方</w:t>
      </w:r>
      <w:r>
        <w:rPr>
          <w:rFonts w:hAnsi="宋体" w:hint="eastAsia"/>
          <w:color w:val="000000"/>
          <w:szCs w:val="24"/>
        </w:rPr>
        <w:lastRenderedPageBreak/>
        <w:t xml:space="preserve">提供的货物时，如有第三方提出侵犯其知识产权主张的，责任由我方承担。 </w:t>
      </w:r>
    </w:p>
    <w:p w:rsidR="008474DC" w:rsidRDefault="00E93137">
      <w:pPr>
        <w:pStyle w:val="a9"/>
        <w:adjustRightInd w:val="0"/>
        <w:spacing w:line="360" w:lineRule="auto"/>
        <w:ind w:firstLineChars="200" w:firstLine="420"/>
        <w:contextualSpacing/>
        <w:rPr>
          <w:rFonts w:hAnsi="宋体" w:cs="Arial"/>
          <w:color w:val="000000"/>
          <w:szCs w:val="24"/>
        </w:rPr>
      </w:pPr>
      <w:r>
        <w:rPr>
          <w:rFonts w:hAnsi="宋体" w:cs="Arial" w:hint="eastAsia"/>
          <w:color w:val="000000"/>
          <w:szCs w:val="24"/>
        </w:rPr>
        <w:t>九、我方具备《政府采购法》第二十二条规定的条件；承诺如下：</w:t>
      </w:r>
    </w:p>
    <w:p w:rsidR="008474DC" w:rsidRDefault="00E93137">
      <w:pPr>
        <w:pStyle w:val="a9"/>
        <w:adjustRightInd w:val="0"/>
        <w:spacing w:line="360" w:lineRule="auto"/>
        <w:ind w:firstLineChars="200" w:firstLine="420"/>
        <w:contextualSpacing/>
        <w:rPr>
          <w:rFonts w:hAnsi="宋体" w:cs="Arial"/>
          <w:color w:val="000000"/>
          <w:szCs w:val="24"/>
        </w:rPr>
      </w:pPr>
      <w:r>
        <w:rPr>
          <w:rFonts w:hAnsi="宋体" w:cs="Arial" w:hint="eastAsia"/>
          <w:color w:val="000000"/>
          <w:szCs w:val="24"/>
        </w:rPr>
        <w:t>（1）具有独立承担民事责任能力的在中华人民共和国境内注册的法人或其他组织或自然人，有效的营业执照（或事业法人登记证或身份证等相关证明）。</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（2）我方已依法缴纳了各项税费及社会保险费用，如有需要，可随时向采购人提供近三个月内的相关缴费证明，以便核查。</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（3）我方已依法建立健全的财务会计制度，如有需要，可随时向采购人提供相关证明材料，以便核查。</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（4）参加政府采购活动前三年内，在经营活动中没有重大违法记录。</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（5）符合法律、行政法规规定的其他条件。</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宋体" w:hint="eastAsia"/>
          <w:color w:val="000000"/>
          <w:sz w:val="24"/>
        </w:rPr>
        <w:t>以上内容如有虚假或与事实不符的，评审委员会可将</w:t>
      </w:r>
      <w:r>
        <w:rPr>
          <w:rFonts w:ascii="宋体" w:hAnsi="宋体" w:cs="Arial" w:hint="eastAsia"/>
          <w:color w:val="000000"/>
          <w:sz w:val="24"/>
        </w:rPr>
        <w:t>我方做无效投标处理，我方愿意承担相应的法律责任。</w:t>
      </w:r>
    </w:p>
    <w:p w:rsidR="008474DC" w:rsidRDefault="00E93137">
      <w:pPr>
        <w:pStyle w:val="a9"/>
        <w:adjustRightInd w:val="0"/>
        <w:spacing w:line="360" w:lineRule="auto"/>
        <w:ind w:firstLineChars="200" w:firstLine="420"/>
        <w:contextualSpacing/>
        <w:rPr>
          <w:rFonts w:hAnsi="宋体"/>
          <w:color w:val="000000"/>
          <w:szCs w:val="24"/>
        </w:rPr>
      </w:pPr>
      <w:r>
        <w:rPr>
          <w:rFonts w:hAnsi="宋体" w:hint="eastAsia"/>
          <w:color w:val="000000"/>
          <w:szCs w:val="24"/>
        </w:rPr>
        <w:t>十、我方具备履行合同所必需的设备和专业技术能力。</w:t>
      </w:r>
    </w:p>
    <w:p w:rsidR="008474DC" w:rsidRDefault="00E93137">
      <w:pPr>
        <w:pStyle w:val="a9"/>
        <w:adjustRightInd w:val="0"/>
        <w:spacing w:line="360" w:lineRule="auto"/>
        <w:ind w:firstLineChars="200" w:firstLine="420"/>
        <w:contextualSpacing/>
        <w:rPr>
          <w:rFonts w:hAnsi="宋体"/>
          <w:color w:val="000000"/>
          <w:szCs w:val="24"/>
        </w:rPr>
      </w:pPr>
      <w:r>
        <w:rPr>
          <w:rFonts w:hAnsi="宋体" w:hint="eastAsia"/>
          <w:snapToGrid w:val="0"/>
          <w:color w:val="000000"/>
          <w:kern w:val="0"/>
          <w:szCs w:val="24"/>
        </w:rPr>
        <w:t>十一、</w:t>
      </w:r>
      <w:r>
        <w:rPr>
          <w:rFonts w:hAnsi="宋体" w:hint="eastAsia"/>
          <w:color w:val="000000"/>
          <w:szCs w:val="24"/>
        </w:rPr>
        <w:t>我方对在本函及投标文件中所作的所有承诺承担法律责任。</w:t>
      </w:r>
    </w:p>
    <w:p w:rsidR="008474DC" w:rsidRDefault="008474DC">
      <w:pPr>
        <w:pStyle w:val="a9"/>
        <w:adjustRightInd w:val="0"/>
        <w:snapToGrid w:val="0"/>
        <w:spacing w:line="360" w:lineRule="auto"/>
        <w:rPr>
          <w:rFonts w:hAnsi="宋体"/>
          <w:color w:val="000000"/>
          <w:szCs w:val="24"/>
        </w:rPr>
      </w:pPr>
    </w:p>
    <w:p w:rsidR="008474DC" w:rsidRDefault="00E93137">
      <w:pPr>
        <w:pStyle w:val="a9"/>
        <w:adjustRightInd w:val="0"/>
        <w:snapToGrid w:val="0"/>
        <w:spacing w:line="360" w:lineRule="auto"/>
        <w:rPr>
          <w:rFonts w:hAnsi="宋体"/>
          <w:color w:val="000000"/>
          <w:szCs w:val="24"/>
        </w:rPr>
      </w:pPr>
      <w:r>
        <w:rPr>
          <w:rFonts w:hAnsi="宋体" w:hint="eastAsia"/>
          <w:color w:val="000000"/>
          <w:szCs w:val="24"/>
        </w:rPr>
        <w:t>所有与本招标有关的一切正式往来请寄：</w:t>
      </w:r>
    </w:p>
    <w:p w:rsidR="008474DC"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地    址：</w:t>
      </w:r>
      <w:r>
        <w:rPr>
          <w:rFonts w:ascii="宋体" w:hAnsi="宋体" w:cs="宋体" w:hint="eastAsia"/>
          <w:color w:val="000000"/>
          <w:sz w:val="24"/>
          <w:u w:val="single"/>
        </w:rPr>
        <w:t xml:space="preserve">                     </w:t>
      </w:r>
      <w:r>
        <w:rPr>
          <w:rFonts w:ascii="宋体" w:hAnsi="宋体" w:cs="宋体" w:hint="eastAsia"/>
          <w:color w:val="000000"/>
          <w:sz w:val="24"/>
        </w:rPr>
        <w:t>.  邮政编码：</w:t>
      </w:r>
      <w:r>
        <w:rPr>
          <w:rFonts w:ascii="宋体" w:hAnsi="宋体" w:cs="宋体" w:hint="eastAsia"/>
          <w:color w:val="000000"/>
          <w:sz w:val="24"/>
          <w:u w:val="single"/>
        </w:rPr>
        <w:t xml:space="preserve">                 </w:t>
      </w:r>
      <w:r>
        <w:rPr>
          <w:rFonts w:ascii="宋体" w:hAnsi="宋体" w:cs="宋体" w:hint="eastAsia"/>
          <w:color w:val="000000"/>
          <w:sz w:val="24"/>
        </w:rPr>
        <w:t>.</w:t>
      </w:r>
    </w:p>
    <w:p w:rsidR="008474DC"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电    话：</w:t>
      </w:r>
      <w:r>
        <w:rPr>
          <w:rFonts w:ascii="宋体" w:hAnsi="宋体" w:cs="宋体" w:hint="eastAsia"/>
          <w:color w:val="000000"/>
          <w:sz w:val="24"/>
          <w:u w:val="single"/>
        </w:rPr>
        <w:t xml:space="preserve">                     </w:t>
      </w:r>
      <w:r>
        <w:rPr>
          <w:rFonts w:ascii="宋体" w:hAnsi="宋体" w:cs="宋体" w:hint="eastAsia"/>
          <w:color w:val="000000"/>
          <w:sz w:val="24"/>
        </w:rPr>
        <w:t>.  传    真：</w:t>
      </w:r>
      <w:r>
        <w:rPr>
          <w:rFonts w:ascii="宋体" w:hAnsi="宋体" w:cs="宋体" w:hint="eastAsia"/>
          <w:color w:val="000000"/>
          <w:sz w:val="24"/>
          <w:u w:val="single"/>
        </w:rPr>
        <w:t xml:space="preserve">                 </w:t>
      </w:r>
      <w:r>
        <w:rPr>
          <w:rFonts w:ascii="宋体" w:hAnsi="宋体" w:cs="宋体" w:hint="eastAsia"/>
          <w:color w:val="000000"/>
          <w:sz w:val="24"/>
        </w:rPr>
        <w:t>.</w:t>
      </w:r>
    </w:p>
    <w:p w:rsidR="008474DC" w:rsidRDefault="00E93137">
      <w:pPr>
        <w:adjustRightInd w:val="0"/>
        <w:snapToGrid w:val="0"/>
        <w:spacing w:line="360" w:lineRule="auto"/>
        <w:rPr>
          <w:rFonts w:ascii="宋体" w:hAnsi="宋体" w:cs="宋体"/>
          <w:color w:val="000000"/>
          <w:sz w:val="24"/>
          <w:u w:val="single"/>
        </w:rPr>
      </w:pPr>
      <w:r>
        <w:rPr>
          <w:rFonts w:ascii="宋体" w:hAnsi="宋体" w:cs="宋体" w:hint="eastAsia"/>
          <w:color w:val="000000"/>
          <w:sz w:val="24"/>
        </w:rPr>
        <w:t>投标人代表姓名：</w:t>
      </w:r>
      <w:r>
        <w:rPr>
          <w:rFonts w:ascii="宋体" w:hAnsi="宋体" w:cs="宋体" w:hint="eastAsia"/>
          <w:color w:val="000000"/>
          <w:sz w:val="24"/>
          <w:u w:val="single"/>
        </w:rPr>
        <w:t xml:space="preserve">               </w:t>
      </w:r>
      <w:r>
        <w:rPr>
          <w:rFonts w:ascii="宋体" w:hAnsi="宋体" w:cs="宋体" w:hint="eastAsia"/>
          <w:color w:val="000000"/>
          <w:sz w:val="24"/>
        </w:rPr>
        <w:t>.  职    务：</w:t>
      </w:r>
      <w:r>
        <w:rPr>
          <w:rFonts w:ascii="宋体" w:hAnsi="宋体" w:cs="宋体" w:hint="eastAsia"/>
          <w:color w:val="000000"/>
          <w:sz w:val="24"/>
          <w:u w:val="single"/>
        </w:rPr>
        <w:t xml:space="preserve">                 </w:t>
      </w:r>
      <w:r>
        <w:rPr>
          <w:rFonts w:ascii="宋体" w:hAnsi="宋体" w:cs="宋体" w:hint="eastAsia"/>
          <w:color w:val="000000"/>
          <w:sz w:val="24"/>
        </w:rPr>
        <w:t>.</w:t>
      </w:r>
    </w:p>
    <w:p w:rsidR="008474DC" w:rsidRDefault="008474DC">
      <w:pPr>
        <w:adjustRightInd w:val="0"/>
        <w:snapToGrid w:val="0"/>
        <w:spacing w:line="360" w:lineRule="auto"/>
        <w:rPr>
          <w:rFonts w:ascii="宋体" w:hAnsi="宋体" w:cs="宋体"/>
          <w:color w:val="000000"/>
          <w:sz w:val="24"/>
          <w:u w:val="single"/>
        </w:rPr>
      </w:pPr>
    </w:p>
    <w:p w:rsidR="008474DC"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投标人法定代表人（或法定代表人授权代表）签字或盖章：</w:t>
      </w:r>
      <w:r>
        <w:rPr>
          <w:rFonts w:ascii="宋体" w:hAnsi="宋体" w:cs="宋体" w:hint="eastAsia"/>
          <w:color w:val="000000"/>
          <w:sz w:val="24"/>
          <w:u w:val="single"/>
        </w:rPr>
        <w:t xml:space="preserve">         </w:t>
      </w:r>
    </w:p>
    <w:p w:rsidR="008474DC" w:rsidRDefault="00E93137">
      <w:pPr>
        <w:adjustRightInd w:val="0"/>
        <w:snapToGrid w:val="0"/>
        <w:spacing w:line="360" w:lineRule="auto"/>
        <w:rPr>
          <w:rFonts w:ascii="宋体" w:hAnsi="宋体" w:cs="宋体"/>
          <w:color w:val="000000"/>
          <w:sz w:val="24"/>
        </w:rPr>
      </w:pPr>
      <w:r>
        <w:rPr>
          <w:rFonts w:ascii="宋体" w:hAnsi="宋体" w:cs="宋体" w:hint="eastAsia"/>
          <w:color w:val="000000"/>
          <w:sz w:val="24"/>
        </w:rPr>
        <w:t>投标人名称（盖章）：</w:t>
      </w:r>
      <w:r>
        <w:rPr>
          <w:rFonts w:ascii="宋体" w:hAnsi="宋体" w:cs="宋体" w:hint="eastAsia"/>
          <w:color w:val="000000"/>
          <w:sz w:val="24"/>
          <w:u w:val="single"/>
        </w:rPr>
        <w:t xml:space="preserve">                   </w:t>
      </w:r>
    </w:p>
    <w:p w:rsidR="008474DC" w:rsidRDefault="008474DC">
      <w:pPr>
        <w:adjustRightInd w:val="0"/>
        <w:snapToGrid w:val="0"/>
        <w:spacing w:line="360" w:lineRule="auto"/>
        <w:ind w:firstLineChars="2050" w:firstLine="4920"/>
        <w:rPr>
          <w:rFonts w:ascii="宋体" w:hAnsi="宋体" w:cs="宋体"/>
          <w:color w:val="000000"/>
          <w:sz w:val="24"/>
        </w:rPr>
      </w:pPr>
    </w:p>
    <w:p w:rsidR="008474DC" w:rsidRDefault="00E93137">
      <w:pPr>
        <w:adjustRightInd w:val="0"/>
        <w:snapToGrid w:val="0"/>
        <w:spacing w:line="360" w:lineRule="auto"/>
        <w:ind w:firstLineChars="2050" w:firstLine="4920"/>
        <w:rPr>
          <w:rFonts w:ascii="宋体" w:hAnsi="宋体" w:cs="宋体"/>
          <w:color w:val="000000"/>
          <w:sz w:val="24"/>
        </w:rPr>
      </w:pPr>
      <w:r>
        <w:rPr>
          <w:rFonts w:ascii="宋体" w:hAnsi="宋体" w:cs="宋体" w:hint="eastAsia"/>
          <w:color w:val="000000"/>
          <w:sz w:val="24"/>
        </w:rPr>
        <w:t>日期：   年   月   日</w:t>
      </w:r>
    </w:p>
    <w:p w:rsidR="008474DC" w:rsidRDefault="008474DC">
      <w:pPr>
        <w:adjustRightInd w:val="0"/>
        <w:snapToGrid w:val="0"/>
        <w:spacing w:line="360" w:lineRule="auto"/>
        <w:ind w:firstLineChars="2050" w:firstLine="4920"/>
        <w:rPr>
          <w:rFonts w:ascii="宋体" w:hAnsi="宋体" w:cs="宋体"/>
          <w:color w:val="000000"/>
          <w:sz w:val="24"/>
        </w:rPr>
      </w:pPr>
    </w:p>
    <w:p w:rsidR="008474DC" w:rsidRDefault="00E93137">
      <w:pPr>
        <w:spacing w:line="480" w:lineRule="exact"/>
        <w:jc w:val="center"/>
        <w:rPr>
          <w:rFonts w:ascii="宋体" w:hAnsi="宋体"/>
          <w:b/>
          <w:bCs/>
          <w:color w:val="000000"/>
          <w:sz w:val="36"/>
          <w:szCs w:val="36"/>
        </w:rPr>
      </w:pPr>
      <w:r>
        <w:rPr>
          <w:rFonts w:ascii="宋体" w:hAnsi="宋体" w:hint="eastAsia"/>
          <w:b/>
          <w:bCs/>
          <w:color w:val="000000"/>
          <w:sz w:val="36"/>
          <w:szCs w:val="36"/>
        </w:rPr>
        <w:br w:type="page"/>
      </w:r>
    </w:p>
    <w:p w:rsidR="008474DC" w:rsidRDefault="00E9313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8474DC" w:rsidRDefault="008474DC" w:rsidP="008B1C47">
      <w:pPr>
        <w:autoSpaceDE w:val="0"/>
        <w:autoSpaceDN w:val="0"/>
        <w:adjustRightInd w:val="0"/>
        <w:spacing w:line="480" w:lineRule="auto"/>
        <w:ind w:firstLineChars="257" w:firstLine="617"/>
        <w:rPr>
          <w:rFonts w:ascii="宋体" w:hAnsi="宋体"/>
          <w:color w:val="000000"/>
          <w:sz w:val="24"/>
        </w:rPr>
      </w:pPr>
    </w:p>
    <w:p w:rsidR="008474DC" w:rsidRDefault="00E93137">
      <w:pPr>
        <w:pStyle w:val="11"/>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8474DC" w:rsidRDefault="00E93137">
      <w:pPr>
        <w:pStyle w:val="11"/>
        <w:spacing w:line="480" w:lineRule="auto"/>
        <w:ind w:firstLineChars="225" w:firstLine="540"/>
        <w:jc w:val="left"/>
        <w:rPr>
          <w:rFonts w:hAnsi="宋体"/>
          <w:color w:val="000000"/>
        </w:rPr>
      </w:pPr>
      <w:r>
        <w:rPr>
          <w:rFonts w:hAnsi="宋体" w:hint="eastAsia"/>
          <w:color w:val="000000"/>
        </w:rPr>
        <w:t>地址：</w:t>
      </w:r>
    </w:p>
    <w:p w:rsidR="008474DC" w:rsidRDefault="00E93137">
      <w:pPr>
        <w:pStyle w:val="11"/>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8474DC" w:rsidRDefault="00E93137">
      <w:pPr>
        <w:pStyle w:val="11"/>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color w:val="000000"/>
          <w:u w:val="single"/>
        </w:rPr>
        <w:t>投</w:t>
      </w:r>
      <w:r>
        <w:rPr>
          <w:rFonts w:hAnsi="宋体"/>
          <w:i/>
          <w:snapToGrid w:val="0"/>
          <w:color w:val="000000"/>
          <w:u w:val="single"/>
        </w:rPr>
        <w:t>标</w:t>
      </w:r>
      <w:r>
        <w:rPr>
          <w:rFonts w:hAnsi="宋体" w:hint="eastAsia"/>
          <w:i/>
          <w:snapToGrid w:val="0"/>
          <w:color w:val="000000"/>
          <w:u w:val="single"/>
        </w:rPr>
        <w:t>人名</w:t>
      </w:r>
      <w:r>
        <w:rPr>
          <w:rFonts w:hAnsi="宋体"/>
          <w:i/>
          <w:snapToGrid w:val="0"/>
          <w:color w:val="000000"/>
          <w:u w:val="single"/>
        </w:rPr>
        <w:t>称</w:t>
      </w:r>
      <w:r>
        <w:rPr>
          <w:rFonts w:hAnsi="宋体" w:hint="eastAsia"/>
          <w:i/>
          <w:snapToGrid w:val="0"/>
          <w:color w:val="00000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8474DC" w:rsidRDefault="00E93137">
      <w:pPr>
        <w:pStyle w:val="11"/>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8474DC" w:rsidRDefault="008474DC">
      <w:pPr>
        <w:pStyle w:val="11"/>
        <w:spacing w:line="480" w:lineRule="auto"/>
        <w:ind w:firstLineChars="225" w:firstLine="540"/>
        <w:jc w:val="left"/>
        <w:rPr>
          <w:rFonts w:hAnsi="宋体"/>
          <w:color w:val="000000"/>
        </w:rPr>
      </w:pPr>
    </w:p>
    <w:p w:rsidR="008474DC" w:rsidRDefault="008474DC">
      <w:pPr>
        <w:pStyle w:val="11"/>
        <w:spacing w:line="480" w:lineRule="auto"/>
        <w:ind w:firstLineChars="225" w:firstLine="540"/>
        <w:jc w:val="left"/>
        <w:rPr>
          <w:rFonts w:hAnsi="宋体"/>
          <w:color w:val="000000"/>
        </w:rPr>
      </w:pPr>
    </w:p>
    <w:p w:rsidR="008474DC" w:rsidRDefault="00E93137" w:rsidP="008B1C47">
      <w:pPr>
        <w:pStyle w:val="11"/>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8474DC" w:rsidRDefault="008474DC" w:rsidP="008B1C47">
      <w:pPr>
        <w:pStyle w:val="11"/>
        <w:spacing w:line="480" w:lineRule="auto"/>
        <w:ind w:leftChars="-256" w:left="-538" w:firstLineChars="257" w:firstLine="617"/>
        <w:jc w:val="center"/>
        <w:rPr>
          <w:rFonts w:hAnsi="宋体"/>
          <w:bCs/>
          <w:color w:val="000000"/>
        </w:rPr>
      </w:pPr>
    </w:p>
    <w:p w:rsidR="008474DC" w:rsidRDefault="008474DC">
      <w:pPr>
        <w:autoSpaceDE w:val="0"/>
        <w:autoSpaceDN w:val="0"/>
        <w:adjustRightInd w:val="0"/>
        <w:spacing w:line="360" w:lineRule="auto"/>
        <w:ind w:right="-11"/>
        <w:rPr>
          <w:rFonts w:ascii="宋体" w:hAnsi="宋体" w:cs="宋体"/>
          <w:color w:val="000000"/>
          <w:sz w:val="24"/>
          <w:lang w:val="zh-CN"/>
        </w:rPr>
      </w:pPr>
    </w:p>
    <w:p w:rsidR="008474DC" w:rsidRDefault="008474DC">
      <w:pPr>
        <w:autoSpaceDE w:val="0"/>
        <w:autoSpaceDN w:val="0"/>
        <w:adjustRightInd w:val="0"/>
        <w:spacing w:line="360" w:lineRule="auto"/>
        <w:ind w:right="-11"/>
        <w:rPr>
          <w:rFonts w:ascii="宋体" w:hAnsi="宋体" w:cs="宋体"/>
          <w:color w:val="000000"/>
          <w:sz w:val="24"/>
          <w:lang w:val="zh-CN"/>
        </w:rPr>
      </w:pPr>
    </w:p>
    <w:p w:rsidR="008474DC" w:rsidRDefault="008474DC">
      <w:pPr>
        <w:autoSpaceDE w:val="0"/>
        <w:autoSpaceDN w:val="0"/>
        <w:adjustRightInd w:val="0"/>
        <w:spacing w:line="360" w:lineRule="auto"/>
        <w:ind w:right="-11"/>
        <w:rPr>
          <w:rFonts w:ascii="宋体" w:hAnsi="宋体" w:cs="宋体"/>
          <w:color w:val="000000"/>
          <w:sz w:val="24"/>
          <w:lang w:val="zh-CN"/>
        </w:rPr>
      </w:pPr>
    </w:p>
    <w:p w:rsidR="008474DC" w:rsidRDefault="00E93137">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8474DC" w:rsidRDefault="00E93137">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8474DC" w:rsidRDefault="008474DC">
      <w:pPr>
        <w:pStyle w:val="14"/>
        <w:spacing w:line="480" w:lineRule="auto"/>
        <w:rPr>
          <w:rFonts w:ascii="宋体" w:hAnsi="宋体" w:cs="Arial"/>
          <w:color w:val="000000"/>
        </w:rPr>
      </w:pPr>
    </w:p>
    <w:p w:rsidR="008474DC" w:rsidRDefault="008474DC">
      <w:pPr>
        <w:rPr>
          <w:color w:val="000000"/>
        </w:rPr>
      </w:pPr>
    </w:p>
    <w:p w:rsidR="008474DC" w:rsidRDefault="00E93137">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8474DC" w:rsidRDefault="008474DC">
      <w:pPr>
        <w:spacing w:line="480" w:lineRule="exact"/>
        <w:jc w:val="center"/>
        <w:rPr>
          <w:rFonts w:ascii="宋体" w:hAnsi="宋体"/>
          <w:b/>
          <w:bCs/>
          <w:color w:val="000000"/>
          <w:sz w:val="36"/>
          <w:szCs w:val="36"/>
        </w:rPr>
      </w:pPr>
    </w:p>
    <w:p w:rsidR="008474DC" w:rsidRDefault="00E93137">
      <w:pPr>
        <w:spacing w:line="480" w:lineRule="exact"/>
        <w:jc w:val="center"/>
        <w:rPr>
          <w:rFonts w:ascii="宋体" w:hAnsi="宋体"/>
          <w:b/>
          <w:bCs/>
          <w:color w:val="000000"/>
          <w:sz w:val="36"/>
          <w:szCs w:val="36"/>
        </w:rPr>
      </w:pPr>
      <w:r>
        <w:rPr>
          <w:rFonts w:ascii="宋体" w:hAnsi="宋体" w:hint="eastAsia"/>
          <w:b/>
          <w:bCs/>
          <w:color w:val="000000"/>
          <w:sz w:val="36"/>
          <w:szCs w:val="36"/>
        </w:rPr>
        <w:br w:type="page"/>
      </w:r>
    </w:p>
    <w:p w:rsidR="008474DC" w:rsidRDefault="00E9313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474DC" w:rsidRDefault="008474DC">
      <w:pPr>
        <w:spacing w:line="480" w:lineRule="exact"/>
        <w:jc w:val="center"/>
        <w:rPr>
          <w:rFonts w:ascii="宋体" w:hAnsi="宋体"/>
          <w:b/>
          <w:bCs/>
          <w:color w:val="000000"/>
          <w:sz w:val="36"/>
          <w:szCs w:val="36"/>
        </w:rPr>
      </w:pP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hint="eastAsia"/>
          <w:color w:val="000000"/>
          <w:sz w:val="24"/>
        </w:rPr>
        <w:t xml:space="preserve"> </w:t>
      </w:r>
      <w:r>
        <w:rPr>
          <w:rFonts w:ascii="宋体" w:hAnsi="宋体" w:cs="Arial" w:hint="eastAsia"/>
          <w:color w:val="000000"/>
          <w:sz w:val="24"/>
        </w:rPr>
        <w:t>本人</w:t>
      </w:r>
      <w:r>
        <w:rPr>
          <w:rFonts w:ascii="宋体" w:hAnsi="宋体" w:cs="Arial" w:hint="eastAsia"/>
          <w:color w:val="000000"/>
          <w:sz w:val="24"/>
          <w:u w:val="single"/>
        </w:rPr>
        <w:t xml:space="preserve">　 </w:t>
      </w:r>
      <w:r>
        <w:rPr>
          <w:rFonts w:ascii="宋体" w:hAnsi="宋体" w:hint="eastAsia"/>
          <w:i/>
          <w:snapToGrid w:val="0"/>
          <w:color w:val="000000"/>
          <w:sz w:val="24"/>
          <w:u w:val="single"/>
        </w:rPr>
        <w:t>法人姓名</w:t>
      </w:r>
      <w:r>
        <w:rPr>
          <w:rFonts w:ascii="宋体" w:hAnsi="宋体" w:cs="Arial" w:hint="eastAsia"/>
          <w:color w:val="000000"/>
          <w:sz w:val="24"/>
          <w:u w:val="single"/>
        </w:rPr>
        <w:t xml:space="preserve">  </w:t>
      </w:r>
      <w:r>
        <w:rPr>
          <w:rFonts w:ascii="宋体" w:hAnsi="宋体" w:cs="Arial" w:hint="eastAsia"/>
          <w:color w:val="000000"/>
          <w:sz w:val="24"/>
        </w:rPr>
        <w:t>系</w:t>
      </w:r>
      <w:r>
        <w:rPr>
          <w:rFonts w:ascii="宋体" w:hAnsi="宋体" w:cs="Arial" w:hint="eastAsia"/>
          <w:color w:val="000000"/>
          <w:sz w:val="24"/>
          <w:u w:val="single"/>
        </w:rPr>
        <w:t xml:space="preserve">　</w:t>
      </w:r>
      <w:r>
        <w:rPr>
          <w:rFonts w:ascii="宋体" w:hAnsi="宋体" w:hint="eastAsia"/>
          <w:i/>
          <w:snapToGrid w:val="0"/>
          <w:color w:val="000000"/>
          <w:sz w:val="24"/>
          <w:u w:val="single"/>
        </w:rPr>
        <w:t xml:space="preserve">投标人名称  </w:t>
      </w:r>
      <w:r>
        <w:rPr>
          <w:rFonts w:ascii="宋体" w:hAnsi="宋体" w:cs="Arial" w:hint="eastAsia"/>
          <w:color w:val="000000"/>
          <w:sz w:val="24"/>
          <w:u w:val="single"/>
        </w:rPr>
        <w:t xml:space="preserve"> </w:t>
      </w:r>
      <w:r>
        <w:rPr>
          <w:rFonts w:ascii="宋体" w:hAnsi="宋体" w:cs="Arial" w:hint="eastAsia"/>
          <w:color w:val="000000"/>
          <w:sz w:val="24"/>
        </w:rPr>
        <w:t>的法定代表人，现委托</w:t>
      </w:r>
      <w:r>
        <w:rPr>
          <w:rFonts w:ascii="宋体" w:hAnsi="宋体" w:cs="Arial" w:hint="eastAsia"/>
          <w:color w:val="000000"/>
          <w:sz w:val="24"/>
          <w:u w:val="single"/>
        </w:rPr>
        <w:t xml:space="preserve">　 </w:t>
      </w:r>
      <w:r>
        <w:rPr>
          <w:rFonts w:ascii="宋体" w:hAnsi="宋体" w:hint="eastAsia"/>
          <w:i/>
          <w:snapToGrid w:val="0"/>
          <w:color w:val="000000"/>
          <w:sz w:val="24"/>
          <w:u w:val="single"/>
        </w:rPr>
        <w:t>姓名，职务</w:t>
      </w:r>
      <w:r>
        <w:rPr>
          <w:rFonts w:ascii="宋体" w:hAnsi="宋体" w:cs="Arial" w:hint="eastAsia"/>
          <w:color w:val="000000"/>
          <w:sz w:val="24"/>
          <w:u w:val="single"/>
        </w:rPr>
        <w:t xml:space="preserve">    </w:t>
      </w:r>
      <w:r>
        <w:rPr>
          <w:rFonts w:ascii="宋体" w:hAnsi="宋体" w:cs="Arial" w:hint="eastAsia"/>
          <w:color w:val="000000"/>
          <w:sz w:val="24"/>
        </w:rPr>
        <w:t>以我方的名义参加贵中心______________________项目的投标活动，并代表我方全权办理针对上述项目的投标、开标、投标文件澄清、签约等一切具体事务和签署相关文件。</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我方对被授权人的签名事项负全部责任。</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474DC" w:rsidRDefault="00E93137">
      <w:pPr>
        <w:adjustRightInd w:val="0"/>
        <w:spacing w:line="360" w:lineRule="auto"/>
        <w:ind w:firstLineChars="210" w:firstLine="504"/>
        <w:contextualSpacing/>
        <w:rPr>
          <w:rFonts w:ascii="宋体" w:hAnsi="宋体" w:cs="Arial"/>
          <w:color w:val="000000"/>
          <w:sz w:val="24"/>
        </w:rPr>
      </w:pPr>
      <w:r>
        <w:rPr>
          <w:rFonts w:ascii="宋体" w:hAnsi="宋体" w:cs="Arial" w:hint="eastAsia"/>
          <w:color w:val="000000"/>
          <w:sz w:val="24"/>
        </w:rPr>
        <w:t>被授权人无转委托权，特此委托。</w:t>
      </w:r>
    </w:p>
    <w:p w:rsidR="008474DC" w:rsidRDefault="00E93137">
      <w:pPr>
        <w:spacing w:line="480" w:lineRule="auto"/>
        <w:ind w:firstLineChars="200" w:firstLine="480"/>
        <w:rPr>
          <w:rFonts w:ascii="宋体" w:hAnsi="宋体"/>
          <w:color w:val="000000"/>
          <w:sz w:val="24"/>
        </w:rPr>
      </w:pPr>
      <w:r>
        <w:rPr>
          <w:rFonts w:ascii="宋体" w:hAnsi="宋体" w:hint="eastAsia"/>
          <w:color w:val="000000"/>
          <w:sz w:val="24"/>
        </w:rPr>
        <w:t xml:space="preserve">投标人名称： </w:t>
      </w:r>
      <w:r>
        <w:rPr>
          <w:rFonts w:ascii="宋体" w:hAnsi="宋体" w:hint="eastAsia"/>
          <w:color w:val="000000"/>
          <w:sz w:val="24"/>
          <w:u w:val="single"/>
        </w:rPr>
        <w:t xml:space="preserve">       （全称）  </w:t>
      </w:r>
      <w:r>
        <w:rPr>
          <w:rFonts w:ascii="宋体" w:hAnsi="宋体" w:hint="eastAsia"/>
          <w:color w:val="000000"/>
          <w:sz w:val="24"/>
        </w:rPr>
        <w:t xml:space="preserve"> （盖单位公章）</w:t>
      </w:r>
    </w:p>
    <w:p w:rsidR="008474DC" w:rsidRDefault="00E93137">
      <w:pPr>
        <w:spacing w:line="480" w:lineRule="auto"/>
        <w:ind w:firstLineChars="200" w:firstLine="480"/>
        <w:rPr>
          <w:rFonts w:ascii="宋体" w:hAnsi="宋体"/>
          <w:color w:val="000000"/>
          <w:sz w:val="24"/>
        </w:rPr>
      </w:pPr>
      <w:r>
        <w:rPr>
          <w:rFonts w:ascii="宋体" w:hAnsi="宋体" w:hint="eastAsia"/>
          <w:color w:val="000000"/>
          <w:sz w:val="24"/>
        </w:rPr>
        <w:t xml:space="preserve">法定代表人： </w:t>
      </w:r>
      <w:r>
        <w:rPr>
          <w:rFonts w:ascii="宋体" w:hAnsi="宋体" w:hint="eastAsia"/>
          <w:color w:val="000000"/>
          <w:sz w:val="24"/>
          <w:u w:val="single"/>
        </w:rPr>
        <w:t xml:space="preserve">                 </w:t>
      </w:r>
      <w:r>
        <w:rPr>
          <w:rFonts w:ascii="宋体" w:hAnsi="宋体" w:hint="eastAsia"/>
          <w:color w:val="000000"/>
          <w:sz w:val="24"/>
        </w:rPr>
        <w:t xml:space="preserve"> （签字或加盖名章）</w:t>
      </w:r>
    </w:p>
    <w:p w:rsidR="008474DC" w:rsidRDefault="00E93137">
      <w:pPr>
        <w:spacing w:line="480" w:lineRule="auto"/>
        <w:ind w:firstLineChars="200" w:firstLine="480"/>
        <w:rPr>
          <w:rFonts w:ascii="宋体" w:hAnsi="宋体"/>
          <w:color w:val="000000"/>
          <w:sz w:val="24"/>
        </w:rPr>
      </w:pPr>
      <w:r>
        <w:rPr>
          <w:rFonts w:ascii="宋体" w:hAnsi="宋体" w:hint="eastAsia"/>
          <w:color w:val="000000"/>
          <w:sz w:val="24"/>
        </w:rPr>
        <w:t xml:space="preserve">法定代表人授权代表： </w:t>
      </w:r>
      <w:r>
        <w:rPr>
          <w:rFonts w:ascii="宋体" w:hAnsi="宋体" w:hint="eastAsia"/>
          <w:color w:val="000000"/>
          <w:sz w:val="24"/>
          <w:u w:val="single"/>
        </w:rPr>
        <w:t xml:space="preserve">         </w:t>
      </w:r>
      <w:r>
        <w:rPr>
          <w:rFonts w:ascii="宋体" w:hAnsi="宋体" w:hint="eastAsia"/>
          <w:color w:val="000000"/>
          <w:sz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8474DC">
        <w:trPr>
          <w:gridAfter w:val="1"/>
          <w:wAfter w:w="14" w:type="dxa"/>
          <w:trHeight w:val="2636"/>
        </w:trPr>
        <w:tc>
          <w:tcPr>
            <w:tcW w:w="4484" w:type="dxa"/>
            <w:vAlign w:val="center"/>
          </w:tcPr>
          <w:p w:rsidR="008474DC" w:rsidRDefault="00E93137">
            <w:pPr>
              <w:jc w:val="center"/>
              <w:rPr>
                <w:rFonts w:ascii="宋体" w:hAnsi="宋体"/>
                <w:color w:val="000000"/>
                <w:sz w:val="24"/>
              </w:rPr>
            </w:pPr>
            <w:r>
              <w:rPr>
                <w:rFonts w:ascii="宋体" w:hAnsi="宋体" w:hint="eastAsia"/>
                <w:color w:val="000000"/>
                <w:sz w:val="24"/>
              </w:rPr>
              <w:t>法定代表人身份证（正面）</w:t>
            </w:r>
          </w:p>
        </w:tc>
        <w:tc>
          <w:tcPr>
            <w:tcW w:w="4485" w:type="dxa"/>
            <w:gridSpan w:val="2"/>
            <w:vAlign w:val="center"/>
          </w:tcPr>
          <w:p w:rsidR="008474DC" w:rsidRDefault="00E93137">
            <w:pPr>
              <w:jc w:val="center"/>
              <w:rPr>
                <w:rFonts w:ascii="宋体" w:hAnsi="宋体"/>
                <w:color w:val="000000"/>
                <w:sz w:val="24"/>
              </w:rPr>
            </w:pPr>
            <w:r>
              <w:rPr>
                <w:rFonts w:ascii="宋体" w:hAnsi="宋体" w:hint="eastAsia"/>
                <w:color w:val="000000"/>
                <w:sz w:val="24"/>
              </w:rPr>
              <w:t>法定代表人身份证（反面）</w:t>
            </w:r>
          </w:p>
        </w:tc>
      </w:tr>
      <w:tr w:rsidR="008474DC">
        <w:trPr>
          <w:trHeight w:val="2781"/>
        </w:trPr>
        <w:tc>
          <w:tcPr>
            <w:tcW w:w="4491" w:type="dxa"/>
            <w:gridSpan w:val="2"/>
            <w:vAlign w:val="center"/>
          </w:tcPr>
          <w:p w:rsidR="008474DC" w:rsidRDefault="00E93137">
            <w:pPr>
              <w:jc w:val="center"/>
              <w:rPr>
                <w:rFonts w:ascii="宋体" w:hAnsi="宋体"/>
                <w:color w:val="000000"/>
                <w:sz w:val="24"/>
              </w:rPr>
            </w:pPr>
            <w:bookmarkStart w:id="16" w:name="_资格证明文件"/>
            <w:bookmarkStart w:id="17" w:name="_Toc364329026"/>
            <w:bookmarkEnd w:id="16"/>
            <w:r>
              <w:rPr>
                <w:rFonts w:ascii="宋体" w:hAnsi="宋体" w:hint="eastAsia"/>
                <w:color w:val="000000"/>
                <w:sz w:val="24"/>
              </w:rPr>
              <w:t>法定代表人授权代表身份证（正面）</w:t>
            </w:r>
            <w:bookmarkEnd w:id="17"/>
          </w:p>
        </w:tc>
        <w:tc>
          <w:tcPr>
            <w:tcW w:w="4492" w:type="dxa"/>
            <w:gridSpan w:val="2"/>
            <w:vAlign w:val="center"/>
          </w:tcPr>
          <w:p w:rsidR="008474DC" w:rsidRDefault="00E93137">
            <w:pPr>
              <w:jc w:val="center"/>
              <w:rPr>
                <w:rFonts w:ascii="宋体" w:hAnsi="宋体"/>
                <w:color w:val="000000"/>
                <w:sz w:val="24"/>
              </w:rPr>
            </w:pPr>
            <w:bookmarkStart w:id="18" w:name="_Toc364329027"/>
            <w:r>
              <w:rPr>
                <w:rFonts w:ascii="宋体" w:hAnsi="宋体" w:hint="eastAsia"/>
                <w:color w:val="000000"/>
                <w:sz w:val="24"/>
              </w:rPr>
              <w:t>法定代表人授权代表身份证（反面）</w:t>
            </w:r>
            <w:bookmarkEnd w:id="18"/>
          </w:p>
        </w:tc>
      </w:tr>
    </w:tbl>
    <w:p w:rsidR="008474DC" w:rsidRDefault="008474DC" w:rsidP="008B1C47">
      <w:pPr>
        <w:spacing w:line="320" w:lineRule="exact"/>
        <w:ind w:left="2" w:firstLineChars="149" w:firstLine="358"/>
        <w:rPr>
          <w:rFonts w:ascii="宋体" w:hAnsi="宋体" w:cs="Courier New"/>
          <w:color w:val="000000"/>
          <w:sz w:val="24"/>
        </w:rPr>
      </w:pPr>
    </w:p>
    <w:p w:rsidR="008474DC" w:rsidRDefault="00E9313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8474DC" w:rsidRDefault="00E9313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474DC" w:rsidRDefault="00E93137" w:rsidP="008474D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474DC" w:rsidRDefault="00E93137" w:rsidP="008474DC">
      <w:pPr>
        <w:spacing w:beforeLines="50" w:afterLines="50"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474DC" w:rsidRDefault="00E93137" w:rsidP="008474DC">
      <w:pPr>
        <w:spacing w:beforeLines="50" w:afterLines="50" w:line="360" w:lineRule="auto"/>
        <w:rPr>
          <w:rFonts w:ascii="宋体" w:hAnsi="宋体" w:cs="宋体"/>
          <w:color w:val="000000"/>
          <w:sz w:val="24"/>
          <w:lang w:val="zh-CN"/>
        </w:rPr>
      </w:pPr>
      <w:r>
        <w:rPr>
          <w:rFonts w:ascii="宋体" w:hAnsi="宋体" w:cs="宋体" w:hint="eastAsia"/>
          <w:color w:val="000000"/>
          <w:sz w:val="24"/>
          <w:lang w:val="zh-CN"/>
        </w:rPr>
        <w:t>特此声明。</w:t>
      </w:r>
    </w:p>
    <w:p w:rsidR="008474DC" w:rsidRDefault="00E93137" w:rsidP="008474DC">
      <w:pPr>
        <w:spacing w:beforeLines="50" w:afterLines="50" w:line="360" w:lineRule="auto"/>
        <w:rPr>
          <w:rFonts w:ascii="宋体" w:hAnsi="宋体" w:cs="宋体"/>
          <w:color w:val="000000"/>
          <w:sz w:val="24"/>
          <w:lang w:val="zh-CN"/>
        </w:rPr>
      </w:pPr>
      <w:r>
        <w:rPr>
          <w:rFonts w:ascii="宋体" w:hAnsi="宋体" w:cs="宋体" w:hint="eastAsia"/>
          <w:color w:val="000000"/>
          <w:sz w:val="24"/>
          <w:lang w:val="zh-CN"/>
        </w:rPr>
        <w:t>本公司对上述声明的真实性负责。如有虚假，将依法承担相应责任。</w:t>
      </w:r>
    </w:p>
    <w:p w:rsidR="008474DC" w:rsidRDefault="008474DC" w:rsidP="008474DC">
      <w:pPr>
        <w:spacing w:beforeLines="50" w:afterLines="50" w:line="360" w:lineRule="auto"/>
        <w:ind w:firstLineChars="236" w:firstLine="566"/>
        <w:rPr>
          <w:rFonts w:ascii="宋体" w:hAnsi="宋体" w:cs="宋体"/>
          <w:color w:val="000000"/>
          <w:sz w:val="24"/>
          <w:lang w:val="zh-CN"/>
        </w:rPr>
      </w:pPr>
    </w:p>
    <w:p w:rsidR="008474DC" w:rsidRDefault="00E93137" w:rsidP="008474DC">
      <w:pPr>
        <w:spacing w:beforeLines="50" w:afterLines="50" w:line="360" w:lineRule="auto"/>
        <w:ind w:right="420" w:firstLineChars="2286" w:firstLine="5486"/>
        <w:rPr>
          <w:rFonts w:ascii="宋体" w:hAnsi="宋体" w:cs="宋体"/>
          <w:color w:val="000000"/>
          <w:sz w:val="24"/>
          <w:lang w:val="zh-CN"/>
        </w:rPr>
      </w:pPr>
      <w:r>
        <w:rPr>
          <w:rFonts w:ascii="宋体" w:hAnsi="宋体" w:cs="宋体" w:hint="eastAsia"/>
          <w:color w:val="000000"/>
          <w:sz w:val="24"/>
          <w:lang w:val="zh-CN"/>
        </w:rPr>
        <w:t>单位名称（盖章）：</w:t>
      </w:r>
    </w:p>
    <w:p w:rsidR="008474DC" w:rsidRDefault="00E93137" w:rsidP="008474DC">
      <w:pPr>
        <w:spacing w:beforeLines="50" w:afterLines="50" w:line="360" w:lineRule="auto"/>
        <w:ind w:right="420" w:firstLineChars="2286" w:firstLine="5486"/>
        <w:rPr>
          <w:rFonts w:ascii="宋体" w:hAnsi="宋体" w:cs="宋体"/>
          <w:color w:val="000000"/>
          <w:sz w:val="24"/>
          <w:lang w:val="zh-CN"/>
        </w:rPr>
      </w:pPr>
      <w:r>
        <w:rPr>
          <w:rFonts w:ascii="宋体" w:hAnsi="宋体" w:cs="宋体" w:hint="eastAsia"/>
          <w:color w:val="000000"/>
          <w:sz w:val="24"/>
          <w:lang w:val="zh-CN"/>
        </w:rPr>
        <w:t>日    期：</w:t>
      </w:r>
    </w:p>
    <w:p w:rsidR="008474DC" w:rsidRDefault="008474DC" w:rsidP="008474DC">
      <w:pPr>
        <w:spacing w:beforeLines="50" w:afterLines="50" w:line="360" w:lineRule="auto"/>
        <w:ind w:right="420" w:firstLineChars="2286" w:firstLine="5486"/>
        <w:rPr>
          <w:rFonts w:ascii="宋体" w:hAnsi="宋体" w:cs="宋体"/>
          <w:color w:val="000000"/>
          <w:sz w:val="24"/>
          <w:lang w:val="zh-CN"/>
        </w:rPr>
      </w:pPr>
    </w:p>
    <w:p w:rsidR="008474DC" w:rsidRDefault="008474DC" w:rsidP="008474DC">
      <w:pPr>
        <w:spacing w:beforeLines="50" w:afterLines="50" w:line="360" w:lineRule="auto"/>
        <w:ind w:right="420" w:firstLineChars="2286" w:firstLine="5486"/>
        <w:rPr>
          <w:rFonts w:ascii="宋体" w:hAnsi="宋体" w:cs="宋体"/>
          <w:color w:val="000000"/>
          <w:sz w:val="24"/>
          <w:lang w:val="zh-CN"/>
        </w:rPr>
      </w:pPr>
    </w:p>
    <w:p w:rsidR="008474DC" w:rsidRDefault="008474DC" w:rsidP="008474DC">
      <w:pPr>
        <w:spacing w:beforeLines="50" w:afterLines="50" w:line="360" w:lineRule="auto"/>
        <w:ind w:right="420" w:firstLineChars="2286" w:firstLine="5486"/>
        <w:rPr>
          <w:rFonts w:ascii="宋体" w:hAnsi="宋体" w:cs="宋体"/>
          <w:color w:val="000000"/>
          <w:sz w:val="24"/>
          <w:lang w:val="zh-CN"/>
        </w:rPr>
      </w:pPr>
    </w:p>
    <w:p w:rsidR="008474DC" w:rsidRDefault="00E9313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许昌公共资源交易中心保证金缴纳回执</w:t>
      </w:r>
    </w:p>
    <w:p w:rsidR="008474DC" w:rsidRDefault="008474DC">
      <w:pPr>
        <w:autoSpaceDE w:val="0"/>
        <w:autoSpaceDN w:val="0"/>
        <w:adjustRightInd w:val="0"/>
        <w:spacing w:line="360" w:lineRule="auto"/>
        <w:jc w:val="center"/>
        <w:rPr>
          <w:rFonts w:ascii="宋体" w:cs="宋体"/>
          <w:color w:val="000000"/>
          <w:sz w:val="24"/>
          <w:lang w:val="zh-CN"/>
        </w:rPr>
      </w:pPr>
    </w:p>
    <w:p w:rsidR="008474DC" w:rsidRDefault="00E93137">
      <w:pPr>
        <w:autoSpaceDE w:val="0"/>
        <w:autoSpaceDN w:val="0"/>
        <w:adjustRightInd w:val="0"/>
        <w:spacing w:line="360" w:lineRule="auto"/>
        <w:jc w:val="center"/>
        <w:rPr>
          <w:rFonts w:ascii="宋体" w:cs="宋体"/>
          <w:color w:val="000000"/>
          <w:sz w:val="24"/>
          <w:lang w:val="zh-CN"/>
        </w:rPr>
      </w:pPr>
      <w:r>
        <w:rPr>
          <w:rFonts w:ascii="宋体" w:cs="宋体" w:hint="eastAsia"/>
          <w:color w:val="000000"/>
          <w:sz w:val="24"/>
          <w:lang w:val="zh-CN"/>
        </w:rPr>
        <w:t>（注：开标现场单独提供一份“许昌公共资源交易中心保证金缴纳回执”以备查询）</w:t>
      </w:r>
    </w:p>
    <w:p w:rsidR="008474DC" w:rsidRDefault="008474DC">
      <w:pPr>
        <w:autoSpaceDE w:val="0"/>
        <w:autoSpaceDN w:val="0"/>
        <w:adjustRightInd w:val="0"/>
        <w:spacing w:line="360" w:lineRule="auto"/>
        <w:ind w:right="-11"/>
        <w:rPr>
          <w:rFonts w:ascii="宋体" w:cs="宋体"/>
          <w:color w:val="000000"/>
          <w:sz w:val="24"/>
          <w:lang w:val="zh-CN"/>
        </w:rPr>
      </w:pPr>
    </w:p>
    <w:p w:rsidR="008474DC" w:rsidRDefault="008474DC">
      <w:pPr>
        <w:autoSpaceDE w:val="0"/>
        <w:autoSpaceDN w:val="0"/>
        <w:adjustRightInd w:val="0"/>
        <w:spacing w:line="360" w:lineRule="auto"/>
        <w:jc w:val="center"/>
        <w:rPr>
          <w:rFonts w:ascii="宋体" w:hAnsi="宋体" w:cs="宋体"/>
          <w:color w:val="000000"/>
          <w:sz w:val="24"/>
          <w:lang w:val="zh-CN"/>
        </w:rPr>
      </w:pPr>
    </w:p>
    <w:p w:rsidR="008474DC" w:rsidRDefault="008474DC">
      <w:pPr>
        <w:autoSpaceDE w:val="0"/>
        <w:autoSpaceDN w:val="0"/>
        <w:adjustRightInd w:val="0"/>
        <w:spacing w:line="360" w:lineRule="auto"/>
        <w:jc w:val="center"/>
        <w:rPr>
          <w:rFonts w:ascii="宋体" w:hAnsi="宋体" w:cs="宋体"/>
          <w:color w:val="000000"/>
          <w:sz w:val="24"/>
          <w:lang w:val="zh-CN"/>
        </w:rPr>
      </w:pPr>
    </w:p>
    <w:p w:rsidR="008474DC" w:rsidRDefault="008474DC">
      <w:pPr>
        <w:autoSpaceDE w:val="0"/>
        <w:autoSpaceDN w:val="0"/>
        <w:adjustRightInd w:val="0"/>
        <w:spacing w:line="360" w:lineRule="auto"/>
        <w:outlineLvl w:val="0"/>
        <w:rPr>
          <w:rFonts w:ascii="宋体" w:cs="宋体"/>
          <w:color w:val="000000"/>
          <w:sz w:val="24"/>
          <w:lang w:val="zh-CN"/>
        </w:rPr>
      </w:pPr>
    </w:p>
    <w:p w:rsidR="008474DC" w:rsidRDefault="008474DC">
      <w:pPr>
        <w:widowControl/>
        <w:spacing w:before="100" w:beforeAutospacing="1" w:after="100" w:afterAutospacing="1" w:line="360" w:lineRule="auto"/>
        <w:jc w:val="center"/>
        <w:rPr>
          <w:rFonts w:ascii="宋体" w:hAnsi="宋体"/>
          <w:b/>
          <w:bCs/>
          <w:color w:val="000000"/>
          <w:sz w:val="36"/>
          <w:szCs w:val="36"/>
        </w:rPr>
      </w:pPr>
    </w:p>
    <w:p w:rsidR="008474DC" w:rsidRDefault="00E9313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E93137">
      <w:pPr>
        <w:autoSpaceDE w:val="0"/>
        <w:autoSpaceDN w:val="0"/>
        <w:adjustRightInd w:val="0"/>
        <w:spacing w:line="360" w:lineRule="auto"/>
        <w:jc w:val="center"/>
        <w:rPr>
          <w:rFonts w:ascii="宋体" w:hAnsi="宋体" w:cs="黑体"/>
          <w:b/>
          <w:bCs/>
          <w:color w:val="000000"/>
          <w:sz w:val="36"/>
          <w:szCs w:val="36"/>
          <w:lang w:val="zh-CN"/>
        </w:rPr>
      </w:pPr>
      <w:r>
        <w:rPr>
          <w:rFonts w:ascii="宋体" w:hAnsi="宋体" w:cs="黑体" w:hint="eastAsia"/>
          <w:b/>
          <w:bCs/>
          <w:color w:val="000000"/>
          <w:sz w:val="36"/>
          <w:szCs w:val="36"/>
          <w:lang w:val="zh-CN"/>
        </w:rPr>
        <w:t>四、符合性审查证明材料</w:t>
      </w: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8474DC">
      <w:pPr>
        <w:autoSpaceDE w:val="0"/>
        <w:autoSpaceDN w:val="0"/>
        <w:adjustRightInd w:val="0"/>
        <w:spacing w:line="360" w:lineRule="auto"/>
        <w:jc w:val="center"/>
        <w:outlineLvl w:val="0"/>
        <w:rPr>
          <w:rFonts w:hAnsi="宋体"/>
          <w:b/>
          <w:snapToGrid w:val="0"/>
          <w:color w:val="000000"/>
          <w:kern w:val="0"/>
          <w:sz w:val="36"/>
          <w:szCs w:val="36"/>
        </w:rPr>
      </w:pPr>
    </w:p>
    <w:p w:rsidR="008474DC" w:rsidRDefault="00E93137">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t xml:space="preserve">4.1 </w:t>
      </w:r>
      <w:r>
        <w:rPr>
          <w:rFonts w:hAnsi="宋体" w:hint="eastAsia"/>
          <w:b/>
          <w:snapToGrid w:val="0"/>
          <w:color w:val="000000"/>
          <w:kern w:val="0"/>
          <w:sz w:val="36"/>
          <w:szCs w:val="36"/>
        </w:rPr>
        <w:t>投标分项报价表</w:t>
      </w:r>
    </w:p>
    <w:p w:rsidR="008474DC" w:rsidRDefault="00E93137" w:rsidP="008474D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8474DC" w:rsidRDefault="00E93137">
      <w:pPr>
        <w:autoSpaceDE w:val="0"/>
        <w:autoSpaceDN w:val="0"/>
        <w:adjustRightInd w:val="0"/>
        <w:spacing w:line="360" w:lineRule="auto"/>
        <w:outlineLvl w:val="0"/>
        <w:rPr>
          <w:rFonts w:hAnsi="宋体"/>
          <w:b/>
          <w:snapToGrid w:val="0"/>
          <w:color w:val="00000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2873"/>
        <w:gridCol w:w="2946"/>
        <w:gridCol w:w="3047"/>
      </w:tblGrid>
      <w:tr w:rsidR="008474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8474DC" w:rsidRDefault="00E93137">
            <w:pPr>
              <w:autoSpaceDE w:val="0"/>
              <w:autoSpaceDN w:val="0"/>
              <w:adjustRightInd w:val="0"/>
              <w:spacing w:line="280" w:lineRule="exact"/>
              <w:jc w:val="center"/>
              <w:rPr>
                <w:rFonts w:ascii="宋体" w:hAnsi="宋体" w:cs="宋体"/>
                <w:b/>
                <w:color w:val="000000"/>
                <w:sz w:val="24"/>
                <w:lang w:val="zh-CN"/>
              </w:rPr>
            </w:pPr>
            <w:r>
              <w:rPr>
                <w:rFonts w:ascii="宋体" w:hAnsi="宋体" w:cs="宋体" w:hint="eastAsia"/>
                <w:b/>
                <w:color w:val="000000"/>
                <w:sz w:val="24"/>
                <w:lang w:val="zh-CN"/>
              </w:rPr>
              <w:t>序号</w:t>
            </w:r>
          </w:p>
        </w:tc>
        <w:tc>
          <w:tcPr>
            <w:tcW w:w="2873" w:type="dxa"/>
            <w:tcBorders>
              <w:top w:val="single" w:sz="6" w:space="0" w:color="auto"/>
              <w:left w:val="single" w:sz="6" w:space="0" w:color="auto"/>
              <w:bottom w:val="single" w:sz="6" w:space="0" w:color="auto"/>
              <w:right w:val="single" w:sz="6" w:space="0" w:color="auto"/>
            </w:tcBorders>
            <w:shd w:val="clear" w:color="auto" w:fill="F1F1F1"/>
            <w:vAlign w:val="center"/>
          </w:tcPr>
          <w:p w:rsidR="008474DC" w:rsidRDefault="00E93137">
            <w:pPr>
              <w:autoSpaceDE w:val="0"/>
              <w:autoSpaceDN w:val="0"/>
              <w:adjustRightInd w:val="0"/>
              <w:spacing w:line="360" w:lineRule="auto"/>
              <w:jc w:val="center"/>
              <w:rPr>
                <w:rFonts w:ascii="宋体" w:hAnsi="宋体" w:cs="宋体"/>
                <w:b/>
                <w:color w:val="000000"/>
                <w:sz w:val="24"/>
                <w:lang w:val="zh-CN"/>
              </w:rPr>
            </w:pPr>
            <w:r>
              <w:rPr>
                <w:rFonts w:ascii="宋体" w:hAnsi="宋体" w:cs="宋体" w:hint="eastAsia"/>
                <w:b/>
                <w:color w:val="000000"/>
                <w:sz w:val="24"/>
                <w:lang w:val="zh-CN"/>
              </w:rPr>
              <w:t>名</w:t>
            </w:r>
            <w:r>
              <w:rPr>
                <w:rFonts w:ascii="宋体" w:hAnsi="宋体" w:cs="宋体"/>
                <w:b/>
                <w:color w:val="000000"/>
                <w:sz w:val="24"/>
                <w:lang w:val="zh-CN"/>
              </w:rPr>
              <w:t xml:space="preserve"> </w:t>
            </w:r>
            <w:r>
              <w:rPr>
                <w:rFonts w:ascii="宋体" w:hAnsi="宋体" w:cs="宋体" w:hint="eastAsia"/>
                <w:b/>
                <w:color w:val="000000"/>
                <w:sz w:val="24"/>
                <w:lang w:val="zh-CN"/>
              </w:rPr>
              <w:t>称</w:t>
            </w:r>
          </w:p>
        </w:tc>
        <w:tc>
          <w:tcPr>
            <w:tcW w:w="2946" w:type="dxa"/>
            <w:tcBorders>
              <w:top w:val="single" w:sz="6" w:space="0" w:color="auto"/>
              <w:left w:val="single" w:sz="6" w:space="0" w:color="auto"/>
              <w:bottom w:val="single" w:sz="6" w:space="0" w:color="auto"/>
              <w:right w:val="single" w:sz="6" w:space="0" w:color="auto"/>
            </w:tcBorders>
            <w:shd w:val="clear" w:color="auto" w:fill="F1F1F1"/>
            <w:vAlign w:val="center"/>
          </w:tcPr>
          <w:p w:rsidR="008474DC" w:rsidRDefault="00E93137">
            <w:pPr>
              <w:autoSpaceDE w:val="0"/>
              <w:autoSpaceDN w:val="0"/>
              <w:adjustRightInd w:val="0"/>
              <w:spacing w:line="360" w:lineRule="auto"/>
              <w:ind w:firstLine="120"/>
              <w:jc w:val="center"/>
              <w:rPr>
                <w:rFonts w:ascii="宋体" w:hAnsi="宋体" w:cs="宋体"/>
                <w:b/>
                <w:color w:val="000000"/>
                <w:sz w:val="24"/>
                <w:lang w:val="zh-CN"/>
              </w:rPr>
            </w:pPr>
            <w:r>
              <w:rPr>
                <w:rFonts w:ascii="宋体" w:hAnsi="宋体" w:cs="宋体" w:hint="eastAsia"/>
                <w:b/>
                <w:color w:val="000000"/>
                <w:sz w:val="24"/>
                <w:lang w:val="zh-CN"/>
              </w:rPr>
              <w:t>价格</w:t>
            </w:r>
          </w:p>
        </w:tc>
        <w:tc>
          <w:tcPr>
            <w:tcW w:w="3047" w:type="dxa"/>
            <w:tcBorders>
              <w:top w:val="single" w:sz="6" w:space="0" w:color="auto"/>
              <w:left w:val="single" w:sz="6" w:space="0" w:color="auto"/>
              <w:bottom w:val="single" w:sz="6" w:space="0" w:color="auto"/>
              <w:right w:val="single" w:sz="6" w:space="0" w:color="auto"/>
            </w:tcBorders>
            <w:shd w:val="clear" w:color="auto" w:fill="F1F1F1"/>
            <w:vAlign w:val="center"/>
          </w:tcPr>
          <w:p w:rsidR="008474DC" w:rsidRDefault="00E93137">
            <w:pPr>
              <w:autoSpaceDE w:val="0"/>
              <w:autoSpaceDN w:val="0"/>
              <w:adjustRightInd w:val="0"/>
              <w:spacing w:line="360" w:lineRule="auto"/>
              <w:ind w:left="120" w:hanging="120"/>
              <w:jc w:val="center"/>
              <w:rPr>
                <w:rFonts w:ascii="宋体" w:hAnsi="宋体" w:cs="宋体"/>
                <w:b/>
                <w:color w:val="000000"/>
                <w:sz w:val="24"/>
                <w:lang w:val="zh-CN"/>
              </w:rPr>
            </w:pPr>
            <w:r>
              <w:rPr>
                <w:rFonts w:ascii="宋体" w:hAnsi="宋体" w:cs="宋体" w:hint="eastAsia"/>
                <w:b/>
                <w:color w:val="000000"/>
                <w:sz w:val="24"/>
                <w:lang w:val="zh-CN"/>
              </w:rPr>
              <w:t>备注</w:t>
            </w:r>
          </w:p>
        </w:tc>
      </w:tr>
      <w:tr w:rsidR="008474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jc w:val="center"/>
              <w:rPr>
                <w:rFonts w:ascii="宋体" w:hAnsi="宋体"/>
                <w:color w:val="000000"/>
                <w:sz w:val="24"/>
              </w:rPr>
            </w:pPr>
            <w:r>
              <w:rPr>
                <w:rFonts w:ascii="宋体" w:hAnsi="宋体" w:hint="eastAsia"/>
                <w:color w:val="000000"/>
                <w:sz w:val="24"/>
              </w:rPr>
              <w:t>1</w:t>
            </w:r>
          </w:p>
        </w:tc>
        <w:tc>
          <w:tcPr>
            <w:tcW w:w="2873" w:type="dxa"/>
            <w:tcBorders>
              <w:top w:val="single" w:sz="6" w:space="0" w:color="auto"/>
              <w:left w:val="single" w:sz="6" w:space="0" w:color="auto"/>
              <w:bottom w:val="single" w:sz="6" w:space="0" w:color="auto"/>
              <w:right w:val="single" w:sz="6" w:space="0" w:color="auto"/>
            </w:tcBorders>
          </w:tcPr>
          <w:p w:rsidR="008474DC" w:rsidRDefault="008474DC">
            <w:pPr>
              <w:autoSpaceDE w:val="0"/>
              <w:autoSpaceDN w:val="0"/>
              <w:adjustRightInd w:val="0"/>
              <w:spacing w:line="360" w:lineRule="auto"/>
              <w:rPr>
                <w:rFonts w:ascii="宋体" w:hAnsi="宋体"/>
                <w:color w:val="000000"/>
                <w:sz w:val="24"/>
              </w:rPr>
            </w:pPr>
          </w:p>
        </w:tc>
        <w:tc>
          <w:tcPr>
            <w:tcW w:w="2946" w:type="dxa"/>
            <w:tcBorders>
              <w:top w:val="single" w:sz="6" w:space="0" w:color="auto"/>
              <w:left w:val="single" w:sz="6" w:space="0" w:color="auto"/>
              <w:bottom w:val="single" w:sz="6" w:space="0" w:color="auto"/>
              <w:right w:val="single" w:sz="6" w:space="0" w:color="auto"/>
            </w:tcBorders>
          </w:tcPr>
          <w:p w:rsidR="008474DC" w:rsidRDefault="008474DC">
            <w:pPr>
              <w:autoSpaceDE w:val="0"/>
              <w:autoSpaceDN w:val="0"/>
              <w:adjustRightInd w:val="0"/>
              <w:spacing w:line="360" w:lineRule="auto"/>
              <w:rPr>
                <w:rFonts w:ascii="宋体" w:hAnsi="宋体"/>
                <w:color w:val="000000"/>
                <w:sz w:val="24"/>
              </w:rPr>
            </w:pPr>
          </w:p>
        </w:tc>
        <w:tc>
          <w:tcPr>
            <w:tcW w:w="3047" w:type="dxa"/>
            <w:tcBorders>
              <w:top w:val="single" w:sz="6" w:space="0" w:color="auto"/>
              <w:left w:val="single" w:sz="6" w:space="0" w:color="auto"/>
              <w:bottom w:val="single" w:sz="6" w:space="0" w:color="auto"/>
              <w:right w:val="single" w:sz="6" w:space="0" w:color="auto"/>
            </w:tcBorders>
          </w:tcPr>
          <w:p w:rsidR="008474DC" w:rsidRDefault="008474DC">
            <w:pPr>
              <w:autoSpaceDE w:val="0"/>
              <w:autoSpaceDN w:val="0"/>
              <w:adjustRightInd w:val="0"/>
              <w:spacing w:line="360" w:lineRule="auto"/>
              <w:rPr>
                <w:rFonts w:ascii="宋体" w:hAnsi="宋体"/>
                <w:color w:val="000000"/>
                <w:sz w:val="24"/>
              </w:rPr>
            </w:pPr>
          </w:p>
        </w:tc>
      </w:tr>
      <w:tr w:rsidR="008474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480" w:lineRule="exact"/>
              <w:jc w:val="center"/>
              <w:rPr>
                <w:rFonts w:ascii="宋体" w:hAnsi="宋体"/>
                <w:color w:val="000000"/>
                <w:sz w:val="24"/>
              </w:rPr>
            </w:pPr>
            <w:r>
              <w:rPr>
                <w:rFonts w:ascii="宋体" w:hAnsi="宋体" w:hint="eastAsia"/>
                <w:color w:val="000000"/>
                <w:sz w:val="24"/>
              </w:rPr>
              <w:t>…</w:t>
            </w:r>
          </w:p>
        </w:tc>
        <w:tc>
          <w:tcPr>
            <w:tcW w:w="2873" w:type="dxa"/>
            <w:tcBorders>
              <w:top w:val="single" w:sz="6" w:space="0" w:color="auto"/>
              <w:left w:val="single" w:sz="6" w:space="0" w:color="auto"/>
              <w:bottom w:val="single" w:sz="6" w:space="0" w:color="auto"/>
              <w:right w:val="single" w:sz="6" w:space="0" w:color="auto"/>
            </w:tcBorders>
          </w:tcPr>
          <w:p w:rsidR="008474DC" w:rsidRDefault="008474DC">
            <w:pPr>
              <w:autoSpaceDE w:val="0"/>
              <w:autoSpaceDN w:val="0"/>
              <w:adjustRightInd w:val="0"/>
              <w:spacing w:line="360" w:lineRule="auto"/>
              <w:rPr>
                <w:rFonts w:ascii="宋体" w:hAnsi="宋体"/>
                <w:color w:val="000000"/>
                <w:sz w:val="24"/>
              </w:rPr>
            </w:pPr>
          </w:p>
        </w:tc>
        <w:tc>
          <w:tcPr>
            <w:tcW w:w="2946" w:type="dxa"/>
            <w:tcBorders>
              <w:top w:val="single" w:sz="6" w:space="0" w:color="auto"/>
              <w:left w:val="single" w:sz="6" w:space="0" w:color="auto"/>
              <w:bottom w:val="single" w:sz="6" w:space="0" w:color="auto"/>
              <w:right w:val="single" w:sz="6" w:space="0" w:color="auto"/>
            </w:tcBorders>
          </w:tcPr>
          <w:p w:rsidR="008474DC" w:rsidRDefault="008474DC">
            <w:pPr>
              <w:autoSpaceDE w:val="0"/>
              <w:autoSpaceDN w:val="0"/>
              <w:adjustRightInd w:val="0"/>
              <w:spacing w:line="360" w:lineRule="auto"/>
              <w:rPr>
                <w:rFonts w:ascii="宋体" w:hAnsi="宋体"/>
                <w:color w:val="000000"/>
                <w:sz w:val="24"/>
              </w:rPr>
            </w:pPr>
          </w:p>
        </w:tc>
        <w:tc>
          <w:tcPr>
            <w:tcW w:w="3047" w:type="dxa"/>
            <w:tcBorders>
              <w:top w:val="single" w:sz="6" w:space="0" w:color="auto"/>
              <w:left w:val="single" w:sz="6" w:space="0" w:color="auto"/>
              <w:bottom w:val="single" w:sz="6" w:space="0" w:color="auto"/>
              <w:right w:val="single" w:sz="6" w:space="0" w:color="auto"/>
            </w:tcBorders>
          </w:tcPr>
          <w:p w:rsidR="008474DC" w:rsidRDefault="008474DC">
            <w:pPr>
              <w:autoSpaceDE w:val="0"/>
              <w:autoSpaceDN w:val="0"/>
              <w:adjustRightInd w:val="0"/>
              <w:spacing w:line="360" w:lineRule="auto"/>
              <w:rPr>
                <w:rFonts w:ascii="宋体" w:hAnsi="宋体"/>
                <w:color w:val="000000"/>
                <w:sz w:val="24"/>
              </w:rPr>
            </w:pPr>
          </w:p>
        </w:tc>
      </w:tr>
      <w:tr w:rsidR="008474DC">
        <w:trPr>
          <w:trHeight w:val="851"/>
        </w:trPr>
        <w:tc>
          <w:tcPr>
            <w:tcW w:w="9400" w:type="dxa"/>
            <w:gridSpan w:val="4"/>
            <w:tcBorders>
              <w:top w:val="single" w:sz="6" w:space="0" w:color="auto"/>
              <w:left w:val="single" w:sz="6" w:space="0" w:color="auto"/>
              <w:bottom w:val="single" w:sz="6" w:space="0" w:color="auto"/>
              <w:right w:val="single" w:sz="6" w:space="0" w:color="auto"/>
            </w:tcBorders>
            <w:vAlign w:val="center"/>
          </w:tcPr>
          <w:p w:rsidR="008474DC" w:rsidRDefault="00E93137">
            <w:pPr>
              <w:autoSpaceDE w:val="0"/>
              <w:autoSpaceDN w:val="0"/>
              <w:adjustRightInd w:val="0"/>
              <w:spacing w:line="360" w:lineRule="auto"/>
              <w:rPr>
                <w:rFonts w:ascii="宋体" w:hAnsi="宋体" w:cs="宋体"/>
                <w:color w:val="000000"/>
                <w:sz w:val="24"/>
                <w:lang w:val="zh-CN"/>
              </w:rPr>
            </w:pPr>
            <w:r>
              <w:rPr>
                <w:rFonts w:ascii="宋体" w:hAnsi="宋体" w:cs="宋体" w:hint="eastAsia"/>
                <w:color w:val="000000"/>
                <w:sz w:val="24"/>
                <w:lang w:val="zh-CN"/>
              </w:rPr>
              <w:t>合计</w:t>
            </w:r>
          </w:p>
          <w:p w:rsidR="008474DC"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 xml:space="preserve">大写：　　　　　　</w:t>
            </w:r>
            <w:r>
              <w:rPr>
                <w:rFonts w:ascii="宋体" w:hAnsi="宋体"/>
                <w:color w:val="000000"/>
                <w:sz w:val="24"/>
              </w:rPr>
              <w:t xml:space="preserve">              </w:t>
            </w:r>
            <w:r>
              <w:rPr>
                <w:rFonts w:ascii="宋体" w:hAnsi="宋体" w:cs="宋体" w:hint="eastAsia"/>
                <w:color w:val="000000"/>
                <w:sz w:val="24"/>
                <w:lang w:val="zh-CN"/>
              </w:rPr>
              <w:t>小写：</w:t>
            </w:r>
          </w:p>
        </w:tc>
      </w:tr>
    </w:tbl>
    <w:p w:rsidR="008474DC"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投标人（公章）：</w:t>
      </w:r>
    </w:p>
    <w:p w:rsidR="008474DC"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投标人法定代表人</w:t>
      </w:r>
      <w:r>
        <w:rPr>
          <w:rFonts w:ascii="宋体" w:hAnsi="宋体" w:cs="宋体"/>
          <w:color w:val="000000"/>
          <w:sz w:val="24"/>
          <w:lang w:val="zh-CN"/>
        </w:rPr>
        <w:t xml:space="preserve"> </w:t>
      </w:r>
      <w:r>
        <w:rPr>
          <w:rFonts w:ascii="宋体" w:hAnsi="宋体" w:cs="宋体" w:hint="eastAsia"/>
          <w:color w:val="000000"/>
          <w:sz w:val="24"/>
          <w:lang w:val="zh-CN"/>
        </w:rPr>
        <w:t>（或授权代表）签字：</w:t>
      </w:r>
    </w:p>
    <w:p w:rsidR="008474DC" w:rsidRDefault="008474DC">
      <w:pPr>
        <w:autoSpaceDE w:val="0"/>
        <w:autoSpaceDN w:val="0"/>
        <w:adjustRightInd w:val="0"/>
        <w:spacing w:line="480" w:lineRule="auto"/>
        <w:rPr>
          <w:rFonts w:ascii="宋体" w:hAnsi="宋体" w:cs="宋体"/>
          <w:color w:val="000000"/>
          <w:sz w:val="24"/>
          <w:lang w:val="zh-CN"/>
        </w:rPr>
      </w:pPr>
    </w:p>
    <w:p w:rsidR="008474DC" w:rsidRDefault="008474DC">
      <w:pPr>
        <w:spacing w:line="300" w:lineRule="exact"/>
        <w:rPr>
          <w:rFonts w:ascii="宋体" w:hAnsi="宋体"/>
          <w:color w:val="000000"/>
          <w:sz w:val="24"/>
        </w:rPr>
      </w:pPr>
    </w:p>
    <w:p w:rsidR="008474DC" w:rsidRDefault="00E93137">
      <w:pPr>
        <w:autoSpaceDE w:val="0"/>
        <w:autoSpaceDN w:val="0"/>
        <w:adjustRightInd w:val="0"/>
        <w:spacing w:line="360" w:lineRule="auto"/>
        <w:jc w:val="center"/>
        <w:rPr>
          <w:rFonts w:ascii="宋体" w:hAnsi="宋体" w:cs="黑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实施方案</w:t>
      </w:r>
    </w:p>
    <w:p w:rsidR="008474DC" w:rsidRDefault="008474DC">
      <w:pPr>
        <w:snapToGrid w:val="0"/>
        <w:spacing w:line="360" w:lineRule="auto"/>
        <w:jc w:val="center"/>
        <w:rPr>
          <w:rFonts w:hAnsi="宋体"/>
          <w:b/>
          <w:snapToGrid w:val="0"/>
          <w:color w:val="000000"/>
          <w:kern w:val="0"/>
          <w:sz w:val="36"/>
          <w:szCs w:val="36"/>
        </w:rPr>
      </w:pPr>
    </w:p>
    <w:p w:rsidR="008474DC"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（投标人根据招标文件要求自行编制）</w:t>
      </w:r>
    </w:p>
    <w:p w:rsidR="008474DC" w:rsidRDefault="008474DC">
      <w:pPr>
        <w:snapToGrid w:val="0"/>
        <w:spacing w:line="360" w:lineRule="auto"/>
        <w:jc w:val="center"/>
        <w:rPr>
          <w:rFonts w:hAnsi="宋体"/>
          <w:b/>
          <w:snapToGrid w:val="0"/>
          <w:color w:val="000000"/>
          <w:kern w:val="0"/>
          <w:sz w:val="36"/>
          <w:szCs w:val="36"/>
        </w:rPr>
      </w:pPr>
    </w:p>
    <w:p w:rsidR="008474DC" w:rsidRDefault="00E93137">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4.3</w:t>
      </w:r>
      <w:r>
        <w:rPr>
          <w:rFonts w:hAnsi="宋体" w:hint="eastAsia"/>
          <w:b/>
          <w:snapToGrid w:val="0"/>
          <w:color w:val="000000"/>
          <w:kern w:val="0"/>
          <w:sz w:val="36"/>
          <w:szCs w:val="36"/>
        </w:rPr>
        <w:t>业绩情况表</w:t>
      </w:r>
    </w:p>
    <w:p w:rsidR="008474DC" w:rsidRDefault="00E93137" w:rsidP="008474D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8474DC" w:rsidRDefault="00E93137">
      <w:pPr>
        <w:snapToGrid w:val="0"/>
        <w:spacing w:line="360" w:lineRule="auto"/>
        <w:rPr>
          <w:rFonts w:hAnsi="宋体"/>
          <w:b/>
          <w:snapToGrid w:val="0"/>
          <w:color w:val="000000"/>
          <w:kern w:val="0"/>
          <w:sz w:val="36"/>
          <w:szCs w:val="36"/>
        </w:rPr>
      </w:pPr>
      <w:r>
        <w:rPr>
          <w:rFonts w:ascii="宋体" w:hAnsi="宋体" w:hint="eastAsia"/>
          <w:color w:val="000000"/>
          <w:sz w:val="24"/>
        </w:rPr>
        <w:lastRenderedPageBreak/>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8474DC">
        <w:trPr>
          <w:trHeight w:val="777"/>
        </w:trPr>
        <w:tc>
          <w:tcPr>
            <w:tcW w:w="712" w:type="dxa"/>
            <w:shd w:val="clear" w:color="auto" w:fill="F3F3F3"/>
            <w:vAlign w:val="center"/>
          </w:tcPr>
          <w:p w:rsidR="008474DC"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8474DC"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8474DC"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8474DC"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8474DC" w:rsidRDefault="00E93137">
            <w:pPr>
              <w:pStyle w:val="ad"/>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8474DC">
        <w:trPr>
          <w:trHeight w:val="680"/>
        </w:trPr>
        <w:tc>
          <w:tcPr>
            <w:tcW w:w="712" w:type="dxa"/>
            <w:vAlign w:val="center"/>
          </w:tcPr>
          <w:p w:rsidR="008474DC"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8474DC" w:rsidRDefault="008474DC">
            <w:pPr>
              <w:pStyle w:val="ad"/>
              <w:spacing w:line="360" w:lineRule="auto"/>
              <w:rPr>
                <w:rFonts w:ascii="宋体" w:eastAsia="宋体" w:hAnsi="宋体" w:cs="Times New Roman"/>
                <w:color w:val="000000"/>
                <w:sz w:val="24"/>
                <w:szCs w:val="24"/>
              </w:rPr>
            </w:pPr>
          </w:p>
        </w:tc>
        <w:tc>
          <w:tcPr>
            <w:tcW w:w="3579" w:type="dxa"/>
            <w:vAlign w:val="center"/>
          </w:tcPr>
          <w:p w:rsidR="008474DC" w:rsidRDefault="008474DC">
            <w:pPr>
              <w:pStyle w:val="ad"/>
              <w:spacing w:line="360" w:lineRule="auto"/>
              <w:rPr>
                <w:rFonts w:ascii="宋体" w:eastAsia="宋体" w:hAnsi="宋体" w:cs="Times New Roman"/>
                <w:color w:val="000000"/>
                <w:sz w:val="24"/>
                <w:szCs w:val="24"/>
              </w:rPr>
            </w:pPr>
          </w:p>
        </w:tc>
        <w:tc>
          <w:tcPr>
            <w:tcW w:w="1440" w:type="dxa"/>
            <w:vAlign w:val="center"/>
          </w:tcPr>
          <w:p w:rsidR="008474DC" w:rsidRDefault="008474DC">
            <w:pPr>
              <w:pStyle w:val="ad"/>
              <w:spacing w:line="360" w:lineRule="auto"/>
              <w:rPr>
                <w:rFonts w:ascii="宋体" w:eastAsia="宋体" w:hAnsi="宋体" w:cs="Times New Roman"/>
                <w:color w:val="000000"/>
                <w:sz w:val="24"/>
                <w:szCs w:val="24"/>
              </w:rPr>
            </w:pPr>
          </w:p>
        </w:tc>
        <w:tc>
          <w:tcPr>
            <w:tcW w:w="1706" w:type="dxa"/>
            <w:vAlign w:val="center"/>
          </w:tcPr>
          <w:p w:rsidR="008474DC" w:rsidRDefault="008474DC">
            <w:pPr>
              <w:pStyle w:val="ad"/>
              <w:spacing w:line="360" w:lineRule="auto"/>
              <w:rPr>
                <w:rFonts w:ascii="宋体" w:eastAsia="宋体" w:hAnsi="宋体" w:cs="Times New Roman"/>
                <w:color w:val="000000"/>
                <w:sz w:val="24"/>
                <w:szCs w:val="24"/>
              </w:rPr>
            </w:pPr>
          </w:p>
        </w:tc>
      </w:tr>
      <w:tr w:rsidR="008474DC">
        <w:trPr>
          <w:trHeight w:val="680"/>
        </w:trPr>
        <w:tc>
          <w:tcPr>
            <w:tcW w:w="712" w:type="dxa"/>
            <w:vAlign w:val="center"/>
          </w:tcPr>
          <w:p w:rsidR="008474DC"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8474DC" w:rsidRDefault="008474DC">
            <w:pPr>
              <w:pStyle w:val="ad"/>
              <w:spacing w:line="360" w:lineRule="auto"/>
              <w:rPr>
                <w:rFonts w:ascii="宋体" w:eastAsia="宋体" w:hAnsi="宋体" w:cs="Times New Roman"/>
                <w:color w:val="000000"/>
                <w:sz w:val="24"/>
                <w:szCs w:val="24"/>
              </w:rPr>
            </w:pPr>
          </w:p>
        </w:tc>
        <w:tc>
          <w:tcPr>
            <w:tcW w:w="3579" w:type="dxa"/>
            <w:vAlign w:val="center"/>
          </w:tcPr>
          <w:p w:rsidR="008474DC" w:rsidRDefault="008474DC">
            <w:pPr>
              <w:pStyle w:val="ad"/>
              <w:spacing w:line="360" w:lineRule="auto"/>
              <w:rPr>
                <w:rFonts w:ascii="宋体" w:eastAsia="宋体" w:hAnsi="宋体" w:cs="Times New Roman"/>
                <w:color w:val="000000"/>
                <w:sz w:val="24"/>
                <w:szCs w:val="24"/>
              </w:rPr>
            </w:pPr>
          </w:p>
        </w:tc>
        <w:tc>
          <w:tcPr>
            <w:tcW w:w="1440" w:type="dxa"/>
            <w:vAlign w:val="center"/>
          </w:tcPr>
          <w:p w:rsidR="008474DC" w:rsidRDefault="008474DC">
            <w:pPr>
              <w:pStyle w:val="ad"/>
              <w:spacing w:line="360" w:lineRule="auto"/>
              <w:rPr>
                <w:rFonts w:ascii="宋体" w:eastAsia="宋体" w:hAnsi="宋体" w:cs="Times New Roman"/>
                <w:color w:val="000000"/>
                <w:sz w:val="24"/>
                <w:szCs w:val="24"/>
              </w:rPr>
            </w:pPr>
          </w:p>
        </w:tc>
        <w:tc>
          <w:tcPr>
            <w:tcW w:w="1706" w:type="dxa"/>
            <w:vAlign w:val="center"/>
          </w:tcPr>
          <w:p w:rsidR="008474DC" w:rsidRDefault="008474DC">
            <w:pPr>
              <w:pStyle w:val="ad"/>
              <w:spacing w:line="360" w:lineRule="auto"/>
              <w:rPr>
                <w:rFonts w:ascii="宋体" w:eastAsia="宋体" w:hAnsi="宋体" w:cs="Times New Roman"/>
                <w:color w:val="000000"/>
                <w:sz w:val="24"/>
                <w:szCs w:val="24"/>
              </w:rPr>
            </w:pPr>
          </w:p>
        </w:tc>
      </w:tr>
      <w:tr w:rsidR="008474DC">
        <w:trPr>
          <w:trHeight w:val="680"/>
        </w:trPr>
        <w:tc>
          <w:tcPr>
            <w:tcW w:w="712" w:type="dxa"/>
            <w:vAlign w:val="center"/>
          </w:tcPr>
          <w:p w:rsidR="008474DC"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8474DC" w:rsidRDefault="008474DC">
            <w:pPr>
              <w:pStyle w:val="ad"/>
              <w:spacing w:line="360" w:lineRule="auto"/>
              <w:rPr>
                <w:rFonts w:ascii="宋体" w:eastAsia="宋体" w:hAnsi="宋体" w:cs="Times New Roman"/>
                <w:color w:val="000000"/>
                <w:sz w:val="24"/>
                <w:szCs w:val="24"/>
              </w:rPr>
            </w:pPr>
          </w:p>
        </w:tc>
        <w:tc>
          <w:tcPr>
            <w:tcW w:w="3579" w:type="dxa"/>
            <w:vAlign w:val="center"/>
          </w:tcPr>
          <w:p w:rsidR="008474DC" w:rsidRDefault="008474DC">
            <w:pPr>
              <w:pStyle w:val="ad"/>
              <w:spacing w:line="360" w:lineRule="auto"/>
              <w:rPr>
                <w:rFonts w:ascii="宋体" w:eastAsia="宋体" w:hAnsi="宋体" w:cs="Times New Roman"/>
                <w:color w:val="000000"/>
                <w:sz w:val="24"/>
                <w:szCs w:val="24"/>
              </w:rPr>
            </w:pPr>
          </w:p>
        </w:tc>
        <w:tc>
          <w:tcPr>
            <w:tcW w:w="1440" w:type="dxa"/>
            <w:vAlign w:val="center"/>
          </w:tcPr>
          <w:p w:rsidR="008474DC" w:rsidRDefault="008474DC">
            <w:pPr>
              <w:pStyle w:val="ad"/>
              <w:spacing w:line="360" w:lineRule="auto"/>
              <w:rPr>
                <w:rFonts w:ascii="宋体" w:eastAsia="宋体" w:hAnsi="宋体" w:cs="Times New Roman"/>
                <w:color w:val="000000"/>
                <w:sz w:val="24"/>
                <w:szCs w:val="24"/>
              </w:rPr>
            </w:pPr>
          </w:p>
        </w:tc>
        <w:tc>
          <w:tcPr>
            <w:tcW w:w="1706" w:type="dxa"/>
            <w:vAlign w:val="center"/>
          </w:tcPr>
          <w:p w:rsidR="008474DC" w:rsidRDefault="008474DC">
            <w:pPr>
              <w:pStyle w:val="ad"/>
              <w:spacing w:line="360" w:lineRule="auto"/>
              <w:rPr>
                <w:rFonts w:ascii="宋体" w:eastAsia="宋体" w:hAnsi="宋体" w:cs="Times New Roman"/>
                <w:color w:val="000000"/>
                <w:sz w:val="24"/>
                <w:szCs w:val="24"/>
              </w:rPr>
            </w:pPr>
          </w:p>
        </w:tc>
      </w:tr>
      <w:tr w:rsidR="008474DC">
        <w:trPr>
          <w:trHeight w:val="680"/>
        </w:trPr>
        <w:tc>
          <w:tcPr>
            <w:tcW w:w="712" w:type="dxa"/>
            <w:vAlign w:val="center"/>
          </w:tcPr>
          <w:p w:rsidR="008474DC" w:rsidRDefault="00E93137">
            <w:pPr>
              <w:pStyle w:val="ad"/>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8474DC" w:rsidRDefault="008474DC">
            <w:pPr>
              <w:rPr>
                <w:rFonts w:ascii="宋体"/>
                <w:color w:val="000000"/>
              </w:rPr>
            </w:pPr>
          </w:p>
        </w:tc>
        <w:tc>
          <w:tcPr>
            <w:tcW w:w="3579" w:type="dxa"/>
            <w:vAlign w:val="center"/>
          </w:tcPr>
          <w:p w:rsidR="008474DC" w:rsidRDefault="008474DC">
            <w:pPr>
              <w:rPr>
                <w:rFonts w:ascii="宋体"/>
                <w:color w:val="000000"/>
              </w:rPr>
            </w:pPr>
          </w:p>
        </w:tc>
        <w:tc>
          <w:tcPr>
            <w:tcW w:w="1440" w:type="dxa"/>
            <w:vAlign w:val="center"/>
          </w:tcPr>
          <w:p w:rsidR="008474DC" w:rsidRDefault="008474DC">
            <w:pPr>
              <w:rPr>
                <w:rFonts w:ascii="宋体"/>
                <w:color w:val="000000"/>
              </w:rPr>
            </w:pPr>
          </w:p>
        </w:tc>
        <w:tc>
          <w:tcPr>
            <w:tcW w:w="1706" w:type="dxa"/>
            <w:vAlign w:val="center"/>
          </w:tcPr>
          <w:p w:rsidR="008474DC" w:rsidRDefault="008474DC">
            <w:pPr>
              <w:rPr>
                <w:rFonts w:ascii="宋体"/>
                <w:color w:val="000000"/>
              </w:rPr>
            </w:pPr>
          </w:p>
        </w:tc>
      </w:tr>
      <w:tr w:rsidR="008474DC">
        <w:trPr>
          <w:trHeight w:val="680"/>
        </w:trPr>
        <w:tc>
          <w:tcPr>
            <w:tcW w:w="712" w:type="dxa"/>
            <w:vAlign w:val="center"/>
          </w:tcPr>
          <w:p w:rsidR="008474DC" w:rsidRDefault="00E93137">
            <w:pPr>
              <w:pStyle w:val="ad"/>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8474DC" w:rsidRDefault="008474DC">
            <w:pPr>
              <w:rPr>
                <w:rFonts w:ascii="宋体"/>
                <w:color w:val="000000"/>
              </w:rPr>
            </w:pPr>
          </w:p>
        </w:tc>
        <w:tc>
          <w:tcPr>
            <w:tcW w:w="3579" w:type="dxa"/>
            <w:vAlign w:val="center"/>
          </w:tcPr>
          <w:p w:rsidR="008474DC" w:rsidRDefault="008474DC">
            <w:pPr>
              <w:rPr>
                <w:rFonts w:ascii="宋体"/>
                <w:color w:val="000000"/>
              </w:rPr>
            </w:pPr>
          </w:p>
        </w:tc>
        <w:tc>
          <w:tcPr>
            <w:tcW w:w="1440" w:type="dxa"/>
            <w:vAlign w:val="center"/>
          </w:tcPr>
          <w:p w:rsidR="008474DC" w:rsidRDefault="008474DC">
            <w:pPr>
              <w:rPr>
                <w:rFonts w:ascii="宋体"/>
                <w:color w:val="000000"/>
              </w:rPr>
            </w:pPr>
          </w:p>
        </w:tc>
        <w:tc>
          <w:tcPr>
            <w:tcW w:w="1706" w:type="dxa"/>
            <w:vAlign w:val="center"/>
          </w:tcPr>
          <w:p w:rsidR="008474DC" w:rsidRDefault="008474DC">
            <w:pPr>
              <w:rPr>
                <w:rFonts w:ascii="宋体"/>
                <w:color w:val="000000"/>
              </w:rPr>
            </w:pPr>
          </w:p>
        </w:tc>
      </w:tr>
    </w:tbl>
    <w:p w:rsidR="008474DC"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投标人（公章）：</w:t>
      </w:r>
    </w:p>
    <w:p w:rsidR="008474DC" w:rsidRDefault="00E93137">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投标人法定代表人（或授权代表）签字：</w:t>
      </w:r>
      <w:r>
        <w:rPr>
          <w:rFonts w:ascii="宋体" w:hAnsi="宋体" w:cs="宋体"/>
          <w:color w:val="000000"/>
          <w:sz w:val="24"/>
          <w:lang w:val="zh-CN"/>
        </w:rPr>
        <w:t xml:space="preserve"> </w:t>
      </w:r>
    </w:p>
    <w:p w:rsidR="008474DC" w:rsidRDefault="008474DC">
      <w:pPr>
        <w:autoSpaceDE w:val="0"/>
        <w:autoSpaceDN w:val="0"/>
        <w:adjustRightInd w:val="0"/>
        <w:spacing w:line="480" w:lineRule="auto"/>
        <w:rPr>
          <w:rFonts w:ascii="宋体" w:hAnsi="宋体" w:cs="宋体"/>
          <w:color w:val="000000"/>
          <w:sz w:val="24"/>
          <w:lang w:val="zh-CN"/>
        </w:rPr>
      </w:pPr>
    </w:p>
    <w:p w:rsidR="008474DC" w:rsidRDefault="008474DC">
      <w:pPr>
        <w:autoSpaceDE w:val="0"/>
        <w:autoSpaceDN w:val="0"/>
        <w:adjustRightInd w:val="0"/>
        <w:spacing w:line="360" w:lineRule="auto"/>
        <w:jc w:val="center"/>
        <w:outlineLvl w:val="0"/>
        <w:rPr>
          <w:rFonts w:ascii="宋体" w:hAnsi="宋体"/>
          <w:b/>
          <w:bCs/>
          <w:color w:val="000000"/>
          <w:sz w:val="36"/>
          <w:szCs w:val="36"/>
        </w:rPr>
      </w:pPr>
    </w:p>
    <w:p w:rsidR="008474DC" w:rsidRDefault="00E9313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 售后服务</w:t>
      </w:r>
    </w:p>
    <w:p w:rsidR="008474DC" w:rsidRDefault="008474DC">
      <w:pPr>
        <w:autoSpaceDE w:val="0"/>
        <w:autoSpaceDN w:val="0"/>
        <w:adjustRightInd w:val="0"/>
        <w:spacing w:line="360" w:lineRule="auto"/>
        <w:jc w:val="center"/>
        <w:outlineLvl w:val="0"/>
        <w:rPr>
          <w:rFonts w:ascii="宋体" w:hAnsi="宋体"/>
          <w:b/>
          <w:bCs/>
          <w:color w:val="000000"/>
          <w:sz w:val="36"/>
          <w:szCs w:val="36"/>
        </w:rPr>
      </w:pPr>
    </w:p>
    <w:p w:rsidR="008474DC" w:rsidRDefault="00E93137">
      <w:pPr>
        <w:autoSpaceDE w:val="0"/>
        <w:autoSpaceDN w:val="0"/>
        <w:adjustRightInd w:val="0"/>
        <w:spacing w:line="360" w:lineRule="auto"/>
        <w:jc w:val="center"/>
        <w:rPr>
          <w:rFonts w:ascii="宋体" w:hAnsi="宋体" w:cs="宋体"/>
          <w:color w:val="000000"/>
          <w:sz w:val="24"/>
          <w:lang w:val="zh-CN"/>
        </w:rPr>
      </w:pPr>
      <w:r>
        <w:rPr>
          <w:rFonts w:ascii="宋体" w:hAnsi="宋体" w:cs="宋体" w:hint="eastAsia"/>
          <w:color w:val="000000"/>
          <w:sz w:val="24"/>
          <w:lang w:val="zh-CN"/>
        </w:rPr>
        <w:t>（投标人根据招标文件要求自行编制）</w:t>
      </w:r>
    </w:p>
    <w:p w:rsidR="008474DC" w:rsidRDefault="008474DC">
      <w:pPr>
        <w:spacing w:line="360" w:lineRule="auto"/>
        <w:jc w:val="center"/>
        <w:rPr>
          <w:rFonts w:ascii="宋体" w:hAnsi="宋体"/>
          <w:b/>
          <w:bCs/>
          <w:color w:val="000000"/>
          <w:sz w:val="36"/>
          <w:szCs w:val="36"/>
        </w:rPr>
      </w:pPr>
    </w:p>
    <w:p w:rsidR="008474DC" w:rsidRDefault="00E93137">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8474DC" w:rsidRDefault="00E9313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 中小企业声明函</w:t>
      </w:r>
    </w:p>
    <w:p w:rsidR="008474DC" w:rsidRDefault="008474DC">
      <w:pPr>
        <w:spacing w:line="360" w:lineRule="auto"/>
        <w:jc w:val="center"/>
        <w:rPr>
          <w:rFonts w:ascii="宋体" w:hAnsi="宋体"/>
          <w:b/>
          <w:bCs/>
          <w:color w:val="000000"/>
          <w:sz w:val="36"/>
          <w:szCs w:val="36"/>
        </w:rPr>
      </w:pPr>
    </w:p>
    <w:p w:rsidR="008474DC" w:rsidRDefault="00E9313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474DC" w:rsidRDefault="00E9313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474DC" w:rsidRDefault="008474DC">
      <w:pPr>
        <w:widowControl/>
        <w:spacing w:before="100" w:beforeAutospacing="1" w:after="100" w:afterAutospacing="1" w:line="360" w:lineRule="auto"/>
        <w:ind w:leftChars="1850" w:left="3885"/>
        <w:jc w:val="left"/>
        <w:rPr>
          <w:rFonts w:ascii="宋体" w:hAnsi="宋体" w:cs="Arial"/>
          <w:color w:val="000000"/>
          <w:kern w:val="0"/>
          <w:sz w:val="24"/>
        </w:rPr>
      </w:pPr>
    </w:p>
    <w:p w:rsidR="008474DC" w:rsidRDefault="00E93137">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474DC" w:rsidRDefault="00E9313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474DC" w:rsidRDefault="00E9313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474DC" w:rsidRDefault="00E9313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474DC" w:rsidRDefault="008474DC">
      <w:pPr>
        <w:spacing w:line="360" w:lineRule="auto"/>
        <w:jc w:val="center"/>
        <w:rPr>
          <w:rFonts w:ascii="宋体" w:hAnsi="宋体"/>
          <w:b/>
          <w:bCs/>
          <w:color w:val="000000"/>
          <w:sz w:val="36"/>
          <w:szCs w:val="36"/>
        </w:rPr>
      </w:pPr>
      <w:bookmarkStart w:id="19" w:name="OLE_LINK14"/>
      <w:bookmarkStart w:id="20" w:name="OLE_LINK13"/>
    </w:p>
    <w:p w:rsidR="008474DC" w:rsidRDefault="00E93137">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8474DC" w:rsidRDefault="00E9313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残疾人福利性单位声明函</w:t>
      </w:r>
    </w:p>
    <w:bookmarkEnd w:id="19"/>
    <w:bookmarkEnd w:id="20"/>
    <w:p w:rsidR="008474DC" w:rsidRDefault="008474DC">
      <w:pPr>
        <w:spacing w:line="360" w:lineRule="auto"/>
        <w:rPr>
          <w:rFonts w:ascii="宋体" w:hAnsi="宋体"/>
          <w:color w:val="000000"/>
          <w:szCs w:val="21"/>
        </w:rPr>
      </w:pPr>
    </w:p>
    <w:p w:rsidR="008474DC" w:rsidRDefault="00E93137">
      <w:pPr>
        <w:spacing w:line="360" w:lineRule="auto"/>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sz w:val="24"/>
          <w:u w:val="single"/>
        </w:rPr>
        <w:t xml:space="preserve">        </w:t>
      </w:r>
      <w:r>
        <w:rPr>
          <w:rFonts w:ascii="宋体" w:hAnsi="宋体" w:hint="eastAsia"/>
          <w:color w:val="000000"/>
          <w:sz w:val="24"/>
        </w:rPr>
        <w:t>单位的</w:t>
      </w:r>
      <w:r>
        <w:rPr>
          <w:rFonts w:ascii="宋体" w:hAnsi="宋体" w:hint="eastAsia"/>
          <w:color w:val="000000"/>
          <w:sz w:val="24"/>
          <w:u w:val="single"/>
        </w:rPr>
        <w:t xml:space="preserve">           </w:t>
      </w:r>
      <w:r>
        <w:rPr>
          <w:rFonts w:ascii="宋体" w:hAnsi="宋体" w:hint="eastAsia"/>
          <w:color w:val="000000"/>
          <w:sz w:val="24"/>
        </w:rPr>
        <w:t>项目采购活动提供本单位制造的货物（由本单位承担工程/提供服务），或者提供其他残疾人福利性单位制造的货物（不包括使用非残疾人福利性单位注册商标的货物）。</w:t>
      </w:r>
    </w:p>
    <w:p w:rsidR="008474DC" w:rsidRDefault="00E93137">
      <w:pPr>
        <w:spacing w:line="360" w:lineRule="auto"/>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8474DC" w:rsidRDefault="008474DC">
      <w:pPr>
        <w:spacing w:line="360" w:lineRule="auto"/>
        <w:rPr>
          <w:rFonts w:ascii="宋体" w:hAnsi="宋体"/>
          <w:color w:val="000000"/>
          <w:sz w:val="24"/>
        </w:rPr>
      </w:pPr>
    </w:p>
    <w:p w:rsidR="008474DC" w:rsidRDefault="008474DC">
      <w:pPr>
        <w:spacing w:line="360" w:lineRule="auto"/>
        <w:rPr>
          <w:rFonts w:ascii="宋体" w:hAnsi="宋体"/>
          <w:color w:val="000000"/>
          <w:sz w:val="24"/>
        </w:rPr>
      </w:pPr>
    </w:p>
    <w:p w:rsidR="008474DC" w:rsidRDefault="00E93137">
      <w:pPr>
        <w:spacing w:line="360" w:lineRule="auto"/>
        <w:rPr>
          <w:rFonts w:ascii="宋体" w:hAnsi="宋体"/>
          <w:color w:val="000000"/>
          <w:sz w:val="24"/>
        </w:rPr>
      </w:pPr>
      <w:r>
        <w:rPr>
          <w:rFonts w:ascii="宋体" w:hAnsi="宋体" w:hint="eastAsia"/>
          <w:color w:val="000000"/>
          <w:sz w:val="24"/>
        </w:rPr>
        <w:t xml:space="preserve">                                    单位名称（盖章）：</w:t>
      </w:r>
    </w:p>
    <w:p w:rsidR="008474DC" w:rsidRDefault="00E93137">
      <w:pPr>
        <w:spacing w:line="360" w:lineRule="auto"/>
        <w:rPr>
          <w:rFonts w:ascii="宋体" w:hAnsi="宋体"/>
          <w:color w:val="000000"/>
          <w:sz w:val="24"/>
        </w:rPr>
      </w:pPr>
      <w:r>
        <w:rPr>
          <w:rFonts w:ascii="宋体" w:hAnsi="宋体" w:hint="eastAsia"/>
          <w:color w:val="000000"/>
          <w:sz w:val="24"/>
        </w:rPr>
        <w:t xml:space="preserve">                                    日    期：</w:t>
      </w:r>
    </w:p>
    <w:p w:rsidR="008474DC" w:rsidRDefault="008474DC">
      <w:pPr>
        <w:rPr>
          <w:color w:val="000000"/>
        </w:rPr>
      </w:pPr>
    </w:p>
    <w:p w:rsidR="008474DC" w:rsidRDefault="008474DC">
      <w:pPr>
        <w:rPr>
          <w:color w:val="000000"/>
        </w:rPr>
      </w:pPr>
    </w:p>
    <w:p w:rsidR="008474DC" w:rsidRDefault="008474DC">
      <w:pPr>
        <w:rPr>
          <w:color w:val="000000"/>
        </w:rPr>
      </w:pPr>
    </w:p>
    <w:p w:rsidR="008474DC" w:rsidRDefault="008474DC">
      <w:pPr>
        <w:rPr>
          <w:color w:val="000000"/>
        </w:rPr>
      </w:pPr>
    </w:p>
    <w:p w:rsidR="008474DC" w:rsidRDefault="008474DC">
      <w:pPr>
        <w:rPr>
          <w:color w:val="000000"/>
        </w:rPr>
      </w:pPr>
    </w:p>
    <w:p w:rsidR="008474DC" w:rsidRDefault="008474DC">
      <w:pPr>
        <w:rPr>
          <w:color w:val="000000"/>
        </w:rPr>
      </w:pPr>
    </w:p>
    <w:p w:rsidR="008474DC" w:rsidRDefault="008474DC">
      <w:pPr>
        <w:rPr>
          <w:color w:val="000000"/>
        </w:rPr>
      </w:pPr>
    </w:p>
    <w:p w:rsidR="008474DC" w:rsidRDefault="008474DC">
      <w:pPr>
        <w:widowControl/>
        <w:spacing w:before="100" w:beforeAutospacing="1" w:after="100" w:afterAutospacing="1" w:line="360" w:lineRule="auto"/>
        <w:jc w:val="center"/>
        <w:rPr>
          <w:rFonts w:ascii="宋体" w:hAnsi="宋体"/>
          <w:b/>
          <w:bCs/>
          <w:color w:val="000000"/>
          <w:sz w:val="36"/>
          <w:szCs w:val="36"/>
        </w:rPr>
      </w:pPr>
    </w:p>
    <w:p w:rsidR="008474DC" w:rsidRDefault="008474DC">
      <w:pPr>
        <w:rPr>
          <w:color w:val="000000"/>
        </w:rPr>
      </w:pPr>
    </w:p>
    <w:p w:rsidR="008474DC" w:rsidRDefault="008474DC">
      <w:pPr>
        <w:rPr>
          <w:color w:val="000000"/>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8474DC">
      <w:pPr>
        <w:autoSpaceDE w:val="0"/>
        <w:autoSpaceDN w:val="0"/>
        <w:adjustRightInd w:val="0"/>
        <w:spacing w:line="360" w:lineRule="auto"/>
        <w:jc w:val="center"/>
        <w:rPr>
          <w:rFonts w:ascii="宋体" w:hAnsi="宋体" w:cs="黑体"/>
          <w:b/>
          <w:bCs/>
          <w:color w:val="000000"/>
          <w:sz w:val="44"/>
          <w:szCs w:val="44"/>
          <w:lang w:val="zh-CN"/>
        </w:rPr>
      </w:pPr>
    </w:p>
    <w:p w:rsidR="008474DC" w:rsidRDefault="00E93137">
      <w:pPr>
        <w:autoSpaceDE w:val="0"/>
        <w:autoSpaceDN w:val="0"/>
        <w:adjustRightInd w:val="0"/>
        <w:spacing w:line="360" w:lineRule="auto"/>
        <w:jc w:val="center"/>
        <w:rPr>
          <w:rFonts w:ascii="宋体" w:hAnsi="宋体" w:cs="黑体"/>
          <w:b/>
          <w:bCs/>
          <w:color w:val="000000"/>
          <w:sz w:val="36"/>
          <w:szCs w:val="36"/>
          <w:lang w:val="zh-CN"/>
        </w:rPr>
      </w:pPr>
      <w:r>
        <w:rPr>
          <w:rFonts w:ascii="宋体" w:hAnsi="宋体" w:cs="黑体" w:hint="eastAsia"/>
          <w:b/>
          <w:bCs/>
          <w:color w:val="000000"/>
          <w:sz w:val="36"/>
          <w:szCs w:val="36"/>
          <w:lang w:val="zh-CN"/>
        </w:rPr>
        <w:t>四、</w:t>
      </w:r>
      <w:r>
        <w:rPr>
          <w:rFonts w:ascii="宋体" w:hAnsi="宋体" w:cs="黑体"/>
          <w:b/>
          <w:color w:val="000000"/>
          <w:sz w:val="36"/>
          <w:szCs w:val="36"/>
          <w:lang w:val="zh-CN"/>
        </w:rPr>
        <w:t>其他资料（若有）</w:t>
      </w:r>
    </w:p>
    <w:p w:rsidR="008474DC" w:rsidRDefault="008474DC">
      <w:pPr>
        <w:rPr>
          <w:color w:val="000000"/>
        </w:rPr>
      </w:pPr>
    </w:p>
    <w:p w:rsidR="008474DC" w:rsidRDefault="008474DC">
      <w:pPr>
        <w:rPr>
          <w:color w:val="000000"/>
        </w:rPr>
      </w:pPr>
    </w:p>
    <w:p w:rsidR="008474DC" w:rsidRDefault="008474DC">
      <w:pPr>
        <w:rPr>
          <w:color w:val="000000"/>
        </w:rPr>
      </w:pPr>
    </w:p>
    <w:p w:rsidR="008474DC" w:rsidRDefault="00E9313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474DC" w:rsidRDefault="00E93137">
      <w:pPr>
        <w:spacing w:line="360" w:lineRule="auto"/>
        <w:jc w:val="center"/>
        <w:rPr>
          <w:rFonts w:ascii="宋体" w:hAnsi="宋体"/>
          <w:b/>
          <w:bCs/>
          <w:color w:val="000000"/>
          <w:sz w:val="28"/>
          <w:szCs w:val="28"/>
        </w:rPr>
      </w:pPr>
      <w:r>
        <w:rPr>
          <w:rFonts w:ascii="宋体" w:hAnsi="宋体"/>
          <w:b/>
          <w:bCs/>
          <w:color w:val="000000"/>
          <w:sz w:val="28"/>
          <w:szCs w:val="28"/>
        </w:rPr>
        <w:t> </w:t>
      </w:r>
    </w:p>
    <w:p w:rsidR="00E93137" w:rsidRDefault="00E93137">
      <w:pPr>
        <w:autoSpaceDE w:val="0"/>
        <w:autoSpaceDN w:val="0"/>
        <w:adjustRightInd w:val="0"/>
        <w:spacing w:line="360" w:lineRule="auto"/>
        <w:ind w:firstLine="480"/>
        <w:rPr>
          <w:rFonts w:ascii="宋体" w:cs="宋体"/>
          <w:sz w:val="24"/>
          <w:lang w:val="zh-CN"/>
        </w:rPr>
      </w:pPr>
    </w:p>
    <w:sectPr w:rsidR="00E93137" w:rsidSect="008474DC">
      <w:footerReference w:type="default" r:id="rId16"/>
      <w:footerReference w:type="first" r:id="rId17"/>
      <w:pgSz w:w="12240" w:h="15840"/>
      <w:pgMar w:top="1134" w:right="1021" w:bottom="1134" w:left="158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37" w:rsidRDefault="00E93137">
      <w:r>
        <w:separator/>
      </w:r>
    </w:p>
  </w:endnote>
  <w:endnote w:type="continuationSeparator" w:id="0">
    <w:p w:rsidR="00E93137" w:rsidRDefault="00E93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8474D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8474D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8474DC">
    <w:pPr>
      <w:pStyle w:val="ae"/>
    </w:pPr>
    <w: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7216;mso-wrap-style:none;mso-position-horizontal:center;mso-position-horizontal-relative:margin" filled="f" stroked="f">
          <v:fill o:detectmouseclick="t"/>
          <v:textbox style="mso-fit-shape-to-text:t" inset="0,0,0,0">
            <w:txbxContent>
              <w:p w:rsidR="008474DC" w:rsidRDefault="00E93137">
                <w:pPr>
                  <w:pStyle w:val="ae"/>
                </w:pPr>
                <w:r>
                  <w:rPr>
                    <w:rFonts w:hint="eastAsia"/>
                  </w:rPr>
                  <w:t>第</w:t>
                </w:r>
                <w:r>
                  <w:rPr>
                    <w:rFonts w:hint="eastAsia"/>
                  </w:rPr>
                  <w:t xml:space="preserve"> </w:t>
                </w:r>
                <w:r w:rsidR="008474DC">
                  <w:rPr>
                    <w:rFonts w:hint="eastAsia"/>
                  </w:rPr>
                  <w:fldChar w:fldCharType="begin"/>
                </w:r>
                <w:r>
                  <w:rPr>
                    <w:rFonts w:hint="eastAsia"/>
                  </w:rPr>
                  <w:instrText xml:space="preserve"> PAGE  \* MERGEFORMAT </w:instrText>
                </w:r>
                <w:r w:rsidR="008474DC">
                  <w:rPr>
                    <w:rFonts w:hint="eastAsia"/>
                  </w:rPr>
                  <w:fldChar w:fldCharType="separate"/>
                </w:r>
                <w:r w:rsidR="00A07486">
                  <w:rPr>
                    <w:noProof/>
                  </w:rPr>
                  <w:t>61</w:t>
                </w:r>
                <w:r w:rsidR="008474DC">
                  <w:rPr>
                    <w:rFonts w:hint="eastAsia"/>
                  </w:rPr>
                  <w:fldChar w:fldCharType="end"/>
                </w:r>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8474DC">
    <w:pPr>
      <w:pStyle w:val="ae"/>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8240;mso-wrap-style:none;mso-position-horizontal:center;mso-position-horizontal-relative:margin" filled="f" stroked="f">
          <v:fill o:detectmouseclick="t"/>
          <v:textbox style="mso-fit-shape-to-text:t" inset="0,0,0,0">
            <w:txbxContent>
              <w:p w:rsidR="008474DC" w:rsidRDefault="00E93137">
                <w:pPr>
                  <w:pStyle w:val="ae"/>
                </w:pPr>
                <w:r>
                  <w:rPr>
                    <w:rFonts w:hint="eastAsia"/>
                  </w:rPr>
                  <w:t>第</w:t>
                </w:r>
                <w:r>
                  <w:rPr>
                    <w:rFonts w:hint="eastAsia"/>
                  </w:rPr>
                  <w:t xml:space="preserve"> </w:t>
                </w:r>
                <w:r w:rsidR="008474DC">
                  <w:rPr>
                    <w:rFonts w:hint="eastAsia"/>
                  </w:rPr>
                  <w:fldChar w:fldCharType="begin"/>
                </w:r>
                <w:r>
                  <w:rPr>
                    <w:rFonts w:hint="eastAsia"/>
                  </w:rPr>
                  <w:instrText xml:space="preserve"> PAGE  \* MERGEFORMAT </w:instrText>
                </w:r>
                <w:r w:rsidR="008474DC">
                  <w:rPr>
                    <w:rFonts w:hint="eastAsia"/>
                  </w:rPr>
                  <w:fldChar w:fldCharType="separate"/>
                </w:r>
                <w:r w:rsidR="00A07486">
                  <w:rPr>
                    <w:noProof/>
                  </w:rPr>
                  <w:t>1</w:t>
                </w:r>
                <w:r w:rsidR="008474DC">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37" w:rsidRDefault="00E93137">
      <w:r>
        <w:separator/>
      </w:r>
    </w:p>
  </w:footnote>
  <w:footnote w:type="continuationSeparator" w:id="0">
    <w:p w:rsidR="00E93137" w:rsidRDefault="00E93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E93137">
    <w:pPr>
      <w:pStyle w:val="ac"/>
      <w:pBdr>
        <w:bottom w:val="single" w:sz="4" w:space="0" w:color="auto"/>
      </w:pBdr>
      <w:jc w:val="left"/>
    </w:pPr>
    <w:r>
      <w:rPr>
        <w:rFonts w:hint="eastAsia"/>
      </w:rPr>
      <w:t>许昌市科技广场绿化管养服务采购项目</w:t>
    </w:r>
    <w:r>
      <w:rPr>
        <w:rFonts w:hint="eastAsia"/>
      </w:rPr>
      <w:t>-</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8474DC">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DC" w:rsidRDefault="008474DC">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03879"/>
    <w:multiLevelType w:val="singleLevel"/>
    <w:tmpl w:val="89303879"/>
    <w:lvl w:ilvl="0">
      <w:start w:val="4"/>
      <w:numFmt w:val="chineseCounting"/>
      <w:suff w:val="nothing"/>
      <w:lvlText w:val="%1、"/>
      <w:lvlJc w:val="left"/>
      <w:rPr>
        <w:rFonts w:hint="eastAsia"/>
      </w:rPr>
    </w:lvl>
  </w:abstractNum>
  <w:abstractNum w:abstractNumId="1">
    <w:nsid w:val="AA68029B"/>
    <w:multiLevelType w:val="singleLevel"/>
    <w:tmpl w:val="AA68029B"/>
    <w:lvl w:ilvl="0">
      <w:start w:val="5"/>
      <w:numFmt w:val="decimal"/>
      <w:suff w:val="nothing"/>
      <w:lvlText w:val="（%1）"/>
      <w:lvlJc w:val="left"/>
    </w:lvl>
  </w:abstractNum>
  <w:abstractNum w:abstractNumId="2">
    <w:nsid w:val="B975E891"/>
    <w:multiLevelType w:val="singleLevel"/>
    <w:tmpl w:val="B975E891"/>
    <w:lvl w:ilvl="0">
      <w:start w:val="1"/>
      <w:numFmt w:val="chineseCounting"/>
      <w:suff w:val="nothing"/>
      <w:lvlText w:val="%1、"/>
      <w:lvlJc w:val="left"/>
      <w:rPr>
        <w:rFonts w:hint="eastAsia"/>
      </w:rPr>
    </w:lvl>
  </w:abstractNum>
  <w:abstractNum w:abstractNumId="3">
    <w:nsid w:val="EEC78672"/>
    <w:multiLevelType w:val="singleLevel"/>
    <w:tmpl w:val="EEC78672"/>
    <w:lvl w:ilvl="0">
      <w:start w:val="3"/>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2493B2C"/>
    <w:multiLevelType w:val="singleLevel"/>
    <w:tmpl w:val="02493B2C"/>
    <w:lvl w:ilvl="0">
      <w:start w:val="3"/>
      <w:numFmt w:val="chineseCounting"/>
      <w:suff w:val="nothing"/>
      <w:lvlText w:val="第%1章、"/>
      <w:lvlJc w:val="left"/>
      <w:rPr>
        <w:rFonts w:hint="eastAsia"/>
      </w:rPr>
    </w:lvl>
  </w:abstractNum>
  <w:abstractNum w:abstractNumId="7">
    <w:nsid w:val="04E2F486"/>
    <w:multiLevelType w:val="singleLevel"/>
    <w:tmpl w:val="04E2F486"/>
    <w:lvl w:ilvl="0">
      <w:start w:val="1"/>
      <w:numFmt w:val="chineseCounting"/>
      <w:suff w:val="nothing"/>
      <w:lvlText w:val="%1、"/>
      <w:lvlJc w:val="left"/>
      <w:rPr>
        <w:rFonts w:hint="eastAsia"/>
      </w:rPr>
    </w:lvl>
  </w:abstractNum>
  <w:abstractNum w:abstractNumId="8">
    <w:nsid w:val="0AA21A62"/>
    <w:multiLevelType w:val="singleLevel"/>
    <w:tmpl w:val="0AA21A62"/>
    <w:lvl w:ilvl="0">
      <w:start w:val="5"/>
      <w:numFmt w:val="chineseCounting"/>
      <w:suff w:val="nothing"/>
      <w:lvlText w:val="%1、"/>
      <w:lvlJc w:val="left"/>
      <w:rPr>
        <w:rFonts w:hint="eastAsia"/>
      </w:rPr>
    </w:lvl>
  </w:abstractNum>
  <w:abstractNum w:abstractNumId="9">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06BBF88"/>
    <w:multiLevelType w:val="singleLevel"/>
    <w:tmpl w:val="606BBF88"/>
    <w:lvl w:ilvl="0">
      <w:start w:val="1"/>
      <w:numFmt w:val="decimal"/>
      <w:suff w:val="nothing"/>
      <w:lvlText w:val="%1、"/>
      <w:lvlJc w:val="left"/>
    </w:lvl>
  </w:abstractNum>
  <w:num w:numId="1">
    <w:abstractNumId w:val="4"/>
  </w:num>
  <w:num w:numId="2">
    <w:abstractNumId w:val="5"/>
  </w:num>
  <w:num w:numId="3">
    <w:abstractNumId w:val="10"/>
  </w:num>
  <w:num w:numId="4">
    <w:abstractNumId w:val="3"/>
  </w:num>
  <w:num w:numId="5">
    <w:abstractNumId w:val="7"/>
  </w:num>
  <w:num w:numId="6">
    <w:abstractNumId w:val="8"/>
  </w:num>
  <w:num w:numId="7">
    <w:abstractNumId w:val="6"/>
  </w:num>
  <w:num w:numId="8">
    <w:abstractNumId w:val="1"/>
  </w:num>
  <w:num w:numId="9">
    <w:abstractNumId w:val="11"/>
  </w:num>
  <w:num w:numId="10">
    <w:abstractNumId w:val="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oNotHyphenateCaps/>
  <w:drawingGridVerticalSpacing w:val="156"/>
  <w:noPunctuationKerning/>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467C9"/>
    <w:rsid w:val="000608F1"/>
    <w:rsid w:val="0006136E"/>
    <w:rsid w:val="000625A4"/>
    <w:rsid w:val="00062FD6"/>
    <w:rsid w:val="0006430A"/>
    <w:rsid w:val="00072DBC"/>
    <w:rsid w:val="00076965"/>
    <w:rsid w:val="000812DA"/>
    <w:rsid w:val="0008237C"/>
    <w:rsid w:val="00083F56"/>
    <w:rsid w:val="00084616"/>
    <w:rsid w:val="00084FF2"/>
    <w:rsid w:val="00086EE5"/>
    <w:rsid w:val="0008793E"/>
    <w:rsid w:val="00095B9F"/>
    <w:rsid w:val="00096B8B"/>
    <w:rsid w:val="00097C65"/>
    <w:rsid w:val="000A09DC"/>
    <w:rsid w:val="000B12FE"/>
    <w:rsid w:val="000B2EE1"/>
    <w:rsid w:val="000B61D1"/>
    <w:rsid w:val="000C21B7"/>
    <w:rsid w:val="000D15D1"/>
    <w:rsid w:val="000D2009"/>
    <w:rsid w:val="000D2827"/>
    <w:rsid w:val="000E2FC9"/>
    <w:rsid w:val="000E4DA3"/>
    <w:rsid w:val="000E5021"/>
    <w:rsid w:val="000E6B7F"/>
    <w:rsid w:val="00100E35"/>
    <w:rsid w:val="00105116"/>
    <w:rsid w:val="00111C4C"/>
    <w:rsid w:val="00117780"/>
    <w:rsid w:val="00121BBC"/>
    <w:rsid w:val="00132F85"/>
    <w:rsid w:val="00137708"/>
    <w:rsid w:val="0015022C"/>
    <w:rsid w:val="0015388D"/>
    <w:rsid w:val="00154F17"/>
    <w:rsid w:val="0015630B"/>
    <w:rsid w:val="00161D24"/>
    <w:rsid w:val="001664E4"/>
    <w:rsid w:val="001719CE"/>
    <w:rsid w:val="0017445D"/>
    <w:rsid w:val="00176C5F"/>
    <w:rsid w:val="00191119"/>
    <w:rsid w:val="001A4EAC"/>
    <w:rsid w:val="001A6253"/>
    <w:rsid w:val="001B0B45"/>
    <w:rsid w:val="001B12BC"/>
    <w:rsid w:val="001B5255"/>
    <w:rsid w:val="001C2736"/>
    <w:rsid w:val="001C33AF"/>
    <w:rsid w:val="001C3899"/>
    <w:rsid w:val="001D35E4"/>
    <w:rsid w:val="001D3DF6"/>
    <w:rsid w:val="001E0C9E"/>
    <w:rsid w:val="001E2A45"/>
    <w:rsid w:val="001F2915"/>
    <w:rsid w:val="001F5A8C"/>
    <w:rsid w:val="00201A37"/>
    <w:rsid w:val="0022437D"/>
    <w:rsid w:val="00240ACA"/>
    <w:rsid w:val="0024294B"/>
    <w:rsid w:val="002478A4"/>
    <w:rsid w:val="0026787A"/>
    <w:rsid w:val="002713D6"/>
    <w:rsid w:val="00283185"/>
    <w:rsid w:val="002A46C5"/>
    <w:rsid w:val="002B5962"/>
    <w:rsid w:val="002C1383"/>
    <w:rsid w:val="002C2EB8"/>
    <w:rsid w:val="002C7D81"/>
    <w:rsid w:val="002D20C9"/>
    <w:rsid w:val="002D48C4"/>
    <w:rsid w:val="002E1CCC"/>
    <w:rsid w:val="002E626F"/>
    <w:rsid w:val="002F3F04"/>
    <w:rsid w:val="002F63A9"/>
    <w:rsid w:val="00315CE3"/>
    <w:rsid w:val="00317F3F"/>
    <w:rsid w:val="00345331"/>
    <w:rsid w:val="00346506"/>
    <w:rsid w:val="00354605"/>
    <w:rsid w:val="00364780"/>
    <w:rsid w:val="00367AB2"/>
    <w:rsid w:val="00371D7F"/>
    <w:rsid w:val="003726E9"/>
    <w:rsid w:val="003808E2"/>
    <w:rsid w:val="003845E4"/>
    <w:rsid w:val="00386F01"/>
    <w:rsid w:val="003913A7"/>
    <w:rsid w:val="00391A91"/>
    <w:rsid w:val="00393AC5"/>
    <w:rsid w:val="00393B9D"/>
    <w:rsid w:val="003B1ADF"/>
    <w:rsid w:val="003B528A"/>
    <w:rsid w:val="003D2CC1"/>
    <w:rsid w:val="003D66D0"/>
    <w:rsid w:val="003E1A99"/>
    <w:rsid w:val="003F175A"/>
    <w:rsid w:val="00410E06"/>
    <w:rsid w:val="004210E1"/>
    <w:rsid w:val="00424011"/>
    <w:rsid w:val="004272AA"/>
    <w:rsid w:val="0043473C"/>
    <w:rsid w:val="0044380B"/>
    <w:rsid w:val="0044469A"/>
    <w:rsid w:val="00444F00"/>
    <w:rsid w:val="0044554D"/>
    <w:rsid w:val="00451746"/>
    <w:rsid w:val="00482632"/>
    <w:rsid w:val="004829D8"/>
    <w:rsid w:val="0048685F"/>
    <w:rsid w:val="004A5173"/>
    <w:rsid w:val="004A7D3D"/>
    <w:rsid w:val="004B142F"/>
    <w:rsid w:val="004C2232"/>
    <w:rsid w:val="004C2CFF"/>
    <w:rsid w:val="004C6017"/>
    <w:rsid w:val="004D2A9E"/>
    <w:rsid w:val="004F1B79"/>
    <w:rsid w:val="004F41F9"/>
    <w:rsid w:val="004F4D81"/>
    <w:rsid w:val="004F5CC6"/>
    <w:rsid w:val="00502B2F"/>
    <w:rsid w:val="0050375D"/>
    <w:rsid w:val="005054E6"/>
    <w:rsid w:val="0051092F"/>
    <w:rsid w:val="00510B09"/>
    <w:rsid w:val="005130E4"/>
    <w:rsid w:val="005159D3"/>
    <w:rsid w:val="0053625E"/>
    <w:rsid w:val="00563A7B"/>
    <w:rsid w:val="00563B9F"/>
    <w:rsid w:val="0056673E"/>
    <w:rsid w:val="005A00F7"/>
    <w:rsid w:val="005A3AEA"/>
    <w:rsid w:val="005A5600"/>
    <w:rsid w:val="005B0D2A"/>
    <w:rsid w:val="005B242C"/>
    <w:rsid w:val="005D70CE"/>
    <w:rsid w:val="005E0315"/>
    <w:rsid w:val="005E0346"/>
    <w:rsid w:val="005E661F"/>
    <w:rsid w:val="005E6BEB"/>
    <w:rsid w:val="005F664E"/>
    <w:rsid w:val="00611B29"/>
    <w:rsid w:val="00615B10"/>
    <w:rsid w:val="0062185B"/>
    <w:rsid w:val="0062328F"/>
    <w:rsid w:val="00626FFC"/>
    <w:rsid w:val="00634165"/>
    <w:rsid w:val="006404A7"/>
    <w:rsid w:val="00645FE5"/>
    <w:rsid w:val="00647B4D"/>
    <w:rsid w:val="0065713A"/>
    <w:rsid w:val="00662EFE"/>
    <w:rsid w:val="006906EF"/>
    <w:rsid w:val="006B2601"/>
    <w:rsid w:val="006B355A"/>
    <w:rsid w:val="006C231C"/>
    <w:rsid w:val="006C263A"/>
    <w:rsid w:val="006D0605"/>
    <w:rsid w:val="006D1E38"/>
    <w:rsid w:val="006D3184"/>
    <w:rsid w:val="006D58C7"/>
    <w:rsid w:val="006E14FF"/>
    <w:rsid w:val="006E5DEB"/>
    <w:rsid w:val="00705403"/>
    <w:rsid w:val="007067D6"/>
    <w:rsid w:val="0071245E"/>
    <w:rsid w:val="00715DAA"/>
    <w:rsid w:val="0071629B"/>
    <w:rsid w:val="00722915"/>
    <w:rsid w:val="00725F60"/>
    <w:rsid w:val="00736684"/>
    <w:rsid w:val="00755AF1"/>
    <w:rsid w:val="00763014"/>
    <w:rsid w:val="00763BB2"/>
    <w:rsid w:val="00764737"/>
    <w:rsid w:val="00775DEE"/>
    <w:rsid w:val="00777BAA"/>
    <w:rsid w:val="00786008"/>
    <w:rsid w:val="00791B55"/>
    <w:rsid w:val="00794B36"/>
    <w:rsid w:val="007B5B58"/>
    <w:rsid w:val="007C2815"/>
    <w:rsid w:val="007C371D"/>
    <w:rsid w:val="007C6029"/>
    <w:rsid w:val="007E461E"/>
    <w:rsid w:val="007E6450"/>
    <w:rsid w:val="007F30DB"/>
    <w:rsid w:val="007F5120"/>
    <w:rsid w:val="008212D7"/>
    <w:rsid w:val="00827BBF"/>
    <w:rsid w:val="008371CA"/>
    <w:rsid w:val="00843C1B"/>
    <w:rsid w:val="0084716C"/>
    <w:rsid w:val="008474DC"/>
    <w:rsid w:val="00851622"/>
    <w:rsid w:val="00867B09"/>
    <w:rsid w:val="00874662"/>
    <w:rsid w:val="00877CA6"/>
    <w:rsid w:val="00882444"/>
    <w:rsid w:val="00882EB5"/>
    <w:rsid w:val="008A664A"/>
    <w:rsid w:val="008B1C47"/>
    <w:rsid w:val="008B2468"/>
    <w:rsid w:val="008B76D5"/>
    <w:rsid w:val="008C154E"/>
    <w:rsid w:val="008C3913"/>
    <w:rsid w:val="008D488A"/>
    <w:rsid w:val="008F0283"/>
    <w:rsid w:val="008F4874"/>
    <w:rsid w:val="00900292"/>
    <w:rsid w:val="00910DDD"/>
    <w:rsid w:val="00917254"/>
    <w:rsid w:val="00922366"/>
    <w:rsid w:val="00923D1E"/>
    <w:rsid w:val="00924FC0"/>
    <w:rsid w:val="00932566"/>
    <w:rsid w:val="00946C8F"/>
    <w:rsid w:val="00971521"/>
    <w:rsid w:val="0097718F"/>
    <w:rsid w:val="00983A04"/>
    <w:rsid w:val="00986279"/>
    <w:rsid w:val="009868B5"/>
    <w:rsid w:val="00990401"/>
    <w:rsid w:val="009904B8"/>
    <w:rsid w:val="00994985"/>
    <w:rsid w:val="00995FA7"/>
    <w:rsid w:val="00996448"/>
    <w:rsid w:val="009A1648"/>
    <w:rsid w:val="009A54D0"/>
    <w:rsid w:val="009B0AE6"/>
    <w:rsid w:val="009B4349"/>
    <w:rsid w:val="009B624E"/>
    <w:rsid w:val="009C048A"/>
    <w:rsid w:val="009C6B2C"/>
    <w:rsid w:val="009C7C49"/>
    <w:rsid w:val="009C7DAA"/>
    <w:rsid w:val="009E16DA"/>
    <w:rsid w:val="009F6745"/>
    <w:rsid w:val="00A022C0"/>
    <w:rsid w:val="00A044B3"/>
    <w:rsid w:val="00A07374"/>
    <w:rsid w:val="00A07486"/>
    <w:rsid w:val="00A128D1"/>
    <w:rsid w:val="00A12D87"/>
    <w:rsid w:val="00A403C8"/>
    <w:rsid w:val="00A409A9"/>
    <w:rsid w:val="00A42B35"/>
    <w:rsid w:val="00A50440"/>
    <w:rsid w:val="00A6262A"/>
    <w:rsid w:val="00A713CE"/>
    <w:rsid w:val="00A714AE"/>
    <w:rsid w:val="00A73990"/>
    <w:rsid w:val="00A77A4E"/>
    <w:rsid w:val="00A80F6E"/>
    <w:rsid w:val="00A9114B"/>
    <w:rsid w:val="00A95186"/>
    <w:rsid w:val="00AA2B80"/>
    <w:rsid w:val="00AB1D7E"/>
    <w:rsid w:val="00AC0430"/>
    <w:rsid w:val="00AC072B"/>
    <w:rsid w:val="00AC598B"/>
    <w:rsid w:val="00AD7651"/>
    <w:rsid w:val="00AE4D0F"/>
    <w:rsid w:val="00AF2277"/>
    <w:rsid w:val="00B05623"/>
    <w:rsid w:val="00B05C11"/>
    <w:rsid w:val="00B066C4"/>
    <w:rsid w:val="00B14037"/>
    <w:rsid w:val="00B163E0"/>
    <w:rsid w:val="00B166FD"/>
    <w:rsid w:val="00B27057"/>
    <w:rsid w:val="00B315F5"/>
    <w:rsid w:val="00B317EB"/>
    <w:rsid w:val="00B31BB2"/>
    <w:rsid w:val="00B41AB1"/>
    <w:rsid w:val="00B426A9"/>
    <w:rsid w:val="00B62094"/>
    <w:rsid w:val="00B67C7E"/>
    <w:rsid w:val="00B73A2E"/>
    <w:rsid w:val="00B80A9E"/>
    <w:rsid w:val="00B86D58"/>
    <w:rsid w:val="00B86F34"/>
    <w:rsid w:val="00B90C78"/>
    <w:rsid w:val="00BA67B5"/>
    <w:rsid w:val="00BB16C9"/>
    <w:rsid w:val="00BB48A2"/>
    <w:rsid w:val="00BC1CC5"/>
    <w:rsid w:val="00BD1B0E"/>
    <w:rsid w:val="00BE4F04"/>
    <w:rsid w:val="00BE6290"/>
    <w:rsid w:val="00C10699"/>
    <w:rsid w:val="00C117EC"/>
    <w:rsid w:val="00C2298F"/>
    <w:rsid w:val="00C255F7"/>
    <w:rsid w:val="00C26E90"/>
    <w:rsid w:val="00C27EFB"/>
    <w:rsid w:val="00C42210"/>
    <w:rsid w:val="00C444A1"/>
    <w:rsid w:val="00C47325"/>
    <w:rsid w:val="00C51812"/>
    <w:rsid w:val="00C54106"/>
    <w:rsid w:val="00C555D8"/>
    <w:rsid w:val="00C6013E"/>
    <w:rsid w:val="00C631FA"/>
    <w:rsid w:val="00C63443"/>
    <w:rsid w:val="00C639AC"/>
    <w:rsid w:val="00C651DB"/>
    <w:rsid w:val="00C81B19"/>
    <w:rsid w:val="00C85DB4"/>
    <w:rsid w:val="00C90043"/>
    <w:rsid w:val="00CA42E0"/>
    <w:rsid w:val="00CB51FA"/>
    <w:rsid w:val="00CB7EB3"/>
    <w:rsid w:val="00CC1866"/>
    <w:rsid w:val="00CC4211"/>
    <w:rsid w:val="00CC4EA8"/>
    <w:rsid w:val="00CC5414"/>
    <w:rsid w:val="00CD39F7"/>
    <w:rsid w:val="00CD5E7F"/>
    <w:rsid w:val="00CF069D"/>
    <w:rsid w:val="00CF1FDC"/>
    <w:rsid w:val="00CF498D"/>
    <w:rsid w:val="00CF6E05"/>
    <w:rsid w:val="00D00D0A"/>
    <w:rsid w:val="00D0653F"/>
    <w:rsid w:val="00D2155D"/>
    <w:rsid w:val="00D262DE"/>
    <w:rsid w:val="00D3131B"/>
    <w:rsid w:val="00D3254C"/>
    <w:rsid w:val="00D37347"/>
    <w:rsid w:val="00D50B89"/>
    <w:rsid w:val="00D6110B"/>
    <w:rsid w:val="00D62AA3"/>
    <w:rsid w:val="00D71533"/>
    <w:rsid w:val="00D75552"/>
    <w:rsid w:val="00D76EA1"/>
    <w:rsid w:val="00D8697A"/>
    <w:rsid w:val="00D93103"/>
    <w:rsid w:val="00D95DC2"/>
    <w:rsid w:val="00DA3902"/>
    <w:rsid w:val="00DA7632"/>
    <w:rsid w:val="00DB4FB6"/>
    <w:rsid w:val="00DB5945"/>
    <w:rsid w:val="00DC132B"/>
    <w:rsid w:val="00DD3149"/>
    <w:rsid w:val="00DE2C67"/>
    <w:rsid w:val="00DE2CFE"/>
    <w:rsid w:val="00DE3C8F"/>
    <w:rsid w:val="00DE4047"/>
    <w:rsid w:val="00DE4B92"/>
    <w:rsid w:val="00DE4DB3"/>
    <w:rsid w:val="00DE5933"/>
    <w:rsid w:val="00DF4C22"/>
    <w:rsid w:val="00DF60C6"/>
    <w:rsid w:val="00DF6E9D"/>
    <w:rsid w:val="00E058FF"/>
    <w:rsid w:val="00E21328"/>
    <w:rsid w:val="00E21D35"/>
    <w:rsid w:val="00E25235"/>
    <w:rsid w:val="00E4522D"/>
    <w:rsid w:val="00E522AC"/>
    <w:rsid w:val="00E7425B"/>
    <w:rsid w:val="00E93137"/>
    <w:rsid w:val="00E96A05"/>
    <w:rsid w:val="00E97BD4"/>
    <w:rsid w:val="00EC10A2"/>
    <w:rsid w:val="00EC1C74"/>
    <w:rsid w:val="00EE2630"/>
    <w:rsid w:val="00EE5C25"/>
    <w:rsid w:val="00EF029B"/>
    <w:rsid w:val="00EF106E"/>
    <w:rsid w:val="00EF3FC7"/>
    <w:rsid w:val="00F04F25"/>
    <w:rsid w:val="00F16D9C"/>
    <w:rsid w:val="00F27501"/>
    <w:rsid w:val="00F35C85"/>
    <w:rsid w:val="00F4097B"/>
    <w:rsid w:val="00F40B74"/>
    <w:rsid w:val="00F5427F"/>
    <w:rsid w:val="00F73BDA"/>
    <w:rsid w:val="00F937BB"/>
    <w:rsid w:val="00F95669"/>
    <w:rsid w:val="00F958E0"/>
    <w:rsid w:val="00FC131B"/>
    <w:rsid w:val="00FC1D22"/>
    <w:rsid w:val="00FC7429"/>
    <w:rsid w:val="00FD034C"/>
    <w:rsid w:val="00FD718C"/>
    <w:rsid w:val="02430FD1"/>
    <w:rsid w:val="063E7BE7"/>
    <w:rsid w:val="079D0D7A"/>
    <w:rsid w:val="091266FA"/>
    <w:rsid w:val="095B65F9"/>
    <w:rsid w:val="13026CE9"/>
    <w:rsid w:val="13717EFE"/>
    <w:rsid w:val="16FB3089"/>
    <w:rsid w:val="1E924897"/>
    <w:rsid w:val="27E360EB"/>
    <w:rsid w:val="28200B71"/>
    <w:rsid w:val="2BC12DE2"/>
    <w:rsid w:val="2E5419B1"/>
    <w:rsid w:val="32A545EB"/>
    <w:rsid w:val="34D325F9"/>
    <w:rsid w:val="35ED5492"/>
    <w:rsid w:val="38AF7F47"/>
    <w:rsid w:val="45A637BF"/>
    <w:rsid w:val="47916194"/>
    <w:rsid w:val="49442254"/>
    <w:rsid w:val="4B614080"/>
    <w:rsid w:val="4FF042D5"/>
    <w:rsid w:val="57E41B5C"/>
    <w:rsid w:val="5929547E"/>
    <w:rsid w:val="5A9F463C"/>
    <w:rsid w:val="5BAC1D86"/>
    <w:rsid w:val="5BD84624"/>
    <w:rsid w:val="65067AD2"/>
    <w:rsid w:val="650E1911"/>
    <w:rsid w:val="685D5651"/>
    <w:rsid w:val="696347ED"/>
    <w:rsid w:val="6B154C04"/>
    <w:rsid w:val="71C543A6"/>
    <w:rsid w:val="73885853"/>
    <w:rsid w:val="79C34643"/>
    <w:rsid w:val="7C2109E0"/>
    <w:rsid w:val="7F043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74DC"/>
    <w:pPr>
      <w:widowControl w:val="0"/>
      <w:jc w:val="both"/>
    </w:pPr>
    <w:rPr>
      <w:kern w:val="2"/>
      <w:sz w:val="21"/>
      <w:szCs w:val="24"/>
    </w:rPr>
  </w:style>
  <w:style w:type="paragraph" w:styleId="2">
    <w:name w:val="heading 2"/>
    <w:basedOn w:val="a"/>
    <w:next w:val="a"/>
    <w:link w:val="2Char"/>
    <w:qFormat/>
    <w:locked/>
    <w:rsid w:val="008474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sid w:val="008474DC"/>
    <w:rPr>
      <w:color w:val="000000"/>
      <w:u w:val="none"/>
    </w:rPr>
  </w:style>
  <w:style w:type="character" w:styleId="a5">
    <w:name w:val="Hyperlink"/>
    <w:basedOn w:val="a1"/>
    <w:rsid w:val="008474DC"/>
    <w:rPr>
      <w:rFonts w:cs="Times New Roman"/>
      <w:color w:val="0000FF"/>
      <w:u w:val="single"/>
    </w:rPr>
  </w:style>
  <w:style w:type="character" w:styleId="a6">
    <w:name w:val="page number"/>
    <w:basedOn w:val="a1"/>
    <w:rsid w:val="008474DC"/>
    <w:rPr>
      <w:rFonts w:cs="Times New Roman"/>
    </w:rPr>
  </w:style>
  <w:style w:type="character" w:styleId="a7">
    <w:name w:val="Emphasis"/>
    <w:basedOn w:val="a1"/>
    <w:qFormat/>
    <w:locked/>
    <w:rsid w:val="008474DC"/>
    <w:rPr>
      <w:b w:val="0"/>
      <w:i w:val="0"/>
    </w:rPr>
  </w:style>
  <w:style w:type="character" w:styleId="a8">
    <w:name w:val="Strong"/>
    <w:basedOn w:val="a1"/>
    <w:qFormat/>
    <w:locked/>
    <w:rsid w:val="008474DC"/>
    <w:rPr>
      <w:b/>
    </w:rPr>
  </w:style>
  <w:style w:type="character" w:customStyle="1" w:styleId="sp2">
    <w:name w:val="sp2"/>
    <w:basedOn w:val="a1"/>
    <w:rsid w:val="008474DC"/>
  </w:style>
  <w:style w:type="character" w:customStyle="1" w:styleId="en">
    <w:name w:val="en"/>
    <w:basedOn w:val="a1"/>
    <w:rsid w:val="008474DC"/>
  </w:style>
  <w:style w:type="character" w:customStyle="1" w:styleId="hover">
    <w:name w:val="hover"/>
    <w:basedOn w:val="a1"/>
    <w:rsid w:val="008474DC"/>
  </w:style>
  <w:style w:type="character" w:customStyle="1" w:styleId="red1">
    <w:name w:val="red1"/>
    <w:basedOn w:val="a1"/>
    <w:rsid w:val="008474DC"/>
    <w:rPr>
      <w:color w:val="FF0000"/>
      <w:sz w:val="14"/>
      <w:szCs w:val="14"/>
    </w:rPr>
  </w:style>
  <w:style w:type="character" w:customStyle="1" w:styleId="2Char">
    <w:name w:val="标题 2 Char"/>
    <w:basedOn w:val="a1"/>
    <w:link w:val="2"/>
    <w:qFormat/>
    <w:rsid w:val="008474DC"/>
    <w:rPr>
      <w:rFonts w:ascii="Arial" w:eastAsia="黑体" w:hAnsi="Arial" w:cs="Times New Roman"/>
      <w:b/>
      <w:bCs/>
      <w:kern w:val="0"/>
      <w:sz w:val="32"/>
      <w:szCs w:val="32"/>
    </w:rPr>
  </w:style>
  <w:style w:type="character" w:customStyle="1" w:styleId="gb-jt">
    <w:name w:val="gb-jt"/>
    <w:basedOn w:val="a1"/>
    <w:rsid w:val="008474DC"/>
  </w:style>
  <w:style w:type="character" w:customStyle="1" w:styleId="CharChar">
    <w:name w:val="Char Char"/>
    <w:basedOn w:val="a1"/>
    <w:qFormat/>
    <w:rsid w:val="008474DC"/>
    <w:rPr>
      <w:rFonts w:ascii="宋体" w:eastAsia="宋体" w:hAnsi="Courier New" w:cs="Courier New"/>
      <w:kern w:val="2"/>
      <w:sz w:val="21"/>
      <w:szCs w:val="21"/>
    </w:rPr>
  </w:style>
  <w:style w:type="character" w:customStyle="1" w:styleId="isnow">
    <w:name w:val="isnow"/>
    <w:basedOn w:val="a1"/>
    <w:rsid w:val="008474DC"/>
    <w:rPr>
      <w:color w:val="FFFFFF"/>
      <w:shd w:val="clear" w:color="auto" w:fill="FF6801"/>
    </w:rPr>
  </w:style>
  <w:style w:type="character" w:customStyle="1" w:styleId="sp21">
    <w:name w:val="sp21"/>
    <w:basedOn w:val="a1"/>
    <w:rsid w:val="008474DC"/>
  </w:style>
  <w:style w:type="character" w:customStyle="1" w:styleId="green">
    <w:name w:val="green"/>
    <w:basedOn w:val="a1"/>
    <w:rsid w:val="008474DC"/>
    <w:rPr>
      <w:color w:val="66AE00"/>
      <w:sz w:val="14"/>
      <w:szCs w:val="14"/>
    </w:rPr>
  </w:style>
  <w:style w:type="character" w:customStyle="1" w:styleId="sp11">
    <w:name w:val="sp11"/>
    <w:basedOn w:val="a1"/>
    <w:rsid w:val="008474DC"/>
  </w:style>
  <w:style w:type="character" w:customStyle="1" w:styleId="current">
    <w:name w:val="current"/>
    <w:basedOn w:val="a1"/>
    <w:rsid w:val="008474DC"/>
    <w:rPr>
      <w:b/>
      <w:color w:val="FFFFFF"/>
      <w:bdr w:val="single" w:sz="4" w:space="0" w:color="14A010"/>
      <w:shd w:val="clear" w:color="auto" w:fill="14A010"/>
    </w:rPr>
  </w:style>
  <w:style w:type="character" w:customStyle="1" w:styleId="home">
    <w:name w:val="home"/>
    <w:basedOn w:val="a1"/>
    <w:rsid w:val="008474DC"/>
  </w:style>
  <w:style w:type="character" w:customStyle="1" w:styleId="sp3">
    <w:name w:val="sp3"/>
    <w:basedOn w:val="a1"/>
    <w:rsid w:val="008474DC"/>
  </w:style>
  <w:style w:type="character" w:customStyle="1" w:styleId="dot">
    <w:name w:val="dot"/>
    <w:basedOn w:val="a1"/>
    <w:rsid w:val="008474DC"/>
  </w:style>
  <w:style w:type="character" w:customStyle="1" w:styleId="e-mail">
    <w:name w:val="e-mail"/>
    <w:basedOn w:val="a1"/>
    <w:rsid w:val="008474DC"/>
  </w:style>
  <w:style w:type="character" w:customStyle="1" w:styleId="hover25">
    <w:name w:val="hover25"/>
    <w:basedOn w:val="a1"/>
    <w:rsid w:val="008474DC"/>
  </w:style>
  <w:style w:type="character" w:customStyle="1" w:styleId="blue">
    <w:name w:val="blue"/>
    <w:basedOn w:val="a1"/>
    <w:rsid w:val="008474DC"/>
    <w:rPr>
      <w:color w:val="0371C6"/>
      <w:sz w:val="16"/>
      <w:szCs w:val="16"/>
    </w:rPr>
  </w:style>
  <w:style w:type="character" w:customStyle="1" w:styleId="disabled">
    <w:name w:val="disabled"/>
    <w:basedOn w:val="a1"/>
    <w:rsid w:val="008474DC"/>
    <w:rPr>
      <w:color w:val="CCCCCC"/>
      <w:bdr w:val="single" w:sz="4" w:space="0" w:color="F3F3F3"/>
    </w:rPr>
  </w:style>
  <w:style w:type="character" w:customStyle="1" w:styleId="sp1">
    <w:name w:val="sp1"/>
    <w:basedOn w:val="a1"/>
    <w:rsid w:val="008474DC"/>
  </w:style>
  <w:style w:type="character" w:customStyle="1" w:styleId="sp31">
    <w:name w:val="sp31"/>
    <w:basedOn w:val="a1"/>
    <w:rsid w:val="008474DC"/>
  </w:style>
  <w:style w:type="character" w:customStyle="1" w:styleId="red2">
    <w:name w:val="red2"/>
    <w:basedOn w:val="a1"/>
    <w:rsid w:val="008474DC"/>
    <w:rPr>
      <w:color w:val="FF0000"/>
    </w:rPr>
  </w:style>
  <w:style w:type="character" w:customStyle="1" w:styleId="red">
    <w:name w:val="red"/>
    <w:basedOn w:val="a1"/>
    <w:rsid w:val="008474DC"/>
    <w:rPr>
      <w:color w:val="FF0000"/>
      <w:sz w:val="14"/>
      <w:szCs w:val="14"/>
    </w:rPr>
  </w:style>
  <w:style w:type="character" w:customStyle="1" w:styleId="phone">
    <w:name w:val="phone"/>
    <w:basedOn w:val="a1"/>
    <w:rsid w:val="008474DC"/>
  </w:style>
  <w:style w:type="character" w:customStyle="1" w:styleId="Char">
    <w:name w:val="纯文本 Char"/>
    <w:basedOn w:val="a1"/>
    <w:link w:val="a9"/>
    <w:locked/>
    <w:rsid w:val="008474DC"/>
    <w:rPr>
      <w:rFonts w:ascii="宋体" w:hAnsi="Courier New" w:cs="Courier New"/>
      <w:kern w:val="2"/>
      <w:sz w:val="21"/>
      <w:szCs w:val="21"/>
    </w:rPr>
  </w:style>
  <w:style w:type="character" w:customStyle="1" w:styleId="right">
    <w:name w:val="right"/>
    <w:basedOn w:val="a1"/>
    <w:rsid w:val="008474DC"/>
    <w:rPr>
      <w:color w:val="999999"/>
      <w:sz w:val="14"/>
      <w:szCs w:val="14"/>
    </w:rPr>
  </w:style>
  <w:style w:type="character" w:customStyle="1" w:styleId="green1">
    <w:name w:val="green1"/>
    <w:basedOn w:val="a1"/>
    <w:rsid w:val="008474DC"/>
    <w:rPr>
      <w:color w:val="66AE00"/>
      <w:sz w:val="14"/>
      <w:szCs w:val="14"/>
    </w:rPr>
  </w:style>
  <w:style w:type="paragraph" w:styleId="aa">
    <w:name w:val="Normal (Web)"/>
    <w:basedOn w:val="a"/>
    <w:rsid w:val="008474DC"/>
    <w:pPr>
      <w:spacing w:before="100" w:beforeAutospacing="1" w:after="100" w:afterAutospacing="1"/>
      <w:jc w:val="left"/>
    </w:pPr>
    <w:rPr>
      <w:kern w:val="0"/>
      <w:sz w:val="24"/>
    </w:rPr>
  </w:style>
  <w:style w:type="paragraph" w:styleId="a0">
    <w:name w:val="Body Text First Indent"/>
    <w:basedOn w:val="ab"/>
    <w:rsid w:val="008474DC"/>
    <w:pPr>
      <w:ind w:firstLineChars="100" w:firstLine="420"/>
    </w:pPr>
  </w:style>
  <w:style w:type="paragraph" w:styleId="10">
    <w:name w:val="toc 1"/>
    <w:basedOn w:val="a"/>
    <w:next w:val="a"/>
    <w:rsid w:val="008474DC"/>
  </w:style>
  <w:style w:type="paragraph" w:styleId="ac">
    <w:name w:val="header"/>
    <w:basedOn w:val="a"/>
    <w:rsid w:val="008474DC"/>
    <w:pPr>
      <w:pBdr>
        <w:bottom w:val="single" w:sz="6" w:space="1" w:color="auto"/>
      </w:pBdr>
      <w:tabs>
        <w:tab w:val="center" w:pos="4153"/>
        <w:tab w:val="right" w:pos="8306"/>
      </w:tabs>
      <w:snapToGrid w:val="0"/>
      <w:jc w:val="center"/>
    </w:pPr>
    <w:rPr>
      <w:sz w:val="18"/>
      <w:szCs w:val="18"/>
    </w:rPr>
  </w:style>
  <w:style w:type="paragraph" w:styleId="ad">
    <w:name w:val="caption"/>
    <w:basedOn w:val="a"/>
    <w:next w:val="a"/>
    <w:qFormat/>
    <w:locked/>
    <w:rsid w:val="008474DC"/>
    <w:rPr>
      <w:rFonts w:ascii="Arial" w:eastAsia="黑体" w:hAnsi="Arial" w:cs="Arial"/>
      <w:sz w:val="20"/>
      <w:szCs w:val="20"/>
    </w:rPr>
  </w:style>
  <w:style w:type="paragraph" w:styleId="ae">
    <w:name w:val="footer"/>
    <w:basedOn w:val="a"/>
    <w:rsid w:val="008474DC"/>
    <w:pPr>
      <w:tabs>
        <w:tab w:val="center" w:pos="4153"/>
        <w:tab w:val="right" w:pos="8306"/>
      </w:tabs>
      <w:snapToGrid w:val="0"/>
      <w:jc w:val="left"/>
    </w:pPr>
    <w:rPr>
      <w:sz w:val="18"/>
      <w:szCs w:val="18"/>
    </w:rPr>
  </w:style>
  <w:style w:type="paragraph" w:styleId="a9">
    <w:name w:val="Plain Text"/>
    <w:basedOn w:val="a"/>
    <w:link w:val="Char"/>
    <w:rsid w:val="008474DC"/>
    <w:rPr>
      <w:rFonts w:ascii="宋体" w:hAnsi="Courier New" w:cs="Courier New"/>
      <w:szCs w:val="21"/>
    </w:rPr>
  </w:style>
  <w:style w:type="paragraph" w:styleId="af">
    <w:name w:val="Message Header"/>
    <w:basedOn w:val="a"/>
    <w:rsid w:val="008474D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b">
    <w:name w:val="Body Text"/>
    <w:basedOn w:val="a"/>
    <w:rsid w:val="008474DC"/>
    <w:pPr>
      <w:spacing w:after="120"/>
    </w:pPr>
  </w:style>
  <w:style w:type="paragraph" w:styleId="20">
    <w:name w:val="toc 2"/>
    <w:basedOn w:val="a"/>
    <w:next w:val="a"/>
    <w:rsid w:val="008474DC"/>
    <w:pPr>
      <w:ind w:leftChars="200" w:left="420"/>
    </w:pPr>
  </w:style>
  <w:style w:type="paragraph" w:styleId="3">
    <w:name w:val="Body Text Indent 3"/>
    <w:basedOn w:val="a"/>
    <w:rsid w:val="008474DC"/>
    <w:pPr>
      <w:ind w:firstLineChars="192" w:firstLine="538"/>
    </w:pPr>
    <w:rPr>
      <w:rFonts w:ascii="宋体" w:hAnsi="宋体"/>
      <w:sz w:val="28"/>
    </w:rPr>
  </w:style>
  <w:style w:type="paragraph" w:customStyle="1" w:styleId="11">
    <w:name w:val="正文文本缩进1"/>
    <w:basedOn w:val="a"/>
    <w:qFormat/>
    <w:rsid w:val="008474DC"/>
    <w:pPr>
      <w:spacing w:line="360" w:lineRule="auto"/>
      <w:ind w:firstLineChars="200" w:firstLine="480"/>
    </w:pPr>
    <w:rPr>
      <w:rFonts w:ascii="宋体"/>
      <w:sz w:val="24"/>
    </w:rPr>
  </w:style>
  <w:style w:type="paragraph" w:customStyle="1" w:styleId="1">
    <w:name w:val="样式1"/>
    <w:basedOn w:val="a"/>
    <w:qFormat/>
    <w:rsid w:val="008474DC"/>
    <w:pPr>
      <w:numPr>
        <w:numId w:val="2"/>
      </w:numPr>
      <w:tabs>
        <w:tab w:val="left" w:pos="709"/>
      </w:tabs>
      <w:adjustRightInd w:val="0"/>
      <w:textAlignment w:val="baseline"/>
    </w:pPr>
    <w:rPr>
      <w:rFonts w:ascii="宋体" w:hAnsi="宋体"/>
      <w:kern w:val="0"/>
      <w:szCs w:val="21"/>
    </w:rPr>
  </w:style>
  <w:style w:type="paragraph" w:customStyle="1" w:styleId="Style1">
    <w:name w:val="_Style 1"/>
    <w:basedOn w:val="a"/>
    <w:rsid w:val="008474DC"/>
    <w:pPr>
      <w:ind w:firstLineChars="200" w:firstLine="420"/>
    </w:pPr>
    <w:rPr>
      <w:szCs w:val="22"/>
    </w:rPr>
  </w:style>
  <w:style w:type="paragraph" w:customStyle="1" w:styleId="260">
    <w:name w:val="样式 样式 样式 样式 标题 2 + 宋体 五号 非加粗 黑色 + 段前: 6 磅 段后: 0 磅 行距: 单倍行距 + 段前:..."/>
    <w:basedOn w:val="a"/>
    <w:qFormat/>
    <w:rsid w:val="008474DC"/>
    <w:pPr>
      <w:keepNext/>
      <w:keepLines/>
      <w:numPr>
        <w:ilvl w:val="1"/>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rsid w:val="008474DC"/>
    <w:pPr>
      <w:ind w:firstLineChars="200" w:firstLine="420"/>
    </w:pPr>
  </w:style>
  <w:style w:type="paragraph" w:customStyle="1" w:styleId="13">
    <w:name w:val="正文缩进1"/>
    <w:basedOn w:val="a"/>
    <w:qFormat/>
    <w:rsid w:val="008474DC"/>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474DC"/>
    <w:rPr>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34665</Words>
  <Characters>5154</Characters>
  <Application>Microsoft Office Word</Application>
  <DocSecurity>4</DocSecurity>
  <Lines>42</Lines>
  <Paragraphs>79</Paragraphs>
  <ScaleCrop>false</ScaleCrop>
  <Company/>
  <LinksUpToDate>false</LinksUpToDate>
  <CharactersWithSpaces>39740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“许昌市科技广场绿化管养”项目</dc:title>
  <dc:creator>田泳杰</dc:creator>
  <cp:lastModifiedBy>Administrator</cp:lastModifiedBy>
  <cp:revision>2</cp:revision>
  <cp:lastPrinted>2018-02-06T12:09:00Z</cp:lastPrinted>
  <dcterms:created xsi:type="dcterms:W3CDTF">2018-03-09T01:15:00Z</dcterms:created>
  <dcterms:modified xsi:type="dcterms:W3CDTF">2018-03-09T01:15:00Z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