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2E" w:rsidRPr="00F7042E" w:rsidRDefault="00F7042E" w:rsidP="00F7042E">
      <w:pPr>
        <w:keepNext/>
        <w:widowControl/>
        <w:tabs>
          <w:tab w:val="left" w:pos="432"/>
        </w:tabs>
        <w:spacing w:beforeLines="50" w:before="156" w:afterLines="50" w:after="156" w:line="360" w:lineRule="auto"/>
        <w:ind w:left="432" w:hanging="432"/>
        <w:jc w:val="left"/>
        <w:outlineLvl w:val="0"/>
        <w:rPr>
          <w:rFonts w:ascii="仿宋" w:eastAsia="仿宋" w:hAnsi="仿宋" w:cs="Times New Roman"/>
          <w:b/>
          <w:kern w:val="0"/>
          <w:sz w:val="32"/>
          <w:szCs w:val="20"/>
          <w:lang w:val="zh-CN"/>
        </w:rPr>
      </w:pPr>
      <w:bookmarkStart w:id="0" w:name="_Toc505329028"/>
      <w:r w:rsidRPr="00F7042E">
        <w:rPr>
          <w:rFonts w:ascii="仿宋" w:eastAsia="仿宋" w:hAnsi="仿宋" w:cs="Times New Roman"/>
          <w:b/>
          <w:kern w:val="0"/>
          <w:sz w:val="32"/>
          <w:szCs w:val="20"/>
          <w:lang w:val="zh-CN"/>
        </w:rPr>
        <w:t>一、开标一览表</w:t>
      </w:r>
      <w:bookmarkEnd w:id="0"/>
    </w:p>
    <w:p w:rsidR="00F7042E" w:rsidRPr="00F7042E" w:rsidRDefault="00F7042E" w:rsidP="00F7042E">
      <w:pPr>
        <w:autoSpaceDE w:val="0"/>
        <w:autoSpaceDN w:val="0"/>
        <w:adjustRightInd w:val="0"/>
        <w:spacing w:line="140" w:lineRule="exact"/>
        <w:rPr>
          <w:rFonts w:ascii="Times New Roman" w:eastAsia="宋体" w:hAnsi="Times New Roman" w:cs="Times New Roman"/>
          <w:b/>
          <w:bCs/>
          <w:sz w:val="24"/>
          <w:szCs w:val="24"/>
          <w:lang w:val="zh-CN"/>
        </w:rPr>
      </w:pPr>
    </w:p>
    <w:tbl>
      <w:tblPr>
        <w:tblW w:w="9348" w:type="dxa"/>
        <w:jc w:val="center"/>
        <w:tblLayout w:type="fixed"/>
        <w:tblLook w:val="04A0" w:firstRow="1" w:lastRow="0" w:firstColumn="1" w:lastColumn="0" w:noHBand="0" w:noVBand="1"/>
      </w:tblPr>
      <w:tblGrid>
        <w:gridCol w:w="953"/>
        <w:gridCol w:w="1964"/>
        <w:gridCol w:w="3454"/>
        <w:gridCol w:w="2126"/>
        <w:gridCol w:w="851"/>
      </w:tblGrid>
      <w:tr w:rsidR="00F7042E" w:rsidRPr="00F7042E" w:rsidTr="00EF54D1">
        <w:trPr>
          <w:trHeight w:val="469"/>
          <w:jc w:val="center"/>
        </w:trPr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交货期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备注</w:t>
            </w:r>
          </w:p>
        </w:tc>
      </w:tr>
      <w:tr w:rsidR="00F7042E" w:rsidRPr="00F7042E" w:rsidTr="00EF54D1">
        <w:trPr>
          <w:trHeight w:val="1256"/>
          <w:jc w:val="center"/>
        </w:trPr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E</w:t>
            </w:r>
            <w:r w:rsidRPr="00F7042E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包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许昌市水生生物观测监督系统</w:t>
            </w:r>
          </w:p>
        </w:tc>
        <w:tc>
          <w:tcPr>
            <w:tcW w:w="3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大写：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壹佰柒拾万元整</w:t>
            </w:r>
          </w:p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小写：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1700000.00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napToGrid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合同签订之日起国产产品：</w:t>
            </w: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30</w:t>
            </w: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日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spacing w:beforeLines="50" w:before="156" w:afterLines="50" w:after="156"/>
              <w:ind w:firstLine="240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</w:p>
        </w:tc>
      </w:tr>
    </w:tbl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投标人（公章）：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>河南鑫福盛环保设备有限公司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</w:t>
      </w: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投标人法定代表人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（或代理人）签字：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</w:t>
      </w: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日期：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2018  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年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02 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月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 xml:space="preserve">  05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日</w:t>
      </w: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注：交货期指最终交货时间（日历天）。</w:t>
      </w: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F7042E" w:rsidRPr="00F7042E" w:rsidRDefault="00F7042E" w:rsidP="00F7042E">
      <w:pPr>
        <w:keepNext/>
        <w:widowControl/>
        <w:tabs>
          <w:tab w:val="left" w:pos="432"/>
        </w:tabs>
        <w:spacing w:beforeLines="50" w:before="156" w:afterLines="50" w:after="156" w:line="360" w:lineRule="auto"/>
        <w:ind w:left="432" w:hanging="432"/>
        <w:jc w:val="center"/>
        <w:outlineLvl w:val="0"/>
        <w:rPr>
          <w:rFonts w:ascii="Times New Roman" w:eastAsia="仿宋" w:hAnsi="Times New Roman" w:cs="Times New Roman"/>
          <w:b/>
          <w:kern w:val="0"/>
          <w:sz w:val="32"/>
          <w:szCs w:val="20"/>
          <w:lang w:val="zh-CN"/>
        </w:rPr>
        <w:sectPr w:rsidR="00F7042E" w:rsidRPr="00F7042E" w:rsidSect="00582787">
          <w:footerReference w:type="default" r:id="rId6"/>
          <w:pgSz w:w="11906" w:h="16838"/>
          <w:pgMar w:top="1440" w:right="1021" w:bottom="1440" w:left="1588" w:header="851" w:footer="992" w:gutter="0"/>
          <w:pgNumType w:start="1"/>
          <w:cols w:space="720"/>
          <w:docGrid w:type="linesAndChars" w:linePitch="312"/>
        </w:sectPr>
      </w:pPr>
      <w:bookmarkStart w:id="1" w:name="_Toc26663"/>
      <w:bookmarkStart w:id="2" w:name="_Toc13031"/>
      <w:bookmarkStart w:id="3" w:name="_Toc26236"/>
    </w:p>
    <w:p w:rsidR="00F7042E" w:rsidRPr="00F7042E" w:rsidRDefault="00F7042E" w:rsidP="00F7042E">
      <w:pPr>
        <w:keepNext/>
        <w:widowControl/>
        <w:tabs>
          <w:tab w:val="left" w:pos="432"/>
        </w:tabs>
        <w:spacing w:beforeLines="50" w:before="156" w:afterLines="50" w:after="156" w:line="360" w:lineRule="auto"/>
        <w:jc w:val="center"/>
        <w:outlineLvl w:val="0"/>
        <w:rPr>
          <w:rFonts w:ascii="Times New Roman" w:eastAsia="宋体" w:hAnsi="Times New Roman" w:cs="Times New Roman"/>
          <w:b/>
          <w:kern w:val="0"/>
          <w:sz w:val="32"/>
          <w:szCs w:val="20"/>
          <w:lang w:val="zh-CN"/>
        </w:rPr>
      </w:pPr>
      <w:bookmarkStart w:id="4" w:name="_Toc505329029"/>
      <w:r w:rsidRPr="00F7042E">
        <w:rPr>
          <w:rFonts w:ascii="Times New Roman" w:eastAsia="宋体" w:hAnsi="Times New Roman" w:cs="Times New Roman"/>
          <w:b/>
          <w:kern w:val="0"/>
          <w:sz w:val="32"/>
          <w:szCs w:val="20"/>
          <w:lang w:val="zh-CN"/>
        </w:rPr>
        <w:lastRenderedPageBreak/>
        <w:t>二、投标分项报价一览表</w:t>
      </w:r>
      <w:bookmarkEnd w:id="1"/>
      <w:bookmarkEnd w:id="2"/>
      <w:bookmarkEnd w:id="3"/>
      <w:bookmarkEnd w:id="4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7"/>
        <w:gridCol w:w="1422"/>
        <w:gridCol w:w="2409"/>
        <w:gridCol w:w="1277"/>
        <w:gridCol w:w="1274"/>
        <w:gridCol w:w="993"/>
        <w:gridCol w:w="1701"/>
        <w:gridCol w:w="1701"/>
        <w:gridCol w:w="2468"/>
      </w:tblGrid>
      <w:tr w:rsidR="00F7042E" w:rsidRPr="00F7042E" w:rsidTr="00EF54D1">
        <w:trPr>
          <w:trHeight w:val="589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名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称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单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位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数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量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单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价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ind w:hanging="120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产地及厂家</w:t>
            </w:r>
          </w:p>
        </w:tc>
      </w:tr>
      <w:tr w:rsidR="00F7042E" w:rsidRPr="00F7042E" w:rsidTr="00EF54D1">
        <w:trPr>
          <w:trHeight w:val="974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连续流动分析仪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AA100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djustRightInd w:val="0"/>
              <w:snapToGrid w:val="0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</w:pPr>
            <w:r w:rsidRPr="00F7042E"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  <w:t>详见投标偏离表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Cs w:val="21"/>
              </w:rPr>
              <w:t>套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1350000.00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1350000.00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Cs w:val="21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产地：</w:t>
            </w:r>
            <w:r w:rsidRPr="00F7042E">
              <w:rPr>
                <w:rFonts w:ascii="Times New Roman" w:eastAsia="宋体" w:hAnsi="Times New Roman" w:cs="Times New Roman" w:hint="eastAsia"/>
                <w:szCs w:val="21"/>
              </w:rPr>
              <w:t>上海</w:t>
            </w:r>
          </w:p>
          <w:p w:rsidR="00F7042E" w:rsidRPr="00F7042E" w:rsidRDefault="00F7042E" w:rsidP="00D263F1">
            <w:pPr>
              <w:autoSpaceDE w:val="0"/>
              <w:autoSpaceDN w:val="0"/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厂家：上海宝中盈</w:t>
            </w:r>
          </w:p>
        </w:tc>
      </w:tr>
      <w:tr w:rsidR="00F7042E" w:rsidRPr="00F7042E" w:rsidTr="00EF54D1">
        <w:trPr>
          <w:trHeight w:val="1298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移动式多功能水质现场测试仪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KBC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djustRightInd w:val="0"/>
              <w:snapToGrid w:val="0"/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</w:pPr>
            <w:r w:rsidRPr="00F7042E"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bidi="ar"/>
              </w:rPr>
              <w:t>详见投标偏离表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Cs w:val="21"/>
              </w:rPr>
              <w:t>套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350000.00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350000.00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D263F1" w:rsidRDefault="00F7042E" w:rsidP="00F7042E">
            <w:pPr>
              <w:autoSpaceDE w:val="0"/>
              <w:autoSpaceDN w:val="0"/>
              <w:adjustRightInd w:val="0"/>
              <w:snapToGrid w:val="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D263F1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产地：河南郑州</w:t>
            </w:r>
          </w:p>
          <w:p w:rsidR="00F7042E" w:rsidRPr="00F7042E" w:rsidRDefault="00F7042E" w:rsidP="00D263F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263F1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厂家：郑州沃特</w:t>
            </w:r>
            <w:bookmarkStart w:id="5" w:name="_GoBack"/>
            <w:bookmarkEnd w:id="5"/>
          </w:p>
        </w:tc>
      </w:tr>
      <w:tr w:rsidR="00F7042E" w:rsidRPr="00F7042E" w:rsidTr="00EF54D1">
        <w:trPr>
          <w:trHeight w:val="522"/>
          <w:jc w:val="center"/>
        </w:trPr>
        <w:tc>
          <w:tcPr>
            <w:tcW w:w="7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合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计</w:t>
            </w:r>
          </w:p>
        </w:tc>
        <w:tc>
          <w:tcPr>
            <w:tcW w:w="42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42E" w:rsidRPr="00F7042E" w:rsidRDefault="00F7042E" w:rsidP="00F7042E">
            <w:pPr>
              <w:autoSpaceDE w:val="0"/>
              <w:autoSpaceDN w:val="0"/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大写：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壹佰柒拾万元整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</w:t>
            </w:r>
            <w:r w:rsidRPr="00F7042E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小写：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1700000.00</w:t>
            </w:r>
            <w:r w:rsidRPr="00F7042E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:rsidR="00F7042E" w:rsidRPr="00F7042E" w:rsidRDefault="00F7042E" w:rsidP="00F7042E">
      <w:pPr>
        <w:rPr>
          <w:rFonts w:ascii="Times New Roman" w:hAnsi="Times New Roman" w:cs="Times New Roman"/>
          <w:szCs w:val="24"/>
        </w:rPr>
      </w:pPr>
    </w:p>
    <w:p w:rsidR="00F7042E" w:rsidRPr="00F7042E" w:rsidRDefault="00F7042E" w:rsidP="00F7042E">
      <w:pPr>
        <w:rPr>
          <w:rFonts w:ascii="Times New Roman" w:hAnsi="Times New Roman" w:cs="Times New Roman"/>
          <w:szCs w:val="24"/>
        </w:rPr>
      </w:pPr>
    </w:p>
    <w:p w:rsidR="00F7042E" w:rsidRPr="00F7042E" w:rsidRDefault="00F7042E" w:rsidP="00F7042E">
      <w:pPr>
        <w:autoSpaceDE w:val="0"/>
        <w:autoSpaceDN w:val="0"/>
        <w:adjustRightInd w:val="0"/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投标人（公章）：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  <w:lang w:val="zh-CN"/>
        </w:rPr>
        <w:t>河南鑫福盛环保设备有限公司</w:t>
      </w:r>
      <w:r w:rsidRPr="00F7042E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</w:p>
    <w:p w:rsidR="00F7042E" w:rsidRPr="00F7042E" w:rsidRDefault="00F7042E" w:rsidP="00F7042E">
      <w:pPr>
        <w:autoSpaceDE w:val="0"/>
        <w:autoSpaceDN w:val="0"/>
        <w:adjustRightInd w:val="0"/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投标人法定代表人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 xml:space="preserve"> </w:t>
      </w:r>
      <w:r w:rsidRPr="00F7042E">
        <w:rPr>
          <w:rFonts w:ascii="Times New Roman" w:eastAsia="宋体" w:hAnsi="Times New Roman" w:cs="Times New Roman"/>
          <w:sz w:val="24"/>
          <w:szCs w:val="24"/>
          <w:lang w:val="zh-CN"/>
        </w:rPr>
        <w:t>（或代理人）签字：</w:t>
      </w:r>
    </w:p>
    <w:p w:rsidR="00ED23FD" w:rsidRDefault="00ED23FD"/>
    <w:sectPr w:rsidR="00ED23FD" w:rsidSect="00F704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B4" w:rsidRDefault="00EA35B4" w:rsidP="00F7042E">
      <w:r>
        <w:separator/>
      </w:r>
    </w:p>
  </w:endnote>
  <w:endnote w:type="continuationSeparator" w:id="0">
    <w:p w:rsidR="00EA35B4" w:rsidRDefault="00EA35B4" w:rsidP="00F7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0025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F7042E" w:rsidRPr="000F386E" w:rsidRDefault="00F7042E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F386E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F386E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0F386E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D263F1" w:rsidRPr="00D263F1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0F386E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F7042E" w:rsidRDefault="00F704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B4" w:rsidRDefault="00EA35B4" w:rsidP="00F7042E">
      <w:r>
        <w:separator/>
      </w:r>
    </w:p>
  </w:footnote>
  <w:footnote w:type="continuationSeparator" w:id="0">
    <w:p w:rsidR="00EA35B4" w:rsidRDefault="00EA35B4" w:rsidP="00F70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E3"/>
    <w:rsid w:val="00832D6C"/>
    <w:rsid w:val="00CA2AE3"/>
    <w:rsid w:val="00D263F1"/>
    <w:rsid w:val="00EA35B4"/>
    <w:rsid w:val="00ED23FD"/>
    <w:rsid w:val="00F7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D89F8"/>
  <w15:chartTrackingRefBased/>
  <w15:docId w15:val="{C9348B47-BF72-440A-B073-D7925DE7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42E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F70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4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张飞飞</cp:lastModifiedBy>
  <cp:revision>4</cp:revision>
  <dcterms:created xsi:type="dcterms:W3CDTF">2018-02-07T09:37:00Z</dcterms:created>
  <dcterms:modified xsi:type="dcterms:W3CDTF">2018-02-07T10:01:00Z</dcterms:modified>
</cp:coreProperties>
</file>