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最终报价一览表</w:t>
      </w:r>
    </w:p>
    <w:p>
      <w:pPr>
        <w:jc w:val="center"/>
        <w:rPr>
          <w:sz w:val="32"/>
          <w:szCs w:val="32"/>
        </w:rPr>
      </w:pPr>
    </w:p>
    <w:tbl>
      <w:tblPr>
        <w:tblStyle w:val="10"/>
        <w:tblW w:w="9687" w:type="dxa"/>
        <w:jc w:val="center"/>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742"/>
        <w:gridCol w:w="2686"/>
        <w:gridCol w:w="850"/>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32" w:type="dxa"/>
          </w:tcPr>
          <w:p>
            <w:pPr>
              <w:spacing w:line="360" w:lineRule="auto"/>
              <w:jc w:val="center"/>
              <w:rPr>
                <w:sz w:val="28"/>
                <w:szCs w:val="28"/>
              </w:rPr>
            </w:pPr>
            <w:r>
              <w:rPr>
                <w:rFonts w:hint="eastAsia"/>
                <w:sz w:val="28"/>
                <w:szCs w:val="28"/>
              </w:rPr>
              <w:t>标段</w:t>
            </w:r>
          </w:p>
        </w:tc>
        <w:tc>
          <w:tcPr>
            <w:tcW w:w="2742" w:type="dxa"/>
            <w:vAlign w:val="center"/>
          </w:tcPr>
          <w:p>
            <w:pPr>
              <w:spacing w:line="360" w:lineRule="auto"/>
              <w:jc w:val="center"/>
              <w:rPr>
                <w:sz w:val="28"/>
                <w:szCs w:val="28"/>
              </w:rPr>
            </w:pPr>
            <w:r>
              <w:rPr>
                <w:rFonts w:hint="eastAsia"/>
                <w:sz w:val="28"/>
                <w:szCs w:val="28"/>
              </w:rPr>
              <w:t>项目</w:t>
            </w:r>
            <w:r>
              <w:rPr>
                <w:rFonts w:hint="eastAsia"/>
                <w:sz w:val="28"/>
                <w:szCs w:val="28"/>
                <w:lang w:eastAsia="zh-CN"/>
              </w:rPr>
              <w:t>编号及</w:t>
            </w:r>
            <w:r>
              <w:rPr>
                <w:rFonts w:hint="eastAsia"/>
                <w:sz w:val="28"/>
                <w:szCs w:val="28"/>
              </w:rPr>
              <w:t>名称</w:t>
            </w:r>
          </w:p>
        </w:tc>
        <w:tc>
          <w:tcPr>
            <w:tcW w:w="2686" w:type="dxa"/>
            <w:vAlign w:val="center"/>
          </w:tcPr>
          <w:p>
            <w:pPr>
              <w:spacing w:line="360" w:lineRule="auto"/>
              <w:jc w:val="center"/>
              <w:rPr>
                <w:sz w:val="28"/>
                <w:szCs w:val="28"/>
              </w:rPr>
            </w:pPr>
            <w:r>
              <w:rPr>
                <w:rFonts w:hint="eastAsia"/>
                <w:sz w:val="28"/>
                <w:szCs w:val="28"/>
              </w:rPr>
              <w:t>投标报价</w:t>
            </w:r>
          </w:p>
        </w:tc>
        <w:tc>
          <w:tcPr>
            <w:tcW w:w="850" w:type="dxa"/>
            <w:vAlign w:val="center"/>
          </w:tcPr>
          <w:p>
            <w:pPr>
              <w:spacing w:line="360" w:lineRule="auto"/>
              <w:jc w:val="center"/>
              <w:rPr>
                <w:sz w:val="28"/>
                <w:szCs w:val="28"/>
              </w:rPr>
            </w:pPr>
            <w:r>
              <w:rPr>
                <w:rFonts w:hint="eastAsia"/>
                <w:sz w:val="28"/>
                <w:szCs w:val="28"/>
              </w:rPr>
              <w:t>工期</w:t>
            </w:r>
          </w:p>
        </w:tc>
        <w:tc>
          <w:tcPr>
            <w:tcW w:w="2377" w:type="dxa"/>
            <w:vAlign w:val="center"/>
          </w:tcPr>
          <w:p>
            <w:pPr>
              <w:spacing w:line="360" w:lineRule="auto"/>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jc w:val="center"/>
        </w:trPr>
        <w:tc>
          <w:tcPr>
            <w:tcW w:w="1032" w:type="dxa"/>
            <w:vAlign w:val="center"/>
          </w:tcPr>
          <w:p>
            <w:pPr>
              <w:spacing w:line="360" w:lineRule="auto"/>
              <w:jc w:val="center"/>
              <w:rPr>
                <w:sz w:val="28"/>
                <w:szCs w:val="28"/>
              </w:rPr>
            </w:pPr>
            <w:r>
              <w:rPr>
                <w:rFonts w:hint="eastAsia"/>
                <w:sz w:val="28"/>
                <w:szCs w:val="28"/>
              </w:rPr>
              <w:t>A</w:t>
            </w:r>
          </w:p>
        </w:tc>
        <w:tc>
          <w:tcPr>
            <w:tcW w:w="2742" w:type="dxa"/>
            <w:vAlign w:val="center"/>
          </w:tcPr>
          <w:p>
            <w:pPr>
              <w:rPr>
                <w:rFonts w:ascii="隶书" w:eastAsia="隶书"/>
                <w:b/>
                <w:bCs/>
                <w:sz w:val="36"/>
              </w:rPr>
            </w:pPr>
            <w:r>
              <w:rPr>
                <w:rFonts w:hint="eastAsia" w:ascii="隶书" w:eastAsia="隶书"/>
                <w:b w:val="0"/>
                <w:bCs w:val="0"/>
                <w:sz w:val="24"/>
                <w:szCs w:val="24"/>
              </w:rPr>
              <w:t>ZFCG-T2018001-1号</w:t>
            </w:r>
          </w:p>
          <w:p>
            <w:pPr>
              <w:rPr>
                <w:rFonts w:ascii="隶书" w:eastAsia="隶书"/>
                <w:b/>
                <w:bCs/>
                <w:sz w:val="36"/>
              </w:rPr>
            </w:pPr>
            <w:r>
              <w:rPr>
                <w:rFonts w:cs="宋体" w:asciiTheme="minorEastAsia" w:hAnsiTheme="minorEastAsia" w:eastAsiaTheme="minorEastAsia"/>
                <w:sz w:val="28"/>
                <w:szCs w:val="28"/>
                <w:lang w:val="zh-CN"/>
              </w:rPr>
              <w:t>“</w:t>
            </w:r>
            <w:r>
              <w:rPr>
                <w:rFonts w:hint="eastAsia" w:cs="宋体" w:asciiTheme="minorEastAsia" w:hAnsiTheme="minorEastAsia" w:eastAsiaTheme="minorEastAsia"/>
                <w:sz w:val="28"/>
                <w:szCs w:val="28"/>
                <w:lang w:val="zh-CN"/>
              </w:rPr>
              <w:t>创业中心消防设施维保、消防控制室值班费及消防设施年度检测</w:t>
            </w:r>
            <w:r>
              <w:rPr>
                <w:rFonts w:cs="宋体" w:asciiTheme="minorEastAsia" w:hAnsiTheme="minorEastAsia" w:eastAsiaTheme="minorEastAsia"/>
                <w:sz w:val="28"/>
                <w:szCs w:val="28"/>
                <w:lang w:val="zh-CN"/>
              </w:rPr>
              <w:t>”</w:t>
            </w:r>
            <w:r>
              <w:rPr>
                <w:rFonts w:hint="eastAsia" w:cs="宋体" w:asciiTheme="minorEastAsia" w:hAnsiTheme="minorEastAsia" w:eastAsiaTheme="minorEastAsia"/>
                <w:sz w:val="28"/>
                <w:szCs w:val="28"/>
                <w:lang w:val="zh-CN"/>
              </w:rPr>
              <w:t>项目</w:t>
            </w:r>
          </w:p>
          <w:p>
            <w:pPr>
              <w:jc w:val="center"/>
              <w:rPr>
                <w:rFonts w:ascii="隶书" w:eastAsia="隶书" w:cs="宋体" w:hAnsiTheme="minorHAnsi"/>
                <w:sz w:val="56"/>
                <w:szCs w:val="56"/>
                <w:lang w:val="zh-CN"/>
              </w:rPr>
            </w:pPr>
          </w:p>
        </w:tc>
        <w:tc>
          <w:tcPr>
            <w:tcW w:w="2686" w:type="dxa"/>
            <w:vAlign w:val="center"/>
          </w:tcPr>
          <w:p>
            <w:pPr>
              <w:spacing w:line="360" w:lineRule="auto"/>
              <w:ind w:left="280" w:hanging="280" w:hangingChars="10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大写：陆拾</w:t>
            </w:r>
            <w:r>
              <w:rPr>
                <w:rFonts w:hint="eastAsia"/>
                <w:color w:val="000000" w:themeColor="text1"/>
                <w:sz w:val="28"/>
                <w:szCs w:val="28"/>
                <w:lang w:eastAsia="zh-CN"/>
                <w14:textFill>
                  <w14:solidFill>
                    <w14:schemeClr w14:val="tx1"/>
                  </w14:solidFill>
                </w14:textFill>
              </w:rPr>
              <w:t>叁万玖仟元整</w:t>
            </w:r>
          </w:p>
          <w:p>
            <w:pPr>
              <w:spacing w:line="360" w:lineRule="auto"/>
              <w:jc w:val="center"/>
              <w:rPr>
                <w:sz w:val="28"/>
                <w:szCs w:val="28"/>
              </w:rPr>
            </w:pPr>
            <w:r>
              <w:rPr>
                <w:rFonts w:hint="eastAsia"/>
                <w:color w:val="000000" w:themeColor="text1"/>
                <w:sz w:val="28"/>
                <w:szCs w:val="28"/>
                <w14:textFill>
                  <w14:solidFill>
                    <w14:schemeClr w14:val="tx1"/>
                  </w14:solidFill>
                </w14:textFill>
              </w:rPr>
              <w:t>小写：</w:t>
            </w:r>
            <w:r>
              <w:rPr>
                <w:rFonts w:hint="eastAsia"/>
                <w:color w:val="000000" w:themeColor="text1"/>
                <w:sz w:val="28"/>
                <w:szCs w:val="28"/>
                <w:lang w:val="en-US" w:eastAsia="zh-CN"/>
                <w14:textFill>
                  <w14:solidFill>
                    <w14:schemeClr w14:val="tx1"/>
                  </w14:solidFill>
                </w14:textFill>
              </w:rPr>
              <w:t>639000.00</w:t>
            </w:r>
            <w:r>
              <w:rPr>
                <w:rFonts w:hint="eastAsia" w:ascii="Calibri" w:hAnsi="Calibri"/>
                <w:sz w:val="28"/>
                <w:szCs w:val="28"/>
              </w:rPr>
              <w:t>元</w:t>
            </w:r>
          </w:p>
        </w:tc>
        <w:tc>
          <w:tcPr>
            <w:tcW w:w="850" w:type="dxa"/>
            <w:vAlign w:val="center"/>
          </w:tcPr>
          <w:p>
            <w:pPr>
              <w:spacing w:line="360" w:lineRule="auto"/>
              <w:jc w:val="center"/>
              <w:rPr>
                <w:sz w:val="28"/>
                <w:szCs w:val="28"/>
              </w:rPr>
            </w:pPr>
            <w:r>
              <w:rPr>
                <w:rFonts w:hint="eastAsia"/>
                <w:sz w:val="28"/>
                <w:szCs w:val="28"/>
              </w:rPr>
              <w:t>1年</w:t>
            </w:r>
          </w:p>
        </w:tc>
        <w:tc>
          <w:tcPr>
            <w:tcW w:w="2377" w:type="dxa"/>
            <w:vAlign w:val="center"/>
          </w:tcPr>
          <w:p>
            <w:pPr>
              <w:spacing w:line="360" w:lineRule="auto"/>
              <w:jc w:val="center"/>
              <w:rPr>
                <w:sz w:val="28"/>
                <w:szCs w:val="28"/>
              </w:rPr>
            </w:pPr>
            <w:r>
              <w:rPr>
                <w:rFonts w:hint="eastAsia" w:ascii="宋体" w:hAnsi="宋体" w:cs="宋体"/>
                <w:sz w:val="28"/>
                <w:szCs w:val="28"/>
              </w:rPr>
              <w:t>接受按月平均支付合同金额服务费（共计12个月）的</w:t>
            </w:r>
            <w:r>
              <w:rPr>
                <w:rFonts w:hint="eastAsia" w:ascii="宋体" w:hAnsi="宋体"/>
                <w:sz w:val="28"/>
                <w:szCs w:val="28"/>
              </w:rPr>
              <w:t>付款</w:t>
            </w:r>
            <w:r>
              <w:rPr>
                <w:rFonts w:ascii="宋体" w:hAnsi="宋体"/>
                <w:sz w:val="28"/>
                <w:szCs w:val="28"/>
              </w:rPr>
              <w:t>方式</w:t>
            </w:r>
          </w:p>
        </w:tc>
      </w:tr>
    </w:tbl>
    <w:p>
      <w:pPr>
        <w:spacing w:line="360" w:lineRule="auto"/>
        <w:rPr>
          <w:sz w:val="28"/>
          <w:szCs w:val="28"/>
        </w:rPr>
      </w:pPr>
    </w:p>
    <w:p>
      <w:pPr>
        <w:spacing w:line="360" w:lineRule="auto"/>
        <w:rPr>
          <w:sz w:val="24"/>
        </w:rPr>
      </w:pPr>
    </w:p>
    <w:p>
      <w:pPr>
        <w:spacing w:line="480" w:lineRule="auto"/>
        <w:rPr>
          <w:rFonts w:hint="eastAsia" w:asciiTheme="minorEastAsia" w:hAnsiTheme="minorEastAsia" w:eastAsiaTheme="minorEastAsia"/>
          <w:sz w:val="28"/>
          <w:szCs w:val="28"/>
        </w:rPr>
      </w:pPr>
    </w:p>
    <w:p>
      <w:pPr>
        <w:spacing w:line="480" w:lineRule="auto"/>
        <w:rPr>
          <w:rFonts w:hint="eastAsia" w:asciiTheme="minorEastAsia" w:hAnsiTheme="minorEastAsia" w:eastAsiaTheme="minorEastAsia"/>
          <w:sz w:val="28"/>
          <w:szCs w:val="28"/>
        </w:rPr>
      </w:pPr>
    </w:p>
    <w:p>
      <w:pPr>
        <w:spacing w:line="480" w:lineRule="auto"/>
        <w:rPr>
          <w:rFonts w:hint="eastAsia" w:asciiTheme="minorEastAsia" w:hAnsiTheme="minorEastAsia" w:eastAsiaTheme="minorEastAsia"/>
          <w:sz w:val="28"/>
          <w:szCs w:val="28"/>
        </w:rPr>
      </w:pPr>
    </w:p>
    <w:p>
      <w:pPr>
        <w:spacing w:line="480" w:lineRule="auto"/>
        <w:rPr>
          <w:rFonts w:hint="eastAsia" w:asciiTheme="minorEastAsia" w:hAnsiTheme="minorEastAsia" w:eastAsiaTheme="minorEastAsia"/>
          <w:sz w:val="28"/>
          <w:szCs w:val="28"/>
        </w:rPr>
      </w:pPr>
    </w:p>
    <w:p>
      <w:pPr>
        <w:spacing w:line="480" w:lineRule="auto"/>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投标人（公章）：</w:t>
      </w:r>
      <w:r>
        <w:rPr>
          <w:rFonts w:hint="eastAsia" w:asciiTheme="minorEastAsia" w:hAnsiTheme="minorEastAsia" w:eastAsiaTheme="minorEastAsia"/>
          <w:bCs/>
          <w:color w:val="000000" w:themeColor="text1"/>
          <w:sz w:val="28"/>
          <w:szCs w:val="28"/>
          <w14:textFill>
            <w14:solidFill>
              <w14:schemeClr w14:val="tx1"/>
            </w14:solidFill>
          </w14:textFill>
        </w:rPr>
        <w:t>智信安装集团有限公司</w:t>
      </w: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日期：2018 年 02 月 </w:t>
      </w:r>
      <w:r>
        <w:rPr>
          <w:rFonts w:hint="eastAsia" w:asciiTheme="minorEastAsia" w:hAnsiTheme="minorEastAsia"/>
          <w:sz w:val="28"/>
          <w:szCs w:val="28"/>
          <w:lang w:val="en-US" w:eastAsia="zh-CN"/>
        </w:rPr>
        <w:t>11</w:t>
      </w:r>
      <w:r>
        <w:rPr>
          <w:rFonts w:hint="eastAsia" w:asciiTheme="minorEastAsia" w:hAnsiTheme="minorEastAsia" w:eastAsiaTheme="minorEastAsia"/>
          <w:sz w:val="28"/>
          <w:szCs w:val="28"/>
        </w:rPr>
        <w:t xml:space="preserve"> 日</w:t>
      </w:r>
    </w:p>
    <w:p>
      <w:pPr>
        <w:spacing w:line="480" w:lineRule="auto"/>
        <w:rPr>
          <w:sz w:val="24"/>
        </w:rPr>
      </w:pPr>
    </w:p>
    <w:p>
      <w:pPr>
        <w:spacing w:line="480" w:lineRule="auto"/>
        <w:rPr>
          <w:sz w:val="24"/>
        </w:rPr>
      </w:pPr>
    </w:p>
    <w:p>
      <w:pPr>
        <w:spacing w:line="480" w:lineRule="auto"/>
        <w:rPr>
          <w:sz w:val="24"/>
        </w:rPr>
      </w:pPr>
    </w:p>
    <w:p>
      <w:pPr>
        <w:spacing w:line="480" w:lineRule="auto"/>
        <w:rPr>
          <w:sz w:val="24"/>
        </w:rPr>
      </w:pPr>
      <w:bookmarkStart w:id="151" w:name="_GoBack"/>
      <w:bookmarkEnd w:id="151"/>
    </w:p>
    <w:p>
      <w:pPr>
        <w:pStyle w:val="2"/>
        <w:ind w:firstLine="2891" w:firstLineChars="900"/>
      </w:pPr>
      <w:bookmarkStart w:id="0" w:name="_Toc504332220"/>
      <w:bookmarkStart w:id="1" w:name="_Toc504577615"/>
      <w:bookmarkStart w:id="2" w:name="_Toc504332169"/>
      <w:bookmarkStart w:id="3" w:name="_Toc504863475"/>
      <w:bookmarkStart w:id="4" w:name="_Toc504331220"/>
      <w:bookmarkStart w:id="5" w:name="_Toc504578810"/>
      <w:bookmarkStart w:id="6" w:name="_Toc504863582"/>
      <w:bookmarkStart w:id="7" w:name="_Toc504577532"/>
      <w:bookmarkStart w:id="8" w:name="_Toc504338277"/>
      <w:bookmarkStart w:id="9" w:name="_Toc504577685"/>
      <w:bookmarkStart w:id="10" w:name="_Toc504863039"/>
      <w:bookmarkStart w:id="11" w:name="_Toc504577210"/>
      <w:bookmarkStart w:id="12" w:name="_Toc505709834"/>
      <w:r>
        <w:rPr>
          <w:rFonts w:hint="eastAsia"/>
        </w:rPr>
        <w:t>详细实施</w:t>
      </w:r>
      <w:r>
        <w:rPr>
          <w:rFonts w:hint="eastAsia"/>
          <w:lang w:eastAsia="zh-CN"/>
        </w:rPr>
        <w:t>技术</w:t>
      </w:r>
      <w:r>
        <w:rPr>
          <w:rFonts w:hint="eastAsia"/>
        </w:rPr>
        <w:t>方案</w:t>
      </w:r>
      <w:bookmarkEnd w:id="0"/>
      <w:bookmarkEnd w:id="1"/>
      <w:bookmarkEnd w:id="2"/>
      <w:bookmarkEnd w:id="3"/>
      <w:bookmarkEnd w:id="4"/>
      <w:bookmarkEnd w:id="5"/>
      <w:bookmarkEnd w:id="6"/>
      <w:bookmarkEnd w:id="7"/>
      <w:bookmarkEnd w:id="8"/>
      <w:bookmarkEnd w:id="9"/>
      <w:bookmarkEnd w:id="10"/>
      <w:bookmarkEnd w:id="11"/>
      <w:bookmarkEnd w:id="12"/>
    </w:p>
    <w:p>
      <w:pPr>
        <w:pStyle w:val="3"/>
      </w:pPr>
      <w:bookmarkStart w:id="13" w:name="_Toc504338278"/>
      <w:bookmarkStart w:id="14" w:name="_Toc504577616"/>
      <w:bookmarkStart w:id="15" w:name="_Toc504577686"/>
      <w:bookmarkStart w:id="16" w:name="_Toc504577211"/>
      <w:bookmarkStart w:id="17" w:name="_Toc504578811"/>
      <w:bookmarkStart w:id="18" w:name="_Toc504863583"/>
      <w:bookmarkStart w:id="19" w:name="_Toc504863040"/>
      <w:bookmarkStart w:id="20" w:name="_Toc504332221"/>
      <w:bookmarkStart w:id="21" w:name="_Toc505709835"/>
      <w:bookmarkStart w:id="22" w:name="_Toc504577533"/>
      <w:bookmarkStart w:id="23" w:name="_Toc504863476"/>
      <w:r>
        <w:t>1、</w:t>
      </w:r>
      <w:r>
        <w:rPr>
          <w:rFonts w:hint="eastAsia" w:ascii="宋体" w:hAnsi="宋体" w:cs="宋体"/>
          <w:bCs w:val="0"/>
          <w:kern w:val="0"/>
          <w:sz w:val="24"/>
        </w:rPr>
        <w:t>组织保证体系</w:t>
      </w:r>
      <w:bookmarkEnd w:id="13"/>
      <w:bookmarkEnd w:id="14"/>
      <w:bookmarkEnd w:id="15"/>
      <w:bookmarkEnd w:id="16"/>
      <w:bookmarkEnd w:id="17"/>
      <w:bookmarkEnd w:id="18"/>
      <w:bookmarkEnd w:id="19"/>
      <w:bookmarkEnd w:id="20"/>
      <w:bookmarkEnd w:id="21"/>
      <w:bookmarkEnd w:id="22"/>
      <w:bookmarkEnd w:id="23"/>
    </w:p>
    <w:p>
      <w:pPr>
        <w:spacing w:line="480" w:lineRule="auto"/>
        <w:ind w:firstLine="480"/>
        <w:rPr>
          <w:rFonts w:ascii="宋体" w:hAnsi="宋体" w:cs="宋体"/>
          <w:bCs/>
          <w:kern w:val="0"/>
          <w:sz w:val="24"/>
        </w:rPr>
      </w:pPr>
      <w:r>
        <w:rPr>
          <w:rFonts w:hint="eastAsia" w:ascii="宋体" w:hAnsi="宋体" w:cs="宋体"/>
          <w:bCs/>
          <w:kern w:val="0"/>
          <w:sz w:val="24"/>
        </w:rPr>
        <w:t>我公司配备业务熟练的维保人员，组建该项目的维保机构，工作人员全部持证上岗。</w:t>
      </w:r>
    </w:p>
    <w:p>
      <w:pPr>
        <w:spacing w:line="480" w:lineRule="auto"/>
        <w:ind w:firstLine="480"/>
        <w:rPr>
          <w:rFonts w:ascii="宋体" w:hAnsi="宋体" w:cs="宋体"/>
          <w:bCs/>
          <w:kern w:val="0"/>
          <w:sz w:val="24"/>
        </w:rPr>
      </w:pPr>
      <w:r>
        <w:rPr>
          <w:rFonts w:hint="eastAsia" w:ascii="宋体" w:hAnsi="宋体" w:cs="宋体"/>
          <w:bCs/>
          <w:kern w:val="0"/>
          <w:sz w:val="24"/>
        </w:rPr>
        <w:t>我公司维保人员配备如下：</w:t>
      </w:r>
    </w:p>
    <w:tbl>
      <w:tblPr>
        <w:tblStyle w:val="10"/>
        <w:tblW w:w="779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843"/>
        <w:gridCol w:w="141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75" w:type="dxa"/>
            <w:vAlign w:val="center"/>
          </w:tcPr>
          <w:p>
            <w:pPr>
              <w:pStyle w:val="7"/>
              <w:widowControl/>
              <w:tabs>
                <w:tab w:val="left" w:pos="312"/>
              </w:tabs>
              <w:spacing w:line="427" w:lineRule="auto"/>
              <w:jc w:val="center"/>
              <w:rPr>
                <w:bCs/>
                <w:color w:val="000000"/>
              </w:rPr>
            </w:pPr>
            <w:r>
              <w:rPr>
                <w:rFonts w:hint="eastAsia"/>
                <w:bCs/>
                <w:color w:val="000000"/>
              </w:rPr>
              <w:t>姓名</w:t>
            </w:r>
          </w:p>
        </w:tc>
        <w:tc>
          <w:tcPr>
            <w:tcW w:w="1843" w:type="dxa"/>
            <w:vAlign w:val="center"/>
          </w:tcPr>
          <w:p>
            <w:pPr>
              <w:pStyle w:val="7"/>
              <w:widowControl/>
              <w:tabs>
                <w:tab w:val="left" w:pos="312"/>
              </w:tabs>
              <w:wordWrap w:val="0"/>
              <w:spacing w:line="427" w:lineRule="auto"/>
              <w:jc w:val="center"/>
              <w:rPr>
                <w:bCs/>
                <w:color w:val="000000"/>
              </w:rPr>
            </w:pPr>
            <w:r>
              <w:rPr>
                <w:rFonts w:hint="eastAsia"/>
                <w:bCs/>
                <w:color w:val="000000"/>
              </w:rPr>
              <w:t>专业</w:t>
            </w:r>
            <w:r>
              <w:rPr>
                <w:bCs/>
                <w:color w:val="000000"/>
              </w:rPr>
              <w:t>人员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职务</w:t>
            </w:r>
          </w:p>
        </w:tc>
        <w:tc>
          <w:tcPr>
            <w:tcW w:w="3260" w:type="dxa"/>
            <w:vAlign w:val="center"/>
          </w:tcPr>
          <w:p>
            <w:pPr>
              <w:pStyle w:val="7"/>
              <w:widowControl/>
              <w:tabs>
                <w:tab w:val="left" w:pos="312"/>
              </w:tabs>
              <w:wordWrap w:val="0"/>
              <w:spacing w:line="427" w:lineRule="auto"/>
              <w:jc w:val="center"/>
              <w:rPr>
                <w:bCs/>
                <w:color w:val="000000"/>
              </w:rPr>
            </w:pPr>
            <w:r>
              <w:rPr>
                <w:rFonts w:hint="eastAsia"/>
                <w:bCs/>
                <w:color w:val="000000"/>
              </w:rPr>
              <w:t>证书</w:t>
            </w:r>
            <w:r>
              <w:rPr>
                <w:bCs/>
                <w:color w:val="00000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75" w:type="dxa"/>
            <w:vAlign w:val="center"/>
          </w:tcPr>
          <w:p>
            <w:pPr>
              <w:pStyle w:val="7"/>
              <w:widowControl/>
              <w:tabs>
                <w:tab w:val="left" w:pos="312"/>
              </w:tabs>
              <w:wordWrap w:val="0"/>
              <w:spacing w:line="427" w:lineRule="auto"/>
              <w:jc w:val="center"/>
              <w:rPr>
                <w:bCs/>
                <w:color w:val="000000"/>
              </w:rPr>
            </w:pPr>
            <w:r>
              <w:rPr>
                <w:rFonts w:hint="eastAsia"/>
                <w:bCs/>
                <w:color w:val="000000"/>
              </w:rPr>
              <w:t>肖严喜</w:t>
            </w:r>
          </w:p>
        </w:tc>
        <w:tc>
          <w:tcPr>
            <w:tcW w:w="1843" w:type="dxa"/>
            <w:vAlign w:val="center"/>
          </w:tcPr>
          <w:p>
            <w:pPr>
              <w:pStyle w:val="7"/>
              <w:widowControl/>
              <w:tabs>
                <w:tab w:val="left" w:pos="312"/>
              </w:tabs>
              <w:wordWrap w:val="0"/>
              <w:spacing w:line="427" w:lineRule="auto"/>
              <w:jc w:val="center"/>
              <w:rPr>
                <w:bCs/>
                <w:color w:val="000000"/>
              </w:rPr>
            </w:pPr>
            <w:r>
              <w:rPr>
                <w:rFonts w:hint="eastAsia"/>
                <w:bCs/>
                <w:color w:val="000000"/>
              </w:rPr>
              <w:t>消防</w:t>
            </w:r>
            <w:r>
              <w:rPr>
                <w:bCs/>
                <w:color w:val="000000"/>
              </w:rPr>
              <w:t>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技术负责</w:t>
            </w:r>
            <w:r>
              <w:rPr>
                <w:bCs/>
                <w:color w:val="000000"/>
              </w:rPr>
              <w:t>人</w:t>
            </w:r>
          </w:p>
        </w:tc>
        <w:tc>
          <w:tcPr>
            <w:tcW w:w="3260" w:type="dxa"/>
            <w:vAlign w:val="center"/>
          </w:tcPr>
          <w:p>
            <w:pPr>
              <w:pStyle w:val="7"/>
              <w:widowControl/>
              <w:tabs>
                <w:tab w:val="left" w:pos="312"/>
              </w:tabs>
              <w:wordWrap w:val="0"/>
              <w:spacing w:line="427" w:lineRule="auto"/>
              <w:jc w:val="center"/>
              <w:rPr>
                <w:bCs/>
                <w:color w:val="000000"/>
              </w:rPr>
            </w:pPr>
            <w:r>
              <w:rPr>
                <w:rFonts w:hint="eastAsia" w:ascii="仿宋" w:hAnsi="仿宋" w:eastAsia="仿宋" w:cs="宋体"/>
                <w:lang w:val="zh-CN"/>
              </w:rPr>
              <w:t>建（构）筑物消防员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75" w:type="dxa"/>
            <w:vAlign w:val="center"/>
          </w:tcPr>
          <w:p>
            <w:pPr>
              <w:pStyle w:val="7"/>
              <w:widowControl/>
              <w:tabs>
                <w:tab w:val="left" w:pos="312"/>
              </w:tabs>
              <w:wordWrap w:val="0"/>
              <w:spacing w:line="427" w:lineRule="auto"/>
              <w:jc w:val="center"/>
              <w:rPr>
                <w:bCs/>
                <w:color w:val="000000"/>
              </w:rPr>
            </w:pPr>
            <w:r>
              <w:rPr>
                <w:rFonts w:hint="eastAsia"/>
                <w:bCs/>
                <w:color w:val="000000"/>
              </w:rPr>
              <w:t>胡</w:t>
            </w:r>
            <w:r>
              <w:rPr>
                <w:bCs/>
                <w:color w:val="000000"/>
              </w:rPr>
              <w:t>永</w:t>
            </w:r>
            <w:r>
              <w:rPr>
                <w:rFonts w:hint="eastAsia"/>
                <w:bCs/>
                <w:color w:val="000000"/>
              </w:rPr>
              <w:t>建</w:t>
            </w:r>
          </w:p>
        </w:tc>
        <w:tc>
          <w:tcPr>
            <w:tcW w:w="1843" w:type="dxa"/>
            <w:vAlign w:val="center"/>
          </w:tcPr>
          <w:p>
            <w:pPr>
              <w:pStyle w:val="7"/>
              <w:widowControl/>
              <w:tabs>
                <w:tab w:val="left" w:pos="312"/>
              </w:tabs>
              <w:spacing w:line="427" w:lineRule="auto"/>
              <w:jc w:val="center"/>
              <w:rPr>
                <w:bCs/>
                <w:color w:val="000000"/>
              </w:rPr>
            </w:pPr>
            <w:r>
              <w:rPr>
                <w:rFonts w:hint="eastAsia"/>
                <w:bCs/>
                <w:color w:val="000000"/>
              </w:rPr>
              <w:t>消防</w:t>
            </w:r>
            <w:r>
              <w:rPr>
                <w:bCs/>
                <w:color w:val="000000"/>
              </w:rPr>
              <w:t>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值班</w:t>
            </w:r>
            <w:r>
              <w:rPr>
                <w:bCs/>
                <w:color w:val="000000"/>
              </w:rPr>
              <w:t>员</w:t>
            </w:r>
          </w:p>
        </w:tc>
        <w:tc>
          <w:tcPr>
            <w:tcW w:w="3260" w:type="dxa"/>
            <w:vAlign w:val="center"/>
          </w:tcPr>
          <w:p>
            <w:pPr>
              <w:pStyle w:val="7"/>
              <w:widowControl/>
              <w:tabs>
                <w:tab w:val="left" w:pos="312"/>
              </w:tabs>
              <w:wordWrap w:val="0"/>
              <w:spacing w:line="427" w:lineRule="auto"/>
              <w:jc w:val="center"/>
              <w:rPr>
                <w:bCs/>
                <w:color w:val="000000"/>
              </w:rPr>
            </w:pPr>
            <w:r>
              <w:rPr>
                <w:rFonts w:hint="eastAsia" w:ascii="仿宋" w:hAnsi="仿宋" w:eastAsia="仿宋" w:cs="宋体"/>
                <w:lang w:val="zh-CN"/>
              </w:rPr>
              <w:t>建（构）筑物消防员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275" w:type="dxa"/>
            <w:vAlign w:val="center"/>
          </w:tcPr>
          <w:p>
            <w:pPr>
              <w:pStyle w:val="7"/>
              <w:widowControl/>
              <w:tabs>
                <w:tab w:val="left" w:pos="312"/>
              </w:tabs>
              <w:wordWrap w:val="0"/>
              <w:spacing w:line="427" w:lineRule="auto"/>
              <w:jc w:val="center"/>
              <w:rPr>
                <w:bCs/>
                <w:color w:val="000000"/>
              </w:rPr>
            </w:pPr>
            <w:r>
              <w:rPr>
                <w:rFonts w:hint="eastAsia"/>
                <w:bCs/>
                <w:color w:val="000000"/>
              </w:rPr>
              <w:t>张</w:t>
            </w:r>
            <w:r>
              <w:rPr>
                <w:bCs/>
                <w:color w:val="000000"/>
              </w:rPr>
              <w:t>银龙</w:t>
            </w:r>
          </w:p>
        </w:tc>
        <w:tc>
          <w:tcPr>
            <w:tcW w:w="1843" w:type="dxa"/>
            <w:vAlign w:val="center"/>
          </w:tcPr>
          <w:p>
            <w:pPr>
              <w:pStyle w:val="7"/>
              <w:widowControl/>
              <w:tabs>
                <w:tab w:val="left" w:pos="312"/>
              </w:tabs>
              <w:wordWrap w:val="0"/>
              <w:spacing w:line="427" w:lineRule="auto"/>
              <w:jc w:val="center"/>
              <w:rPr>
                <w:bCs/>
                <w:color w:val="000000"/>
              </w:rPr>
            </w:pPr>
            <w:r>
              <w:rPr>
                <w:rFonts w:hint="eastAsia"/>
                <w:bCs/>
                <w:color w:val="000000"/>
              </w:rPr>
              <w:t>消防</w:t>
            </w:r>
            <w:r>
              <w:rPr>
                <w:bCs/>
                <w:color w:val="000000"/>
              </w:rPr>
              <w:t>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值班</w:t>
            </w:r>
            <w:r>
              <w:rPr>
                <w:bCs/>
                <w:color w:val="000000"/>
              </w:rPr>
              <w:t>员</w:t>
            </w:r>
          </w:p>
        </w:tc>
        <w:tc>
          <w:tcPr>
            <w:tcW w:w="3260" w:type="dxa"/>
            <w:vAlign w:val="center"/>
          </w:tcPr>
          <w:p>
            <w:pPr>
              <w:pStyle w:val="7"/>
              <w:widowControl/>
              <w:tabs>
                <w:tab w:val="left" w:pos="312"/>
              </w:tabs>
              <w:wordWrap w:val="0"/>
              <w:spacing w:line="427" w:lineRule="auto"/>
              <w:jc w:val="center"/>
              <w:rPr>
                <w:bCs/>
                <w:color w:val="000000"/>
              </w:rPr>
            </w:pPr>
            <w:r>
              <w:rPr>
                <w:rFonts w:hint="eastAsia" w:ascii="仿宋" w:hAnsi="仿宋" w:eastAsia="仿宋" w:cs="宋体"/>
                <w:lang w:val="zh-CN"/>
              </w:rPr>
              <w:t>建（构）筑物消防员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75" w:type="dxa"/>
            <w:vAlign w:val="center"/>
          </w:tcPr>
          <w:p>
            <w:pPr>
              <w:pStyle w:val="7"/>
              <w:widowControl/>
              <w:tabs>
                <w:tab w:val="left" w:pos="312"/>
              </w:tabs>
              <w:wordWrap w:val="0"/>
              <w:spacing w:line="427" w:lineRule="auto"/>
              <w:jc w:val="center"/>
              <w:rPr>
                <w:bCs/>
                <w:color w:val="000000"/>
              </w:rPr>
            </w:pPr>
            <w:r>
              <w:rPr>
                <w:rFonts w:hint="eastAsia"/>
                <w:bCs/>
                <w:color w:val="000000"/>
                <w:lang w:eastAsia="zh-CN"/>
              </w:rPr>
              <w:t>牛</w:t>
            </w:r>
            <w:r>
              <w:rPr>
                <w:bCs/>
                <w:color w:val="000000"/>
              </w:rPr>
              <w:t>振兴</w:t>
            </w:r>
          </w:p>
        </w:tc>
        <w:tc>
          <w:tcPr>
            <w:tcW w:w="1843" w:type="dxa"/>
            <w:vAlign w:val="center"/>
          </w:tcPr>
          <w:p>
            <w:pPr>
              <w:pStyle w:val="7"/>
              <w:widowControl/>
              <w:tabs>
                <w:tab w:val="left" w:pos="312"/>
              </w:tabs>
              <w:wordWrap w:val="0"/>
              <w:spacing w:line="427" w:lineRule="auto"/>
              <w:jc w:val="center"/>
              <w:rPr>
                <w:bCs/>
                <w:color w:val="000000"/>
              </w:rPr>
            </w:pPr>
            <w:r>
              <w:rPr>
                <w:rFonts w:hint="eastAsia"/>
                <w:bCs/>
                <w:color w:val="000000"/>
              </w:rPr>
              <w:t>消防</w:t>
            </w:r>
            <w:r>
              <w:rPr>
                <w:bCs/>
                <w:color w:val="000000"/>
              </w:rPr>
              <w:t>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值班</w:t>
            </w:r>
            <w:r>
              <w:rPr>
                <w:bCs/>
                <w:color w:val="000000"/>
              </w:rPr>
              <w:t>员</w:t>
            </w:r>
          </w:p>
        </w:tc>
        <w:tc>
          <w:tcPr>
            <w:tcW w:w="3260" w:type="dxa"/>
            <w:vAlign w:val="center"/>
          </w:tcPr>
          <w:p>
            <w:pPr>
              <w:pStyle w:val="7"/>
              <w:widowControl/>
              <w:tabs>
                <w:tab w:val="left" w:pos="312"/>
              </w:tabs>
              <w:wordWrap w:val="0"/>
              <w:spacing w:line="427" w:lineRule="auto"/>
              <w:jc w:val="center"/>
              <w:rPr>
                <w:bCs/>
                <w:color w:val="000000"/>
              </w:rPr>
            </w:pPr>
            <w:r>
              <w:rPr>
                <w:rFonts w:hint="eastAsia" w:ascii="仿宋" w:hAnsi="仿宋" w:eastAsia="仿宋" w:cs="宋体"/>
                <w:lang w:val="zh-CN"/>
              </w:rPr>
              <w:t>建（构）筑物消防员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75" w:type="dxa"/>
            <w:vAlign w:val="center"/>
          </w:tcPr>
          <w:p>
            <w:pPr>
              <w:pStyle w:val="7"/>
              <w:widowControl/>
              <w:tabs>
                <w:tab w:val="left" w:pos="312"/>
              </w:tabs>
              <w:wordWrap w:val="0"/>
              <w:spacing w:line="427" w:lineRule="auto"/>
              <w:jc w:val="center"/>
              <w:rPr>
                <w:bCs/>
                <w:color w:val="000000"/>
              </w:rPr>
            </w:pPr>
            <w:r>
              <w:rPr>
                <w:rFonts w:hint="eastAsia"/>
                <w:bCs/>
                <w:color w:val="000000"/>
              </w:rPr>
              <w:t>秦</w:t>
            </w:r>
            <w:r>
              <w:rPr>
                <w:bCs/>
                <w:color w:val="000000"/>
              </w:rPr>
              <w:t>飞</w:t>
            </w:r>
          </w:p>
        </w:tc>
        <w:tc>
          <w:tcPr>
            <w:tcW w:w="1843" w:type="dxa"/>
            <w:vAlign w:val="center"/>
          </w:tcPr>
          <w:p>
            <w:pPr>
              <w:pStyle w:val="7"/>
              <w:widowControl/>
              <w:tabs>
                <w:tab w:val="left" w:pos="312"/>
              </w:tabs>
              <w:wordWrap w:val="0"/>
              <w:spacing w:line="427" w:lineRule="auto"/>
              <w:jc w:val="center"/>
              <w:rPr>
                <w:bCs/>
                <w:color w:val="000000"/>
              </w:rPr>
            </w:pPr>
            <w:r>
              <w:rPr>
                <w:rFonts w:hint="eastAsia"/>
                <w:bCs/>
                <w:color w:val="000000"/>
              </w:rPr>
              <w:t>消防</w:t>
            </w:r>
            <w:r>
              <w:rPr>
                <w:bCs/>
                <w:color w:val="000000"/>
              </w:rPr>
              <w:t>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值班</w:t>
            </w:r>
            <w:r>
              <w:rPr>
                <w:bCs/>
                <w:color w:val="000000"/>
              </w:rPr>
              <w:t>员</w:t>
            </w:r>
          </w:p>
        </w:tc>
        <w:tc>
          <w:tcPr>
            <w:tcW w:w="3260" w:type="dxa"/>
            <w:vAlign w:val="center"/>
          </w:tcPr>
          <w:p>
            <w:pPr>
              <w:jc w:val="center"/>
              <w:rPr>
                <w:sz w:val="24"/>
              </w:rPr>
            </w:pPr>
            <w:r>
              <w:rPr>
                <w:rFonts w:hint="eastAsia" w:ascii="仿宋" w:hAnsi="仿宋" w:eastAsia="仿宋" w:cs="宋体"/>
                <w:sz w:val="24"/>
                <w:lang w:val="zh-CN"/>
              </w:rPr>
              <w:t>建（构）筑物消防员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75" w:type="dxa"/>
            <w:vAlign w:val="center"/>
          </w:tcPr>
          <w:p>
            <w:pPr>
              <w:pStyle w:val="7"/>
              <w:widowControl/>
              <w:tabs>
                <w:tab w:val="left" w:pos="312"/>
              </w:tabs>
              <w:wordWrap w:val="0"/>
              <w:spacing w:line="427" w:lineRule="auto"/>
              <w:jc w:val="center"/>
              <w:rPr>
                <w:bCs/>
                <w:color w:val="000000"/>
              </w:rPr>
            </w:pPr>
            <w:r>
              <w:rPr>
                <w:rFonts w:hint="eastAsia"/>
                <w:bCs/>
                <w:color w:val="000000"/>
              </w:rPr>
              <w:t>姚</w:t>
            </w:r>
            <w:r>
              <w:rPr>
                <w:bCs/>
                <w:color w:val="000000"/>
              </w:rPr>
              <w:t>腾飞</w:t>
            </w:r>
          </w:p>
        </w:tc>
        <w:tc>
          <w:tcPr>
            <w:tcW w:w="1843" w:type="dxa"/>
            <w:vAlign w:val="center"/>
          </w:tcPr>
          <w:p>
            <w:pPr>
              <w:pStyle w:val="7"/>
              <w:widowControl/>
              <w:tabs>
                <w:tab w:val="left" w:pos="312"/>
              </w:tabs>
              <w:wordWrap w:val="0"/>
              <w:spacing w:line="427" w:lineRule="auto"/>
              <w:jc w:val="center"/>
              <w:rPr>
                <w:bCs/>
                <w:color w:val="000000"/>
              </w:rPr>
            </w:pPr>
            <w:r>
              <w:rPr>
                <w:rFonts w:hint="eastAsia"/>
                <w:bCs/>
                <w:color w:val="000000"/>
              </w:rPr>
              <w:t>消防</w:t>
            </w:r>
            <w:r>
              <w:rPr>
                <w:bCs/>
                <w:color w:val="000000"/>
              </w:rPr>
              <w:t>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值班</w:t>
            </w:r>
            <w:r>
              <w:rPr>
                <w:bCs/>
                <w:color w:val="000000"/>
              </w:rPr>
              <w:t>员</w:t>
            </w:r>
          </w:p>
        </w:tc>
        <w:tc>
          <w:tcPr>
            <w:tcW w:w="3260" w:type="dxa"/>
            <w:vAlign w:val="center"/>
          </w:tcPr>
          <w:p>
            <w:pPr>
              <w:pStyle w:val="7"/>
              <w:widowControl/>
              <w:tabs>
                <w:tab w:val="left" w:pos="312"/>
              </w:tabs>
              <w:wordWrap w:val="0"/>
              <w:spacing w:line="427" w:lineRule="auto"/>
              <w:jc w:val="center"/>
              <w:rPr>
                <w:bCs/>
                <w:color w:val="000000"/>
              </w:rPr>
            </w:pPr>
            <w:r>
              <w:rPr>
                <w:rFonts w:hint="eastAsia" w:ascii="仿宋" w:hAnsi="仿宋" w:eastAsia="仿宋" w:cs="宋体"/>
                <w:lang w:val="zh-CN"/>
              </w:rPr>
              <w:t>建（构）筑物消防员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75" w:type="dxa"/>
            <w:vAlign w:val="center"/>
          </w:tcPr>
          <w:p>
            <w:pPr>
              <w:pStyle w:val="7"/>
              <w:widowControl/>
              <w:tabs>
                <w:tab w:val="left" w:pos="312"/>
              </w:tabs>
              <w:wordWrap w:val="0"/>
              <w:spacing w:line="427" w:lineRule="auto"/>
              <w:jc w:val="center"/>
              <w:rPr>
                <w:bCs/>
                <w:color w:val="000000"/>
              </w:rPr>
            </w:pPr>
            <w:r>
              <w:rPr>
                <w:rFonts w:hint="eastAsia"/>
                <w:bCs/>
                <w:color w:val="000000"/>
              </w:rPr>
              <w:t>姚</w:t>
            </w:r>
            <w:r>
              <w:rPr>
                <w:bCs/>
                <w:color w:val="000000"/>
              </w:rPr>
              <w:t>宗坤</w:t>
            </w:r>
          </w:p>
        </w:tc>
        <w:tc>
          <w:tcPr>
            <w:tcW w:w="1843" w:type="dxa"/>
            <w:vAlign w:val="center"/>
          </w:tcPr>
          <w:p>
            <w:pPr>
              <w:pStyle w:val="7"/>
              <w:widowControl/>
              <w:tabs>
                <w:tab w:val="left" w:pos="312"/>
              </w:tabs>
              <w:wordWrap w:val="0"/>
              <w:spacing w:line="427" w:lineRule="auto"/>
              <w:jc w:val="center"/>
              <w:rPr>
                <w:bCs/>
                <w:color w:val="000000"/>
              </w:rPr>
            </w:pPr>
            <w:r>
              <w:rPr>
                <w:rFonts w:hint="eastAsia"/>
                <w:bCs/>
                <w:color w:val="000000"/>
              </w:rPr>
              <w:t>消防</w:t>
            </w:r>
            <w:r>
              <w:rPr>
                <w:bCs/>
                <w:color w:val="000000"/>
              </w:rPr>
              <w:t>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值班</w:t>
            </w:r>
            <w:r>
              <w:rPr>
                <w:bCs/>
                <w:color w:val="000000"/>
              </w:rPr>
              <w:t>员</w:t>
            </w:r>
          </w:p>
        </w:tc>
        <w:tc>
          <w:tcPr>
            <w:tcW w:w="3260" w:type="dxa"/>
            <w:vAlign w:val="center"/>
          </w:tcPr>
          <w:p>
            <w:pPr>
              <w:pStyle w:val="7"/>
              <w:widowControl/>
              <w:tabs>
                <w:tab w:val="left" w:pos="312"/>
              </w:tabs>
              <w:wordWrap w:val="0"/>
              <w:spacing w:line="427" w:lineRule="auto"/>
              <w:jc w:val="center"/>
              <w:rPr>
                <w:bCs/>
                <w:color w:val="000000"/>
              </w:rPr>
            </w:pPr>
            <w:r>
              <w:rPr>
                <w:rFonts w:hint="eastAsia" w:ascii="仿宋" w:hAnsi="仿宋" w:eastAsia="仿宋" w:cs="宋体"/>
                <w:lang w:val="zh-CN"/>
              </w:rPr>
              <w:t>建（构）筑物消防员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75" w:type="dxa"/>
            <w:vAlign w:val="center"/>
          </w:tcPr>
          <w:p>
            <w:pPr>
              <w:pStyle w:val="7"/>
              <w:widowControl/>
              <w:tabs>
                <w:tab w:val="left" w:pos="312"/>
              </w:tabs>
              <w:wordWrap w:val="0"/>
              <w:spacing w:line="427" w:lineRule="auto"/>
              <w:jc w:val="center"/>
              <w:rPr>
                <w:bCs/>
                <w:color w:val="000000"/>
              </w:rPr>
            </w:pPr>
            <w:r>
              <w:rPr>
                <w:rFonts w:hint="eastAsia"/>
                <w:bCs/>
                <w:color w:val="000000"/>
              </w:rPr>
              <w:t>李瑞民</w:t>
            </w:r>
          </w:p>
        </w:tc>
        <w:tc>
          <w:tcPr>
            <w:tcW w:w="1843" w:type="dxa"/>
            <w:vAlign w:val="center"/>
          </w:tcPr>
          <w:p>
            <w:pPr>
              <w:pStyle w:val="7"/>
              <w:widowControl/>
              <w:tabs>
                <w:tab w:val="left" w:pos="312"/>
              </w:tabs>
              <w:wordWrap w:val="0"/>
              <w:spacing w:line="427" w:lineRule="auto"/>
              <w:jc w:val="center"/>
              <w:rPr>
                <w:bCs/>
                <w:color w:val="000000"/>
              </w:rPr>
            </w:pPr>
            <w:r>
              <w:rPr>
                <w:rFonts w:hint="eastAsia"/>
                <w:bCs/>
                <w:color w:val="000000"/>
              </w:rPr>
              <w:t>消防</w:t>
            </w:r>
            <w:r>
              <w:rPr>
                <w:bCs/>
                <w:color w:val="000000"/>
              </w:rPr>
              <w:t>员</w:t>
            </w:r>
          </w:p>
        </w:tc>
        <w:tc>
          <w:tcPr>
            <w:tcW w:w="1418" w:type="dxa"/>
            <w:vAlign w:val="center"/>
          </w:tcPr>
          <w:p>
            <w:pPr>
              <w:pStyle w:val="7"/>
              <w:widowControl/>
              <w:tabs>
                <w:tab w:val="left" w:pos="312"/>
              </w:tabs>
              <w:wordWrap w:val="0"/>
              <w:spacing w:line="427" w:lineRule="auto"/>
              <w:jc w:val="center"/>
              <w:rPr>
                <w:bCs/>
                <w:color w:val="000000"/>
              </w:rPr>
            </w:pPr>
            <w:r>
              <w:rPr>
                <w:rFonts w:hint="eastAsia"/>
                <w:bCs/>
                <w:color w:val="000000"/>
              </w:rPr>
              <w:t>项目</w:t>
            </w:r>
            <w:r>
              <w:rPr>
                <w:bCs/>
                <w:color w:val="000000"/>
              </w:rPr>
              <w:t>经理</w:t>
            </w:r>
          </w:p>
        </w:tc>
        <w:tc>
          <w:tcPr>
            <w:tcW w:w="3260" w:type="dxa"/>
            <w:vAlign w:val="center"/>
          </w:tcPr>
          <w:p>
            <w:pPr>
              <w:pStyle w:val="7"/>
              <w:widowControl/>
              <w:tabs>
                <w:tab w:val="left" w:pos="312"/>
              </w:tabs>
              <w:wordWrap w:val="0"/>
              <w:spacing w:line="427" w:lineRule="auto"/>
              <w:jc w:val="center"/>
              <w:rPr>
                <w:rFonts w:ascii="仿宋" w:hAnsi="仿宋" w:eastAsia="仿宋" w:cs="宋体"/>
                <w:lang w:val="zh-CN"/>
              </w:rPr>
            </w:pPr>
            <w:r>
              <w:rPr>
                <w:rFonts w:hint="eastAsia" w:ascii="仿宋" w:hAnsi="仿宋" w:eastAsia="仿宋" w:cs="宋体"/>
                <w:lang w:val="zh-CN"/>
              </w:rPr>
              <w:t>建（构）筑物消防员</w:t>
            </w:r>
          </w:p>
        </w:tc>
      </w:tr>
    </w:tbl>
    <w:p>
      <w:pPr>
        <w:spacing w:line="480" w:lineRule="auto"/>
        <w:ind w:firstLine="480" w:firstLineChars="200"/>
        <w:rPr>
          <w:rFonts w:ascii="宋体" w:hAnsi="宋体" w:cs="宋体"/>
          <w:bCs/>
          <w:kern w:val="0"/>
          <w:sz w:val="24"/>
        </w:rPr>
      </w:pPr>
    </w:p>
    <w:p>
      <w:pPr>
        <w:widowControl/>
        <w:jc w:val="left"/>
        <w:rPr>
          <w:b/>
          <w:bCs/>
          <w:sz w:val="32"/>
          <w:szCs w:val="32"/>
        </w:rPr>
      </w:pPr>
    </w:p>
    <w:p>
      <w:pPr>
        <w:pStyle w:val="3"/>
        <w:rPr>
          <w:sz w:val="32"/>
          <w:szCs w:val="32"/>
        </w:rPr>
      </w:pPr>
      <w:bookmarkStart w:id="24" w:name="_Toc504338279"/>
      <w:bookmarkStart w:id="25" w:name="_Toc504577212"/>
      <w:bookmarkStart w:id="26" w:name="_Toc504332222"/>
      <w:bookmarkStart w:id="27" w:name="_Toc504577534"/>
      <w:bookmarkStart w:id="28" w:name="_Toc505709836"/>
      <w:bookmarkStart w:id="29" w:name="_Toc504577687"/>
      <w:bookmarkStart w:id="30" w:name="_Toc504577617"/>
      <w:bookmarkStart w:id="31" w:name="_Toc504863041"/>
      <w:bookmarkStart w:id="32" w:name="_Toc504863584"/>
      <w:bookmarkStart w:id="33" w:name="_Toc504578812"/>
      <w:bookmarkStart w:id="34" w:name="_Toc504863477"/>
      <w:r>
        <w:rPr>
          <w:rFonts w:hint="eastAsia"/>
        </w:rPr>
        <w:t>2、维保服务行为规范</w:t>
      </w:r>
      <w:bookmarkEnd w:id="24"/>
      <w:bookmarkEnd w:id="25"/>
      <w:bookmarkEnd w:id="26"/>
      <w:bookmarkEnd w:id="27"/>
      <w:bookmarkEnd w:id="28"/>
      <w:bookmarkEnd w:id="29"/>
      <w:bookmarkEnd w:id="30"/>
      <w:bookmarkEnd w:id="31"/>
      <w:bookmarkEnd w:id="32"/>
      <w:bookmarkEnd w:id="33"/>
      <w:bookmarkEnd w:id="34"/>
    </w:p>
    <w:p>
      <w:pPr>
        <w:spacing w:line="360" w:lineRule="auto"/>
        <w:ind w:firstLine="482" w:firstLineChars="200"/>
        <w:rPr>
          <w:rFonts w:ascii="宋体" w:hAnsi="宋体"/>
          <w:color w:val="000000"/>
          <w:sz w:val="24"/>
        </w:rPr>
      </w:pPr>
      <w:r>
        <w:rPr>
          <w:rFonts w:hint="eastAsia" w:ascii="宋体" w:hAnsi="宋体" w:cs="宋体"/>
          <w:b/>
          <w:bCs/>
          <w:kern w:val="0"/>
          <w:sz w:val="24"/>
        </w:rPr>
        <w:t>（</w:t>
      </w:r>
      <w:r>
        <w:rPr>
          <w:rFonts w:hint="eastAsia" w:ascii="宋体" w:hAnsi="宋体"/>
          <w:color w:val="000000"/>
          <w:sz w:val="24"/>
        </w:rPr>
        <w:t>1）我公司</w:t>
      </w:r>
      <w:r>
        <w:rPr>
          <w:rFonts w:ascii="宋体" w:hAnsi="宋体"/>
          <w:color w:val="000000"/>
          <w:sz w:val="24"/>
        </w:rPr>
        <w:t>全体执业人员遵循客观公正、诚实守信、公平竞争的原则依照法律法规、技术标准和执业准则，开展建筑消防设施维修保养技术服务活动，对服务质量负责，并自觉接受公安机关消防机构的监督管理。</w:t>
      </w:r>
    </w:p>
    <w:p>
      <w:pPr>
        <w:spacing w:line="360" w:lineRule="auto"/>
        <w:ind w:firstLine="480" w:firstLineChars="200"/>
        <w:rPr>
          <w:rFonts w:ascii="宋体" w:hAnsi="宋体"/>
          <w:color w:val="000000"/>
          <w:sz w:val="24"/>
        </w:rPr>
      </w:pPr>
      <w:r>
        <w:rPr>
          <w:rFonts w:hint="eastAsia" w:ascii="宋体" w:hAnsi="宋体"/>
          <w:color w:val="000000"/>
          <w:sz w:val="24"/>
        </w:rPr>
        <w:t>（2）我</w:t>
      </w:r>
      <w:r>
        <w:rPr>
          <w:rFonts w:ascii="宋体" w:hAnsi="宋体"/>
          <w:color w:val="000000"/>
          <w:sz w:val="24"/>
        </w:rPr>
        <w:t>公司项目负责人</w:t>
      </w:r>
      <w:r>
        <w:rPr>
          <w:rFonts w:hint="eastAsia" w:ascii="宋体" w:hAnsi="宋体"/>
          <w:color w:val="000000"/>
          <w:sz w:val="24"/>
        </w:rPr>
        <w:t>及</w:t>
      </w:r>
      <w:r>
        <w:rPr>
          <w:rFonts w:ascii="宋体" w:hAnsi="宋体"/>
          <w:color w:val="000000"/>
          <w:sz w:val="24"/>
        </w:rPr>
        <w:t>值班人员</w:t>
      </w:r>
      <w:r>
        <w:rPr>
          <w:rFonts w:hint="eastAsia" w:ascii="宋体" w:hAnsi="宋体"/>
          <w:color w:val="000000"/>
          <w:sz w:val="24"/>
        </w:rPr>
        <w:t>具有</w:t>
      </w:r>
      <w:r>
        <w:rPr>
          <w:rFonts w:ascii="宋体" w:hAnsi="宋体"/>
          <w:color w:val="000000"/>
          <w:sz w:val="24"/>
        </w:rPr>
        <w:t>消防行业特有工种的职业资格。</w:t>
      </w:r>
    </w:p>
    <w:p>
      <w:pPr>
        <w:spacing w:line="360" w:lineRule="auto"/>
        <w:ind w:firstLine="480" w:firstLineChars="200"/>
        <w:rPr>
          <w:rFonts w:ascii="宋体" w:hAnsi="宋体"/>
          <w:color w:val="000000"/>
          <w:sz w:val="24"/>
        </w:rPr>
      </w:pPr>
      <w:r>
        <w:rPr>
          <w:rFonts w:hint="eastAsia" w:ascii="宋体" w:hAnsi="宋体"/>
          <w:color w:val="000000"/>
          <w:sz w:val="24"/>
        </w:rPr>
        <w:t>（3）我</w:t>
      </w:r>
      <w:r>
        <w:rPr>
          <w:rFonts w:ascii="宋体" w:hAnsi="宋体"/>
          <w:color w:val="000000"/>
          <w:sz w:val="24"/>
        </w:rPr>
        <w:t>公司</w:t>
      </w:r>
      <w:r>
        <w:rPr>
          <w:rFonts w:hint="eastAsia" w:ascii="宋体" w:hAnsi="宋体"/>
          <w:color w:val="000000"/>
          <w:sz w:val="24"/>
        </w:rPr>
        <w:t>严格</w:t>
      </w:r>
      <w:r>
        <w:rPr>
          <w:rFonts w:ascii="宋体" w:hAnsi="宋体"/>
          <w:color w:val="000000"/>
          <w:sz w:val="24"/>
        </w:rPr>
        <w:t>按照消防法律法规，以及</w:t>
      </w:r>
      <w:r>
        <w:rPr>
          <w:rFonts w:hint="eastAsia" w:ascii="宋体" w:hAnsi="宋体" w:cs="宋体"/>
          <w:kern w:val="0"/>
          <w:sz w:val="24"/>
          <w:shd w:val="clear" w:color="auto" w:fill="FFFFFF"/>
        </w:rPr>
        <w:t>《建筑消防设施的维护管理》GB25201-2010的各项内容（</w:t>
      </w:r>
      <w:r>
        <w:rPr>
          <w:rFonts w:ascii="宋体" w:hAnsi="宋体" w:cs="宋体"/>
          <w:kern w:val="0"/>
          <w:sz w:val="24"/>
          <w:shd w:val="clear" w:color="auto" w:fill="FFFFFF"/>
        </w:rPr>
        <w:t>如有新的标准按新标准执行）</w:t>
      </w:r>
      <w:r>
        <w:rPr>
          <w:rFonts w:ascii="宋体" w:hAnsi="宋体"/>
          <w:color w:val="000000"/>
          <w:sz w:val="24"/>
        </w:rPr>
        <w:t>等消防技术标准规定的内容、程序、周期等要求，开展建筑消防设施检查、维修、保养、测试等技术服务，确保消防设施完好有效。</w:t>
      </w:r>
    </w:p>
    <w:p>
      <w:pPr>
        <w:spacing w:line="360" w:lineRule="auto"/>
        <w:ind w:firstLine="480" w:firstLineChars="200"/>
        <w:rPr>
          <w:rFonts w:ascii="宋体" w:hAnsi="宋体"/>
          <w:color w:val="000000"/>
          <w:sz w:val="24"/>
        </w:rPr>
      </w:pPr>
      <w:r>
        <w:rPr>
          <w:rFonts w:hint="eastAsia" w:ascii="宋体" w:hAnsi="宋体"/>
          <w:color w:val="000000"/>
          <w:sz w:val="24"/>
        </w:rPr>
        <w:t>（4）我公司</w:t>
      </w:r>
      <w:r>
        <w:rPr>
          <w:rFonts w:ascii="宋体" w:hAnsi="宋体"/>
          <w:color w:val="000000"/>
          <w:sz w:val="24"/>
        </w:rPr>
        <w:t>在巡查、巡检中发现建筑消防设施存在问题、故障，或者接到委托方通知要求维修的，能够当场修复的应当立即修复解决；没有条件立即修复解决的，应当在24小时内组织维修，尽快排除故障。</w:t>
      </w:r>
    </w:p>
    <w:p>
      <w:pPr>
        <w:spacing w:line="360" w:lineRule="auto"/>
        <w:ind w:firstLine="480" w:firstLineChars="200"/>
        <w:rPr>
          <w:rFonts w:ascii="宋体" w:hAnsi="宋体"/>
          <w:color w:val="000000"/>
          <w:sz w:val="24"/>
        </w:rPr>
      </w:pPr>
      <w:r>
        <w:rPr>
          <w:rFonts w:hint="eastAsia" w:ascii="宋体" w:hAnsi="宋体"/>
          <w:color w:val="000000"/>
          <w:sz w:val="24"/>
        </w:rPr>
        <w:t>（5）我</w:t>
      </w:r>
      <w:r>
        <w:rPr>
          <w:rFonts w:ascii="宋体" w:hAnsi="宋体"/>
          <w:color w:val="000000"/>
          <w:sz w:val="24"/>
        </w:rPr>
        <w:t>公司开展技术服务</w:t>
      </w:r>
      <w:r>
        <w:rPr>
          <w:rFonts w:hint="eastAsia" w:ascii="宋体" w:hAnsi="宋体"/>
          <w:color w:val="000000"/>
          <w:sz w:val="24"/>
        </w:rPr>
        <w:t>时，</w:t>
      </w:r>
      <w:r>
        <w:rPr>
          <w:rFonts w:ascii="宋体" w:hAnsi="宋体"/>
          <w:color w:val="000000"/>
          <w:sz w:val="24"/>
        </w:rPr>
        <w:t>要作出客观、完整的记录，记录表采用《建筑消防设施的维护管理》（</w:t>
      </w:r>
      <w:r>
        <w:rPr>
          <w:rFonts w:hint="eastAsia" w:ascii="宋体" w:hAnsi="宋体" w:cs="宋体"/>
          <w:kern w:val="0"/>
          <w:sz w:val="24"/>
          <w:shd w:val="clear" w:color="auto" w:fill="FFFFFF"/>
        </w:rPr>
        <w:t>GB25201-2010</w:t>
      </w:r>
      <w:r>
        <w:rPr>
          <w:rFonts w:ascii="宋体" w:hAnsi="宋体"/>
          <w:color w:val="000000"/>
          <w:sz w:val="24"/>
        </w:rPr>
        <w:t>）</w:t>
      </w:r>
      <w:r>
        <w:rPr>
          <w:rFonts w:hint="eastAsia" w:ascii="宋体" w:hAnsi="宋体" w:cs="宋体"/>
          <w:kern w:val="0"/>
          <w:sz w:val="24"/>
          <w:shd w:val="clear" w:color="auto" w:fill="FFFFFF"/>
        </w:rPr>
        <w:t>（</w:t>
      </w:r>
      <w:r>
        <w:rPr>
          <w:rFonts w:ascii="宋体" w:hAnsi="宋体" w:cs="宋体"/>
          <w:kern w:val="0"/>
          <w:sz w:val="24"/>
          <w:shd w:val="clear" w:color="auto" w:fill="FFFFFF"/>
        </w:rPr>
        <w:t>如有新的标准按新标准执行）</w:t>
      </w:r>
      <w:r>
        <w:rPr>
          <w:rFonts w:ascii="宋体" w:hAnsi="宋体"/>
          <w:color w:val="000000"/>
          <w:sz w:val="24"/>
        </w:rPr>
        <w:t>附录规定的统一的记录表式样，由经办人、项目负责人签名，并经委托方负责人确认。</w:t>
      </w:r>
    </w:p>
    <w:p>
      <w:pPr>
        <w:spacing w:line="360" w:lineRule="auto"/>
        <w:ind w:firstLine="480" w:firstLineChars="200"/>
        <w:rPr>
          <w:rFonts w:ascii="宋体" w:hAnsi="宋体"/>
          <w:color w:val="000000"/>
          <w:sz w:val="24"/>
        </w:rPr>
      </w:pPr>
      <w:r>
        <w:rPr>
          <w:rFonts w:hint="eastAsia" w:ascii="宋体" w:hAnsi="宋体"/>
          <w:color w:val="000000"/>
          <w:sz w:val="24"/>
        </w:rPr>
        <w:t>（6）我</w:t>
      </w:r>
      <w:r>
        <w:rPr>
          <w:rFonts w:ascii="宋体" w:hAnsi="宋体"/>
          <w:color w:val="000000"/>
          <w:sz w:val="24"/>
        </w:rPr>
        <w:t>公司</w:t>
      </w:r>
      <w:r>
        <w:rPr>
          <w:rFonts w:hint="eastAsia" w:ascii="宋体" w:hAnsi="宋体"/>
          <w:color w:val="000000"/>
          <w:sz w:val="24"/>
        </w:rPr>
        <w:t>在</w:t>
      </w:r>
      <w:r>
        <w:rPr>
          <w:rFonts w:ascii="宋体" w:hAnsi="宋体"/>
          <w:color w:val="000000"/>
          <w:sz w:val="24"/>
        </w:rPr>
        <w:t>年度检查测试报告</w:t>
      </w:r>
      <w:r>
        <w:rPr>
          <w:rFonts w:hint="eastAsia" w:ascii="宋体" w:hAnsi="宋体"/>
          <w:color w:val="000000"/>
          <w:sz w:val="24"/>
        </w:rPr>
        <w:t>中</w:t>
      </w:r>
      <w:r>
        <w:rPr>
          <w:rFonts w:ascii="宋体" w:hAnsi="宋体"/>
          <w:color w:val="000000"/>
          <w:sz w:val="24"/>
        </w:rPr>
        <w:t>，经经办人、项目负责人签名，并加盖</w:t>
      </w:r>
      <w:r>
        <w:rPr>
          <w:rFonts w:hint="eastAsia" w:ascii="宋体" w:hAnsi="宋体"/>
          <w:color w:val="000000"/>
          <w:sz w:val="24"/>
        </w:rPr>
        <w:t>我</w:t>
      </w:r>
      <w:r>
        <w:rPr>
          <w:rFonts w:ascii="宋体" w:hAnsi="宋体"/>
          <w:color w:val="000000"/>
          <w:sz w:val="24"/>
        </w:rPr>
        <w:t>公司的印章，按照有关规定建立技术服务档案，及时、妥善保存维修保养记录、检查测试报告、影像资料以及其他</w:t>
      </w:r>
      <w:r>
        <w:rPr>
          <w:rFonts w:hint="eastAsia" w:ascii="宋体" w:hAnsi="宋体"/>
          <w:color w:val="000000"/>
          <w:sz w:val="24"/>
        </w:rPr>
        <w:t>相</w:t>
      </w:r>
      <w:r>
        <w:rPr>
          <w:rFonts w:ascii="宋体" w:hAnsi="宋体"/>
          <w:color w:val="000000"/>
          <w:sz w:val="24"/>
        </w:rPr>
        <w:t>关技术资料。</w:t>
      </w:r>
    </w:p>
    <w:p>
      <w:pPr>
        <w:pStyle w:val="3"/>
      </w:pPr>
      <w:bookmarkStart w:id="35" w:name="_Toc504863585"/>
      <w:bookmarkStart w:id="36" w:name="_Toc504577688"/>
      <w:bookmarkStart w:id="37" w:name="_Toc505709837"/>
      <w:bookmarkStart w:id="38" w:name="_Toc504338280"/>
      <w:bookmarkStart w:id="39" w:name="_Toc504863478"/>
      <w:bookmarkStart w:id="40" w:name="_Toc504578813"/>
      <w:bookmarkStart w:id="41" w:name="_Toc504863042"/>
      <w:bookmarkStart w:id="42" w:name="_Toc504577535"/>
      <w:bookmarkStart w:id="43" w:name="_Toc504577213"/>
      <w:bookmarkStart w:id="44" w:name="_Toc504332223"/>
      <w:bookmarkStart w:id="45" w:name="_Toc504577618"/>
      <w:r>
        <w:rPr>
          <w:rFonts w:hint="eastAsia"/>
        </w:rPr>
        <w:t>3、维保实施计划</w:t>
      </w:r>
      <w:bookmarkEnd w:id="35"/>
      <w:bookmarkEnd w:id="36"/>
      <w:bookmarkEnd w:id="37"/>
      <w:bookmarkEnd w:id="38"/>
      <w:bookmarkEnd w:id="39"/>
      <w:bookmarkEnd w:id="40"/>
      <w:bookmarkEnd w:id="41"/>
      <w:bookmarkEnd w:id="42"/>
      <w:bookmarkEnd w:id="43"/>
      <w:bookmarkEnd w:id="44"/>
      <w:bookmarkEnd w:id="45"/>
    </w:p>
    <w:p>
      <w:pPr>
        <w:pStyle w:val="4"/>
      </w:pPr>
      <w:bookmarkStart w:id="46" w:name="_Toc504577214"/>
      <w:bookmarkStart w:id="47" w:name="_Toc504578814"/>
      <w:bookmarkStart w:id="48" w:name="_Toc504577689"/>
      <w:bookmarkStart w:id="49" w:name="_Toc504577619"/>
      <w:bookmarkStart w:id="50" w:name="_Toc504577536"/>
      <w:bookmarkStart w:id="51" w:name="_Toc504863043"/>
      <w:bookmarkStart w:id="52" w:name="_Toc505709838"/>
      <w:bookmarkStart w:id="53" w:name="_Toc504863479"/>
      <w:bookmarkStart w:id="54" w:name="_Toc504863586"/>
      <w:r>
        <w:rPr>
          <w:rFonts w:hint="eastAsia"/>
        </w:rPr>
        <w:t>（1）火灾自动报警系统</w:t>
      </w:r>
      <w:bookmarkEnd w:id="46"/>
      <w:bookmarkEnd w:id="47"/>
      <w:bookmarkEnd w:id="48"/>
      <w:bookmarkEnd w:id="49"/>
      <w:bookmarkEnd w:id="50"/>
      <w:r>
        <w:rPr>
          <w:rFonts w:hint="eastAsia"/>
        </w:rPr>
        <w:t>的</w:t>
      </w:r>
      <w:bookmarkEnd w:id="51"/>
      <w:bookmarkEnd w:id="52"/>
      <w:bookmarkEnd w:id="53"/>
      <w:bookmarkEnd w:id="54"/>
    </w:p>
    <w:p>
      <w:pPr>
        <w:spacing w:line="360" w:lineRule="auto"/>
        <w:ind w:firstLine="480" w:firstLineChars="200"/>
        <w:rPr>
          <w:rFonts w:ascii="宋体" w:hAnsi="宋体" w:cs="宋体"/>
          <w:sz w:val="24"/>
        </w:rPr>
      </w:pPr>
      <w:r>
        <w:rPr>
          <w:rFonts w:ascii="宋体" w:hAnsi="宋体" w:cs="宋体"/>
          <w:sz w:val="24"/>
        </w:rPr>
        <w:t>A</w:t>
      </w:r>
      <w:r>
        <w:rPr>
          <w:rFonts w:hint="eastAsia" w:ascii="宋体" w:hAnsi="宋体" w:cs="宋体"/>
          <w:sz w:val="24"/>
        </w:rPr>
        <w:t>、对火灾报警系统作定期检查和试验。</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hint="eastAsia" w:ascii="宋体" w:hAnsi="宋体"/>
          <w:color w:val="000000"/>
          <w:sz w:val="24"/>
        </w:rPr>
        <w:t>对火灾报警控制器的各功能进行试验。</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ascii="宋体" w:hAnsi="宋体"/>
          <w:color w:val="000000"/>
          <w:sz w:val="24"/>
        </w:rPr>
        <w:t>排除控制屏上显示的所有故障</w:t>
      </w:r>
      <w:r>
        <w:rPr>
          <w:rFonts w:hint="eastAsia" w:ascii="宋体" w:hAnsi="宋体"/>
          <w:color w:val="000000"/>
          <w:sz w:val="24"/>
        </w:rPr>
        <w:t>。</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hint="eastAsia" w:ascii="宋体" w:hAnsi="宋体"/>
          <w:color w:val="000000"/>
          <w:sz w:val="24"/>
        </w:rPr>
        <w:t>对</w:t>
      </w:r>
      <w:r>
        <w:rPr>
          <w:rFonts w:ascii="宋体" w:hAnsi="宋体"/>
          <w:color w:val="000000"/>
          <w:sz w:val="24"/>
        </w:rPr>
        <w:t>火灾报警自检功能</w:t>
      </w:r>
      <w:r>
        <w:rPr>
          <w:rFonts w:hint="eastAsia" w:ascii="宋体" w:hAnsi="宋体"/>
          <w:color w:val="000000"/>
          <w:sz w:val="24"/>
        </w:rPr>
        <w:t>做</w:t>
      </w:r>
      <w:r>
        <w:rPr>
          <w:rFonts w:ascii="宋体" w:hAnsi="宋体"/>
          <w:color w:val="000000"/>
          <w:sz w:val="24"/>
        </w:rPr>
        <w:t>定期检查。</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hint="eastAsia" w:ascii="宋体" w:hAnsi="宋体"/>
          <w:color w:val="000000"/>
          <w:sz w:val="24"/>
        </w:rPr>
        <w:t>对</w:t>
      </w:r>
      <w:r>
        <w:rPr>
          <w:rFonts w:ascii="宋体" w:hAnsi="宋体"/>
          <w:color w:val="000000"/>
          <w:sz w:val="24"/>
        </w:rPr>
        <w:t>消音、复位功能</w:t>
      </w:r>
      <w:r>
        <w:rPr>
          <w:rFonts w:hint="eastAsia" w:ascii="宋体" w:hAnsi="宋体"/>
          <w:color w:val="000000"/>
          <w:sz w:val="24"/>
        </w:rPr>
        <w:t>做</w:t>
      </w:r>
      <w:r>
        <w:rPr>
          <w:rFonts w:ascii="宋体" w:hAnsi="宋体"/>
          <w:color w:val="000000"/>
          <w:sz w:val="24"/>
        </w:rPr>
        <w:t>定期检查</w:t>
      </w:r>
      <w:r>
        <w:rPr>
          <w:rFonts w:hint="eastAsia" w:ascii="宋体" w:hAnsi="宋体"/>
          <w:color w:val="000000"/>
          <w:sz w:val="24"/>
        </w:rPr>
        <w:t>。</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hint="eastAsia" w:ascii="宋体" w:hAnsi="宋体"/>
          <w:color w:val="000000"/>
          <w:sz w:val="24"/>
        </w:rPr>
        <w:t>对</w:t>
      </w:r>
      <w:r>
        <w:rPr>
          <w:rFonts w:ascii="宋体" w:hAnsi="宋体"/>
          <w:color w:val="000000"/>
          <w:sz w:val="24"/>
        </w:rPr>
        <w:t>故障报警功能</w:t>
      </w:r>
      <w:r>
        <w:rPr>
          <w:rFonts w:hint="eastAsia" w:ascii="宋体" w:hAnsi="宋体"/>
          <w:color w:val="000000"/>
          <w:sz w:val="24"/>
        </w:rPr>
        <w:t>做</w:t>
      </w:r>
      <w:r>
        <w:rPr>
          <w:rFonts w:ascii="宋体" w:hAnsi="宋体"/>
          <w:color w:val="000000"/>
          <w:sz w:val="24"/>
        </w:rPr>
        <w:t>定期检查</w:t>
      </w:r>
      <w:r>
        <w:rPr>
          <w:rFonts w:hint="eastAsia" w:ascii="宋体" w:hAnsi="宋体"/>
          <w:color w:val="000000"/>
          <w:sz w:val="24"/>
        </w:rPr>
        <w:t>。</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hint="eastAsia" w:ascii="宋体" w:hAnsi="宋体"/>
          <w:color w:val="000000"/>
          <w:sz w:val="24"/>
        </w:rPr>
        <w:t>对</w:t>
      </w:r>
      <w:r>
        <w:rPr>
          <w:rFonts w:ascii="宋体" w:hAnsi="宋体"/>
          <w:color w:val="000000"/>
          <w:sz w:val="24"/>
        </w:rPr>
        <w:t>火灾优先功能</w:t>
      </w:r>
      <w:r>
        <w:rPr>
          <w:rFonts w:hint="eastAsia" w:ascii="宋体" w:hAnsi="宋体"/>
          <w:color w:val="000000"/>
          <w:sz w:val="24"/>
        </w:rPr>
        <w:t>做</w:t>
      </w:r>
      <w:r>
        <w:rPr>
          <w:rFonts w:ascii="宋体" w:hAnsi="宋体"/>
          <w:color w:val="000000"/>
          <w:sz w:val="24"/>
        </w:rPr>
        <w:t>定期检查</w:t>
      </w:r>
      <w:r>
        <w:rPr>
          <w:rFonts w:hint="eastAsia" w:ascii="宋体" w:hAnsi="宋体"/>
          <w:color w:val="000000"/>
          <w:sz w:val="24"/>
        </w:rPr>
        <w:t>。</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hint="eastAsia" w:ascii="宋体" w:hAnsi="宋体"/>
          <w:color w:val="000000"/>
          <w:sz w:val="24"/>
        </w:rPr>
        <w:t>对</w:t>
      </w:r>
      <w:r>
        <w:rPr>
          <w:rFonts w:ascii="宋体" w:hAnsi="宋体"/>
          <w:color w:val="000000"/>
          <w:sz w:val="24"/>
        </w:rPr>
        <w:t>报警记忆功能</w:t>
      </w:r>
      <w:r>
        <w:rPr>
          <w:rFonts w:hint="eastAsia" w:ascii="宋体" w:hAnsi="宋体"/>
          <w:color w:val="000000"/>
          <w:sz w:val="24"/>
        </w:rPr>
        <w:t>做</w:t>
      </w:r>
      <w:r>
        <w:rPr>
          <w:rFonts w:ascii="宋体" w:hAnsi="宋体"/>
          <w:color w:val="000000"/>
          <w:sz w:val="24"/>
        </w:rPr>
        <w:t>定期检查</w:t>
      </w:r>
      <w:r>
        <w:rPr>
          <w:rFonts w:hint="eastAsia" w:ascii="宋体" w:hAnsi="宋体"/>
          <w:color w:val="000000"/>
          <w:sz w:val="24"/>
        </w:rPr>
        <w:t>。</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hint="eastAsia" w:ascii="宋体" w:hAnsi="宋体"/>
          <w:color w:val="000000"/>
          <w:sz w:val="24"/>
        </w:rPr>
        <w:t>对</w:t>
      </w:r>
      <w:r>
        <w:rPr>
          <w:rFonts w:ascii="宋体" w:hAnsi="宋体"/>
          <w:color w:val="000000"/>
          <w:sz w:val="24"/>
        </w:rPr>
        <w:t>主、备电源转换功能</w:t>
      </w:r>
      <w:r>
        <w:rPr>
          <w:rFonts w:hint="eastAsia" w:ascii="宋体" w:hAnsi="宋体"/>
          <w:color w:val="000000"/>
          <w:sz w:val="24"/>
        </w:rPr>
        <w:t>做</w:t>
      </w:r>
      <w:r>
        <w:rPr>
          <w:rFonts w:ascii="宋体" w:hAnsi="宋体"/>
          <w:color w:val="000000"/>
          <w:sz w:val="24"/>
        </w:rPr>
        <w:t>定期检查</w:t>
      </w:r>
      <w:r>
        <w:rPr>
          <w:rFonts w:hint="eastAsia" w:ascii="宋体" w:hAnsi="宋体"/>
          <w:color w:val="000000"/>
          <w:sz w:val="24"/>
        </w:rPr>
        <w:t>。</w:t>
      </w:r>
    </w:p>
    <w:p>
      <w:pPr>
        <w:pStyle w:val="11"/>
        <w:numPr>
          <w:ilvl w:val="0"/>
          <w:numId w:val="2"/>
        </w:numPr>
        <w:shd w:val="clear" w:color="auto" w:fill="FFFFFF"/>
        <w:adjustRightInd w:val="0"/>
        <w:snapToGrid w:val="0"/>
        <w:spacing w:line="360" w:lineRule="auto"/>
        <w:ind w:left="0" w:firstLine="425" w:firstLineChars="0"/>
        <w:rPr>
          <w:rFonts w:ascii="宋体" w:hAnsi="宋体"/>
          <w:color w:val="000000"/>
          <w:sz w:val="24"/>
        </w:rPr>
      </w:pPr>
      <w:r>
        <w:rPr>
          <w:rFonts w:ascii="宋体" w:hAnsi="宋体"/>
          <w:color w:val="000000"/>
          <w:sz w:val="24"/>
        </w:rPr>
        <w:t>每月检测10%的感烟或感温探测器及手动报警按钮(含警铃)，保证整个</w:t>
      </w:r>
      <w:r>
        <w:rPr>
          <w:rFonts w:hint="eastAsia" w:ascii="宋体" w:hAnsi="宋体"/>
          <w:color w:val="000000"/>
          <w:sz w:val="24"/>
        </w:rPr>
        <w:t>系统</w:t>
      </w:r>
      <w:r>
        <w:rPr>
          <w:rFonts w:ascii="宋体" w:hAnsi="宋体"/>
          <w:color w:val="000000"/>
          <w:sz w:val="24"/>
        </w:rPr>
        <w:t>的设备12个月全部检测一次</w:t>
      </w:r>
      <w:r>
        <w:rPr>
          <w:rFonts w:hint="eastAsia" w:ascii="宋体" w:hAnsi="宋体"/>
          <w:color w:val="000000"/>
          <w:sz w:val="24"/>
        </w:rPr>
        <w:t>。</w:t>
      </w:r>
    </w:p>
    <w:p>
      <w:pPr>
        <w:pStyle w:val="11"/>
        <w:numPr>
          <w:ilvl w:val="0"/>
          <w:numId w:val="2"/>
        </w:numPr>
        <w:shd w:val="clear" w:color="auto" w:fill="FFFFFF"/>
        <w:adjustRightInd w:val="0"/>
        <w:snapToGrid w:val="0"/>
        <w:spacing w:line="360" w:lineRule="auto"/>
        <w:ind w:firstLineChars="0"/>
        <w:rPr>
          <w:rFonts w:ascii="宋体" w:hAnsi="宋体"/>
          <w:color w:val="000000"/>
          <w:sz w:val="24"/>
        </w:rPr>
      </w:pPr>
      <w:r>
        <w:rPr>
          <w:rFonts w:ascii="宋体" w:hAnsi="宋体"/>
          <w:color w:val="000000"/>
          <w:sz w:val="24"/>
        </w:rPr>
        <w:t>对检测过的设备做好记录</w:t>
      </w:r>
      <w:r>
        <w:rPr>
          <w:rFonts w:hint="eastAsia" w:ascii="宋体" w:hAnsi="宋体"/>
          <w:color w:val="000000"/>
          <w:sz w:val="24"/>
        </w:rPr>
        <w:t>。</w:t>
      </w:r>
    </w:p>
    <w:p>
      <w:pPr>
        <w:pStyle w:val="11"/>
        <w:numPr>
          <w:ilvl w:val="0"/>
          <w:numId w:val="2"/>
        </w:numPr>
        <w:shd w:val="clear" w:color="auto" w:fill="FFFFFF"/>
        <w:adjustRightInd w:val="0"/>
        <w:snapToGrid w:val="0"/>
        <w:spacing w:line="360" w:lineRule="auto"/>
        <w:ind w:firstLineChars="0"/>
        <w:rPr>
          <w:rFonts w:ascii="宋体" w:hAnsi="宋体"/>
          <w:color w:val="000000"/>
          <w:sz w:val="24"/>
        </w:rPr>
      </w:pPr>
      <w:r>
        <w:rPr>
          <w:rFonts w:hint="eastAsia" w:ascii="宋体" w:hAnsi="宋体"/>
          <w:color w:val="000000"/>
          <w:sz w:val="24"/>
        </w:rPr>
        <w:t xml:space="preserve"> 采用专用检测仪器分期分批试验探测器的动作及确认灯显示。</w:t>
      </w:r>
    </w:p>
    <w:p>
      <w:pPr>
        <w:pStyle w:val="11"/>
        <w:numPr>
          <w:ilvl w:val="0"/>
          <w:numId w:val="2"/>
        </w:numPr>
        <w:shd w:val="clear" w:color="auto" w:fill="FFFFFF"/>
        <w:adjustRightInd w:val="0"/>
        <w:snapToGrid w:val="0"/>
        <w:spacing w:line="360" w:lineRule="auto"/>
        <w:ind w:firstLineChars="0"/>
        <w:rPr>
          <w:rFonts w:ascii="宋体" w:hAnsi="宋体" w:cs="宋体"/>
          <w:sz w:val="24"/>
        </w:rPr>
      </w:pPr>
      <w:r>
        <w:rPr>
          <w:rFonts w:hint="eastAsia" w:ascii="宋体" w:hAnsi="宋体"/>
          <w:color w:val="000000"/>
          <w:sz w:val="24"/>
        </w:rPr>
        <w:t xml:space="preserve"> 每年对备用电源进行1-</w:t>
      </w:r>
      <w:r>
        <w:rPr>
          <w:rFonts w:hint="eastAsia" w:ascii="宋体" w:hAnsi="宋体" w:cs="宋体"/>
          <w:sz w:val="24"/>
        </w:rPr>
        <w:t>2次充放电试验，1月份一次，7月份一次；1-3次主电源和备用电源自动切换试验。1月份一次，</w:t>
      </w:r>
      <w:r>
        <w:rPr>
          <w:rFonts w:ascii="宋体" w:hAnsi="宋体" w:cs="宋体"/>
          <w:sz w:val="24"/>
        </w:rPr>
        <w:t>5</w:t>
      </w:r>
      <w:r>
        <w:rPr>
          <w:rFonts w:hint="eastAsia" w:ascii="宋体" w:hAnsi="宋体" w:cs="宋体"/>
          <w:sz w:val="24"/>
        </w:rPr>
        <w:t>月份一次，</w:t>
      </w:r>
      <w:r>
        <w:rPr>
          <w:rFonts w:ascii="宋体" w:hAnsi="宋体" w:cs="宋体"/>
          <w:sz w:val="24"/>
        </w:rPr>
        <w:t>9</w:t>
      </w:r>
      <w:r>
        <w:rPr>
          <w:rFonts w:hint="eastAsia" w:ascii="宋体" w:hAnsi="宋体" w:cs="宋体"/>
          <w:sz w:val="24"/>
        </w:rPr>
        <w:t>月份一次。</w:t>
      </w:r>
    </w:p>
    <w:p>
      <w:pPr>
        <w:spacing w:line="360" w:lineRule="auto"/>
        <w:ind w:firstLine="480" w:firstLineChars="200"/>
        <w:rPr>
          <w:rFonts w:ascii="宋体" w:hAnsi="宋体" w:cs="宋体"/>
          <w:sz w:val="24"/>
        </w:rPr>
      </w:pPr>
      <w:r>
        <w:rPr>
          <w:rFonts w:ascii="宋体" w:hAnsi="宋体" w:cs="宋体"/>
          <w:sz w:val="24"/>
        </w:rPr>
        <w:t>B</w:t>
      </w:r>
      <w:r>
        <w:rPr>
          <w:rFonts w:hint="eastAsia" w:ascii="宋体" w:hAnsi="宋体" w:cs="宋体"/>
          <w:sz w:val="24"/>
        </w:rPr>
        <w:t>、对消防系统联动设备作定期检查和试验。</w:t>
      </w:r>
    </w:p>
    <w:p>
      <w:pPr>
        <w:spacing w:line="360" w:lineRule="auto"/>
        <w:ind w:firstLine="480" w:firstLineChars="200"/>
        <w:rPr>
          <w:rFonts w:ascii="宋体" w:hAnsi="宋体" w:cs="宋体"/>
          <w:sz w:val="24"/>
        </w:rPr>
      </w:pPr>
      <w:r>
        <w:rPr>
          <w:rFonts w:hint="eastAsia" w:ascii="宋体" w:hAnsi="宋体" w:cs="宋体"/>
          <w:sz w:val="24"/>
        </w:rPr>
        <w:t>a. 每年对防排烟设备、防火卷帘门等控制设备做消防联动试验两次，1月份一次，7月份一次。</w:t>
      </w:r>
    </w:p>
    <w:p>
      <w:pPr>
        <w:spacing w:line="360" w:lineRule="auto"/>
        <w:ind w:firstLine="480" w:firstLineChars="200"/>
        <w:rPr>
          <w:rFonts w:ascii="宋体" w:hAnsi="宋体" w:cs="宋体"/>
          <w:sz w:val="24"/>
        </w:rPr>
      </w:pPr>
      <w:r>
        <w:rPr>
          <w:rFonts w:hint="eastAsia" w:ascii="宋体" w:hAnsi="宋体" w:cs="宋体"/>
          <w:sz w:val="24"/>
        </w:rPr>
        <w:t>b. 每年对火灾事故广播进行消防联动试验两次，1月份一次，7月份一次。</w:t>
      </w:r>
    </w:p>
    <w:p>
      <w:pPr>
        <w:spacing w:line="360" w:lineRule="auto"/>
        <w:ind w:firstLine="480" w:firstLineChars="200"/>
        <w:rPr>
          <w:rFonts w:ascii="宋体" w:hAnsi="宋体" w:cs="宋体"/>
          <w:sz w:val="24"/>
        </w:rPr>
      </w:pPr>
      <w:r>
        <w:rPr>
          <w:rFonts w:hint="eastAsia" w:ascii="宋体" w:hAnsi="宋体" w:cs="宋体"/>
          <w:sz w:val="24"/>
        </w:rPr>
        <w:t>c. 每年对消防通讯设备在消防控制室进行对讲通话试验两次，1月份一次，7月份一次。</w:t>
      </w:r>
    </w:p>
    <w:p>
      <w:pPr>
        <w:spacing w:line="360" w:lineRule="auto"/>
        <w:ind w:firstLine="480" w:firstLineChars="200"/>
        <w:rPr>
          <w:rFonts w:ascii="宋体" w:hAnsi="宋体" w:cs="宋体"/>
          <w:sz w:val="24"/>
        </w:rPr>
      </w:pPr>
      <w:r>
        <w:rPr>
          <w:rFonts w:hint="eastAsia" w:ascii="宋体" w:hAnsi="宋体" w:cs="宋体"/>
          <w:sz w:val="24"/>
        </w:rPr>
        <w:t>d. 每年进行强制切断非消防电源消防联动试验两次，1月份一次，7月份一次。</w:t>
      </w:r>
    </w:p>
    <w:p>
      <w:pPr>
        <w:spacing w:line="360" w:lineRule="auto"/>
        <w:ind w:firstLine="480" w:firstLineChars="200"/>
        <w:rPr>
          <w:rFonts w:ascii="宋体" w:hAnsi="宋体" w:cs="宋体"/>
          <w:sz w:val="24"/>
        </w:rPr>
      </w:pPr>
      <w:r>
        <w:rPr>
          <w:rFonts w:ascii="宋体" w:hAnsi="宋体" w:cs="宋体"/>
          <w:sz w:val="24"/>
        </w:rPr>
        <w:t>C</w:t>
      </w:r>
      <w:r>
        <w:rPr>
          <w:rFonts w:hint="eastAsia" w:ascii="宋体" w:hAnsi="宋体" w:cs="宋体"/>
          <w:sz w:val="24"/>
        </w:rPr>
        <w:t>、对火灾自动报警系统控制线路及联动线路</w:t>
      </w:r>
      <w:r>
        <w:rPr>
          <w:rFonts w:hint="eastAsia" w:ascii="宋体" w:hAnsi="宋体"/>
          <w:color w:val="000000"/>
          <w:sz w:val="24"/>
        </w:rPr>
        <w:t>做</w:t>
      </w:r>
      <w:r>
        <w:rPr>
          <w:rFonts w:ascii="宋体" w:hAnsi="宋体"/>
          <w:color w:val="000000"/>
          <w:sz w:val="24"/>
        </w:rPr>
        <w:t>定期检查</w:t>
      </w:r>
      <w:r>
        <w:rPr>
          <w:rFonts w:hint="eastAsia" w:ascii="宋体" w:hAnsi="宋体"/>
          <w:color w:val="000000"/>
          <w:sz w:val="24"/>
        </w:rPr>
        <w:t>，</w:t>
      </w:r>
      <w:r>
        <w:rPr>
          <w:rFonts w:ascii="宋体" w:hAnsi="宋体"/>
          <w:color w:val="000000"/>
          <w:sz w:val="24"/>
        </w:rPr>
        <w:t>有了</w:t>
      </w:r>
      <w:r>
        <w:rPr>
          <w:rFonts w:hint="eastAsia" w:ascii="宋体" w:hAnsi="宋体" w:cs="宋体"/>
          <w:sz w:val="24"/>
        </w:rPr>
        <w:t>故障进行及时维修。</w:t>
      </w:r>
    </w:p>
    <w:p>
      <w:pPr>
        <w:spacing w:line="360" w:lineRule="auto"/>
        <w:ind w:firstLine="480" w:firstLineChars="200"/>
        <w:rPr>
          <w:rFonts w:ascii="宋体" w:hAnsi="宋体" w:cs="宋体"/>
          <w:sz w:val="24"/>
        </w:rPr>
      </w:pPr>
      <w:r>
        <w:rPr>
          <w:rFonts w:ascii="宋体" w:hAnsi="宋体" w:cs="宋体"/>
          <w:sz w:val="24"/>
        </w:rPr>
        <w:t>D</w:t>
      </w:r>
      <w:r>
        <w:rPr>
          <w:rFonts w:hint="eastAsia" w:ascii="宋体" w:hAnsi="宋体" w:cs="宋体"/>
          <w:sz w:val="24"/>
        </w:rPr>
        <w:t>、对火灾自动报警系统的故障</w:t>
      </w:r>
      <w:r>
        <w:rPr>
          <w:rFonts w:hint="eastAsia" w:ascii="宋体" w:hAnsi="宋体"/>
          <w:color w:val="000000"/>
          <w:sz w:val="24"/>
        </w:rPr>
        <w:t>做</w:t>
      </w:r>
      <w:r>
        <w:rPr>
          <w:rFonts w:ascii="宋体" w:hAnsi="宋体"/>
          <w:color w:val="000000"/>
          <w:sz w:val="24"/>
        </w:rPr>
        <w:t>定期检查</w:t>
      </w:r>
      <w:r>
        <w:rPr>
          <w:rFonts w:hint="eastAsia" w:ascii="宋体" w:hAnsi="宋体"/>
          <w:color w:val="000000"/>
          <w:sz w:val="24"/>
        </w:rPr>
        <w:t>及</w:t>
      </w:r>
      <w:r>
        <w:rPr>
          <w:rFonts w:hint="eastAsia" w:ascii="宋体" w:hAnsi="宋体" w:cs="宋体"/>
          <w:sz w:val="24"/>
        </w:rPr>
        <w:t>维修。</w:t>
      </w:r>
    </w:p>
    <w:p>
      <w:pPr>
        <w:spacing w:line="360" w:lineRule="auto"/>
        <w:ind w:firstLine="480" w:firstLineChars="200"/>
        <w:rPr>
          <w:rFonts w:ascii="宋体" w:hAnsi="宋体" w:cs="宋体"/>
          <w:sz w:val="24"/>
        </w:rPr>
      </w:pPr>
      <w:r>
        <w:rPr>
          <w:rFonts w:ascii="宋体" w:hAnsi="宋体" w:cs="宋体"/>
          <w:sz w:val="24"/>
        </w:rPr>
        <w:t>E</w:t>
      </w:r>
      <w:r>
        <w:rPr>
          <w:rFonts w:hint="eastAsia" w:ascii="宋体" w:hAnsi="宋体" w:cs="宋体"/>
          <w:sz w:val="24"/>
        </w:rPr>
        <w:t>、对火灾自动报警系统的消防通讯线路、消防主机电源检查及消防主机接地线路</w:t>
      </w:r>
      <w:r>
        <w:rPr>
          <w:rFonts w:hint="eastAsia" w:ascii="宋体" w:hAnsi="宋体"/>
          <w:color w:val="000000"/>
          <w:sz w:val="24"/>
        </w:rPr>
        <w:t>做</w:t>
      </w:r>
      <w:r>
        <w:rPr>
          <w:rFonts w:ascii="宋体" w:hAnsi="宋体"/>
          <w:color w:val="000000"/>
          <w:sz w:val="24"/>
        </w:rPr>
        <w:t>定期检查</w:t>
      </w:r>
      <w:r>
        <w:rPr>
          <w:rFonts w:hint="eastAsia" w:ascii="宋体" w:hAnsi="宋体" w:cs="宋体"/>
          <w:sz w:val="24"/>
        </w:rPr>
        <w:t>，</w:t>
      </w:r>
      <w:r>
        <w:rPr>
          <w:rFonts w:ascii="宋体" w:hAnsi="宋体" w:cs="宋体"/>
          <w:sz w:val="24"/>
        </w:rPr>
        <w:t>有了</w:t>
      </w:r>
      <w:r>
        <w:rPr>
          <w:rFonts w:hint="eastAsia" w:ascii="宋体" w:hAnsi="宋体" w:cs="宋体"/>
          <w:sz w:val="24"/>
        </w:rPr>
        <w:t>故障及时维修。</w:t>
      </w:r>
    </w:p>
    <w:p>
      <w:pPr>
        <w:pStyle w:val="4"/>
      </w:pPr>
      <w:bookmarkStart w:id="55" w:name="_Toc505709839"/>
      <w:bookmarkStart w:id="56" w:name="_Toc504863480"/>
      <w:bookmarkStart w:id="57" w:name="_Toc504578815"/>
      <w:bookmarkStart w:id="58" w:name="_Toc504577690"/>
      <w:bookmarkStart w:id="59" w:name="_Toc504577620"/>
      <w:bookmarkStart w:id="60" w:name="_Toc504577537"/>
      <w:bookmarkStart w:id="61" w:name="_Toc504577215"/>
      <w:bookmarkStart w:id="62" w:name="_Toc504863587"/>
      <w:bookmarkStart w:id="63" w:name="_Toc504863044"/>
      <w:r>
        <w:rPr>
          <w:rFonts w:hint="eastAsia"/>
        </w:rPr>
        <w:t>（2）消火栓系统</w:t>
      </w:r>
      <w:bookmarkEnd w:id="55"/>
      <w:bookmarkEnd w:id="56"/>
      <w:bookmarkEnd w:id="57"/>
      <w:bookmarkEnd w:id="58"/>
      <w:bookmarkEnd w:id="59"/>
      <w:bookmarkEnd w:id="60"/>
      <w:bookmarkEnd w:id="61"/>
      <w:bookmarkEnd w:id="62"/>
      <w:bookmarkEnd w:id="63"/>
    </w:p>
    <w:p>
      <w:pPr>
        <w:spacing w:line="360" w:lineRule="auto"/>
        <w:ind w:firstLine="480" w:firstLineChars="200"/>
        <w:rPr>
          <w:rFonts w:ascii="宋体" w:hAnsi="宋体" w:cs="宋体"/>
          <w:sz w:val="24"/>
        </w:rPr>
      </w:pPr>
      <w:r>
        <w:rPr>
          <w:rFonts w:ascii="宋体" w:hAnsi="宋体" w:cs="宋体"/>
          <w:sz w:val="24"/>
        </w:rPr>
        <w:t>A</w:t>
      </w:r>
      <w:r>
        <w:rPr>
          <w:rFonts w:hint="eastAsia" w:ascii="宋体" w:hAnsi="宋体" w:cs="宋体"/>
          <w:sz w:val="24"/>
        </w:rPr>
        <w:t>、每月的</w:t>
      </w:r>
      <w:r>
        <w:rPr>
          <w:rFonts w:ascii="宋体" w:hAnsi="宋体" w:cs="宋体"/>
          <w:sz w:val="24"/>
        </w:rPr>
        <w:t>3</w:t>
      </w:r>
      <w:r>
        <w:rPr>
          <w:rFonts w:hint="eastAsia" w:ascii="宋体" w:hAnsi="宋体" w:cs="宋体"/>
          <w:sz w:val="24"/>
        </w:rPr>
        <w:t>号对消防泵进行启动运转试验，并对消防泵进行消火栓按钮联动启泵试验。</w:t>
      </w:r>
    </w:p>
    <w:p>
      <w:pPr>
        <w:spacing w:line="360" w:lineRule="auto"/>
        <w:ind w:firstLine="480" w:firstLineChars="200"/>
        <w:rPr>
          <w:rFonts w:ascii="宋体" w:hAnsi="宋体" w:cs="宋体"/>
          <w:sz w:val="24"/>
        </w:rPr>
      </w:pPr>
      <w:r>
        <w:rPr>
          <w:rFonts w:ascii="宋体" w:hAnsi="宋体" w:cs="宋体"/>
          <w:sz w:val="24"/>
        </w:rPr>
        <w:t>B</w:t>
      </w:r>
      <w:r>
        <w:rPr>
          <w:rFonts w:hint="eastAsia" w:ascii="宋体" w:hAnsi="宋体" w:cs="宋体"/>
          <w:sz w:val="24"/>
        </w:rPr>
        <w:t>、每月</w:t>
      </w:r>
      <w:r>
        <w:rPr>
          <w:rFonts w:ascii="宋体" w:hAnsi="宋体" w:cs="宋体"/>
          <w:sz w:val="24"/>
        </w:rPr>
        <w:t>3</w:t>
      </w:r>
      <w:r>
        <w:rPr>
          <w:rFonts w:hint="eastAsia" w:ascii="宋体" w:hAnsi="宋体" w:cs="宋体"/>
          <w:sz w:val="24"/>
        </w:rPr>
        <w:t>号对系统上所有的控制阀门进行检查，保证控制阀门处于正常工作状态。</w:t>
      </w:r>
    </w:p>
    <w:p>
      <w:pPr>
        <w:spacing w:line="360" w:lineRule="auto"/>
        <w:ind w:firstLine="480" w:firstLineChars="200"/>
        <w:rPr>
          <w:rFonts w:ascii="宋体" w:hAnsi="宋体" w:cs="宋体"/>
          <w:sz w:val="24"/>
        </w:rPr>
      </w:pPr>
      <w:r>
        <w:rPr>
          <w:rFonts w:ascii="宋体" w:hAnsi="宋体" w:cs="宋体"/>
          <w:sz w:val="24"/>
        </w:rPr>
        <w:t>C</w:t>
      </w:r>
      <w:r>
        <w:rPr>
          <w:rFonts w:hint="eastAsia" w:ascii="宋体" w:hAnsi="宋体" w:cs="宋体"/>
          <w:sz w:val="24"/>
        </w:rPr>
        <w:t>、每月</w:t>
      </w:r>
      <w:r>
        <w:rPr>
          <w:rFonts w:ascii="宋体" w:hAnsi="宋体" w:cs="宋体"/>
          <w:sz w:val="24"/>
        </w:rPr>
        <w:t>3</w:t>
      </w:r>
      <w:r>
        <w:rPr>
          <w:rFonts w:hint="eastAsia" w:ascii="宋体" w:hAnsi="宋体" w:cs="宋体"/>
          <w:sz w:val="24"/>
        </w:rPr>
        <w:t>号对消火栓进行检查，发现问题及时处理。</w:t>
      </w:r>
    </w:p>
    <w:p>
      <w:pPr>
        <w:spacing w:line="360" w:lineRule="auto"/>
        <w:ind w:firstLine="480" w:firstLineChars="200"/>
        <w:rPr>
          <w:rFonts w:ascii="宋体" w:hAnsi="宋体" w:cs="宋体"/>
          <w:sz w:val="24"/>
        </w:rPr>
      </w:pPr>
      <w:r>
        <w:rPr>
          <w:rFonts w:ascii="宋体" w:hAnsi="宋体" w:cs="宋体"/>
          <w:sz w:val="24"/>
        </w:rPr>
        <w:t>a.检查室内消火栓箱及附件是否完好(附件包括：水枪、水带、转盘、自</w:t>
      </w:r>
    </w:p>
    <w:p>
      <w:pPr>
        <w:spacing w:line="360" w:lineRule="auto"/>
        <w:ind w:firstLine="480" w:firstLineChars="200"/>
        <w:rPr>
          <w:rFonts w:ascii="宋体" w:hAnsi="宋体" w:cs="宋体"/>
          <w:sz w:val="24"/>
        </w:rPr>
      </w:pPr>
      <w:r>
        <w:rPr>
          <w:rFonts w:ascii="宋体" w:hAnsi="宋体" w:cs="宋体"/>
          <w:sz w:val="24"/>
        </w:rPr>
        <w:t>救带、消火栓)；</w:t>
      </w:r>
    </w:p>
    <w:p>
      <w:pPr>
        <w:spacing w:line="360" w:lineRule="auto"/>
        <w:ind w:firstLine="480" w:firstLineChars="200"/>
        <w:rPr>
          <w:rFonts w:ascii="宋体" w:hAnsi="宋体" w:cs="宋体"/>
          <w:sz w:val="24"/>
        </w:rPr>
      </w:pPr>
      <w:r>
        <w:rPr>
          <w:rFonts w:ascii="宋体" w:hAnsi="宋体"/>
          <w:color w:val="000000"/>
          <w:sz w:val="24"/>
        </w:rPr>
        <w:t>b.</w:t>
      </w:r>
      <w:r>
        <w:rPr>
          <w:rFonts w:ascii="宋体" w:hAnsi="宋体" w:cs="宋体"/>
          <w:sz w:val="24"/>
        </w:rPr>
        <w:t>检查室内消火栓系统减压装置工作情况是否正常；</w:t>
      </w:r>
    </w:p>
    <w:p>
      <w:pPr>
        <w:spacing w:line="360" w:lineRule="auto"/>
        <w:ind w:firstLine="480" w:firstLineChars="200"/>
        <w:rPr>
          <w:rFonts w:ascii="宋体" w:hAnsi="宋体" w:cs="宋体"/>
          <w:sz w:val="24"/>
        </w:rPr>
      </w:pPr>
      <w:r>
        <w:rPr>
          <w:rFonts w:ascii="宋体" w:hAnsi="宋体" w:cs="宋体"/>
          <w:sz w:val="24"/>
        </w:rPr>
        <w:t>c.检查维护泵组外观及润滑状况，排除腐蚀和渗漏情况；</w:t>
      </w:r>
    </w:p>
    <w:p>
      <w:pPr>
        <w:spacing w:line="360" w:lineRule="auto"/>
        <w:ind w:firstLine="480" w:firstLineChars="200"/>
        <w:rPr>
          <w:rFonts w:ascii="宋体" w:hAnsi="宋体" w:cs="宋体"/>
          <w:sz w:val="24"/>
        </w:rPr>
      </w:pPr>
      <w:r>
        <w:rPr>
          <w:rFonts w:ascii="宋体" w:hAnsi="宋体" w:cs="宋体"/>
          <w:sz w:val="24"/>
        </w:rPr>
        <w:t>d.检查泵组附件：进出口阀门、压力表、软接头、止回阀等工作情况；</w:t>
      </w:r>
    </w:p>
    <w:p>
      <w:pPr>
        <w:spacing w:line="360" w:lineRule="auto"/>
        <w:ind w:firstLine="480" w:firstLineChars="200"/>
        <w:rPr>
          <w:rFonts w:ascii="宋体" w:hAnsi="宋体" w:cs="宋体"/>
          <w:sz w:val="24"/>
        </w:rPr>
      </w:pPr>
      <w:r>
        <w:rPr>
          <w:rFonts w:ascii="宋体" w:hAnsi="宋体" w:cs="宋体"/>
          <w:sz w:val="24"/>
        </w:rPr>
        <w:t>e.检查水泵接合器及安全阀、止回阀、接口等有否腐蚀和渗漏情况，及时</w:t>
      </w:r>
    </w:p>
    <w:p>
      <w:pPr>
        <w:spacing w:line="360" w:lineRule="auto"/>
        <w:ind w:firstLine="480" w:firstLineChars="200"/>
        <w:rPr>
          <w:rFonts w:ascii="宋体" w:hAnsi="宋体" w:cs="宋体"/>
          <w:sz w:val="24"/>
        </w:rPr>
      </w:pPr>
      <w:r>
        <w:rPr>
          <w:rFonts w:ascii="宋体" w:hAnsi="宋体" w:cs="宋体"/>
          <w:sz w:val="24"/>
        </w:rPr>
        <w:t>排除以上问题；</w:t>
      </w:r>
    </w:p>
    <w:p>
      <w:pPr>
        <w:spacing w:line="360" w:lineRule="auto"/>
        <w:ind w:firstLine="480" w:firstLineChars="200"/>
        <w:rPr>
          <w:rFonts w:ascii="宋体" w:hAnsi="宋体" w:cs="宋体"/>
          <w:sz w:val="24"/>
        </w:rPr>
      </w:pPr>
      <w:r>
        <w:rPr>
          <w:rFonts w:ascii="宋体" w:hAnsi="宋体" w:cs="宋体"/>
          <w:sz w:val="24"/>
        </w:rPr>
        <w:t>f.检查管网是否存在腐蚀和渗漏情况，及时解决存在的问题；</w:t>
      </w:r>
    </w:p>
    <w:p>
      <w:pPr>
        <w:spacing w:line="360" w:lineRule="auto"/>
        <w:ind w:firstLine="480" w:firstLineChars="200"/>
        <w:rPr>
          <w:rFonts w:ascii="宋体" w:hAnsi="宋体" w:cs="宋体"/>
          <w:sz w:val="24"/>
        </w:rPr>
      </w:pPr>
      <w:r>
        <w:rPr>
          <w:rFonts w:ascii="宋体" w:hAnsi="宋体" w:cs="宋体"/>
          <w:sz w:val="24"/>
        </w:rPr>
        <w:t>g.对检测过的设备做好记录，及时</w:t>
      </w:r>
      <w:r>
        <w:rPr>
          <w:rFonts w:hint="eastAsia" w:ascii="宋体" w:hAnsi="宋体" w:cs="宋体"/>
          <w:sz w:val="24"/>
        </w:rPr>
        <w:t>处理有关</w:t>
      </w:r>
      <w:r>
        <w:rPr>
          <w:rFonts w:ascii="宋体" w:hAnsi="宋体" w:cs="宋体"/>
          <w:sz w:val="24"/>
        </w:rPr>
        <w:t>故障。</w:t>
      </w:r>
    </w:p>
    <w:p>
      <w:pPr>
        <w:spacing w:line="360" w:lineRule="auto"/>
        <w:ind w:firstLine="480" w:firstLineChars="200"/>
        <w:rPr>
          <w:rFonts w:ascii="宋体" w:hAnsi="宋体" w:cs="宋体"/>
          <w:sz w:val="24"/>
        </w:rPr>
      </w:pPr>
      <w:r>
        <w:rPr>
          <w:rFonts w:ascii="宋体" w:hAnsi="宋体" w:cs="宋体"/>
          <w:sz w:val="24"/>
        </w:rPr>
        <w:t>D</w:t>
      </w:r>
      <w:r>
        <w:rPr>
          <w:rFonts w:hint="eastAsia" w:ascii="宋体" w:hAnsi="宋体" w:cs="宋体"/>
          <w:sz w:val="24"/>
        </w:rPr>
        <w:t>、每季度对最不利点消火栓进行静压压力试验，1月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olor w:val="000000"/>
          <w:sz w:val="24"/>
        </w:rPr>
        <w:t>E</w:t>
      </w:r>
      <w:r>
        <w:rPr>
          <w:rFonts w:hint="eastAsia" w:ascii="宋体" w:hAnsi="宋体"/>
          <w:color w:val="000000"/>
          <w:sz w:val="24"/>
        </w:rPr>
        <w:t>、</w:t>
      </w:r>
      <w:r>
        <w:rPr>
          <w:rFonts w:ascii="宋体" w:hAnsi="宋体"/>
          <w:color w:val="000000"/>
          <w:sz w:val="24"/>
        </w:rPr>
        <w:t>定期</w:t>
      </w:r>
      <w:r>
        <w:rPr>
          <w:rFonts w:ascii="宋体" w:hAnsi="宋体" w:cs="宋体"/>
          <w:sz w:val="24"/>
        </w:rPr>
        <w:t>检查消防泵组启动情况，观测震动、噪音、渗漏、压力等状况。</w:t>
      </w:r>
    </w:p>
    <w:p>
      <w:pPr>
        <w:spacing w:line="360" w:lineRule="auto"/>
        <w:ind w:firstLine="480" w:firstLineChars="200"/>
        <w:rPr>
          <w:rFonts w:ascii="宋体" w:hAnsi="宋体" w:cs="宋体"/>
          <w:sz w:val="24"/>
        </w:rPr>
      </w:pPr>
      <w:r>
        <w:rPr>
          <w:rFonts w:ascii="宋体" w:hAnsi="宋体" w:cs="宋体"/>
          <w:sz w:val="24"/>
        </w:rPr>
        <w:t>F</w:t>
      </w:r>
      <w:r>
        <w:rPr>
          <w:rFonts w:hint="eastAsia" w:ascii="宋体" w:hAnsi="宋体" w:cs="宋体"/>
          <w:sz w:val="24"/>
        </w:rPr>
        <w:t>、每季度</w:t>
      </w:r>
      <w:r>
        <w:rPr>
          <w:rFonts w:ascii="宋体" w:hAnsi="宋体" w:cs="宋体"/>
          <w:sz w:val="24"/>
        </w:rPr>
        <w:t>检测消防泵组联动功能，试验主备泵切换功能及远程手动启泵功能</w:t>
      </w:r>
      <w:r>
        <w:rPr>
          <w:rFonts w:hint="eastAsia" w:ascii="宋体" w:hAnsi="宋体" w:cs="宋体"/>
          <w:sz w:val="24"/>
        </w:rPr>
        <w:t>，1月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G</w:t>
      </w:r>
      <w:r>
        <w:rPr>
          <w:rFonts w:hint="eastAsia" w:ascii="宋体" w:hAnsi="宋体" w:cs="宋体"/>
          <w:sz w:val="24"/>
        </w:rPr>
        <w:t>、每季度</w:t>
      </w:r>
      <w:r>
        <w:rPr>
          <w:rFonts w:ascii="宋体" w:hAnsi="宋体" w:cs="宋体"/>
          <w:sz w:val="24"/>
        </w:rPr>
        <w:t>检查水源和消防水箱，观测水位</w:t>
      </w:r>
      <w:r>
        <w:rPr>
          <w:rFonts w:hint="eastAsia" w:ascii="宋体" w:hAnsi="宋体" w:cs="宋体"/>
          <w:sz w:val="24"/>
        </w:rPr>
        <w:t>，1月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H</w:t>
      </w:r>
      <w:r>
        <w:rPr>
          <w:rFonts w:hint="eastAsia" w:ascii="宋体" w:hAnsi="宋体" w:cs="宋体"/>
          <w:sz w:val="24"/>
        </w:rPr>
        <w:t>、每半年对室内消火栓箱内的水枪、水带等设备进行检查，发现问题及时通报用户，1月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I</w:t>
      </w:r>
      <w:r>
        <w:rPr>
          <w:rFonts w:hint="eastAsia" w:ascii="宋体" w:hAnsi="宋体" w:cs="宋体"/>
          <w:sz w:val="24"/>
        </w:rPr>
        <w:t>、每年的</w:t>
      </w:r>
      <w:r>
        <w:rPr>
          <w:rFonts w:ascii="宋体" w:hAnsi="宋体" w:cs="宋体"/>
          <w:sz w:val="24"/>
        </w:rPr>
        <w:t>第一周</w:t>
      </w:r>
      <w:r>
        <w:rPr>
          <w:rFonts w:hint="eastAsia" w:ascii="宋体" w:hAnsi="宋体" w:cs="宋体"/>
          <w:sz w:val="24"/>
        </w:rPr>
        <w:t>对水泵接合器的接口及附件进行检查。</w:t>
      </w:r>
    </w:p>
    <w:p>
      <w:pPr>
        <w:spacing w:line="360" w:lineRule="auto"/>
        <w:ind w:firstLine="480" w:firstLineChars="200"/>
        <w:rPr>
          <w:rFonts w:ascii="宋体" w:hAnsi="宋体" w:cs="宋体"/>
          <w:sz w:val="24"/>
        </w:rPr>
      </w:pPr>
      <w:r>
        <w:rPr>
          <w:rFonts w:ascii="宋体" w:hAnsi="宋体" w:cs="宋体"/>
          <w:sz w:val="24"/>
        </w:rPr>
        <w:t>J</w:t>
      </w:r>
      <w:r>
        <w:rPr>
          <w:rFonts w:hint="eastAsia" w:ascii="宋体" w:hAnsi="宋体" w:cs="宋体"/>
          <w:sz w:val="24"/>
        </w:rPr>
        <w:t>、每年的</w:t>
      </w:r>
      <w:r>
        <w:rPr>
          <w:rFonts w:ascii="宋体" w:hAnsi="宋体" w:cs="宋体"/>
          <w:sz w:val="24"/>
        </w:rPr>
        <w:t>第一周</w:t>
      </w:r>
      <w:r>
        <w:rPr>
          <w:rFonts w:hint="eastAsia" w:ascii="宋体" w:hAnsi="宋体" w:cs="宋体"/>
          <w:sz w:val="24"/>
        </w:rPr>
        <w:t>抽查消火栓的出水情况，对重点部位的消火栓进行出水检查。</w:t>
      </w:r>
    </w:p>
    <w:p>
      <w:pPr>
        <w:pStyle w:val="4"/>
      </w:pPr>
      <w:bookmarkStart w:id="64" w:name="_Toc504863481"/>
      <w:bookmarkStart w:id="65" w:name="_Toc504863045"/>
      <w:bookmarkStart w:id="66" w:name="_Toc504863588"/>
      <w:bookmarkStart w:id="67" w:name="_Toc505709840"/>
      <w:bookmarkStart w:id="68" w:name="_Toc504577538"/>
      <w:bookmarkStart w:id="69" w:name="_Toc504578816"/>
      <w:bookmarkStart w:id="70" w:name="_Toc504577691"/>
      <w:bookmarkStart w:id="71" w:name="_Toc504577621"/>
      <w:bookmarkStart w:id="72" w:name="_Toc504577216"/>
      <w:r>
        <w:rPr>
          <w:rFonts w:hint="eastAsia"/>
        </w:rPr>
        <w:t>（3）自动喷水灭火系统</w:t>
      </w:r>
      <w:bookmarkEnd w:id="64"/>
      <w:bookmarkEnd w:id="65"/>
      <w:bookmarkEnd w:id="66"/>
      <w:bookmarkEnd w:id="67"/>
      <w:bookmarkEnd w:id="68"/>
      <w:bookmarkEnd w:id="69"/>
      <w:bookmarkEnd w:id="70"/>
      <w:bookmarkEnd w:id="71"/>
      <w:bookmarkEnd w:id="72"/>
    </w:p>
    <w:p>
      <w:pPr>
        <w:spacing w:line="360" w:lineRule="auto"/>
        <w:ind w:firstLine="480" w:firstLineChars="200"/>
        <w:rPr>
          <w:rFonts w:ascii="宋体" w:hAnsi="宋体" w:cs="宋体"/>
          <w:sz w:val="24"/>
        </w:rPr>
      </w:pPr>
      <w:r>
        <w:rPr>
          <w:rFonts w:ascii="宋体" w:hAnsi="宋体" w:cs="宋体"/>
          <w:sz w:val="24"/>
        </w:rPr>
        <w:t>A</w:t>
      </w:r>
      <w:r>
        <w:rPr>
          <w:rFonts w:hint="eastAsia" w:ascii="宋体" w:hAnsi="宋体" w:cs="宋体"/>
          <w:sz w:val="24"/>
        </w:rPr>
        <w:t>、每月3号对水源控制阀、报警阀组进行检查，保证系统各种阀门处于正常工作状态。</w:t>
      </w:r>
    </w:p>
    <w:p>
      <w:pPr>
        <w:spacing w:line="360" w:lineRule="auto"/>
        <w:ind w:firstLine="480" w:firstLineChars="200"/>
        <w:rPr>
          <w:rFonts w:ascii="宋体" w:hAnsi="宋体" w:cs="宋体"/>
          <w:sz w:val="24"/>
        </w:rPr>
      </w:pPr>
      <w:r>
        <w:rPr>
          <w:rFonts w:ascii="宋体" w:hAnsi="宋体" w:cs="宋体"/>
          <w:sz w:val="24"/>
        </w:rPr>
        <w:t>B</w:t>
      </w:r>
      <w:r>
        <w:rPr>
          <w:rFonts w:hint="eastAsia" w:ascii="宋体" w:hAnsi="宋体" w:cs="宋体"/>
          <w:sz w:val="24"/>
        </w:rPr>
        <w:t>、每月3号对喷淋水泵进行启动运转试验一次。</w:t>
      </w:r>
    </w:p>
    <w:p>
      <w:pPr>
        <w:spacing w:line="360" w:lineRule="auto"/>
        <w:ind w:firstLine="480" w:firstLineChars="200"/>
        <w:rPr>
          <w:rFonts w:ascii="宋体" w:hAnsi="宋体" w:cs="宋体"/>
          <w:sz w:val="24"/>
        </w:rPr>
      </w:pPr>
      <w:r>
        <w:rPr>
          <w:rFonts w:ascii="宋体" w:hAnsi="宋体" w:cs="宋体"/>
          <w:sz w:val="24"/>
        </w:rPr>
        <w:t>C</w:t>
      </w:r>
      <w:r>
        <w:rPr>
          <w:rFonts w:hint="eastAsia" w:ascii="宋体" w:hAnsi="宋体" w:cs="宋体"/>
          <w:sz w:val="24"/>
        </w:rPr>
        <w:t>、每月3号对电磁阀作启动试验一次，动作失常时马上通知主管单位及时更换。</w:t>
      </w:r>
    </w:p>
    <w:p>
      <w:pPr>
        <w:spacing w:line="360" w:lineRule="auto"/>
        <w:ind w:firstLine="480" w:firstLineChars="200"/>
        <w:rPr>
          <w:rFonts w:ascii="宋体" w:hAnsi="宋体" w:cs="宋体"/>
          <w:sz w:val="24"/>
        </w:rPr>
      </w:pPr>
      <w:r>
        <w:rPr>
          <w:rFonts w:ascii="宋体" w:hAnsi="宋体" w:cs="宋体"/>
          <w:sz w:val="24"/>
        </w:rPr>
        <w:t>D</w:t>
      </w:r>
      <w:r>
        <w:rPr>
          <w:rFonts w:hint="eastAsia" w:ascii="宋体" w:hAnsi="宋体" w:cs="宋体"/>
          <w:sz w:val="24"/>
        </w:rPr>
        <w:t>、每月3号对喷头进行外观检查，发现有不正常的喷头及时更换，当喷头上有异物时及时清除；</w:t>
      </w:r>
      <w:r>
        <w:rPr>
          <w:rFonts w:ascii="宋体" w:hAnsi="宋体" w:cs="宋体"/>
          <w:sz w:val="24"/>
        </w:rPr>
        <w:t>检查湿式报警阀组上、下腔压力表工作情况，监控阀门是否完好；检查泵组外观及润滑状况，排除腐蚀和渗漏情况。 检查泵组附件：进出口阀门、压力表、软接头、止回阀等工作情况；检查水泵接合器及安全阀、止回阀、接口等</w:t>
      </w:r>
      <w:r>
        <w:rPr>
          <w:rFonts w:hint="eastAsia" w:ascii="宋体" w:hAnsi="宋体" w:cs="宋体"/>
          <w:sz w:val="24"/>
        </w:rPr>
        <w:t>是</w:t>
      </w:r>
      <w:r>
        <w:rPr>
          <w:rFonts w:ascii="宋体" w:hAnsi="宋体" w:cs="宋体"/>
          <w:sz w:val="24"/>
        </w:rPr>
        <w:t>否有腐蚀和渗漏情况；对检测过的设备做好记录，及时</w:t>
      </w:r>
      <w:r>
        <w:rPr>
          <w:rFonts w:hint="eastAsia" w:ascii="宋体" w:hAnsi="宋体" w:cs="宋体"/>
          <w:sz w:val="24"/>
        </w:rPr>
        <w:t>处理有关</w:t>
      </w:r>
      <w:r>
        <w:rPr>
          <w:rFonts w:ascii="宋体" w:hAnsi="宋体" w:cs="宋体"/>
          <w:sz w:val="24"/>
        </w:rPr>
        <w:t>故障</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E</w:t>
      </w:r>
      <w:r>
        <w:rPr>
          <w:rFonts w:hint="eastAsia" w:ascii="宋体" w:hAnsi="宋体" w:cs="宋体"/>
          <w:sz w:val="24"/>
        </w:rPr>
        <w:t>、每季度对湿式报警阀旁的放水试验阀进行泄水试验，验证湿式报警阀的供水能力。</w:t>
      </w:r>
      <w:r>
        <w:rPr>
          <w:rFonts w:ascii="宋体" w:hAnsi="宋体" w:cs="宋体"/>
          <w:sz w:val="24"/>
        </w:rPr>
        <w:t>测试压力开关启动喷淋泵及水力警铃是否正常；检查喷淋泵组启动情况，观测震动、噪音、渗漏、压力等状况；检测喷淋泵组联动功能，试验主备泵切换功能及远程手动启泵功能；对检测内容做好记录，对有故障的设备作及时处理，</w:t>
      </w:r>
      <w:r>
        <w:rPr>
          <w:rFonts w:hint="eastAsia" w:ascii="宋体" w:hAnsi="宋体" w:cs="宋体"/>
          <w:sz w:val="24"/>
        </w:rPr>
        <w:t>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p>
    <w:p>
      <w:pPr>
        <w:spacing w:line="360" w:lineRule="auto"/>
        <w:ind w:firstLine="480" w:firstLineChars="200"/>
        <w:rPr>
          <w:rFonts w:ascii="宋体" w:hAnsi="宋体" w:cs="宋体"/>
          <w:sz w:val="24"/>
        </w:rPr>
      </w:pPr>
      <w:r>
        <w:rPr>
          <w:rFonts w:ascii="宋体" w:hAnsi="宋体" w:cs="宋体"/>
          <w:sz w:val="24"/>
        </w:rPr>
        <w:t>F</w:t>
      </w:r>
      <w:r>
        <w:rPr>
          <w:rFonts w:hint="eastAsia" w:ascii="宋体" w:hAnsi="宋体" w:cs="宋体"/>
          <w:sz w:val="24"/>
        </w:rPr>
        <w:t>、每半年利用末端试水装置对水流指示器进行试验，1月</w:t>
      </w:r>
      <w:r>
        <w:rPr>
          <w:rFonts w:ascii="宋体" w:hAnsi="宋体" w:cs="宋体"/>
          <w:sz w:val="24"/>
        </w:rPr>
        <w:t>份一次</w:t>
      </w:r>
      <w:r>
        <w:rPr>
          <w:rFonts w:hint="eastAsia" w:ascii="宋体" w:hAnsi="宋体" w:cs="宋体"/>
          <w:sz w:val="24"/>
        </w:rPr>
        <w:t>，</w:t>
      </w:r>
      <w:r>
        <w:rPr>
          <w:rFonts w:ascii="宋体" w:hAnsi="宋体" w:cs="宋体"/>
          <w:sz w:val="24"/>
        </w:rPr>
        <w:t xml:space="preserve"> 8份一次</w:t>
      </w:r>
    </w:p>
    <w:p>
      <w:pPr>
        <w:spacing w:line="360" w:lineRule="auto"/>
        <w:ind w:firstLine="480" w:firstLineChars="200"/>
        <w:rPr>
          <w:rFonts w:ascii="宋体" w:hAnsi="宋体" w:cs="宋体"/>
          <w:sz w:val="24"/>
        </w:rPr>
      </w:pPr>
      <w:r>
        <w:rPr>
          <w:rFonts w:ascii="宋体" w:hAnsi="宋体" w:cs="宋体"/>
          <w:sz w:val="24"/>
        </w:rPr>
        <w:t>G</w:t>
      </w:r>
      <w:r>
        <w:rPr>
          <w:rFonts w:hint="eastAsia" w:ascii="宋体" w:hAnsi="宋体" w:cs="宋体"/>
          <w:sz w:val="24"/>
        </w:rPr>
        <w:t>、每年对水泵接合器的接口及附件进行检查并进行维护</w:t>
      </w:r>
      <w:r>
        <w:rPr>
          <w:rFonts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H</w:t>
      </w:r>
      <w:r>
        <w:rPr>
          <w:rFonts w:hint="eastAsia" w:ascii="宋体" w:hAnsi="宋体" w:cs="宋体"/>
          <w:sz w:val="24"/>
        </w:rPr>
        <w:t>、每年对消防水池，消防水箱及消防气压给水设备的消防储水位及消防气压给水设备的压力进行检查，发现问题及时协助主管单位处理。</w:t>
      </w:r>
    </w:p>
    <w:p>
      <w:pPr>
        <w:pStyle w:val="4"/>
      </w:pPr>
      <w:bookmarkStart w:id="73" w:name="_Toc505709841"/>
      <w:bookmarkStart w:id="74" w:name="_Toc504863589"/>
      <w:bookmarkStart w:id="75" w:name="_Toc504577622"/>
      <w:bookmarkStart w:id="76" w:name="_Toc504577539"/>
      <w:bookmarkStart w:id="77" w:name="_Toc504578817"/>
      <w:bookmarkStart w:id="78" w:name="_Toc504863482"/>
      <w:bookmarkStart w:id="79" w:name="_Toc504577217"/>
      <w:bookmarkStart w:id="80" w:name="_Toc504577692"/>
      <w:bookmarkStart w:id="81" w:name="_Toc504863046"/>
      <w:r>
        <w:rPr>
          <w:rFonts w:hint="eastAsia"/>
        </w:rPr>
        <w:t>（4）气体灭火系统</w:t>
      </w:r>
      <w:bookmarkEnd w:id="73"/>
      <w:bookmarkEnd w:id="74"/>
      <w:bookmarkEnd w:id="75"/>
      <w:bookmarkEnd w:id="76"/>
      <w:bookmarkEnd w:id="77"/>
      <w:bookmarkEnd w:id="78"/>
      <w:bookmarkEnd w:id="79"/>
      <w:bookmarkEnd w:id="80"/>
      <w:bookmarkEnd w:id="81"/>
    </w:p>
    <w:p>
      <w:pPr>
        <w:spacing w:line="360" w:lineRule="auto"/>
        <w:ind w:firstLine="480" w:firstLineChars="200"/>
        <w:rPr>
          <w:rFonts w:ascii="宋体" w:hAnsi="宋体" w:cs="宋体"/>
          <w:sz w:val="24"/>
        </w:rPr>
      </w:pPr>
      <w:r>
        <w:rPr>
          <w:rFonts w:ascii="宋体" w:hAnsi="宋体" w:cs="宋体"/>
          <w:sz w:val="24"/>
        </w:rPr>
        <w:t>A</w:t>
      </w:r>
      <w:r>
        <w:rPr>
          <w:rFonts w:hint="eastAsia" w:ascii="宋体" w:hAnsi="宋体" w:cs="宋体"/>
          <w:sz w:val="24"/>
        </w:rPr>
        <w:t>、定期检查保养气体控制屏,保证正常运行。</w:t>
      </w:r>
    </w:p>
    <w:p>
      <w:pPr>
        <w:spacing w:line="360" w:lineRule="auto"/>
        <w:ind w:firstLine="480" w:firstLineChars="200"/>
        <w:rPr>
          <w:rFonts w:ascii="宋体" w:hAnsi="宋体" w:cs="宋体"/>
          <w:sz w:val="24"/>
        </w:rPr>
      </w:pPr>
      <w:r>
        <w:rPr>
          <w:rFonts w:ascii="宋体" w:hAnsi="宋体" w:cs="宋体"/>
          <w:sz w:val="24"/>
        </w:rPr>
        <w:t>B</w:t>
      </w:r>
      <w:r>
        <w:rPr>
          <w:rFonts w:hint="eastAsia" w:ascii="宋体" w:hAnsi="宋体" w:cs="宋体"/>
          <w:sz w:val="24"/>
        </w:rPr>
        <w:t>、定期检测气瓶的压力是否达到规范要求,有无泄漏现象。</w:t>
      </w:r>
    </w:p>
    <w:p>
      <w:pPr>
        <w:spacing w:line="360" w:lineRule="auto"/>
        <w:ind w:firstLine="480" w:firstLineChars="200"/>
        <w:rPr>
          <w:rFonts w:ascii="宋体" w:hAnsi="宋体" w:cs="宋体"/>
          <w:sz w:val="24"/>
        </w:rPr>
      </w:pPr>
      <w:r>
        <w:rPr>
          <w:rFonts w:ascii="宋体" w:hAnsi="宋体" w:cs="宋体"/>
          <w:sz w:val="24"/>
        </w:rPr>
        <w:t>C</w:t>
      </w:r>
      <w:r>
        <w:rPr>
          <w:rFonts w:hint="eastAsia" w:ascii="宋体" w:hAnsi="宋体" w:cs="宋体"/>
          <w:sz w:val="24"/>
        </w:rPr>
        <w:t>、定期检查试验手动和自动放气装置是否正常。</w:t>
      </w:r>
    </w:p>
    <w:p>
      <w:pPr>
        <w:spacing w:line="360" w:lineRule="auto"/>
        <w:ind w:firstLine="480" w:firstLineChars="200"/>
        <w:rPr>
          <w:rFonts w:ascii="宋体" w:hAnsi="宋体" w:cs="宋体"/>
          <w:sz w:val="24"/>
        </w:rPr>
      </w:pPr>
      <w:r>
        <w:rPr>
          <w:rFonts w:ascii="宋体" w:hAnsi="宋体" w:cs="宋体"/>
          <w:sz w:val="24"/>
        </w:rPr>
        <w:t>D</w:t>
      </w:r>
      <w:r>
        <w:rPr>
          <w:rFonts w:hint="eastAsia" w:ascii="宋体" w:hAnsi="宋体" w:cs="宋体"/>
          <w:sz w:val="24"/>
        </w:rPr>
        <w:t>、定期模拟自动报警系统中的烟、温感探测器同时动作, 检查气瓶的电磁阀是否动作, 控制屏是否有放气信号,警铃、蜂鸣器是否动作。</w:t>
      </w:r>
    </w:p>
    <w:p>
      <w:pPr>
        <w:spacing w:line="360" w:lineRule="auto"/>
        <w:ind w:firstLine="480" w:firstLineChars="200"/>
        <w:rPr>
          <w:rFonts w:ascii="宋体" w:hAnsi="宋体" w:cs="宋体"/>
          <w:sz w:val="24"/>
        </w:rPr>
      </w:pPr>
      <w:r>
        <w:rPr>
          <w:rFonts w:ascii="宋体" w:hAnsi="宋体" w:cs="宋体"/>
          <w:sz w:val="24"/>
        </w:rPr>
        <w:t>E</w:t>
      </w:r>
      <w:r>
        <w:rPr>
          <w:rFonts w:hint="eastAsia" w:ascii="宋体" w:hAnsi="宋体" w:cs="宋体"/>
          <w:sz w:val="24"/>
        </w:rPr>
        <w:t>、每月3</w:t>
      </w:r>
      <w:r>
        <w:rPr>
          <w:rFonts w:ascii="宋体" w:hAnsi="宋体" w:cs="宋体"/>
          <w:sz w:val="24"/>
        </w:rPr>
        <w:t>号</w:t>
      </w:r>
      <w:r>
        <w:rPr>
          <w:rFonts w:hint="eastAsia" w:ascii="宋体" w:hAnsi="宋体" w:cs="宋体"/>
          <w:sz w:val="24"/>
        </w:rPr>
        <w:t>控制屏的功能情况、气瓶压力是否正常。</w:t>
      </w:r>
    </w:p>
    <w:p>
      <w:pPr>
        <w:spacing w:line="360" w:lineRule="auto"/>
        <w:ind w:firstLine="480" w:firstLineChars="200"/>
        <w:rPr>
          <w:rFonts w:ascii="宋体" w:hAnsi="宋体" w:cs="宋体"/>
          <w:sz w:val="24"/>
        </w:rPr>
      </w:pPr>
      <w:r>
        <w:rPr>
          <w:rFonts w:ascii="宋体" w:hAnsi="宋体" w:cs="宋体"/>
          <w:sz w:val="24"/>
        </w:rPr>
        <w:t>F</w:t>
      </w:r>
      <w:r>
        <w:rPr>
          <w:rFonts w:hint="eastAsia" w:ascii="宋体" w:hAnsi="宋体" w:cs="宋体"/>
          <w:sz w:val="24"/>
        </w:rPr>
        <w:t>、每季度检查试验手动和自动放气装置</w:t>
      </w:r>
      <w:r>
        <w:rPr>
          <w:rFonts w:ascii="宋体" w:hAnsi="宋体" w:cs="宋体"/>
          <w:sz w:val="24"/>
        </w:rPr>
        <w:t>，</w:t>
      </w:r>
      <w:r>
        <w:rPr>
          <w:rFonts w:hint="eastAsia" w:ascii="宋体" w:hAnsi="宋体" w:cs="宋体"/>
          <w:sz w:val="24"/>
        </w:rPr>
        <w:t>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p>
    <w:p>
      <w:pPr>
        <w:spacing w:line="360" w:lineRule="auto"/>
        <w:ind w:firstLine="480" w:firstLineChars="200"/>
        <w:rPr>
          <w:rFonts w:ascii="宋体" w:hAnsi="宋体" w:cs="宋体"/>
          <w:sz w:val="24"/>
        </w:rPr>
      </w:pPr>
      <w:r>
        <w:rPr>
          <w:rFonts w:ascii="宋体" w:hAnsi="宋体" w:cs="宋体"/>
          <w:sz w:val="24"/>
        </w:rPr>
        <w:t>G</w:t>
      </w:r>
      <w:r>
        <w:rPr>
          <w:rFonts w:hint="eastAsia" w:ascii="宋体" w:hAnsi="宋体" w:cs="宋体"/>
          <w:sz w:val="24"/>
        </w:rPr>
        <w:t>、每季度模拟进行烟、温感探测器动作，观察是否有放气信号，警铃、蜂鸣器是否动作灵敏</w:t>
      </w:r>
      <w:r>
        <w:rPr>
          <w:rFonts w:ascii="宋体" w:hAnsi="宋体" w:cs="宋体"/>
          <w:sz w:val="24"/>
        </w:rPr>
        <w:t>，</w:t>
      </w:r>
      <w:r>
        <w:rPr>
          <w:rFonts w:hint="eastAsia" w:ascii="宋体" w:hAnsi="宋体" w:cs="宋体"/>
          <w:sz w:val="24"/>
        </w:rPr>
        <w:t>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p>
    <w:p>
      <w:pPr>
        <w:pStyle w:val="4"/>
      </w:pPr>
      <w:bookmarkStart w:id="82" w:name="_Toc504578818"/>
      <w:bookmarkStart w:id="83" w:name="_Toc504863590"/>
      <w:bookmarkStart w:id="84" w:name="_Toc504577540"/>
      <w:bookmarkStart w:id="85" w:name="_Toc504863047"/>
      <w:bookmarkStart w:id="86" w:name="_Toc504863483"/>
      <w:bookmarkStart w:id="87" w:name="_Toc504577218"/>
      <w:bookmarkStart w:id="88" w:name="_Toc504577623"/>
      <w:bookmarkStart w:id="89" w:name="_Toc504577693"/>
      <w:bookmarkStart w:id="90" w:name="_Toc505709842"/>
      <w:r>
        <w:rPr>
          <w:rFonts w:hint="eastAsia"/>
        </w:rPr>
        <w:t>（5</w:t>
      </w:r>
      <w:r>
        <w:t>）</w:t>
      </w:r>
      <w:r>
        <w:rPr>
          <w:rFonts w:hint="eastAsia"/>
        </w:rPr>
        <w:t>防火分区</w:t>
      </w:r>
      <w:bookmarkEnd w:id="82"/>
      <w:bookmarkEnd w:id="83"/>
      <w:bookmarkEnd w:id="84"/>
      <w:bookmarkEnd w:id="85"/>
      <w:bookmarkEnd w:id="86"/>
      <w:bookmarkEnd w:id="87"/>
      <w:bookmarkEnd w:id="88"/>
      <w:bookmarkEnd w:id="89"/>
      <w:bookmarkEnd w:id="90"/>
    </w:p>
    <w:p>
      <w:pPr>
        <w:spacing w:line="360" w:lineRule="auto"/>
        <w:ind w:firstLine="480" w:firstLineChars="200"/>
        <w:rPr>
          <w:rFonts w:ascii="宋体" w:hAnsi="宋体" w:cs="宋体"/>
          <w:sz w:val="24"/>
        </w:rPr>
      </w:pPr>
      <w:r>
        <w:rPr>
          <w:rFonts w:ascii="宋体" w:hAnsi="宋体" w:cs="宋体"/>
          <w:sz w:val="24"/>
        </w:rPr>
        <w:t>A</w:t>
      </w:r>
      <w:r>
        <w:rPr>
          <w:rFonts w:hint="eastAsia" w:ascii="宋体" w:hAnsi="宋体" w:cs="宋体"/>
          <w:sz w:val="24"/>
        </w:rPr>
        <w:t>、每周一检查木质防火门、防火卷帘门、电动防火门等完好情况。</w:t>
      </w:r>
    </w:p>
    <w:p>
      <w:pPr>
        <w:spacing w:line="360" w:lineRule="auto"/>
        <w:ind w:firstLine="480" w:firstLineChars="200"/>
        <w:rPr>
          <w:rFonts w:ascii="宋体" w:hAnsi="宋体" w:cs="宋体"/>
          <w:sz w:val="24"/>
        </w:rPr>
      </w:pPr>
      <w:r>
        <w:rPr>
          <w:rFonts w:ascii="宋体" w:hAnsi="宋体" w:cs="宋体"/>
          <w:sz w:val="24"/>
        </w:rPr>
        <w:t>B</w:t>
      </w:r>
      <w:r>
        <w:rPr>
          <w:rFonts w:hint="eastAsia" w:ascii="宋体" w:hAnsi="宋体" w:cs="宋体"/>
          <w:sz w:val="24"/>
        </w:rPr>
        <w:t>、每季度对手动或自动启停防火卷帘门、电动防火门做试验.检查其性能，1月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p>
    <w:p>
      <w:pPr>
        <w:pStyle w:val="4"/>
      </w:pPr>
      <w:bookmarkStart w:id="91" w:name="_Toc504577694"/>
      <w:bookmarkStart w:id="92" w:name="_Toc504577219"/>
      <w:bookmarkStart w:id="93" w:name="_Toc504577541"/>
      <w:bookmarkStart w:id="94" w:name="_Toc504863591"/>
      <w:bookmarkStart w:id="95" w:name="_Toc504577624"/>
      <w:bookmarkStart w:id="96" w:name="_Toc504578819"/>
      <w:bookmarkStart w:id="97" w:name="_Toc504863048"/>
      <w:bookmarkStart w:id="98" w:name="_Toc504863484"/>
      <w:bookmarkStart w:id="99" w:name="_Toc505709843"/>
      <w:r>
        <w:rPr>
          <w:rFonts w:hint="eastAsia"/>
        </w:rPr>
        <w:t>（6）防排烟系统</w:t>
      </w:r>
      <w:bookmarkEnd w:id="91"/>
      <w:bookmarkEnd w:id="92"/>
      <w:bookmarkEnd w:id="93"/>
      <w:bookmarkEnd w:id="94"/>
      <w:bookmarkEnd w:id="95"/>
      <w:bookmarkEnd w:id="96"/>
      <w:bookmarkEnd w:id="97"/>
      <w:bookmarkEnd w:id="98"/>
      <w:bookmarkEnd w:id="99"/>
    </w:p>
    <w:p>
      <w:pPr>
        <w:spacing w:line="360" w:lineRule="auto"/>
        <w:ind w:firstLine="480" w:firstLineChars="200"/>
        <w:rPr>
          <w:rFonts w:ascii="宋体" w:hAnsi="宋体" w:cs="宋体"/>
          <w:sz w:val="24"/>
        </w:rPr>
      </w:pPr>
      <w:r>
        <w:rPr>
          <w:rFonts w:ascii="宋体" w:hAnsi="宋体" w:cs="宋体"/>
          <w:sz w:val="24"/>
        </w:rPr>
        <w:t>A</w:t>
      </w:r>
      <w:r>
        <w:rPr>
          <w:rFonts w:hint="eastAsia" w:ascii="宋体" w:hAnsi="宋体" w:cs="宋体"/>
          <w:sz w:val="24"/>
        </w:rPr>
        <w:t>、每周一检查送风、排烟机房工作环境以及送风机、排烟机、电源控制柜、送风阀、排烟阀等是否处于正常完好状态。</w:t>
      </w:r>
    </w:p>
    <w:p>
      <w:pPr>
        <w:shd w:val="clear" w:color="auto" w:fill="FFFFFF"/>
        <w:spacing w:line="360" w:lineRule="auto"/>
        <w:ind w:firstLine="200"/>
        <w:rPr>
          <w:rFonts w:ascii="宋体" w:hAnsi="宋体"/>
          <w:b/>
          <w:color w:val="000000"/>
          <w:sz w:val="24"/>
        </w:rPr>
      </w:pPr>
      <w:r>
        <w:rPr>
          <w:rFonts w:hint="eastAsia" w:ascii="宋体" w:hAnsi="宋体"/>
          <w:b/>
          <w:color w:val="000000"/>
          <w:sz w:val="24"/>
        </w:rPr>
        <w:t>外观检查：</w:t>
      </w:r>
    </w:p>
    <w:p>
      <w:pPr>
        <w:shd w:val="clear" w:color="auto" w:fill="FFFFFF"/>
        <w:spacing w:line="360" w:lineRule="auto"/>
        <w:ind w:firstLine="480" w:firstLineChars="200"/>
        <w:rPr>
          <w:rFonts w:ascii="宋体" w:hAnsi="宋体"/>
          <w:color w:val="000000"/>
          <w:sz w:val="24"/>
        </w:rPr>
      </w:pPr>
      <w:r>
        <w:rPr>
          <w:rFonts w:hint="eastAsia" w:ascii="宋体" w:hAnsi="宋体"/>
          <w:color w:val="000000"/>
          <w:sz w:val="24"/>
        </w:rPr>
        <w:t>a.</w:t>
      </w:r>
      <w:r>
        <w:rPr>
          <w:rFonts w:ascii="宋体" w:hAnsi="宋体"/>
          <w:color w:val="000000"/>
          <w:sz w:val="24"/>
        </w:rPr>
        <w:t>定期检查</w:t>
      </w:r>
      <w:r>
        <w:rPr>
          <w:rFonts w:hint="eastAsia" w:ascii="宋体" w:hAnsi="宋体"/>
          <w:color w:val="000000"/>
          <w:sz w:val="24"/>
        </w:rPr>
        <w:t>吸烟口有无变形、损伤，周围有无影响吸烟的障碍；</w:t>
      </w:r>
    </w:p>
    <w:p>
      <w:pPr>
        <w:shd w:val="clear" w:color="auto" w:fill="FFFFFF"/>
        <w:spacing w:line="360" w:lineRule="auto"/>
        <w:ind w:firstLine="480" w:firstLineChars="200"/>
        <w:rPr>
          <w:rFonts w:ascii="宋体" w:hAnsi="宋体"/>
          <w:color w:val="000000"/>
          <w:sz w:val="24"/>
        </w:rPr>
      </w:pPr>
      <w:r>
        <w:rPr>
          <w:rFonts w:ascii="宋体" w:hAnsi="宋体"/>
          <w:color w:val="000000"/>
          <w:sz w:val="24"/>
        </w:rPr>
        <w:t>b.定期检查</w:t>
      </w:r>
      <w:r>
        <w:rPr>
          <w:rFonts w:hint="eastAsia" w:ascii="宋体" w:hAnsi="宋体"/>
          <w:color w:val="000000"/>
          <w:sz w:val="24"/>
        </w:rPr>
        <w:t>用于自动启动装置的感烟（感温）探测器有无变形、损伤，安装是否松动脱落。</w:t>
      </w:r>
      <w:r>
        <w:rPr>
          <w:rFonts w:ascii="宋体" w:hAnsi="宋体"/>
          <w:color w:val="000000"/>
          <w:sz w:val="24"/>
        </w:rPr>
        <w:t>定期检查</w:t>
      </w:r>
      <w:r>
        <w:rPr>
          <w:rFonts w:hint="eastAsia" w:ascii="宋体" w:hAnsi="宋体"/>
          <w:color w:val="000000"/>
          <w:sz w:val="24"/>
        </w:rPr>
        <w:t>手动启动装置的操作箱油有无变形、损伤；手柄、操作杆等有无损伤；操作部位有无损伤，有无使用方法的说明等</w:t>
      </w:r>
      <w:r>
        <w:rPr>
          <w:rFonts w:ascii="宋体" w:hAnsi="宋体"/>
          <w:color w:val="000000"/>
          <w:sz w:val="24"/>
        </w:rPr>
        <w:t>等</w:t>
      </w:r>
      <w:r>
        <w:rPr>
          <w:rFonts w:hint="eastAsia" w:ascii="宋体" w:hAnsi="宋体"/>
          <w:color w:val="000000"/>
          <w:sz w:val="24"/>
        </w:rPr>
        <w:t>；</w:t>
      </w:r>
    </w:p>
    <w:p>
      <w:pPr>
        <w:shd w:val="clear" w:color="auto" w:fill="FFFFFF"/>
        <w:spacing w:line="360" w:lineRule="auto"/>
        <w:ind w:firstLine="480" w:firstLineChars="200"/>
        <w:rPr>
          <w:rFonts w:ascii="宋体" w:hAnsi="宋体"/>
          <w:color w:val="000000"/>
          <w:sz w:val="24"/>
        </w:rPr>
      </w:pPr>
      <w:r>
        <w:rPr>
          <w:rFonts w:hint="eastAsia" w:ascii="宋体" w:hAnsi="宋体"/>
          <w:color w:val="000000"/>
          <w:sz w:val="24"/>
        </w:rPr>
        <w:t>c.</w:t>
      </w:r>
      <w:r>
        <w:rPr>
          <w:rFonts w:ascii="宋体" w:hAnsi="宋体"/>
          <w:color w:val="000000"/>
          <w:sz w:val="24"/>
        </w:rPr>
        <w:t>定期检查</w:t>
      </w:r>
      <w:r>
        <w:rPr>
          <w:rFonts w:hint="eastAsia" w:ascii="宋体" w:hAnsi="宋体"/>
          <w:color w:val="000000"/>
          <w:sz w:val="24"/>
        </w:rPr>
        <w:t>风管有无变形、损伤，支撑是否松动；风管是否与可燃物接触；</w:t>
      </w:r>
    </w:p>
    <w:p>
      <w:pPr>
        <w:shd w:val="clear" w:color="auto" w:fill="FFFFFF"/>
        <w:spacing w:line="360" w:lineRule="auto"/>
        <w:ind w:firstLine="480" w:firstLineChars="200"/>
        <w:rPr>
          <w:rFonts w:ascii="宋体" w:hAnsi="宋体"/>
          <w:color w:val="000000"/>
          <w:sz w:val="24"/>
        </w:rPr>
      </w:pPr>
      <w:r>
        <w:rPr>
          <w:rFonts w:ascii="宋体" w:hAnsi="宋体"/>
          <w:color w:val="000000"/>
          <w:sz w:val="24"/>
        </w:rPr>
        <w:t>d.定期检查</w:t>
      </w:r>
      <w:r>
        <w:rPr>
          <w:rFonts w:hint="eastAsia" w:ascii="宋体" w:hAnsi="宋体"/>
          <w:color w:val="000000"/>
          <w:sz w:val="24"/>
        </w:rPr>
        <w:t>送风、排烟风机周围有无可燃物；供电是否正常，电动机的接线是否松动，电动机的外壳有无腐蚀现象；传动机构是否与外壳接触；叶轮是否有损伤；</w:t>
      </w:r>
    </w:p>
    <w:p>
      <w:pPr>
        <w:shd w:val="clear" w:color="auto" w:fill="FFFFFF"/>
        <w:spacing w:line="360" w:lineRule="auto"/>
        <w:ind w:firstLine="480" w:firstLineChars="200"/>
        <w:rPr>
          <w:rFonts w:ascii="宋体" w:hAnsi="宋体"/>
          <w:color w:val="000000"/>
          <w:sz w:val="24"/>
        </w:rPr>
      </w:pPr>
      <w:r>
        <w:rPr>
          <w:rFonts w:hint="eastAsia" w:ascii="宋体" w:hAnsi="宋体"/>
          <w:color w:val="000000"/>
          <w:sz w:val="24"/>
        </w:rPr>
        <w:t>e.</w:t>
      </w:r>
      <w:r>
        <w:rPr>
          <w:rFonts w:ascii="宋体" w:hAnsi="宋体"/>
          <w:color w:val="000000"/>
          <w:sz w:val="24"/>
        </w:rPr>
        <w:t>定期检查</w:t>
      </w:r>
      <w:r>
        <w:rPr>
          <w:rFonts w:hint="eastAsia" w:ascii="宋体" w:hAnsi="宋体"/>
          <w:color w:val="000000"/>
          <w:sz w:val="24"/>
        </w:rPr>
        <w:t>排烟口法兰有无损伤，螺栓是否松动；周围有无影响烟气排出的障碍；</w:t>
      </w:r>
    </w:p>
    <w:p>
      <w:pPr>
        <w:shd w:val="clear" w:color="auto" w:fill="FFFFFF"/>
        <w:spacing w:line="360" w:lineRule="auto"/>
        <w:ind w:firstLine="360" w:firstLineChars="150"/>
        <w:rPr>
          <w:rFonts w:ascii="宋体" w:hAnsi="宋体"/>
          <w:color w:val="000000"/>
          <w:sz w:val="24"/>
        </w:rPr>
      </w:pPr>
    </w:p>
    <w:p>
      <w:pPr>
        <w:shd w:val="clear" w:color="auto" w:fill="FFFFFF"/>
        <w:spacing w:line="360" w:lineRule="auto"/>
        <w:ind w:firstLine="200"/>
        <w:rPr>
          <w:rFonts w:ascii="宋体" w:hAnsi="宋体"/>
          <w:b/>
          <w:color w:val="000000"/>
          <w:sz w:val="24"/>
        </w:rPr>
      </w:pPr>
      <w:r>
        <w:rPr>
          <w:rFonts w:hint="eastAsia" w:ascii="宋体" w:hAnsi="宋体"/>
          <w:b/>
          <w:color w:val="000000"/>
          <w:sz w:val="24"/>
        </w:rPr>
        <w:t>性能检查:</w:t>
      </w:r>
    </w:p>
    <w:p>
      <w:pPr>
        <w:shd w:val="clear" w:color="auto" w:fill="FFFFFF"/>
        <w:spacing w:line="360" w:lineRule="auto"/>
        <w:ind w:firstLine="480" w:firstLineChars="200"/>
        <w:rPr>
          <w:rFonts w:ascii="宋体" w:hAnsi="宋体"/>
          <w:color w:val="000000"/>
          <w:sz w:val="24"/>
        </w:rPr>
      </w:pPr>
      <w:r>
        <w:rPr>
          <w:rFonts w:hint="eastAsia" w:ascii="宋体" w:hAnsi="宋体"/>
          <w:color w:val="000000"/>
          <w:sz w:val="24"/>
        </w:rPr>
        <w:t>a</w:t>
      </w:r>
      <w:r>
        <w:rPr>
          <w:rFonts w:ascii="宋体" w:hAnsi="宋体"/>
          <w:color w:val="000000"/>
          <w:sz w:val="24"/>
        </w:rPr>
        <w:t>.</w:t>
      </w:r>
      <w:r>
        <w:rPr>
          <w:rFonts w:hint="eastAsia" w:ascii="宋体" w:hAnsi="宋体"/>
          <w:color w:val="000000"/>
          <w:sz w:val="24"/>
        </w:rPr>
        <w:t>对吸烟口手动操作做</w:t>
      </w:r>
      <w:r>
        <w:rPr>
          <w:rFonts w:ascii="宋体" w:hAnsi="宋体"/>
          <w:color w:val="000000"/>
          <w:sz w:val="24"/>
        </w:rPr>
        <w:t>定期检查</w:t>
      </w:r>
      <w:r>
        <w:rPr>
          <w:rFonts w:hint="eastAsia" w:ascii="宋体" w:hAnsi="宋体"/>
          <w:color w:val="000000"/>
          <w:sz w:val="24"/>
        </w:rPr>
        <w:t>，检查是否可以完全打开（与排烟风机联动时，应能停止联动机构的动作）；</w:t>
      </w:r>
    </w:p>
    <w:p>
      <w:pPr>
        <w:shd w:val="clear" w:color="auto" w:fill="FFFFFF"/>
        <w:spacing w:line="360" w:lineRule="auto"/>
        <w:ind w:firstLine="480" w:firstLineChars="200"/>
        <w:rPr>
          <w:rFonts w:ascii="宋体" w:hAnsi="宋体"/>
          <w:color w:val="000000"/>
          <w:sz w:val="24"/>
        </w:rPr>
      </w:pPr>
      <w:r>
        <w:rPr>
          <w:rFonts w:hint="eastAsia" w:ascii="宋体" w:hAnsi="宋体"/>
          <w:color w:val="000000"/>
          <w:sz w:val="24"/>
        </w:rPr>
        <w:t>b</w:t>
      </w:r>
      <w:r>
        <w:rPr>
          <w:rFonts w:ascii="宋体" w:hAnsi="宋体"/>
          <w:color w:val="000000"/>
          <w:sz w:val="24"/>
        </w:rPr>
        <w:t>.定期检查</w:t>
      </w:r>
      <w:r>
        <w:rPr>
          <w:rFonts w:hint="eastAsia" w:ascii="宋体" w:hAnsi="宋体"/>
          <w:color w:val="000000"/>
          <w:sz w:val="24"/>
        </w:rPr>
        <w:t>旋转机构是否灵活，是否可以完全打开；</w:t>
      </w:r>
    </w:p>
    <w:p>
      <w:pPr>
        <w:shd w:val="clear" w:color="auto" w:fill="FFFFFF"/>
        <w:spacing w:line="360" w:lineRule="auto"/>
        <w:ind w:firstLine="480" w:firstLineChars="200"/>
        <w:rPr>
          <w:rFonts w:ascii="宋体" w:hAnsi="宋体"/>
          <w:color w:val="000000"/>
          <w:sz w:val="24"/>
        </w:rPr>
      </w:pPr>
      <w:r>
        <w:rPr>
          <w:rFonts w:hint="eastAsia" w:ascii="宋体" w:hAnsi="宋体"/>
          <w:color w:val="000000"/>
          <w:sz w:val="24"/>
        </w:rPr>
        <w:t>c</w:t>
      </w:r>
      <w:r>
        <w:rPr>
          <w:rFonts w:ascii="宋体" w:hAnsi="宋体"/>
          <w:color w:val="000000"/>
          <w:sz w:val="24"/>
        </w:rPr>
        <w:t>.定期检查</w:t>
      </w:r>
      <w:r>
        <w:rPr>
          <w:rFonts w:hint="eastAsia" w:ascii="宋体" w:hAnsi="宋体"/>
          <w:color w:val="000000"/>
          <w:sz w:val="24"/>
        </w:rPr>
        <w:t>制动机构、限位器是否符合要求；</w:t>
      </w:r>
    </w:p>
    <w:p>
      <w:pPr>
        <w:shd w:val="clear" w:color="auto" w:fill="FFFFFF"/>
        <w:spacing w:line="360" w:lineRule="auto"/>
        <w:ind w:firstLine="480" w:firstLineChars="200"/>
        <w:rPr>
          <w:rFonts w:ascii="宋体" w:hAnsi="宋体" w:cs="宋体"/>
          <w:sz w:val="24"/>
        </w:rPr>
      </w:pPr>
      <w:r>
        <w:rPr>
          <w:rFonts w:hint="eastAsia" w:ascii="宋体" w:hAnsi="宋体"/>
          <w:color w:val="000000"/>
          <w:sz w:val="24"/>
        </w:rPr>
        <w:t>d.</w:t>
      </w:r>
      <w:r>
        <w:rPr>
          <w:rFonts w:ascii="宋体" w:hAnsi="宋体"/>
          <w:color w:val="000000"/>
          <w:sz w:val="24"/>
        </w:rPr>
        <w:t>定期检查</w:t>
      </w:r>
      <w:r>
        <w:rPr>
          <w:rFonts w:hint="eastAsia" w:ascii="宋体" w:hAnsi="宋体"/>
          <w:color w:val="000000"/>
          <w:sz w:val="24"/>
        </w:rPr>
        <w:t>风机是否能就地启动和消防控制中心启动；</w:t>
      </w:r>
    </w:p>
    <w:p>
      <w:pPr>
        <w:spacing w:line="360" w:lineRule="auto"/>
        <w:ind w:firstLine="480" w:firstLineChars="200"/>
        <w:rPr>
          <w:rFonts w:ascii="宋体" w:hAnsi="宋体" w:cs="宋体"/>
          <w:sz w:val="24"/>
        </w:rPr>
      </w:pPr>
      <w:r>
        <w:rPr>
          <w:rFonts w:ascii="宋体" w:hAnsi="宋体" w:cs="宋体"/>
          <w:sz w:val="24"/>
        </w:rPr>
        <w:t>B</w:t>
      </w:r>
      <w:r>
        <w:rPr>
          <w:rFonts w:hint="eastAsia" w:ascii="宋体" w:hAnsi="宋体" w:cs="宋体"/>
          <w:sz w:val="24"/>
        </w:rPr>
        <w:t>、每半年手动或自动打开排烟阀、启/停送风机、排烟机查看其性能，1月</w:t>
      </w:r>
      <w:r>
        <w:rPr>
          <w:rFonts w:ascii="宋体" w:hAnsi="宋体" w:cs="宋体"/>
          <w:sz w:val="24"/>
        </w:rPr>
        <w:t>份一次，8</w:t>
      </w:r>
      <w:r>
        <w:rPr>
          <w:rFonts w:hint="eastAsia" w:ascii="宋体" w:hAnsi="宋体" w:cs="宋体"/>
          <w:sz w:val="24"/>
        </w:rPr>
        <w:t>月</w:t>
      </w:r>
      <w:r>
        <w:rPr>
          <w:rFonts w:ascii="宋体" w:hAnsi="宋体" w:cs="宋体"/>
          <w:sz w:val="24"/>
        </w:rPr>
        <w:t>份一次</w:t>
      </w:r>
    </w:p>
    <w:p>
      <w:pPr>
        <w:spacing w:line="360" w:lineRule="auto"/>
        <w:ind w:firstLine="480" w:firstLineChars="200"/>
        <w:rPr>
          <w:rFonts w:ascii="宋体" w:hAnsi="宋体" w:cs="宋体"/>
          <w:sz w:val="24"/>
        </w:rPr>
      </w:pPr>
      <w:r>
        <w:rPr>
          <w:rFonts w:ascii="宋体" w:hAnsi="宋体" w:cs="宋体"/>
          <w:sz w:val="24"/>
        </w:rPr>
        <w:t>C</w:t>
      </w:r>
      <w:r>
        <w:rPr>
          <w:rFonts w:hint="eastAsia" w:ascii="宋体" w:hAnsi="宋体" w:cs="宋体"/>
          <w:sz w:val="24"/>
        </w:rPr>
        <w:t>、每半年手动或自动方式关闭空调通风系统、电动防火阀试验，检查其性能，1月</w:t>
      </w:r>
      <w:r>
        <w:rPr>
          <w:rFonts w:ascii="宋体" w:hAnsi="宋体" w:cs="宋体"/>
          <w:sz w:val="24"/>
        </w:rPr>
        <w:t>份一次，8</w:t>
      </w:r>
      <w:r>
        <w:rPr>
          <w:rFonts w:hint="eastAsia" w:ascii="宋体" w:hAnsi="宋体" w:cs="宋体"/>
          <w:sz w:val="24"/>
        </w:rPr>
        <w:t>月</w:t>
      </w:r>
      <w:r>
        <w:rPr>
          <w:rFonts w:ascii="宋体" w:hAnsi="宋体" w:cs="宋体"/>
          <w:sz w:val="24"/>
        </w:rPr>
        <w:t>份一次</w:t>
      </w:r>
      <w:r>
        <w:rPr>
          <w:rFonts w:hint="eastAsia" w:ascii="宋体" w:hAnsi="宋体" w:cs="宋体"/>
          <w:sz w:val="24"/>
        </w:rPr>
        <w:t>。</w:t>
      </w:r>
    </w:p>
    <w:p>
      <w:pPr>
        <w:pStyle w:val="4"/>
      </w:pPr>
      <w:bookmarkStart w:id="100" w:name="_Toc505709844"/>
      <w:bookmarkStart w:id="101" w:name="_Toc504863049"/>
      <w:bookmarkStart w:id="102" w:name="_Toc504863485"/>
      <w:bookmarkStart w:id="103" w:name="_Toc504863592"/>
      <w:bookmarkStart w:id="104" w:name="_Toc504577542"/>
      <w:bookmarkStart w:id="105" w:name="_Toc504577220"/>
      <w:bookmarkStart w:id="106" w:name="_Toc504577695"/>
      <w:bookmarkStart w:id="107" w:name="_Toc504577625"/>
      <w:bookmarkStart w:id="108" w:name="_Toc504578820"/>
      <w:r>
        <w:rPr>
          <w:rFonts w:hint="eastAsia"/>
        </w:rPr>
        <w:t>（7）应急照明疏散指示</w:t>
      </w:r>
      <w:bookmarkEnd w:id="100"/>
      <w:bookmarkEnd w:id="101"/>
      <w:bookmarkEnd w:id="102"/>
      <w:bookmarkEnd w:id="103"/>
      <w:bookmarkEnd w:id="104"/>
      <w:bookmarkEnd w:id="105"/>
      <w:bookmarkEnd w:id="106"/>
      <w:bookmarkEnd w:id="107"/>
      <w:bookmarkEnd w:id="108"/>
    </w:p>
    <w:p>
      <w:pPr>
        <w:spacing w:line="360" w:lineRule="auto"/>
        <w:ind w:firstLine="480" w:firstLineChars="200"/>
        <w:rPr>
          <w:rFonts w:ascii="宋体" w:hAnsi="宋体" w:cs="宋体"/>
          <w:sz w:val="24"/>
        </w:rPr>
      </w:pPr>
      <w:r>
        <w:rPr>
          <w:rFonts w:ascii="宋体" w:hAnsi="宋体" w:cs="宋体"/>
          <w:sz w:val="24"/>
        </w:rPr>
        <w:t>A</w:t>
      </w:r>
      <w:r>
        <w:rPr>
          <w:rFonts w:hint="eastAsia" w:ascii="宋体" w:hAnsi="宋体" w:cs="宋体"/>
          <w:sz w:val="24"/>
        </w:rPr>
        <w:t>、每周一检查安全出口、疏散通道、重要场所的应急照明和疏散指示标志是否处于正常完好使用状态。</w:t>
      </w:r>
    </w:p>
    <w:p>
      <w:pPr>
        <w:spacing w:line="360" w:lineRule="auto"/>
        <w:ind w:firstLine="480" w:firstLineChars="200"/>
        <w:rPr>
          <w:rFonts w:ascii="宋体" w:hAnsi="宋体" w:cs="宋体"/>
          <w:sz w:val="24"/>
        </w:rPr>
      </w:pPr>
      <w:r>
        <w:rPr>
          <w:rFonts w:ascii="宋体" w:hAnsi="宋体" w:cs="宋体"/>
          <w:sz w:val="24"/>
        </w:rPr>
        <w:t>B</w:t>
      </w:r>
      <w:r>
        <w:rPr>
          <w:rFonts w:hint="eastAsia" w:ascii="宋体" w:hAnsi="宋体" w:cs="宋体"/>
          <w:sz w:val="24"/>
        </w:rPr>
        <w:t>、每月3号试验应急照明灯和疏散指示灯切断电源后是否能正常工作。</w:t>
      </w:r>
    </w:p>
    <w:p>
      <w:pPr>
        <w:spacing w:line="360" w:lineRule="auto"/>
        <w:ind w:firstLine="480" w:firstLineChars="200"/>
        <w:rPr>
          <w:rFonts w:ascii="宋体" w:hAnsi="宋体" w:cs="宋体"/>
          <w:sz w:val="24"/>
        </w:rPr>
      </w:pPr>
    </w:p>
    <w:p>
      <w:pPr>
        <w:shd w:val="clear" w:color="auto" w:fill="FFFFFF"/>
        <w:adjustRightInd w:val="0"/>
        <w:snapToGrid w:val="0"/>
        <w:spacing w:line="360" w:lineRule="auto"/>
        <w:jc w:val="left"/>
        <w:rPr>
          <w:rFonts w:ascii="宋体" w:hAnsi="宋体" w:cs="宋体"/>
          <w:b/>
          <w:sz w:val="24"/>
        </w:rPr>
      </w:pPr>
      <w:r>
        <w:rPr>
          <w:rFonts w:hint="eastAsia" w:ascii="宋体" w:hAnsi="宋体" w:cs="宋体"/>
          <w:b/>
          <w:sz w:val="24"/>
        </w:rPr>
        <w:t>应急照明灯:</w:t>
      </w:r>
    </w:p>
    <w:p>
      <w:pPr>
        <w:shd w:val="clear" w:color="auto" w:fill="FFFFFF"/>
        <w:adjustRightInd w:val="0"/>
        <w:snapToGrid w:val="0"/>
        <w:spacing w:line="360" w:lineRule="auto"/>
        <w:ind w:left="420"/>
        <w:rPr>
          <w:rFonts w:ascii="宋体" w:hAnsi="宋体"/>
          <w:color w:val="000000"/>
          <w:sz w:val="24"/>
        </w:rPr>
      </w:pPr>
      <w:r>
        <w:rPr>
          <w:rFonts w:ascii="宋体" w:hAnsi="宋体"/>
          <w:color w:val="000000"/>
          <w:sz w:val="24"/>
        </w:rPr>
        <w:t>a.每月检测10%的</w:t>
      </w:r>
      <w:r>
        <w:rPr>
          <w:rFonts w:hint="eastAsia" w:ascii="宋体" w:hAnsi="宋体"/>
          <w:color w:val="000000"/>
          <w:sz w:val="24"/>
        </w:rPr>
        <w:t>应急照明灯</w:t>
      </w:r>
      <w:r>
        <w:rPr>
          <w:rFonts w:ascii="宋体" w:hAnsi="宋体"/>
          <w:color w:val="000000"/>
          <w:sz w:val="24"/>
        </w:rPr>
        <w:t>，</w:t>
      </w:r>
      <w:r>
        <w:rPr>
          <w:rFonts w:hint="eastAsia" w:ascii="宋体" w:hAnsi="宋体"/>
          <w:color w:val="000000"/>
          <w:sz w:val="24"/>
        </w:rPr>
        <w:t>看外观是否完好，</w:t>
      </w:r>
      <w:r>
        <w:rPr>
          <w:rFonts w:ascii="宋体" w:hAnsi="宋体"/>
          <w:color w:val="000000"/>
          <w:sz w:val="24"/>
        </w:rPr>
        <w:t>保证整个</w:t>
      </w:r>
      <w:r>
        <w:rPr>
          <w:rFonts w:hint="eastAsia" w:ascii="宋体" w:hAnsi="宋体"/>
          <w:color w:val="000000"/>
          <w:sz w:val="24"/>
        </w:rPr>
        <w:t>系统</w:t>
      </w:r>
      <w:r>
        <w:rPr>
          <w:rFonts w:ascii="宋体" w:hAnsi="宋体"/>
          <w:color w:val="000000"/>
          <w:sz w:val="24"/>
        </w:rPr>
        <w:t>的设备12</w:t>
      </w:r>
    </w:p>
    <w:p>
      <w:pPr>
        <w:shd w:val="clear" w:color="auto" w:fill="FFFFFF"/>
        <w:adjustRightInd w:val="0"/>
        <w:snapToGrid w:val="0"/>
        <w:spacing w:line="360" w:lineRule="auto"/>
        <w:rPr>
          <w:rFonts w:ascii="宋体" w:hAnsi="宋体"/>
          <w:color w:val="000000"/>
          <w:sz w:val="24"/>
        </w:rPr>
      </w:pPr>
      <w:r>
        <w:rPr>
          <w:rFonts w:ascii="宋体" w:hAnsi="宋体"/>
          <w:color w:val="000000"/>
          <w:sz w:val="24"/>
        </w:rPr>
        <w:t>个月全部检测一次；</w:t>
      </w:r>
    </w:p>
    <w:p>
      <w:pPr>
        <w:shd w:val="clear" w:color="auto" w:fill="FFFFFF"/>
        <w:adjustRightInd w:val="0"/>
        <w:snapToGrid w:val="0"/>
        <w:spacing w:line="360" w:lineRule="auto"/>
        <w:ind w:left="298" w:leftChars="142" w:firstLine="120" w:firstLineChars="50"/>
        <w:rPr>
          <w:rFonts w:ascii="宋体" w:hAnsi="宋体"/>
          <w:color w:val="000000"/>
          <w:sz w:val="24"/>
        </w:rPr>
      </w:pPr>
      <w:r>
        <w:rPr>
          <w:rFonts w:ascii="宋体" w:hAnsi="宋体"/>
          <w:color w:val="000000"/>
          <w:sz w:val="24"/>
        </w:rPr>
        <w:t>b.定期检查检测</w:t>
      </w:r>
      <w:r>
        <w:rPr>
          <w:rFonts w:hint="eastAsia" w:ascii="宋体" w:hAnsi="宋体"/>
          <w:color w:val="000000"/>
          <w:sz w:val="24"/>
        </w:rPr>
        <w:t>应急照明灯</w:t>
      </w:r>
      <w:r>
        <w:rPr>
          <w:rFonts w:ascii="宋体" w:hAnsi="宋体"/>
          <w:color w:val="000000"/>
          <w:sz w:val="24"/>
        </w:rPr>
        <w:t>的</w:t>
      </w:r>
      <w:r>
        <w:rPr>
          <w:rFonts w:hint="eastAsia" w:ascii="宋体" w:hAnsi="宋体"/>
          <w:color w:val="000000"/>
          <w:sz w:val="24"/>
        </w:rPr>
        <w:t>自检按钮，检查其照度；</w:t>
      </w:r>
    </w:p>
    <w:p>
      <w:pPr>
        <w:shd w:val="clear" w:color="auto" w:fill="FFFFFF"/>
        <w:adjustRightInd w:val="0"/>
        <w:snapToGrid w:val="0"/>
        <w:spacing w:line="360" w:lineRule="auto"/>
        <w:ind w:left="298" w:leftChars="142" w:firstLine="120" w:firstLineChars="50"/>
        <w:rPr>
          <w:rFonts w:ascii="宋体" w:hAnsi="宋体"/>
          <w:color w:val="000000"/>
          <w:sz w:val="24"/>
        </w:rPr>
      </w:pPr>
      <w:r>
        <w:rPr>
          <w:rFonts w:ascii="宋体" w:hAnsi="宋体"/>
          <w:color w:val="000000"/>
          <w:sz w:val="24"/>
        </w:rPr>
        <w:t>c.定期检查</w:t>
      </w:r>
      <w:r>
        <w:rPr>
          <w:rFonts w:hint="eastAsia" w:ascii="宋体" w:hAnsi="宋体"/>
          <w:color w:val="000000"/>
          <w:sz w:val="24"/>
        </w:rPr>
        <w:t>拔下应急照明灯的插头，检查其是否能在5S内自动切换成应急电源；</w:t>
      </w:r>
    </w:p>
    <w:p>
      <w:pPr>
        <w:shd w:val="clear" w:color="auto" w:fill="FFFFFF"/>
        <w:adjustRightInd w:val="0"/>
        <w:snapToGrid w:val="0"/>
        <w:spacing w:line="360" w:lineRule="auto"/>
        <w:ind w:left="298" w:leftChars="142" w:firstLine="120" w:firstLineChars="50"/>
        <w:rPr>
          <w:rFonts w:ascii="宋体" w:hAnsi="宋体"/>
          <w:color w:val="000000"/>
          <w:sz w:val="24"/>
        </w:rPr>
      </w:pPr>
      <w:r>
        <w:rPr>
          <w:rFonts w:ascii="宋体" w:hAnsi="宋体"/>
          <w:color w:val="000000"/>
          <w:sz w:val="24"/>
        </w:rPr>
        <w:t>d.对检测过的设备做好记录</w:t>
      </w:r>
      <w:r>
        <w:rPr>
          <w:rFonts w:hint="eastAsia" w:ascii="宋体" w:hAnsi="宋体"/>
          <w:color w:val="000000"/>
          <w:sz w:val="24"/>
        </w:rPr>
        <w:t>，每月做</w:t>
      </w:r>
      <w:r>
        <w:rPr>
          <w:rFonts w:ascii="宋体" w:hAnsi="宋体"/>
          <w:color w:val="000000"/>
          <w:sz w:val="24"/>
        </w:rPr>
        <w:t>出</w:t>
      </w:r>
      <w:r>
        <w:rPr>
          <w:rFonts w:hint="eastAsia" w:ascii="宋体" w:hAnsi="宋体"/>
          <w:color w:val="000000"/>
          <w:sz w:val="24"/>
        </w:rPr>
        <w:t>工作报告。</w:t>
      </w:r>
    </w:p>
    <w:p>
      <w:pPr>
        <w:shd w:val="clear" w:color="auto" w:fill="FFFFFF"/>
        <w:spacing w:line="360" w:lineRule="auto"/>
        <w:rPr>
          <w:rFonts w:ascii="宋体" w:hAnsi="宋体"/>
          <w:b/>
          <w:color w:val="000000"/>
          <w:sz w:val="24"/>
        </w:rPr>
      </w:pPr>
      <w:r>
        <w:rPr>
          <w:rFonts w:hint="eastAsia" w:ascii="宋体" w:hAnsi="宋体" w:cs="宋体"/>
          <w:b/>
          <w:sz w:val="24"/>
        </w:rPr>
        <w:t>疏散指示灯</w:t>
      </w:r>
      <w:r>
        <w:rPr>
          <w:rFonts w:hint="eastAsia" w:ascii="宋体" w:hAnsi="宋体"/>
          <w:b/>
          <w:color w:val="000000"/>
          <w:sz w:val="24"/>
        </w:rPr>
        <w:t>：</w:t>
      </w:r>
    </w:p>
    <w:p>
      <w:pPr>
        <w:shd w:val="clear" w:color="auto" w:fill="FFFFFF"/>
        <w:adjustRightInd w:val="0"/>
        <w:snapToGrid w:val="0"/>
        <w:spacing w:line="360" w:lineRule="auto"/>
        <w:ind w:left="420"/>
        <w:rPr>
          <w:rFonts w:ascii="宋体" w:hAnsi="宋体"/>
          <w:color w:val="000000"/>
          <w:sz w:val="24"/>
        </w:rPr>
      </w:pPr>
      <w:r>
        <w:rPr>
          <w:rFonts w:ascii="宋体" w:hAnsi="宋体"/>
          <w:color w:val="000000"/>
          <w:sz w:val="24"/>
        </w:rPr>
        <w:t>a.每月检测10%的</w:t>
      </w:r>
      <w:r>
        <w:rPr>
          <w:rFonts w:hint="eastAsia" w:ascii="宋体" w:hAnsi="宋体"/>
          <w:color w:val="000000"/>
          <w:sz w:val="24"/>
        </w:rPr>
        <w:t>安全疏散指示灯</w:t>
      </w:r>
      <w:r>
        <w:rPr>
          <w:rFonts w:ascii="宋体" w:hAnsi="宋体"/>
          <w:color w:val="000000"/>
          <w:sz w:val="24"/>
        </w:rPr>
        <w:t>，</w:t>
      </w:r>
      <w:r>
        <w:rPr>
          <w:rFonts w:hint="eastAsia" w:ascii="宋体" w:hAnsi="宋体"/>
          <w:color w:val="000000"/>
          <w:sz w:val="24"/>
        </w:rPr>
        <w:t>看外观是否完好；</w:t>
      </w:r>
    </w:p>
    <w:p>
      <w:pPr>
        <w:shd w:val="clear" w:color="auto" w:fill="FFFFFF"/>
        <w:adjustRightInd w:val="0"/>
        <w:snapToGrid w:val="0"/>
        <w:spacing w:line="360" w:lineRule="auto"/>
        <w:ind w:left="420"/>
        <w:rPr>
          <w:rFonts w:ascii="宋体" w:hAnsi="宋体"/>
          <w:color w:val="000000"/>
          <w:sz w:val="24"/>
        </w:rPr>
      </w:pPr>
      <w:r>
        <w:rPr>
          <w:rFonts w:ascii="宋体" w:hAnsi="宋体"/>
          <w:color w:val="000000"/>
          <w:sz w:val="24"/>
        </w:rPr>
        <w:t>b.定期检查检测</w:t>
      </w:r>
      <w:r>
        <w:rPr>
          <w:rFonts w:hint="eastAsia" w:ascii="宋体" w:hAnsi="宋体"/>
          <w:color w:val="000000"/>
          <w:sz w:val="24"/>
        </w:rPr>
        <w:t>安全疏散指示</w:t>
      </w:r>
      <w:r>
        <w:rPr>
          <w:rFonts w:ascii="宋体" w:hAnsi="宋体"/>
          <w:color w:val="000000"/>
          <w:sz w:val="24"/>
        </w:rPr>
        <w:t>的</w:t>
      </w:r>
      <w:r>
        <w:rPr>
          <w:rFonts w:hint="eastAsia" w:ascii="宋体" w:hAnsi="宋体"/>
          <w:color w:val="000000"/>
          <w:sz w:val="24"/>
        </w:rPr>
        <w:t>自检按钮，检查其照度；</w:t>
      </w:r>
    </w:p>
    <w:p>
      <w:pPr>
        <w:shd w:val="clear" w:color="auto" w:fill="FFFFFF"/>
        <w:adjustRightInd w:val="0"/>
        <w:snapToGrid w:val="0"/>
        <w:spacing w:line="360" w:lineRule="auto"/>
        <w:ind w:left="298" w:leftChars="142" w:firstLine="120" w:firstLineChars="50"/>
        <w:rPr>
          <w:rFonts w:ascii="宋体" w:hAnsi="宋体"/>
          <w:color w:val="000000"/>
          <w:sz w:val="24"/>
        </w:rPr>
      </w:pPr>
      <w:r>
        <w:rPr>
          <w:rFonts w:ascii="宋体" w:hAnsi="宋体"/>
          <w:color w:val="000000"/>
          <w:sz w:val="24"/>
        </w:rPr>
        <w:t>c.定期检查</w:t>
      </w:r>
      <w:r>
        <w:rPr>
          <w:rFonts w:hint="eastAsia" w:ascii="宋体" w:hAnsi="宋体"/>
          <w:color w:val="000000"/>
          <w:sz w:val="24"/>
        </w:rPr>
        <w:t>拔下安全疏散指示的插头，检查其是否能在5S内自动切换成应急电源；</w:t>
      </w:r>
    </w:p>
    <w:p>
      <w:pPr>
        <w:shd w:val="clear" w:color="auto" w:fill="FFFFFF"/>
        <w:adjustRightInd w:val="0"/>
        <w:snapToGrid w:val="0"/>
        <w:spacing w:line="360" w:lineRule="auto"/>
        <w:ind w:left="298" w:leftChars="142" w:firstLine="120" w:firstLineChars="50"/>
        <w:rPr>
          <w:rFonts w:ascii="宋体" w:hAnsi="宋体"/>
          <w:color w:val="000000"/>
          <w:sz w:val="24"/>
        </w:rPr>
      </w:pPr>
      <w:r>
        <w:rPr>
          <w:rFonts w:ascii="宋体" w:hAnsi="宋体"/>
          <w:color w:val="000000"/>
          <w:sz w:val="24"/>
        </w:rPr>
        <w:t>d.对检测过的设备做好记录</w:t>
      </w:r>
      <w:r>
        <w:rPr>
          <w:rFonts w:hint="eastAsia" w:ascii="宋体" w:hAnsi="宋体"/>
          <w:color w:val="000000"/>
          <w:sz w:val="24"/>
        </w:rPr>
        <w:t>，每月做</w:t>
      </w:r>
      <w:r>
        <w:rPr>
          <w:rFonts w:ascii="宋体" w:hAnsi="宋体"/>
          <w:color w:val="000000"/>
          <w:sz w:val="24"/>
        </w:rPr>
        <w:t>出</w:t>
      </w:r>
      <w:r>
        <w:rPr>
          <w:rFonts w:hint="eastAsia" w:ascii="宋体" w:hAnsi="宋体"/>
          <w:color w:val="000000"/>
          <w:sz w:val="24"/>
        </w:rPr>
        <w:t>工作报告。</w:t>
      </w:r>
    </w:p>
    <w:p>
      <w:pPr>
        <w:pStyle w:val="4"/>
      </w:pPr>
      <w:bookmarkStart w:id="109" w:name="_Toc504577221"/>
      <w:bookmarkStart w:id="110" w:name="_Toc504577543"/>
      <w:bookmarkStart w:id="111" w:name="_Toc504577696"/>
      <w:bookmarkStart w:id="112" w:name="_Toc504577626"/>
      <w:bookmarkStart w:id="113" w:name="_Toc504863593"/>
      <w:bookmarkStart w:id="114" w:name="_Toc504863486"/>
      <w:bookmarkStart w:id="115" w:name="_Toc505709845"/>
      <w:bookmarkStart w:id="116" w:name="_Toc504578821"/>
      <w:bookmarkStart w:id="117" w:name="_Toc504863050"/>
      <w:r>
        <w:rPr>
          <w:rFonts w:hint="eastAsia"/>
        </w:rPr>
        <w:t>（8）消防广播系统维保计划</w:t>
      </w:r>
      <w:bookmarkEnd w:id="109"/>
      <w:bookmarkEnd w:id="110"/>
      <w:bookmarkEnd w:id="111"/>
      <w:bookmarkEnd w:id="112"/>
      <w:bookmarkEnd w:id="113"/>
      <w:bookmarkEnd w:id="114"/>
      <w:bookmarkEnd w:id="115"/>
      <w:bookmarkEnd w:id="116"/>
      <w:bookmarkEnd w:id="117"/>
    </w:p>
    <w:p>
      <w:pPr>
        <w:shd w:val="clear" w:color="auto" w:fill="FFFFFF"/>
        <w:adjustRightInd w:val="0"/>
        <w:snapToGrid w:val="0"/>
        <w:spacing w:line="360" w:lineRule="auto"/>
        <w:ind w:left="105"/>
        <w:rPr>
          <w:rFonts w:ascii="宋体" w:hAnsi="宋体"/>
          <w:b/>
          <w:color w:val="000000"/>
          <w:sz w:val="24"/>
        </w:rPr>
      </w:pPr>
      <w:r>
        <w:rPr>
          <w:rFonts w:hint="eastAsia" w:ascii="宋体" w:hAnsi="宋体"/>
          <w:b/>
          <w:color w:val="000000"/>
          <w:sz w:val="24"/>
        </w:rPr>
        <w:t>A、每月工作内容：</w:t>
      </w:r>
    </w:p>
    <w:p>
      <w:pPr>
        <w:shd w:val="clear" w:color="auto" w:fill="FFFFFF"/>
        <w:adjustRightInd w:val="0"/>
        <w:snapToGrid w:val="0"/>
        <w:spacing w:line="360" w:lineRule="auto"/>
        <w:ind w:firstLine="424" w:firstLineChars="177"/>
        <w:rPr>
          <w:rFonts w:ascii="宋体" w:hAnsi="宋体"/>
          <w:color w:val="000000"/>
          <w:sz w:val="24"/>
        </w:rPr>
      </w:pPr>
      <w:r>
        <w:rPr>
          <w:rFonts w:ascii="宋体" w:hAnsi="宋体"/>
          <w:color w:val="000000"/>
          <w:sz w:val="24"/>
        </w:rPr>
        <w:t>a.每月</w:t>
      </w:r>
      <w:r>
        <w:rPr>
          <w:rFonts w:hint="eastAsia" w:ascii="宋体" w:hAnsi="宋体"/>
          <w:color w:val="000000"/>
          <w:sz w:val="24"/>
        </w:rPr>
        <w:t>查看</w:t>
      </w:r>
      <w:r>
        <w:rPr>
          <w:rFonts w:ascii="宋体" w:hAnsi="宋体"/>
          <w:color w:val="000000"/>
          <w:sz w:val="24"/>
        </w:rPr>
        <w:t>10%的</w:t>
      </w:r>
      <w:r>
        <w:rPr>
          <w:rFonts w:hint="eastAsia" w:ascii="宋体" w:hAnsi="宋体"/>
          <w:color w:val="000000"/>
          <w:sz w:val="24"/>
        </w:rPr>
        <w:t>消防广播</w:t>
      </w:r>
      <w:r>
        <w:rPr>
          <w:rFonts w:ascii="宋体" w:hAnsi="宋体"/>
          <w:color w:val="000000"/>
          <w:sz w:val="24"/>
        </w:rPr>
        <w:t>，</w:t>
      </w:r>
      <w:r>
        <w:rPr>
          <w:rFonts w:hint="eastAsia" w:ascii="宋体" w:hAnsi="宋体"/>
          <w:color w:val="000000"/>
          <w:sz w:val="24"/>
        </w:rPr>
        <w:t xml:space="preserve">看外观是否完好，是否有被污染； </w:t>
      </w:r>
    </w:p>
    <w:p>
      <w:pPr>
        <w:shd w:val="clear" w:color="auto" w:fill="FFFFFF"/>
        <w:adjustRightInd w:val="0"/>
        <w:snapToGrid w:val="0"/>
        <w:spacing w:line="360" w:lineRule="auto"/>
        <w:ind w:firstLine="424" w:firstLineChars="177"/>
        <w:rPr>
          <w:rFonts w:ascii="宋体" w:hAnsi="宋体"/>
          <w:color w:val="000000"/>
          <w:sz w:val="24"/>
        </w:rPr>
      </w:pPr>
      <w:r>
        <w:rPr>
          <w:rFonts w:ascii="宋体" w:hAnsi="宋体"/>
          <w:color w:val="000000"/>
          <w:sz w:val="24"/>
        </w:rPr>
        <w:t>b.对检测过的设备做好记录，对有故障隐患的设备作适当处理，</w:t>
      </w:r>
      <w:r>
        <w:rPr>
          <w:rFonts w:hint="eastAsia" w:ascii="宋体" w:hAnsi="宋体"/>
          <w:color w:val="000000"/>
          <w:sz w:val="24"/>
        </w:rPr>
        <w:t>及时</w:t>
      </w:r>
      <w:r>
        <w:rPr>
          <w:rFonts w:ascii="宋体" w:hAnsi="宋体"/>
          <w:color w:val="000000"/>
          <w:sz w:val="24"/>
        </w:rPr>
        <w:t>修复</w:t>
      </w:r>
    </w:p>
    <w:p>
      <w:pPr>
        <w:shd w:val="clear" w:color="auto" w:fill="FFFFFF"/>
        <w:adjustRightInd w:val="0"/>
        <w:snapToGrid w:val="0"/>
        <w:spacing w:line="360" w:lineRule="auto"/>
        <w:rPr>
          <w:rFonts w:ascii="宋体" w:hAnsi="宋体"/>
          <w:color w:val="000000"/>
          <w:sz w:val="24"/>
        </w:rPr>
      </w:pPr>
      <w:r>
        <w:rPr>
          <w:rFonts w:hint="eastAsia" w:ascii="宋体" w:hAnsi="宋体"/>
          <w:b/>
          <w:color w:val="000000"/>
          <w:sz w:val="24"/>
        </w:rPr>
        <w:t>B、每季度工作内容</w:t>
      </w:r>
      <w:r>
        <w:rPr>
          <w:rFonts w:hint="eastAsia" w:ascii="宋体" w:hAnsi="宋体"/>
          <w:color w:val="000000"/>
          <w:sz w:val="24"/>
        </w:rPr>
        <w:t>：</w:t>
      </w:r>
    </w:p>
    <w:p>
      <w:pPr>
        <w:shd w:val="clear" w:color="auto" w:fill="FFFFFF"/>
        <w:adjustRightInd w:val="0"/>
        <w:snapToGrid w:val="0"/>
        <w:spacing w:line="360" w:lineRule="auto"/>
        <w:ind w:firstLine="424" w:firstLineChars="177"/>
        <w:rPr>
          <w:rFonts w:ascii="宋体" w:hAnsi="宋体"/>
          <w:color w:val="000000"/>
          <w:sz w:val="24"/>
        </w:rPr>
      </w:pPr>
      <w:r>
        <w:rPr>
          <w:rFonts w:ascii="宋体" w:hAnsi="宋体"/>
          <w:color w:val="000000"/>
          <w:sz w:val="24"/>
        </w:rPr>
        <w:t>a.正常完成每月例行的维</w:t>
      </w:r>
      <w:r>
        <w:rPr>
          <w:rFonts w:hint="eastAsia" w:ascii="宋体" w:hAnsi="宋体"/>
          <w:color w:val="000000"/>
          <w:sz w:val="24"/>
        </w:rPr>
        <w:t>护</w:t>
      </w:r>
      <w:r>
        <w:rPr>
          <w:rFonts w:ascii="宋体" w:hAnsi="宋体"/>
          <w:color w:val="000000"/>
          <w:sz w:val="24"/>
        </w:rPr>
        <w:t>保养工作；</w:t>
      </w:r>
    </w:p>
    <w:p>
      <w:pPr>
        <w:shd w:val="clear" w:color="auto" w:fill="FFFFFF"/>
        <w:adjustRightInd w:val="0"/>
        <w:snapToGrid w:val="0"/>
        <w:spacing w:line="360" w:lineRule="auto"/>
        <w:ind w:left="420"/>
        <w:rPr>
          <w:rFonts w:ascii="宋体" w:hAnsi="宋体"/>
          <w:color w:val="000000"/>
          <w:sz w:val="24"/>
        </w:rPr>
      </w:pPr>
      <w:r>
        <w:rPr>
          <w:rFonts w:ascii="宋体" w:hAnsi="宋体"/>
          <w:color w:val="000000"/>
          <w:sz w:val="24"/>
        </w:rPr>
        <w:t>b.定期检查测试</w:t>
      </w:r>
      <w:r>
        <w:rPr>
          <w:rFonts w:hint="eastAsia" w:ascii="宋体" w:hAnsi="宋体"/>
          <w:color w:val="000000"/>
          <w:sz w:val="24"/>
        </w:rPr>
        <w:t>消防广播</w:t>
      </w:r>
      <w:r>
        <w:rPr>
          <w:rFonts w:ascii="宋体" w:hAnsi="宋体"/>
          <w:color w:val="000000"/>
          <w:sz w:val="24"/>
        </w:rPr>
        <w:t>工作是否正常；</w:t>
      </w:r>
    </w:p>
    <w:p>
      <w:pPr>
        <w:shd w:val="clear" w:color="auto" w:fill="FFFFFF"/>
        <w:adjustRightInd w:val="0"/>
        <w:snapToGrid w:val="0"/>
        <w:spacing w:line="360" w:lineRule="auto"/>
        <w:ind w:left="420"/>
        <w:rPr>
          <w:rFonts w:ascii="宋体" w:hAnsi="宋体"/>
          <w:color w:val="000000"/>
          <w:sz w:val="24"/>
        </w:rPr>
      </w:pPr>
      <w:r>
        <w:rPr>
          <w:rFonts w:ascii="宋体" w:hAnsi="宋体"/>
          <w:color w:val="000000"/>
          <w:sz w:val="24"/>
        </w:rPr>
        <w:t>c.对检测内容做好记录，</w:t>
      </w:r>
      <w:r>
        <w:rPr>
          <w:rFonts w:hint="eastAsia" w:ascii="宋体" w:hAnsi="宋体"/>
          <w:color w:val="000000"/>
          <w:sz w:val="24"/>
        </w:rPr>
        <w:t>每</w:t>
      </w:r>
      <w:r>
        <w:rPr>
          <w:rFonts w:ascii="宋体" w:hAnsi="宋体"/>
          <w:color w:val="000000"/>
          <w:sz w:val="24"/>
        </w:rPr>
        <w:t>季度</w:t>
      </w:r>
      <w:r>
        <w:rPr>
          <w:rFonts w:hint="eastAsia" w:ascii="宋体" w:hAnsi="宋体"/>
          <w:color w:val="000000"/>
          <w:sz w:val="24"/>
        </w:rPr>
        <w:t>做</w:t>
      </w:r>
      <w:r>
        <w:rPr>
          <w:rFonts w:ascii="宋体" w:hAnsi="宋体"/>
          <w:color w:val="000000"/>
          <w:sz w:val="24"/>
        </w:rPr>
        <w:t>出</w:t>
      </w:r>
      <w:r>
        <w:rPr>
          <w:rFonts w:hint="eastAsia" w:ascii="宋体" w:hAnsi="宋体"/>
          <w:color w:val="000000"/>
          <w:sz w:val="24"/>
        </w:rPr>
        <w:t>测试</w:t>
      </w:r>
      <w:r>
        <w:rPr>
          <w:rFonts w:ascii="宋体" w:hAnsi="宋体"/>
          <w:color w:val="000000"/>
          <w:sz w:val="24"/>
        </w:rPr>
        <w:t>报告</w:t>
      </w:r>
      <w:r>
        <w:rPr>
          <w:rFonts w:hint="eastAsia" w:ascii="宋体" w:hAnsi="宋体"/>
          <w:color w:val="000000"/>
          <w:sz w:val="24"/>
        </w:rPr>
        <w:t>。</w:t>
      </w:r>
    </w:p>
    <w:p>
      <w:pPr>
        <w:pStyle w:val="4"/>
      </w:pPr>
      <w:bookmarkStart w:id="118" w:name="_Toc505709846"/>
      <w:bookmarkStart w:id="119" w:name="_Toc504863487"/>
      <w:bookmarkStart w:id="120" w:name="_Toc504577627"/>
      <w:bookmarkStart w:id="121" w:name="_Toc504863594"/>
      <w:bookmarkStart w:id="122" w:name="_Toc504578822"/>
      <w:bookmarkStart w:id="123" w:name="_Toc504863051"/>
      <w:bookmarkStart w:id="124" w:name="_Toc504577697"/>
      <w:bookmarkStart w:id="125" w:name="_Toc504577222"/>
      <w:bookmarkStart w:id="126" w:name="_Toc504577544"/>
      <w:r>
        <w:rPr>
          <w:rFonts w:hint="eastAsia"/>
        </w:rPr>
        <w:t>（9</w:t>
      </w:r>
      <w:bookmarkStart w:id="127" w:name="OLE_LINK3"/>
      <w:bookmarkStart w:id="128" w:name="OLE_LINK2"/>
      <w:r>
        <w:rPr>
          <w:rFonts w:hint="eastAsia"/>
        </w:rPr>
        <w:t>）泡沫灭火系统维保方案</w:t>
      </w:r>
      <w:bookmarkEnd w:id="118"/>
      <w:bookmarkEnd w:id="119"/>
      <w:bookmarkEnd w:id="120"/>
      <w:bookmarkEnd w:id="121"/>
      <w:bookmarkEnd w:id="122"/>
      <w:bookmarkEnd w:id="123"/>
      <w:bookmarkEnd w:id="124"/>
      <w:bookmarkEnd w:id="125"/>
      <w:bookmarkEnd w:id="126"/>
      <w:bookmarkEnd w:id="127"/>
      <w:bookmarkEnd w:id="128"/>
    </w:p>
    <w:p>
      <w:pPr>
        <w:shd w:val="clear" w:color="auto" w:fill="FFFFFF"/>
        <w:spacing w:line="360" w:lineRule="auto"/>
        <w:ind w:firstLine="480" w:firstLineChars="200"/>
        <w:rPr>
          <w:rFonts w:ascii="宋体" w:hAnsi="宋体"/>
          <w:color w:val="000000"/>
          <w:sz w:val="24"/>
        </w:rPr>
      </w:pPr>
      <w:r>
        <w:rPr>
          <w:rFonts w:ascii="宋体" w:hAnsi="宋体"/>
          <w:color w:val="000000"/>
          <w:sz w:val="24"/>
        </w:rPr>
        <w:t>A</w:t>
      </w:r>
      <w:r>
        <w:rPr>
          <w:rFonts w:hint="eastAsia" w:ascii="宋体" w:hAnsi="宋体"/>
          <w:color w:val="000000"/>
          <w:sz w:val="24"/>
        </w:rPr>
        <w:t>、每周一对消防泵和备用动力进行一次启动试验，并填写系统周记录表；每半个月按系统的运行状况进行检测，填写《消防系统检测表》，1、15号</w:t>
      </w:r>
      <w:r>
        <w:rPr>
          <w:rFonts w:ascii="宋体" w:hAnsi="宋体"/>
          <w:color w:val="000000"/>
          <w:sz w:val="24"/>
        </w:rPr>
        <w:t>各做一次。</w:t>
      </w:r>
    </w:p>
    <w:p>
      <w:pPr>
        <w:spacing w:line="360" w:lineRule="auto"/>
        <w:ind w:firstLine="480" w:firstLineChars="200"/>
        <w:rPr>
          <w:rFonts w:ascii="宋体" w:hAnsi="宋体" w:cs="宋体"/>
          <w:sz w:val="24"/>
        </w:rPr>
      </w:pPr>
      <w:r>
        <w:rPr>
          <w:rFonts w:ascii="宋体" w:hAnsi="宋体"/>
          <w:color w:val="000000"/>
          <w:sz w:val="24"/>
        </w:rPr>
        <w:t>B</w:t>
      </w:r>
      <w:r>
        <w:rPr>
          <w:rFonts w:hint="eastAsia" w:ascii="宋体" w:hAnsi="宋体"/>
          <w:color w:val="000000"/>
          <w:sz w:val="24"/>
        </w:rPr>
        <w:t>、每季度对系统进行检查，检查内容和要求符合规定，同时填写好系统季检记录表，</w:t>
      </w:r>
      <w:r>
        <w:rPr>
          <w:rFonts w:hint="eastAsia" w:ascii="宋体" w:hAnsi="宋体" w:cs="宋体"/>
          <w:sz w:val="24"/>
        </w:rPr>
        <w:t>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p>
    <w:p>
      <w:pPr>
        <w:shd w:val="clear" w:color="auto" w:fill="FFFFFF"/>
        <w:spacing w:line="360" w:lineRule="auto"/>
        <w:ind w:firstLine="480" w:firstLineChars="200"/>
        <w:rPr>
          <w:rFonts w:ascii="宋体" w:hAnsi="宋体"/>
          <w:color w:val="000000"/>
          <w:sz w:val="24"/>
        </w:rPr>
      </w:pPr>
      <w:r>
        <w:rPr>
          <w:rFonts w:ascii="宋体" w:hAnsi="宋体"/>
          <w:color w:val="000000"/>
          <w:sz w:val="24"/>
        </w:rPr>
        <w:t>C</w:t>
      </w:r>
      <w:r>
        <w:rPr>
          <w:rFonts w:hint="eastAsia" w:ascii="宋体" w:hAnsi="宋体"/>
          <w:color w:val="000000"/>
          <w:sz w:val="24"/>
        </w:rPr>
        <w:t>、</w:t>
      </w:r>
      <w:r>
        <w:rPr>
          <w:rFonts w:ascii="宋体" w:hAnsi="宋体"/>
          <w:color w:val="000000"/>
          <w:sz w:val="24"/>
        </w:rPr>
        <w:t>定期</w:t>
      </w:r>
      <w:r>
        <w:rPr>
          <w:rFonts w:hint="eastAsia" w:ascii="宋体" w:hAnsi="宋体"/>
          <w:color w:val="000000"/>
          <w:sz w:val="24"/>
        </w:rPr>
        <w:t xml:space="preserve">对低倍数泡沫产生器，中、高倍数泡沫发生器、泡沫喷头、固定式泡沫炮， 泡沫比例混合器进行外观检查，使其完好无损。 </w:t>
      </w:r>
    </w:p>
    <w:p>
      <w:pPr>
        <w:shd w:val="clear" w:color="auto" w:fill="FFFFFF"/>
        <w:spacing w:line="360" w:lineRule="auto"/>
        <w:ind w:firstLine="480" w:firstLineChars="200"/>
        <w:rPr>
          <w:rFonts w:ascii="宋体" w:hAnsi="宋体"/>
          <w:color w:val="000000"/>
          <w:sz w:val="24"/>
        </w:rPr>
      </w:pPr>
      <w:r>
        <w:rPr>
          <w:rFonts w:ascii="宋体" w:hAnsi="宋体"/>
          <w:color w:val="000000"/>
          <w:sz w:val="24"/>
        </w:rPr>
        <w:t>D</w:t>
      </w:r>
      <w:r>
        <w:rPr>
          <w:rFonts w:hint="eastAsia" w:ascii="宋体" w:hAnsi="宋体"/>
          <w:color w:val="000000"/>
          <w:sz w:val="24"/>
        </w:rPr>
        <w:t>、定期对固定式泡沫炮的回转机构、仰俯机构或电动操作机构进行检查，使</w:t>
      </w:r>
      <w:r>
        <w:rPr>
          <w:rFonts w:ascii="宋体" w:hAnsi="宋体"/>
          <w:color w:val="000000"/>
          <w:sz w:val="24"/>
        </w:rPr>
        <w:t>其</w:t>
      </w:r>
      <w:r>
        <w:rPr>
          <w:rFonts w:hint="eastAsia" w:ascii="宋体" w:hAnsi="宋体"/>
          <w:color w:val="000000"/>
          <w:sz w:val="24"/>
        </w:rPr>
        <w:t xml:space="preserve">性能达到标准的要求。 </w:t>
      </w:r>
    </w:p>
    <w:p>
      <w:pPr>
        <w:shd w:val="clear" w:color="auto" w:fill="FFFFFF"/>
        <w:spacing w:line="360" w:lineRule="auto"/>
        <w:ind w:firstLine="480" w:firstLineChars="200"/>
        <w:rPr>
          <w:rFonts w:ascii="宋体" w:hAnsi="宋体"/>
          <w:color w:val="000000"/>
          <w:sz w:val="24"/>
        </w:rPr>
      </w:pPr>
      <w:r>
        <w:rPr>
          <w:rFonts w:ascii="宋体" w:hAnsi="宋体"/>
          <w:color w:val="000000"/>
          <w:sz w:val="24"/>
        </w:rPr>
        <w:t>E</w:t>
      </w:r>
      <w:r>
        <w:rPr>
          <w:rFonts w:hint="eastAsia" w:ascii="宋体" w:hAnsi="宋体"/>
          <w:color w:val="000000"/>
          <w:sz w:val="24"/>
        </w:rPr>
        <w:t>、</w:t>
      </w:r>
      <w:r>
        <w:rPr>
          <w:rFonts w:ascii="宋体" w:hAnsi="宋体"/>
          <w:color w:val="000000"/>
          <w:sz w:val="24"/>
        </w:rPr>
        <w:t>定期检查</w:t>
      </w:r>
      <w:r>
        <w:rPr>
          <w:rFonts w:hint="eastAsia" w:ascii="宋体" w:hAnsi="宋体"/>
          <w:color w:val="000000"/>
          <w:sz w:val="24"/>
        </w:rPr>
        <w:t>消火栓和阀门的开启与关闭是否自如，不能有锈独。</w:t>
      </w:r>
    </w:p>
    <w:p>
      <w:pPr>
        <w:shd w:val="clear" w:color="auto" w:fill="FFFFFF"/>
        <w:spacing w:line="360" w:lineRule="auto"/>
        <w:ind w:firstLine="480" w:firstLineChars="200"/>
        <w:rPr>
          <w:rFonts w:ascii="宋体" w:hAnsi="宋体"/>
          <w:color w:val="000000"/>
          <w:sz w:val="24"/>
        </w:rPr>
      </w:pPr>
      <w:r>
        <w:rPr>
          <w:rFonts w:ascii="宋体" w:hAnsi="宋体"/>
          <w:color w:val="000000"/>
          <w:sz w:val="24"/>
        </w:rPr>
        <w:t>F</w:t>
      </w:r>
      <w:r>
        <w:rPr>
          <w:rFonts w:hint="eastAsia" w:ascii="宋体" w:hAnsi="宋体"/>
          <w:color w:val="000000"/>
          <w:sz w:val="24"/>
        </w:rPr>
        <w:t>、</w:t>
      </w:r>
      <w:r>
        <w:rPr>
          <w:rFonts w:ascii="宋体" w:hAnsi="宋体"/>
          <w:color w:val="000000"/>
          <w:sz w:val="24"/>
        </w:rPr>
        <w:t>定期检查.</w:t>
      </w:r>
      <w:r>
        <w:rPr>
          <w:rFonts w:hint="eastAsia" w:ascii="宋体" w:hAnsi="宋体"/>
          <w:color w:val="000000"/>
          <w:sz w:val="24"/>
        </w:rPr>
        <w:t>压力表、管道过滤器、金属软管、管道及附件，使</w:t>
      </w:r>
      <w:r>
        <w:rPr>
          <w:rFonts w:ascii="宋体" w:hAnsi="宋体"/>
          <w:color w:val="000000"/>
          <w:sz w:val="24"/>
        </w:rPr>
        <w:t>其</w:t>
      </w:r>
      <w:r>
        <w:rPr>
          <w:rFonts w:hint="eastAsia" w:ascii="宋体" w:hAnsi="宋体"/>
          <w:color w:val="000000"/>
          <w:sz w:val="24"/>
        </w:rPr>
        <w:t>不能有损伤。</w:t>
      </w:r>
    </w:p>
    <w:p>
      <w:pPr>
        <w:spacing w:line="360" w:lineRule="auto"/>
        <w:ind w:firstLine="480" w:firstLineChars="200"/>
        <w:rPr>
          <w:rFonts w:ascii="宋体" w:hAnsi="宋体"/>
          <w:color w:val="000000"/>
          <w:sz w:val="24"/>
        </w:rPr>
      </w:pPr>
      <w:r>
        <w:rPr>
          <w:rFonts w:ascii="宋体" w:hAnsi="宋体"/>
          <w:color w:val="000000"/>
          <w:sz w:val="24"/>
        </w:rPr>
        <w:t>G</w:t>
      </w:r>
      <w:r>
        <w:rPr>
          <w:rFonts w:hint="eastAsia" w:ascii="宋体" w:hAnsi="宋体"/>
          <w:color w:val="000000"/>
          <w:sz w:val="24"/>
        </w:rPr>
        <w:t>、</w:t>
      </w:r>
      <w:r>
        <w:rPr>
          <w:rFonts w:ascii="宋体" w:hAnsi="宋体"/>
          <w:color w:val="000000"/>
          <w:sz w:val="24"/>
        </w:rPr>
        <w:t>定期</w:t>
      </w:r>
      <w:r>
        <w:rPr>
          <w:rFonts w:hint="eastAsia" w:ascii="宋体" w:hAnsi="宋体"/>
          <w:color w:val="000000"/>
          <w:sz w:val="24"/>
        </w:rPr>
        <w:t>对供水水源及水位指示装置做</w:t>
      </w:r>
      <w:r>
        <w:rPr>
          <w:rFonts w:ascii="宋体" w:hAnsi="宋体"/>
          <w:color w:val="000000"/>
          <w:sz w:val="24"/>
        </w:rPr>
        <w:t>检查</w:t>
      </w:r>
      <w:r>
        <w:rPr>
          <w:rFonts w:hint="eastAsia" w:ascii="宋体" w:hAnsi="宋体"/>
          <w:color w:val="000000"/>
          <w:sz w:val="24"/>
        </w:rPr>
        <w:t xml:space="preserve">，使其正常运行。 </w:t>
      </w:r>
    </w:p>
    <w:p>
      <w:pPr>
        <w:spacing w:line="360" w:lineRule="auto"/>
        <w:ind w:firstLine="480" w:firstLineChars="200"/>
        <w:rPr>
          <w:rFonts w:ascii="宋体" w:hAnsi="宋体"/>
          <w:color w:val="000000"/>
          <w:sz w:val="24"/>
        </w:rPr>
      </w:pPr>
      <w:r>
        <w:rPr>
          <w:rFonts w:ascii="宋体" w:hAnsi="宋体"/>
          <w:color w:val="000000"/>
          <w:sz w:val="24"/>
        </w:rPr>
        <w:t>H</w:t>
      </w:r>
      <w:r>
        <w:rPr>
          <w:rFonts w:hint="eastAsia" w:ascii="宋体" w:hAnsi="宋体"/>
          <w:color w:val="000000"/>
          <w:sz w:val="24"/>
        </w:rPr>
        <w:t>、</w:t>
      </w:r>
      <w:r>
        <w:rPr>
          <w:rFonts w:ascii="宋体" w:hAnsi="宋体"/>
          <w:color w:val="000000"/>
          <w:sz w:val="24"/>
        </w:rPr>
        <w:t>定期</w:t>
      </w:r>
      <w:r>
        <w:rPr>
          <w:rFonts w:hint="eastAsia" w:ascii="宋体" w:hAnsi="宋体"/>
          <w:color w:val="000000"/>
          <w:sz w:val="24"/>
        </w:rPr>
        <w:t>对低、中倍数泡沫混合液立管，清除锈渣。</w:t>
      </w:r>
    </w:p>
    <w:p>
      <w:pPr>
        <w:spacing w:line="360" w:lineRule="auto"/>
        <w:ind w:firstLine="480" w:firstLineChars="200"/>
        <w:rPr>
          <w:rFonts w:ascii="宋体" w:hAnsi="宋体"/>
          <w:color w:val="000000"/>
          <w:sz w:val="24"/>
        </w:rPr>
      </w:pPr>
      <w:r>
        <w:rPr>
          <w:rFonts w:ascii="宋体" w:hAnsi="宋体"/>
          <w:color w:val="000000"/>
          <w:sz w:val="24"/>
        </w:rPr>
        <w:t>I</w:t>
      </w:r>
      <w:r>
        <w:rPr>
          <w:rFonts w:hint="eastAsia" w:ascii="宋体" w:hAnsi="宋体"/>
          <w:color w:val="000000"/>
          <w:sz w:val="24"/>
        </w:rPr>
        <w:t>、</w:t>
      </w:r>
      <w:r>
        <w:rPr>
          <w:rFonts w:ascii="宋体" w:hAnsi="宋体"/>
          <w:color w:val="000000"/>
          <w:sz w:val="24"/>
        </w:rPr>
        <w:t xml:space="preserve"> 定期</w:t>
      </w:r>
      <w:r>
        <w:rPr>
          <w:rFonts w:hint="eastAsia" w:ascii="宋体" w:hAnsi="宋体"/>
          <w:color w:val="000000"/>
          <w:sz w:val="24"/>
        </w:rPr>
        <w:t>对于低倍数泡沫灭火系统中的液上及液下喷射、泡沫喷淋、固定式泡沫和中倍数泡沫灭火系统</w:t>
      </w:r>
      <w:r>
        <w:rPr>
          <w:rFonts w:ascii="宋体" w:hAnsi="宋体"/>
          <w:color w:val="000000"/>
          <w:sz w:val="24"/>
        </w:rPr>
        <w:t>定期</w:t>
      </w:r>
      <w:r>
        <w:rPr>
          <w:rFonts w:hint="eastAsia" w:ascii="宋体" w:hAnsi="宋体"/>
          <w:color w:val="000000"/>
          <w:sz w:val="24"/>
        </w:rPr>
        <w:t>进行喷泡沫试验，并对系统所有的设备、设施、管道及附件进行全面检查。</w:t>
      </w:r>
    </w:p>
    <w:p>
      <w:pPr>
        <w:spacing w:line="360" w:lineRule="auto"/>
        <w:ind w:firstLine="480" w:firstLineChars="200"/>
        <w:rPr>
          <w:rFonts w:ascii="宋体" w:hAnsi="宋体"/>
          <w:color w:val="000000"/>
          <w:sz w:val="24"/>
        </w:rPr>
      </w:pPr>
      <w:r>
        <w:rPr>
          <w:rFonts w:ascii="宋体" w:hAnsi="宋体"/>
          <w:color w:val="000000"/>
          <w:sz w:val="24"/>
        </w:rPr>
        <w:t>G</w:t>
      </w:r>
      <w:r>
        <w:rPr>
          <w:rFonts w:hint="eastAsia" w:ascii="宋体" w:hAnsi="宋体"/>
          <w:color w:val="000000"/>
          <w:sz w:val="24"/>
        </w:rPr>
        <w:t>、对于高倍数泡沫灭火系统，</w:t>
      </w:r>
      <w:r>
        <w:rPr>
          <w:rFonts w:ascii="宋体" w:hAnsi="宋体"/>
          <w:color w:val="000000"/>
          <w:sz w:val="24"/>
        </w:rPr>
        <w:t>定期</w:t>
      </w:r>
      <w:r>
        <w:rPr>
          <w:rFonts w:hint="eastAsia" w:ascii="宋体" w:hAnsi="宋体"/>
          <w:color w:val="000000"/>
          <w:sz w:val="24"/>
        </w:rPr>
        <w:t>在防护区内进行喷泡沫试验，并对系统所有设备、 设施、管道及附件</w:t>
      </w:r>
      <w:r>
        <w:rPr>
          <w:rFonts w:ascii="宋体" w:hAnsi="宋体"/>
          <w:color w:val="000000"/>
          <w:sz w:val="24"/>
        </w:rPr>
        <w:t>定期</w:t>
      </w:r>
      <w:r>
        <w:rPr>
          <w:rFonts w:hint="eastAsia" w:ascii="宋体" w:hAnsi="宋体"/>
          <w:color w:val="000000"/>
          <w:sz w:val="24"/>
        </w:rPr>
        <w:t>进行全面检查。</w:t>
      </w:r>
    </w:p>
    <w:p>
      <w:pPr>
        <w:spacing w:line="360" w:lineRule="auto"/>
        <w:ind w:firstLine="480" w:firstLineChars="200"/>
        <w:rPr>
          <w:rFonts w:ascii="宋体" w:hAnsi="宋体"/>
          <w:color w:val="000000"/>
          <w:sz w:val="24"/>
        </w:rPr>
      </w:pPr>
      <w:r>
        <w:rPr>
          <w:rFonts w:ascii="宋体" w:hAnsi="宋体"/>
          <w:color w:val="000000"/>
          <w:sz w:val="24"/>
        </w:rPr>
        <w:t>K</w:t>
      </w:r>
      <w:r>
        <w:rPr>
          <w:rFonts w:hint="eastAsia" w:ascii="宋体" w:hAnsi="宋体"/>
          <w:color w:val="000000"/>
          <w:sz w:val="24"/>
        </w:rPr>
        <w:t>、对系统检查和试验完毕后，对消防泵、泡沫液管道、泡沫混合液管道、泡沫管道、 泡沫比例混合器、管道过滤器等用清水进行彻底冲洗清除锈渣，并立即放空，然后涂漆。</w:t>
      </w:r>
    </w:p>
    <w:p>
      <w:pPr>
        <w:spacing w:line="360" w:lineRule="auto"/>
        <w:ind w:firstLine="482" w:firstLineChars="200"/>
        <w:rPr>
          <w:rFonts w:ascii="宋体" w:hAnsi="宋体"/>
          <w:b/>
          <w:color w:val="000000"/>
          <w:sz w:val="24"/>
        </w:rPr>
      </w:pPr>
      <w:r>
        <w:rPr>
          <w:rFonts w:hint="eastAsia" w:ascii="宋体" w:hAnsi="宋体"/>
          <w:b/>
          <w:color w:val="000000"/>
          <w:sz w:val="24"/>
        </w:rPr>
        <w:t>注</w:t>
      </w:r>
      <w:r>
        <w:rPr>
          <w:rFonts w:ascii="宋体" w:hAnsi="宋体"/>
          <w:b/>
          <w:color w:val="000000"/>
          <w:sz w:val="24"/>
        </w:rPr>
        <w:t>：</w:t>
      </w:r>
      <w:r>
        <w:rPr>
          <w:rFonts w:hint="eastAsia" w:ascii="宋体" w:hAnsi="宋体"/>
          <w:b/>
          <w:color w:val="000000"/>
          <w:sz w:val="24"/>
        </w:rPr>
        <w:t>对</w:t>
      </w:r>
      <w:r>
        <w:rPr>
          <w:rFonts w:ascii="宋体" w:hAnsi="宋体"/>
          <w:b/>
          <w:color w:val="000000"/>
          <w:sz w:val="24"/>
        </w:rPr>
        <w:t>定期</w:t>
      </w:r>
      <w:r>
        <w:rPr>
          <w:rFonts w:hint="eastAsia" w:ascii="宋体" w:hAnsi="宋体"/>
          <w:b/>
          <w:color w:val="000000"/>
          <w:sz w:val="24"/>
        </w:rPr>
        <w:t xml:space="preserve">检查和试验中发现的问题及时给予解决，对损坏或不合格的部件应立即更换，并使系统恢复到正常状态。 </w:t>
      </w:r>
    </w:p>
    <w:p>
      <w:pPr>
        <w:pStyle w:val="4"/>
      </w:pPr>
      <w:bookmarkStart w:id="129" w:name="_Toc505709847"/>
      <w:bookmarkStart w:id="130" w:name="_Toc504577628"/>
      <w:bookmarkStart w:id="131" w:name="_Toc504863595"/>
      <w:bookmarkStart w:id="132" w:name="_Toc504577223"/>
      <w:bookmarkStart w:id="133" w:name="_Toc504577698"/>
      <w:bookmarkStart w:id="134" w:name="_Toc504577545"/>
      <w:bookmarkStart w:id="135" w:name="_Toc504863488"/>
      <w:bookmarkStart w:id="136" w:name="_Toc504863052"/>
      <w:bookmarkStart w:id="137" w:name="_Toc504578823"/>
      <w:r>
        <w:t>（</w:t>
      </w:r>
      <w:r>
        <w:rPr>
          <w:rFonts w:hint="eastAsia"/>
        </w:rPr>
        <w:t>10）其它</w:t>
      </w:r>
      <w:bookmarkEnd w:id="129"/>
      <w:bookmarkEnd w:id="130"/>
      <w:bookmarkEnd w:id="131"/>
      <w:bookmarkEnd w:id="132"/>
      <w:bookmarkEnd w:id="133"/>
      <w:bookmarkEnd w:id="134"/>
      <w:bookmarkEnd w:id="135"/>
      <w:bookmarkEnd w:id="136"/>
      <w:bookmarkEnd w:id="137"/>
    </w:p>
    <w:p>
      <w:pPr>
        <w:spacing w:line="360" w:lineRule="auto"/>
        <w:ind w:firstLine="480" w:firstLineChars="200"/>
        <w:rPr>
          <w:rFonts w:ascii="宋体" w:hAnsi="宋体" w:cs="宋体"/>
          <w:sz w:val="24"/>
        </w:rPr>
      </w:pPr>
      <w:r>
        <w:rPr>
          <w:rFonts w:ascii="宋体" w:hAnsi="宋体" w:cs="宋体"/>
          <w:sz w:val="24"/>
        </w:rPr>
        <w:t>A</w:t>
      </w:r>
      <w:r>
        <w:rPr>
          <w:rFonts w:hint="eastAsia" w:ascii="宋体" w:hAnsi="宋体" w:cs="宋体"/>
          <w:sz w:val="24"/>
        </w:rPr>
        <w:t>、每季度对干粉灭火器的压力、重量、有效期等做检查，并</w:t>
      </w:r>
      <w:r>
        <w:rPr>
          <w:rFonts w:ascii="宋体" w:hAnsi="宋体"/>
          <w:color w:val="000000"/>
          <w:sz w:val="24"/>
        </w:rPr>
        <w:t>定期</w:t>
      </w:r>
      <w:r>
        <w:rPr>
          <w:rFonts w:hint="eastAsia" w:ascii="宋体" w:hAnsi="宋体" w:cs="宋体"/>
          <w:sz w:val="24"/>
        </w:rPr>
        <w:t>做喷射试验，1月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p>
    <w:p>
      <w:pPr>
        <w:spacing w:line="360" w:lineRule="auto"/>
        <w:ind w:firstLine="480" w:firstLineChars="200"/>
        <w:rPr>
          <w:rFonts w:ascii="宋体" w:hAnsi="宋体" w:cs="宋体"/>
          <w:sz w:val="24"/>
        </w:rPr>
      </w:pPr>
      <w:r>
        <w:rPr>
          <w:rFonts w:ascii="宋体" w:hAnsi="宋体" w:cs="宋体"/>
          <w:sz w:val="24"/>
        </w:rPr>
        <w:t>B</w:t>
      </w:r>
      <w:r>
        <w:rPr>
          <w:rFonts w:hint="eastAsia" w:ascii="宋体" w:hAnsi="宋体" w:cs="宋体"/>
          <w:sz w:val="24"/>
        </w:rPr>
        <w:t>、每月3号对集水坑排设备、自救逃生设备</w:t>
      </w:r>
      <w:r>
        <w:rPr>
          <w:rFonts w:hint="eastAsia" w:ascii="宋体" w:hAnsi="宋体"/>
          <w:color w:val="000000"/>
          <w:sz w:val="24"/>
        </w:rPr>
        <w:t>做</w:t>
      </w:r>
      <w:r>
        <w:rPr>
          <w:rFonts w:ascii="宋体" w:hAnsi="宋体"/>
          <w:color w:val="000000"/>
          <w:sz w:val="24"/>
        </w:rPr>
        <w:t>检查</w:t>
      </w:r>
      <w:r>
        <w:rPr>
          <w:rFonts w:hint="eastAsia" w:ascii="宋体" w:hAnsi="宋体" w:cs="宋体"/>
          <w:sz w:val="24"/>
        </w:rPr>
        <w:t>，对消防电源及自动切换设备进行</w:t>
      </w:r>
      <w:r>
        <w:rPr>
          <w:rFonts w:ascii="宋体" w:hAnsi="宋体"/>
          <w:color w:val="000000"/>
          <w:sz w:val="24"/>
        </w:rPr>
        <w:t>定期查</w:t>
      </w:r>
      <w:r>
        <w:rPr>
          <w:rFonts w:hint="eastAsia" w:ascii="宋体" w:hAnsi="宋体"/>
          <w:color w:val="000000"/>
          <w:sz w:val="24"/>
        </w:rPr>
        <w:t>修</w:t>
      </w:r>
      <w:r>
        <w:rPr>
          <w:rFonts w:ascii="宋体" w:hAnsi="宋体"/>
          <w:color w:val="000000"/>
          <w:sz w:val="24"/>
        </w:rPr>
        <w:t>，</w:t>
      </w:r>
      <w:r>
        <w:rPr>
          <w:rFonts w:hint="eastAsia" w:ascii="宋体" w:hAnsi="宋体" w:cs="宋体"/>
          <w:sz w:val="24"/>
        </w:rPr>
        <w:t>使其处于正常完好状态，</w:t>
      </w:r>
    </w:p>
    <w:p>
      <w:pPr>
        <w:spacing w:line="360" w:lineRule="auto"/>
        <w:ind w:firstLine="480" w:firstLineChars="200"/>
        <w:rPr>
          <w:rFonts w:ascii="宋体" w:hAnsi="宋体" w:cs="宋体"/>
          <w:sz w:val="24"/>
        </w:rPr>
      </w:pPr>
      <w:r>
        <w:rPr>
          <w:rFonts w:ascii="宋体" w:hAnsi="宋体" w:cs="宋体"/>
          <w:sz w:val="24"/>
        </w:rPr>
        <w:t>C</w:t>
      </w:r>
      <w:r>
        <w:rPr>
          <w:rFonts w:hint="eastAsia" w:ascii="宋体" w:hAnsi="宋体" w:cs="宋体"/>
          <w:sz w:val="24"/>
        </w:rPr>
        <w:t>、每季度对试验消防电源末端的切换功能</w:t>
      </w:r>
      <w:r>
        <w:rPr>
          <w:rFonts w:ascii="宋体" w:hAnsi="宋体"/>
          <w:color w:val="000000"/>
          <w:sz w:val="24"/>
        </w:rPr>
        <w:t>定期</w:t>
      </w:r>
      <w:r>
        <w:rPr>
          <w:rFonts w:hint="eastAsia" w:ascii="宋体" w:hAnsi="宋体" w:cs="宋体"/>
          <w:sz w:val="24"/>
        </w:rPr>
        <w:t>进行</w:t>
      </w:r>
      <w:r>
        <w:rPr>
          <w:rFonts w:ascii="宋体" w:hAnsi="宋体"/>
          <w:color w:val="000000"/>
          <w:sz w:val="24"/>
        </w:rPr>
        <w:t>检</w:t>
      </w:r>
      <w:r>
        <w:rPr>
          <w:rFonts w:hint="eastAsia" w:ascii="宋体" w:hAnsi="宋体"/>
          <w:color w:val="000000"/>
          <w:sz w:val="24"/>
        </w:rPr>
        <w:t>修</w:t>
      </w:r>
      <w:r>
        <w:rPr>
          <w:rFonts w:hint="eastAsia" w:ascii="宋体" w:hAnsi="宋体" w:cs="宋体"/>
          <w:sz w:val="24"/>
        </w:rPr>
        <w:t>，使</w:t>
      </w:r>
      <w:r>
        <w:rPr>
          <w:rFonts w:ascii="宋体" w:hAnsi="宋体" w:cs="宋体"/>
          <w:sz w:val="24"/>
        </w:rPr>
        <w:t>其运行正常</w:t>
      </w:r>
      <w:r>
        <w:rPr>
          <w:rFonts w:hint="eastAsia" w:ascii="宋体" w:hAnsi="宋体" w:cs="宋体"/>
          <w:sz w:val="24"/>
        </w:rPr>
        <w:t>，1月</w:t>
      </w:r>
      <w:r>
        <w:rPr>
          <w:rFonts w:ascii="宋体" w:hAnsi="宋体" w:cs="宋体"/>
          <w:sz w:val="24"/>
        </w:rPr>
        <w:t>份一次</w:t>
      </w:r>
      <w:r>
        <w:rPr>
          <w:rFonts w:hint="eastAsia" w:ascii="宋体" w:hAnsi="宋体" w:cs="宋体"/>
          <w:sz w:val="24"/>
        </w:rPr>
        <w:t>，</w:t>
      </w:r>
      <w:r>
        <w:rPr>
          <w:rFonts w:ascii="宋体" w:hAnsi="宋体" w:cs="宋体"/>
          <w:sz w:val="24"/>
        </w:rPr>
        <w:t>4</w:t>
      </w:r>
      <w:r>
        <w:rPr>
          <w:rFonts w:hint="eastAsia" w:ascii="宋体" w:hAnsi="宋体" w:cs="宋体"/>
          <w:sz w:val="24"/>
        </w:rPr>
        <w:t>月</w:t>
      </w:r>
      <w:r>
        <w:rPr>
          <w:rFonts w:ascii="宋体" w:hAnsi="宋体" w:cs="宋体"/>
          <w:sz w:val="24"/>
        </w:rPr>
        <w:t>份一次</w:t>
      </w:r>
      <w:r>
        <w:rPr>
          <w:rFonts w:hint="eastAsia" w:ascii="宋体" w:hAnsi="宋体" w:cs="宋体"/>
          <w:sz w:val="24"/>
        </w:rPr>
        <w:t>，</w:t>
      </w:r>
      <w:r>
        <w:rPr>
          <w:rFonts w:ascii="宋体" w:hAnsi="宋体" w:cs="宋体"/>
          <w:sz w:val="24"/>
        </w:rPr>
        <w:t>7</w:t>
      </w:r>
      <w:r>
        <w:rPr>
          <w:rFonts w:hint="eastAsia" w:ascii="宋体" w:hAnsi="宋体" w:cs="宋体"/>
          <w:sz w:val="24"/>
        </w:rPr>
        <w:t>月</w:t>
      </w:r>
      <w:r>
        <w:rPr>
          <w:rFonts w:ascii="宋体" w:hAnsi="宋体" w:cs="宋体"/>
          <w:sz w:val="24"/>
        </w:rPr>
        <w:t>份一次，11</w:t>
      </w:r>
      <w:r>
        <w:rPr>
          <w:rFonts w:hint="eastAsia" w:ascii="宋体" w:hAnsi="宋体" w:cs="宋体"/>
          <w:sz w:val="24"/>
        </w:rPr>
        <w:t>月</w:t>
      </w:r>
      <w:r>
        <w:rPr>
          <w:rFonts w:ascii="宋体" w:hAnsi="宋体" w:cs="宋体"/>
          <w:sz w:val="24"/>
        </w:rPr>
        <w:t>份一次</w:t>
      </w:r>
    </w:p>
    <w:p>
      <w:pPr>
        <w:spacing w:line="360" w:lineRule="auto"/>
        <w:ind w:firstLine="480" w:firstLineChars="200"/>
        <w:rPr>
          <w:rFonts w:ascii="宋体" w:hAnsi="宋体" w:cs="宋体"/>
          <w:sz w:val="24"/>
        </w:rPr>
      </w:pPr>
    </w:p>
    <w:p>
      <w:pPr>
        <w:shd w:val="clear" w:color="auto" w:fill="FFFFFF"/>
        <w:tabs>
          <w:tab w:val="left" w:pos="480"/>
        </w:tabs>
        <w:adjustRightInd w:val="0"/>
        <w:snapToGrid w:val="0"/>
        <w:spacing w:line="360" w:lineRule="auto"/>
        <w:ind w:left="105"/>
        <w:rPr>
          <w:rFonts w:ascii="宋体" w:hAnsi="宋体" w:cs="宋体"/>
          <w:b/>
          <w:sz w:val="30"/>
          <w:szCs w:val="30"/>
        </w:rPr>
      </w:pPr>
    </w:p>
    <w:p>
      <w:pPr>
        <w:spacing w:line="360" w:lineRule="auto"/>
        <w:ind w:firstLine="602" w:firstLineChars="200"/>
        <w:rPr>
          <w:rFonts w:ascii="宋体" w:hAnsi="宋体" w:cs="宋体"/>
          <w:b/>
          <w:sz w:val="24"/>
        </w:rPr>
      </w:pPr>
      <w:r>
        <w:rPr>
          <w:rFonts w:hint="eastAsia" w:ascii="宋体" w:hAnsi="宋体" w:cs="宋体"/>
          <w:b/>
          <w:sz w:val="30"/>
          <w:szCs w:val="30"/>
        </w:rPr>
        <w:t>注：凡</w:t>
      </w:r>
      <w:r>
        <w:rPr>
          <w:rFonts w:ascii="宋体" w:hAnsi="宋体" w:cs="宋体"/>
          <w:b/>
          <w:sz w:val="30"/>
          <w:szCs w:val="30"/>
        </w:rPr>
        <w:t>投标文件中提到的每周定为周一</w:t>
      </w:r>
      <w:r>
        <w:rPr>
          <w:rFonts w:hint="eastAsia" w:ascii="宋体" w:hAnsi="宋体" w:cs="宋体"/>
          <w:b/>
          <w:sz w:val="30"/>
          <w:szCs w:val="30"/>
        </w:rPr>
        <w:t>；每</w:t>
      </w:r>
      <w:r>
        <w:rPr>
          <w:rFonts w:ascii="宋体" w:hAnsi="宋体" w:cs="宋体"/>
          <w:b/>
          <w:sz w:val="30"/>
          <w:szCs w:val="30"/>
        </w:rPr>
        <w:t>月定为</w:t>
      </w:r>
      <w:r>
        <w:rPr>
          <w:rFonts w:hint="eastAsia" w:ascii="宋体" w:hAnsi="宋体" w:cs="宋体"/>
          <w:b/>
          <w:sz w:val="30"/>
          <w:szCs w:val="30"/>
        </w:rPr>
        <w:t>3号；</w:t>
      </w:r>
      <w:r>
        <w:rPr>
          <w:rFonts w:ascii="宋体" w:hAnsi="宋体" w:cs="宋体"/>
          <w:b/>
          <w:sz w:val="30"/>
          <w:szCs w:val="30"/>
        </w:rPr>
        <w:t>每季度定为</w:t>
      </w:r>
      <w:r>
        <w:rPr>
          <w:rFonts w:ascii="宋体" w:hAnsi="宋体" w:cstheme="minorHAnsi"/>
          <w:b/>
          <w:sz w:val="28"/>
          <w:szCs w:val="28"/>
        </w:rPr>
        <w:t>1月份一次，4月份一次，7月份一次，11月份一次</w:t>
      </w:r>
      <w:r>
        <w:rPr>
          <w:rFonts w:hint="eastAsia" w:ascii="宋体" w:hAnsi="宋体" w:cs="宋体"/>
          <w:sz w:val="28"/>
          <w:szCs w:val="28"/>
        </w:rPr>
        <w:t>；</w:t>
      </w:r>
      <w:r>
        <w:rPr>
          <w:rFonts w:hint="eastAsia" w:ascii="宋体" w:hAnsi="宋体" w:cs="宋体"/>
          <w:b/>
          <w:sz w:val="28"/>
          <w:szCs w:val="28"/>
        </w:rPr>
        <w:t>每</w:t>
      </w:r>
      <w:r>
        <w:rPr>
          <w:rFonts w:ascii="宋体" w:hAnsi="宋体" w:cs="宋体"/>
          <w:b/>
          <w:sz w:val="28"/>
          <w:szCs w:val="28"/>
        </w:rPr>
        <w:t>半年定为</w:t>
      </w:r>
      <w:r>
        <w:rPr>
          <w:rFonts w:ascii="宋体" w:hAnsi="宋体" w:cstheme="minorHAnsi"/>
          <w:b/>
          <w:sz w:val="28"/>
          <w:szCs w:val="28"/>
        </w:rPr>
        <w:t>1月份一次，7月份一次，</w:t>
      </w:r>
    </w:p>
    <w:p>
      <w:pPr>
        <w:shd w:val="clear" w:color="auto" w:fill="FFFFFF"/>
        <w:tabs>
          <w:tab w:val="left" w:pos="480"/>
        </w:tabs>
        <w:adjustRightInd w:val="0"/>
        <w:snapToGrid w:val="0"/>
        <w:spacing w:line="360" w:lineRule="auto"/>
        <w:ind w:firstLine="602" w:firstLineChars="200"/>
        <w:rPr>
          <w:rFonts w:ascii="宋体" w:hAnsi="宋体"/>
          <w:b/>
          <w:color w:val="000000"/>
          <w:sz w:val="30"/>
          <w:szCs w:val="30"/>
        </w:rPr>
      </w:pPr>
      <w:r>
        <w:rPr>
          <w:rFonts w:hint="eastAsia" w:ascii="宋体" w:hAnsi="宋体" w:cs="宋体"/>
          <w:b/>
          <w:sz w:val="30"/>
          <w:szCs w:val="30"/>
        </w:rPr>
        <w:t>即：对招标文件中提到的所有设备</w:t>
      </w:r>
      <w:r>
        <w:rPr>
          <w:rFonts w:ascii="宋体" w:hAnsi="宋体" w:cs="宋体"/>
          <w:b/>
          <w:sz w:val="30"/>
          <w:szCs w:val="30"/>
        </w:rPr>
        <w:t>的</w:t>
      </w:r>
      <w:r>
        <w:rPr>
          <w:rFonts w:hint="eastAsia" w:ascii="宋体" w:hAnsi="宋体" w:cs="宋体"/>
          <w:b/>
          <w:sz w:val="30"/>
          <w:szCs w:val="30"/>
        </w:rPr>
        <w:t>检查、维修、保养间隔时间均为均值，使其保持良好的运行状态</w:t>
      </w:r>
    </w:p>
    <w:p>
      <w:pPr>
        <w:shd w:val="clear" w:color="auto" w:fill="FFFFFF"/>
        <w:tabs>
          <w:tab w:val="left" w:pos="480"/>
        </w:tabs>
        <w:adjustRightInd w:val="0"/>
        <w:snapToGrid w:val="0"/>
        <w:spacing w:line="360" w:lineRule="auto"/>
        <w:ind w:left="105"/>
        <w:rPr>
          <w:rFonts w:ascii="宋体" w:hAnsi="宋体"/>
          <w:color w:val="000000"/>
          <w:sz w:val="30"/>
          <w:szCs w:val="30"/>
        </w:rPr>
      </w:pPr>
    </w:p>
    <w:p>
      <w:pPr>
        <w:shd w:val="clear" w:color="auto" w:fill="FFFFFF"/>
        <w:tabs>
          <w:tab w:val="left" w:pos="480"/>
        </w:tabs>
        <w:adjustRightInd w:val="0"/>
        <w:snapToGrid w:val="0"/>
        <w:spacing w:line="360" w:lineRule="auto"/>
        <w:ind w:left="105"/>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pStyle w:val="3"/>
      </w:pPr>
      <w:bookmarkStart w:id="138" w:name="_Toc504863596"/>
      <w:bookmarkStart w:id="139" w:name="_Toc504863489"/>
      <w:bookmarkStart w:id="140" w:name="_Toc505709848"/>
      <w:bookmarkStart w:id="141" w:name="_Toc504332224"/>
      <w:bookmarkStart w:id="142" w:name="_Toc504578824"/>
      <w:bookmarkStart w:id="143" w:name="_Toc504577699"/>
      <w:bookmarkStart w:id="144" w:name="_Toc504577546"/>
      <w:bookmarkStart w:id="145" w:name="_Toc504338281"/>
      <w:bookmarkStart w:id="146" w:name="_Toc504863053"/>
      <w:bookmarkStart w:id="147" w:name="_Toc504577629"/>
      <w:bookmarkStart w:id="148" w:name="_Toc504577224"/>
      <w:r>
        <w:rPr>
          <w:rFonts w:hint="eastAsia"/>
        </w:rPr>
        <w:t>4、维保记录</w:t>
      </w:r>
      <w:bookmarkEnd w:id="138"/>
      <w:bookmarkEnd w:id="139"/>
      <w:bookmarkEnd w:id="140"/>
      <w:bookmarkEnd w:id="141"/>
      <w:bookmarkEnd w:id="142"/>
      <w:bookmarkEnd w:id="143"/>
      <w:bookmarkEnd w:id="144"/>
      <w:bookmarkEnd w:id="145"/>
      <w:bookmarkEnd w:id="146"/>
      <w:bookmarkEnd w:id="147"/>
      <w:bookmarkEnd w:id="148"/>
    </w:p>
    <w:p>
      <w:pPr>
        <w:ind w:firstLine="560" w:firstLineChars="200"/>
        <w:rPr>
          <w:sz w:val="28"/>
          <w:szCs w:val="28"/>
        </w:rPr>
      </w:pPr>
      <w:r>
        <w:rPr>
          <w:rFonts w:hint="eastAsia"/>
          <w:sz w:val="28"/>
          <w:szCs w:val="28"/>
        </w:rPr>
        <w:t>依据检查内容，按照建筑消防设施维护管理记录表，按</w:t>
      </w:r>
      <w:r>
        <w:rPr>
          <w:sz w:val="28"/>
          <w:szCs w:val="28"/>
        </w:rPr>
        <w:t>时准确填写</w:t>
      </w:r>
      <w:r>
        <w:rPr>
          <w:rFonts w:hint="eastAsia"/>
          <w:sz w:val="28"/>
          <w:szCs w:val="28"/>
        </w:rPr>
        <w:t>维保记录。</w:t>
      </w:r>
    </w:p>
    <w:p>
      <w:pPr>
        <w:jc w:val="center"/>
        <w:rPr>
          <w:rFonts w:asciiTheme="minorEastAsia" w:hAnsiTheme="minorEastAsia"/>
          <w:b/>
          <w:sz w:val="24"/>
        </w:rPr>
      </w:pPr>
    </w:p>
    <w:p>
      <w:pPr>
        <w:jc w:val="center"/>
        <w:rPr>
          <w:rFonts w:asciiTheme="minorEastAsia" w:hAnsiTheme="minorEastAsia"/>
          <w:b/>
          <w:sz w:val="32"/>
          <w:szCs w:val="32"/>
        </w:rPr>
      </w:pPr>
      <w:r>
        <w:rPr>
          <w:rFonts w:hint="eastAsia" w:asciiTheme="minorEastAsia" w:hAnsiTheme="minorEastAsia"/>
          <w:b/>
          <w:sz w:val="32"/>
          <w:szCs w:val="32"/>
        </w:rPr>
        <w:t>建筑消防设施维护管理记录表</w:t>
      </w:r>
    </w:p>
    <w:p>
      <w:pPr>
        <w:jc w:val="left"/>
        <w:rPr>
          <w:rFonts w:asciiTheme="minorEastAsia" w:hAnsiTheme="minorEastAsia"/>
          <w:sz w:val="28"/>
          <w:szCs w:val="28"/>
        </w:rPr>
      </w:pPr>
      <w:r>
        <w:rPr>
          <w:rFonts w:hint="eastAsia" w:asciiTheme="minorEastAsia" w:hAnsiTheme="minorEastAsia"/>
          <w:sz w:val="24"/>
        </w:rPr>
        <w:t>表A.1～表A.</w:t>
      </w:r>
      <w:r>
        <w:rPr>
          <w:rFonts w:hint="eastAsia" w:asciiTheme="minorEastAsia" w:hAnsiTheme="minorEastAsia"/>
          <w:sz w:val="24"/>
          <w:lang w:val="en-US" w:eastAsia="zh-CN"/>
        </w:rPr>
        <w:t>3</w:t>
      </w:r>
      <w:r>
        <w:rPr>
          <w:rFonts w:hint="eastAsia" w:asciiTheme="minorEastAsia" w:hAnsiTheme="minorEastAsia"/>
          <w:sz w:val="24"/>
        </w:rPr>
        <w:t>是</w:t>
      </w:r>
      <w:r>
        <w:rPr>
          <w:rFonts w:asciiTheme="minorEastAsia" w:hAnsiTheme="minorEastAsia"/>
          <w:sz w:val="24"/>
        </w:rPr>
        <w:t>我公司</w:t>
      </w:r>
      <w:r>
        <w:rPr>
          <w:rFonts w:hint="eastAsia" w:asciiTheme="minorEastAsia" w:hAnsiTheme="minorEastAsia"/>
          <w:sz w:val="24"/>
        </w:rPr>
        <w:t>设计</w:t>
      </w:r>
      <w:r>
        <w:rPr>
          <w:rFonts w:asciiTheme="minorEastAsia" w:hAnsiTheme="minorEastAsia"/>
          <w:sz w:val="24"/>
        </w:rPr>
        <w:t>的各种记录表</w:t>
      </w:r>
      <w:r>
        <w:rPr>
          <w:rFonts w:hint="eastAsia" w:asciiTheme="minorEastAsia" w:hAnsiTheme="minorEastAsia"/>
          <w:sz w:val="28"/>
          <w:szCs w:val="28"/>
        </w:rPr>
        <w:t>。</w:t>
      </w:r>
    </w:p>
    <w:p>
      <w:pPr>
        <w:jc w:val="center"/>
        <w:rPr>
          <w:rFonts w:asciiTheme="minorEastAsia" w:hAnsiTheme="minorEastAsia"/>
          <w:szCs w:val="21"/>
        </w:rPr>
      </w:pPr>
      <w:r>
        <w:rPr>
          <w:rFonts w:hint="eastAsia" w:asciiTheme="minorEastAsia" w:hAnsiTheme="minorEastAsia"/>
          <w:szCs w:val="21"/>
        </w:rPr>
        <w:t>表A.1 消防控制室值班记录</w:t>
      </w:r>
    </w:p>
    <w:tbl>
      <w:tblPr>
        <w:tblStyle w:val="9"/>
        <w:tblW w:w="1041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72"/>
        <w:gridCol w:w="494"/>
        <w:gridCol w:w="24"/>
        <w:gridCol w:w="470"/>
        <w:gridCol w:w="48"/>
        <w:gridCol w:w="353"/>
        <w:gridCol w:w="166"/>
        <w:gridCol w:w="235"/>
        <w:gridCol w:w="283"/>
        <w:gridCol w:w="118"/>
        <w:gridCol w:w="401"/>
        <w:gridCol w:w="639"/>
        <w:gridCol w:w="640"/>
        <w:gridCol w:w="645"/>
        <w:gridCol w:w="1406"/>
        <w:gridCol w:w="94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82" w:type="dxa"/>
            <w:vMerge w:val="restart"/>
            <w:tcBorders>
              <w:top w:val="single" w:color="auto" w:sz="8" w:space="0"/>
              <w:left w:val="single" w:color="auto" w:sz="8" w:space="0"/>
            </w:tcBorders>
            <w:vAlign w:val="center"/>
          </w:tcPr>
          <w:p>
            <w:pPr>
              <w:pStyle w:val="12"/>
              <w:widowControl w:val="0"/>
              <w:numPr>
                <w:ilvl w:val="0"/>
                <w:numId w:val="0"/>
              </w:numPr>
              <w:spacing w:beforeLines="0" w:afterLines="0" w:line="0" w:lineRule="atLeast"/>
              <w:jc w:val="center"/>
              <w:outlineLvl w:val="9"/>
              <w:rPr>
                <w:rFonts w:asciiTheme="minorEastAsia" w:hAnsiTheme="minorEastAsia" w:eastAsiaTheme="minorEastAsia"/>
                <w:kern w:val="2"/>
                <w:szCs w:val="21"/>
              </w:rPr>
            </w:pPr>
            <w:bookmarkStart w:id="149" w:name="_Toc504577890"/>
            <w:bookmarkStart w:id="150" w:name="_Toc504578825"/>
            <w:r>
              <w:rPr>
                <w:rFonts w:hint="eastAsia" w:asciiTheme="minorEastAsia" w:hAnsiTheme="minorEastAsia" w:eastAsiaTheme="minorEastAsia"/>
                <w:szCs w:val="21"/>
              </w:rPr>
              <w:t>火灾报警</w:t>
            </w:r>
            <w:r>
              <w:rPr>
                <w:rFonts w:hint="eastAsia" w:asciiTheme="minorEastAsia" w:hAnsiTheme="minorEastAsia" w:eastAsiaTheme="minorEastAsia"/>
                <w:kern w:val="2"/>
                <w:szCs w:val="21"/>
              </w:rPr>
              <w:t>控制器日运行情况记录</w:t>
            </w:r>
            <w:bookmarkEnd w:id="149"/>
            <w:bookmarkEnd w:id="150"/>
          </w:p>
        </w:tc>
        <w:tc>
          <w:tcPr>
            <w:tcW w:w="1172" w:type="dxa"/>
            <w:vMerge w:val="restart"/>
            <w:tcBorders>
              <w:top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时间</w:t>
            </w:r>
          </w:p>
        </w:tc>
        <w:tc>
          <w:tcPr>
            <w:tcW w:w="988" w:type="dxa"/>
            <w:gridSpan w:val="3"/>
            <w:tcBorders>
              <w:top w:val="single" w:color="auto" w:sz="8"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火灾报警控制器</w:t>
            </w:r>
          </w:p>
          <w:p>
            <w:pPr>
              <w:spacing w:line="0" w:lineRule="atLeast"/>
              <w:jc w:val="center"/>
              <w:rPr>
                <w:rFonts w:asciiTheme="minorEastAsia" w:hAnsiTheme="minorEastAsia"/>
                <w:szCs w:val="21"/>
              </w:rPr>
            </w:pPr>
            <w:r>
              <w:rPr>
                <w:rFonts w:hint="eastAsia" w:asciiTheme="minorEastAsia" w:hAnsiTheme="minorEastAsia"/>
                <w:spacing w:val="-18"/>
                <w:szCs w:val="21"/>
              </w:rPr>
              <w:t>运行情况</w:t>
            </w:r>
          </w:p>
        </w:tc>
        <w:tc>
          <w:tcPr>
            <w:tcW w:w="1604" w:type="dxa"/>
            <w:gridSpan w:val="7"/>
            <w:tcBorders>
              <w:top w:val="single" w:color="auto" w:sz="8"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报警性质</w:t>
            </w:r>
          </w:p>
        </w:tc>
        <w:tc>
          <w:tcPr>
            <w:tcW w:w="1924" w:type="dxa"/>
            <w:gridSpan w:val="3"/>
            <w:tcBorders>
              <w:top w:val="single" w:color="auto" w:sz="8"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消防联动控制</w:t>
            </w:r>
          </w:p>
          <w:p>
            <w:pPr>
              <w:spacing w:line="0" w:lineRule="atLeast"/>
              <w:jc w:val="center"/>
              <w:rPr>
                <w:rFonts w:asciiTheme="minorEastAsia" w:hAnsiTheme="minorEastAsia"/>
                <w:szCs w:val="21"/>
              </w:rPr>
            </w:pPr>
            <w:r>
              <w:rPr>
                <w:rFonts w:hint="eastAsia" w:asciiTheme="minorEastAsia" w:hAnsiTheme="minorEastAsia"/>
                <w:szCs w:val="21"/>
              </w:rPr>
              <w:t>器运行情况</w:t>
            </w:r>
          </w:p>
        </w:tc>
        <w:tc>
          <w:tcPr>
            <w:tcW w:w="1406" w:type="dxa"/>
            <w:tcBorders>
              <w:top w:val="single" w:color="auto" w:sz="8"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报警、故障</w:t>
            </w:r>
          </w:p>
          <w:p>
            <w:pPr>
              <w:spacing w:line="0" w:lineRule="atLeast"/>
              <w:jc w:val="center"/>
              <w:rPr>
                <w:rFonts w:asciiTheme="minorEastAsia" w:hAnsiTheme="minorEastAsia"/>
                <w:szCs w:val="21"/>
              </w:rPr>
            </w:pPr>
            <w:r>
              <w:rPr>
                <w:rFonts w:hint="eastAsia" w:asciiTheme="minorEastAsia" w:hAnsiTheme="minorEastAsia"/>
                <w:szCs w:val="21"/>
              </w:rPr>
              <w:t>部位、原因</w:t>
            </w:r>
          </w:p>
          <w:p>
            <w:pPr>
              <w:spacing w:line="0" w:lineRule="atLeast"/>
              <w:jc w:val="center"/>
              <w:rPr>
                <w:rFonts w:asciiTheme="minorEastAsia" w:hAnsiTheme="minorEastAsia"/>
                <w:szCs w:val="21"/>
              </w:rPr>
            </w:pPr>
            <w:r>
              <w:rPr>
                <w:rFonts w:hint="eastAsia" w:asciiTheme="minorEastAsia" w:hAnsiTheme="minorEastAsia"/>
                <w:szCs w:val="21"/>
              </w:rPr>
              <w:t>及处理情况</w:t>
            </w:r>
          </w:p>
        </w:tc>
        <w:tc>
          <w:tcPr>
            <w:tcW w:w="942" w:type="dxa"/>
            <w:tcBorders>
              <w:top w:val="single" w:color="auto" w:sz="8" w:space="0"/>
              <w:right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值班</w:t>
            </w:r>
          </w:p>
          <w:p>
            <w:pPr>
              <w:spacing w:line="0" w:lineRule="atLeast"/>
              <w:jc w:val="center"/>
              <w:rPr>
                <w:rFonts w:asciiTheme="minorEastAsia" w:hAnsiTheme="minorEastAsia"/>
                <w:szCs w:val="21"/>
              </w:rPr>
            </w:pPr>
            <w:r>
              <w:rPr>
                <w:rFonts w:hint="eastAsia" w:asciiTheme="minorEastAsia" w:hAnsiTheme="minorEastAsia"/>
                <w:szCs w:val="21"/>
              </w:rPr>
              <w:t>人</w:t>
            </w:r>
          </w:p>
          <w:p>
            <w:pPr>
              <w:spacing w:line="0" w:lineRule="atLeast"/>
              <w:jc w:val="center"/>
              <w:rPr>
                <w:rFonts w:asciiTheme="minorEastAsia" w:hAnsiTheme="minorEastAsia"/>
                <w:szCs w:val="21"/>
              </w:rPr>
            </w:pPr>
            <w:r>
              <w:rPr>
                <w:rFonts w:hint="eastAsia" w:asciiTheme="minorEastAsia" w:hAnsiTheme="minorEastAsia"/>
                <w:szCs w:val="21"/>
              </w:rPr>
              <w:t>签名</w:t>
            </w:r>
          </w:p>
        </w:tc>
        <w:tc>
          <w:tcPr>
            <w:tcW w:w="851" w:type="dxa"/>
            <w:tcBorders>
              <w:top w:val="single" w:color="auto" w:sz="8" w:space="0"/>
              <w:left w:val="single" w:color="auto" w:sz="4" w:space="0"/>
              <w:right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值班</w:t>
            </w:r>
          </w:p>
          <w:p>
            <w:pPr>
              <w:spacing w:line="0" w:lineRule="atLeast"/>
              <w:jc w:val="center"/>
              <w:rPr>
                <w:rFonts w:asciiTheme="minorEastAsia" w:hAnsiTheme="minorEastAsia"/>
                <w:szCs w:val="21"/>
              </w:rPr>
            </w:pPr>
            <w:r>
              <w:rPr>
                <w:rFonts w:hint="eastAsia" w:asciiTheme="minorEastAsia" w:hAnsiTheme="minorEastAsia"/>
                <w:szCs w:val="21"/>
              </w:rPr>
              <w:t>人</w:t>
            </w:r>
          </w:p>
          <w:p>
            <w:pPr>
              <w:spacing w:line="0" w:lineRule="atLeast"/>
              <w:jc w:val="center"/>
              <w:rPr>
                <w:rFonts w:asciiTheme="minorEastAsia" w:hAnsiTheme="minorEastAsia"/>
                <w:szCs w:val="21"/>
              </w:rPr>
            </w:pPr>
            <w:r>
              <w:rPr>
                <w:rFonts w:hint="eastAsia" w:asciiTheme="minorEastAsia" w:hAnsiTheme="minorEastAsia"/>
                <w:szCs w:val="21"/>
              </w:rPr>
              <w:t>签名</w:t>
            </w:r>
          </w:p>
        </w:tc>
        <w:tc>
          <w:tcPr>
            <w:tcW w:w="850" w:type="dxa"/>
            <w:tcBorders>
              <w:top w:val="single" w:color="auto" w:sz="8" w:space="0"/>
              <w:left w:val="single" w:color="auto" w:sz="4" w:space="0"/>
              <w:right w:val="single" w:color="auto" w:sz="8"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值班</w:t>
            </w:r>
          </w:p>
          <w:p>
            <w:pPr>
              <w:spacing w:line="0" w:lineRule="atLeast"/>
              <w:jc w:val="center"/>
              <w:rPr>
                <w:rFonts w:asciiTheme="minorEastAsia" w:hAnsiTheme="minorEastAsia"/>
                <w:szCs w:val="21"/>
              </w:rPr>
            </w:pPr>
            <w:r>
              <w:rPr>
                <w:rFonts w:hint="eastAsia" w:asciiTheme="minorEastAsia" w:hAnsiTheme="minorEastAsia"/>
                <w:szCs w:val="21"/>
              </w:rPr>
              <w:t>人</w:t>
            </w:r>
          </w:p>
          <w:p>
            <w:pPr>
              <w:spacing w:line="0" w:lineRule="atLeast"/>
              <w:jc w:val="center"/>
              <w:rPr>
                <w:rFonts w:asciiTheme="minorEastAsia" w:hAnsiTheme="minorEastAsia"/>
                <w:szCs w:val="21"/>
              </w:rPr>
            </w:pPr>
            <w:r>
              <w:rPr>
                <w:rFonts w:hint="eastAsia" w:asciiTheme="minorEastAsia" w:hAnsiTheme="minor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682" w:type="dxa"/>
            <w:vMerge w:val="continue"/>
            <w:tcBorders>
              <w:left w:val="single" w:color="auto" w:sz="8" w:space="0"/>
            </w:tcBorders>
            <w:vAlign w:val="center"/>
          </w:tcPr>
          <w:p>
            <w:pPr>
              <w:spacing w:line="0" w:lineRule="atLeast"/>
              <w:rPr>
                <w:rFonts w:asciiTheme="minorEastAsia" w:hAnsiTheme="minorEastAsia"/>
                <w:szCs w:val="21"/>
              </w:rPr>
            </w:pPr>
          </w:p>
        </w:tc>
        <w:tc>
          <w:tcPr>
            <w:tcW w:w="1172" w:type="dxa"/>
            <w:vMerge w:val="continue"/>
          </w:tcPr>
          <w:p>
            <w:pPr>
              <w:rPr>
                <w:rFonts w:asciiTheme="minorEastAsia" w:hAnsiTheme="minorEastAsia"/>
                <w:szCs w:val="21"/>
              </w:rPr>
            </w:pPr>
          </w:p>
        </w:tc>
        <w:tc>
          <w:tcPr>
            <w:tcW w:w="494" w:type="dxa"/>
            <w:vMerge w:val="restart"/>
            <w:vAlign w:val="center"/>
          </w:tcPr>
          <w:p>
            <w:pPr>
              <w:spacing w:line="0" w:lineRule="atLeast"/>
              <w:rPr>
                <w:rFonts w:asciiTheme="minorEastAsia" w:hAnsiTheme="minorEastAsia"/>
                <w:szCs w:val="21"/>
              </w:rPr>
            </w:pPr>
          </w:p>
          <w:p>
            <w:pPr>
              <w:spacing w:line="0" w:lineRule="atLeast"/>
              <w:rPr>
                <w:rFonts w:asciiTheme="minorEastAsia" w:hAnsiTheme="minorEastAsia"/>
                <w:szCs w:val="21"/>
              </w:rPr>
            </w:pPr>
            <w:r>
              <w:rPr>
                <w:rFonts w:hint="eastAsia" w:asciiTheme="minorEastAsia" w:hAnsiTheme="minorEastAsia"/>
                <w:szCs w:val="21"/>
              </w:rPr>
              <w:t>正常</w:t>
            </w:r>
          </w:p>
          <w:p>
            <w:pPr>
              <w:spacing w:line="0" w:lineRule="atLeast"/>
              <w:jc w:val="center"/>
              <w:rPr>
                <w:rFonts w:asciiTheme="minorEastAsia" w:hAnsiTheme="minorEastAsia"/>
                <w:szCs w:val="21"/>
              </w:rPr>
            </w:pPr>
          </w:p>
        </w:tc>
        <w:tc>
          <w:tcPr>
            <w:tcW w:w="494" w:type="dxa"/>
            <w:gridSpan w:val="2"/>
            <w:vMerge w:val="restart"/>
            <w:vAlign w:val="center"/>
          </w:tcPr>
          <w:p>
            <w:pPr>
              <w:spacing w:line="0" w:lineRule="atLeast"/>
              <w:jc w:val="center"/>
              <w:rPr>
                <w:rFonts w:asciiTheme="minorEastAsia" w:hAnsiTheme="minorEastAsia"/>
                <w:szCs w:val="21"/>
              </w:rPr>
            </w:pPr>
            <w:r>
              <w:rPr>
                <w:rFonts w:hint="eastAsia" w:asciiTheme="minorEastAsia" w:hAnsiTheme="minorEastAsia"/>
                <w:szCs w:val="21"/>
              </w:rPr>
              <w:t>故障</w:t>
            </w:r>
          </w:p>
        </w:tc>
        <w:tc>
          <w:tcPr>
            <w:tcW w:w="401" w:type="dxa"/>
            <w:gridSpan w:val="2"/>
            <w:vMerge w:val="restart"/>
            <w:vAlign w:val="center"/>
          </w:tcPr>
          <w:p>
            <w:pPr>
              <w:spacing w:line="0" w:lineRule="atLeast"/>
              <w:jc w:val="center"/>
              <w:rPr>
                <w:rFonts w:asciiTheme="minorEastAsia" w:hAnsiTheme="minorEastAsia"/>
                <w:szCs w:val="21"/>
              </w:rPr>
            </w:pPr>
            <w:r>
              <w:rPr>
                <w:rFonts w:hint="eastAsia" w:asciiTheme="minorEastAsia" w:hAnsiTheme="minorEastAsia"/>
                <w:szCs w:val="21"/>
              </w:rPr>
              <w:t>火警</w:t>
            </w:r>
          </w:p>
        </w:tc>
        <w:tc>
          <w:tcPr>
            <w:tcW w:w="401" w:type="dxa"/>
            <w:gridSpan w:val="2"/>
            <w:vMerge w:val="restart"/>
            <w:vAlign w:val="center"/>
          </w:tcPr>
          <w:p>
            <w:pPr>
              <w:spacing w:line="0" w:lineRule="atLeast"/>
              <w:jc w:val="center"/>
              <w:rPr>
                <w:rFonts w:asciiTheme="minorEastAsia" w:hAnsiTheme="minorEastAsia"/>
                <w:szCs w:val="21"/>
              </w:rPr>
            </w:pPr>
            <w:r>
              <w:rPr>
                <w:rFonts w:hint="eastAsia" w:asciiTheme="minorEastAsia" w:hAnsiTheme="minorEastAsia"/>
                <w:szCs w:val="21"/>
              </w:rPr>
              <w:t>误报</w:t>
            </w:r>
          </w:p>
        </w:tc>
        <w:tc>
          <w:tcPr>
            <w:tcW w:w="401" w:type="dxa"/>
            <w:gridSpan w:val="2"/>
            <w:vMerge w:val="restart"/>
            <w:vAlign w:val="center"/>
          </w:tcPr>
          <w:p>
            <w:pPr>
              <w:spacing w:line="0" w:lineRule="atLeast"/>
              <w:jc w:val="center"/>
              <w:rPr>
                <w:rFonts w:asciiTheme="minorEastAsia" w:hAnsiTheme="minorEastAsia"/>
                <w:szCs w:val="21"/>
              </w:rPr>
            </w:pPr>
            <w:r>
              <w:rPr>
                <w:rFonts w:hint="eastAsia" w:asciiTheme="minorEastAsia" w:hAnsiTheme="minorEastAsia"/>
                <w:szCs w:val="21"/>
              </w:rPr>
              <w:t>故障报警</w:t>
            </w:r>
          </w:p>
        </w:tc>
        <w:tc>
          <w:tcPr>
            <w:tcW w:w="401" w:type="dxa"/>
            <w:vMerge w:val="restart"/>
            <w:vAlign w:val="center"/>
          </w:tcPr>
          <w:p>
            <w:pPr>
              <w:spacing w:line="0" w:lineRule="atLeast"/>
              <w:jc w:val="center"/>
              <w:rPr>
                <w:rFonts w:asciiTheme="minorEastAsia" w:hAnsiTheme="minorEastAsia"/>
                <w:szCs w:val="21"/>
              </w:rPr>
            </w:pPr>
            <w:r>
              <w:rPr>
                <w:rFonts w:hint="eastAsia" w:asciiTheme="minorEastAsia" w:hAnsiTheme="minorEastAsia"/>
                <w:szCs w:val="21"/>
              </w:rPr>
              <w:t>漏报</w:t>
            </w:r>
          </w:p>
        </w:tc>
        <w:tc>
          <w:tcPr>
            <w:tcW w:w="1279" w:type="dxa"/>
            <w:gridSpan w:val="2"/>
            <w:vAlign w:val="center"/>
          </w:tcPr>
          <w:p>
            <w:pPr>
              <w:spacing w:line="0" w:lineRule="atLeast"/>
              <w:jc w:val="center"/>
              <w:rPr>
                <w:rFonts w:asciiTheme="minorEastAsia" w:hAnsiTheme="minorEastAsia"/>
                <w:szCs w:val="21"/>
              </w:rPr>
            </w:pPr>
            <w:r>
              <w:rPr>
                <w:rFonts w:hint="eastAsia" w:asciiTheme="minorEastAsia" w:hAnsiTheme="minorEastAsia"/>
                <w:szCs w:val="21"/>
              </w:rPr>
              <w:t>正常</w:t>
            </w:r>
          </w:p>
        </w:tc>
        <w:tc>
          <w:tcPr>
            <w:tcW w:w="645" w:type="dxa"/>
            <w:vMerge w:val="restart"/>
            <w:vAlign w:val="center"/>
          </w:tcPr>
          <w:p>
            <w:pPr>
              <w:spacing w:line="0" w:lineRule="atLeast"/>
              <w:jc w:val="center"/>
              <w:rPr>
                <w:rFonts w:asciiTheme="minorEastAsia" w:hAnsiTheme="minorEastAsia"/>
                <w:szCs w:val="21"/>
              </w:rPr>
            </w:pPr>
            <w:r>
              <w:rPr>
                <w:rFonts w:hint="eastAsia" w:asciiTheme="minorEastAsia" w:hAnsiTheme="minorEastAsia"/>
                <w:szCs w:val="21"/>
              </w:rPr>
              <w:t>故障</w:t>
            </w:r>
          </w:p>
        </w:tc>
        <w:tc>
          <w:tcPr>
            <w:tcW w:w="1406" w:type="dxa"/>
            <w:vMerge w:val="restart"/>
            <w:vAlign w:val="center"/>
          </w:tcPr>
          <w:p>
            <w:pPr>
              <w:spacing w:line="0" w:lineRule="atLeast"/>
              <w:jc w:val="center"/>
              <w:rPr>
                <w:rFonts w:asciiTheme="minorEastAsia" w:hAnsiTheme="minorEastAsia"/>
                <w:szCs w:val="21"/>
              </w:rPr>
            </w:pPr>
          </w:p>
        </w:tc>
        <w:tc>
          <w:tcPr>
            <w:tcW w:w="942" w:type="dxa"/>
            <w:vMerge w:val="restart"/>
            <w:vAlign w:val="center"/>
          </w:tcPr>
          <w:p>
            <w:pPr>
              <w:spacing w:line="0" w:lineRule="atLeast"/>
              <w:jc w:val="right"/>
              <w:rPr>
                <w:rFonts w:asciiTheme="minorEastAsia" w:hAnsiTheme="minorEastAsia"/>
                <w:szCs w:val="21"/>
              </w:rPr>
            </w:pPr>
            <w:r>
              <w:rPr>
                <w:rFonts w:hint="eastAsia" w:asciiTheme="minorEastAsia" w:hAnsiTheme="minorEastAsia"/>
                <w:szCs w:val="21"/>
              </w:rPr>
              <w:t>时</w:t>
            </w:r>
          </w:p>
          <w:p>
            <w:pPr>
              <w:spacing w:line="0" w:lineRule="atLeast"/>
              <w:jc w:val="right"/>
              <w:rPr>
                <w:rFonts w:asciiTheme="minorEastAsia" w:hAnsiTheme="minorEastAsia"/>
                <w:szCs w:val="21"/>
              </w:rPr>
            </w:pPr>
            <w:r>
              <w:rPr>
                <w:rFonts w:hint="eastAsia" w:asciiTheme="minorEastAsia" w:hAnsiTheme="minorEastAsia"/>
                <w:szCs w:val="21"/>
              </w:rPr>
              <w:t>/</w:t>
            </w:r>
          </w:p>
          <w:p>
            <w:pPr>
              <w:spacing w:line="0" w:lineRule="atLeast"/>
              <w:jc w:val="right"/>
              <w:rPr>
                <w:rFonts w:asciiTheme="minorEastAsia" w:hAnsiTheme="minorEastAsia"/>
                <w:szCs w:val="21"/>
              </w:rPr>
            </w:pPr>
            <w:r>
              <w:rPr>
                <w:rFonts w:hint="eastAsia" w:asciiTheme="minorEastAsia" w:hAnsiTheme="minorEastAsia"/>
                <w:szCs w:val="21"/>
              </w:rPr>
              <w:t>时</w:t>
            </w:r>
          </w:p>
        </w:tc>
        <w:tc>
          <w:tcPr>
            <w:tcW w:w="851" w:type="dxa"/>
            <w:vMerge w:val="restart"/>
            <w:vAlign w:val="center"/>
          </w:tcPr>
          <w:p>
            <w:pPr>
              <w:spacing w:line="0" w:lineRule="atLeast"/>
              <w:jc w:val="right"/>
              <w:rPr>
                <w:rFonts w:asciiTheme="minorEastAsia" w:hAnsiTheme="minorEastAsia"/>
                <w:szCs w:val="21"/>
              </w:rPr>
            </w:pPr>
            <w:r>
              <w:rPr>
                <w:rFonts w:hint="eastAsia" w:asciiTheme="minorEastAsia" w:hAnsiTheme="minorEastAsia"/>
                <w:szCs w:val="21"/>
              </w:rPr>
              <w:t>时</w:t>
            </w:r>
          </w:p>
          <w:p>
            <w:pPr>
              <w:spacing w:line="0" w:lineRule="atLeast"/>
              <w:jc w:val="right"/>
              <w:rPr>
                <w:rFonts w:asciiTheme="minorEastAsia" w:hAnsiTheme="minorEastAsia"/>
                <w:szCs w:val="21"/>
              </w:rPr>
            </w:pPr>
            <w:r>
              <w:rPr>
                <w:rFonts w:hint="eastAsia" w:asciiTheme="minorEastAsia" w:hAnsiTheme="minorEastAsia"/>
                <w:szCs w:val="21"/>
              </w:rPr>
              <w:t>/</w:t>
            </w:r>
          </w:p>
          <w:p>
            <w:pPr>
              <w:spacing w:line="0" w:lineRule="atLeast"/>
              <w:jc w:val="right"/>
              <w:rPr>
                <w:rFonts w:asciiTheme="minorEastAsia" w:hAnsiTheme="minorEastAsia"/>
                <w:szCs w:val="21"/>
              </w:rPr>
            </w:pPr>
            <w:r>
              <w:rPr>
                <w:rFonts w:hint="eastAsia" w:asciiTheme="minorEastAsia" w:hAnsiTheme="minorEastAsia"/>
                <w:szCs w:val="21"/>
              </w:rPr>
              <w:t>时</w:t>
            </w:r>
          </w:p>
        </w:tc>
        <w:tc>
          <w:tcPr>
            <w:tcW w:w="850" w:type="dxa"/>
            <w:vMerge w:val="restart"/>
            <w:tcBorders>
              <w:right w:val="single" w:color="auto" w:sz="8" w:space="0"/>
            </w:tcBorders>
            <w:vAlign w:val="center"/>
          </w:tcPr>
          <w:p>
            <w:pPr>
              <w:spacing w:line="0" w:lineRule="atLeast"/>
              <w:jc w:val="right"/>
              <w:rPr>
                <w:rFonts w:asciiTheme="minorEastAsia" w:hAnsiTheme="minorEastAsia"/>
                <w:szCs w:val="21"/>
              </w:rPr>
            </w:pPr>
            <w:r>
              <w:rPr>
                <w:rFonts w:hint="eastAsia" w:asciiTheme="minorEastAsia" w:hAnsiTheme="minorEastAsia"/>
                <w:szCs w:val="21"/>
              </w:rPr>
              <w:t>时</w:t>
            </w:r>
          </w:p>
          <w:p>
            <w:pPr>
              <w:spacing w:line="0" w:lineRule="atLeast"/>
              <w:jc w:val="right"/>
              <w:rPr>
                <w:rFonts w:asciiTheme="minorEastAsia" w:hAnsiTheme="minorEastAsia"/>
                <w:szCs w:val="21"/>
              </w:rPr>
            </w:pPr>
            <w:r>
              <w:rPr>
                <w:rFonts w:hint="eastAsia" w:asciiTheme="minorEastAsia" w:hAnsiTheme="minorEastAsia"/>
                <w:szCs w:val="21"/>
              </w:rPr>
              <w:t>/</w:t>
            </w:r>
          </w:p>
          <w:p>
            <w:pPr>
              <w:spacing w:line="0" w:lineRule="atLeast"/>
              <w:jc w:val="right"/>
              <w:rPr>
                <w:rFonts w:asciiTheme="minorEastAsia" w:hAnsiTheme="minorEastAsia"/>
                <w:szCs w:val="21"/>
              </w:rPr>
            </w:pPr>
            <w:r>
              <w:rPr>
                <w:rFonts w:hint="eastAsia" w:asciiTheme="minorEastAsia" w:hAnsiTheme="minorEastAsia"/>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trPr>
        <w:tc>
          <w:tcPr>
            <w:tcW w:w="682" w:type="dxa"/>
            <w:vMerge w:val="continue"/>
            <w:tcBorders>
              <w:left w:val="single" w:color="auto" w:sz="8" w:space="0"/>
            </w:tcBorders>
            <w:vAlign w:val="center"/>
          </w:tcPr>
          <w:p>
            <w:pPr>
              <w:spacing w:line="0" w:lineRule="atLeast"/>
              <w:rPr>
                <w:rFonts w:asciiTheme="minorEastAsia" w:hAnsiTheme="minorEastAsia"/>
                <w:szCs w:val="21"/>
              </w:rPr>
            </w:pPr>
          </w:p>
        </w:tc>
        <w:tc>
          <w:tcPr>
            <w:tcW w:w="1172" w:type="dxa"/>
            <w:vMerge w:val="continue"/>
          </w:tcPr>
          <w:p>
            <w:pPr>
              <w:rPr>
                <w:rFonts w:asciiTheme="minorEastAsia" w:hAnsiTheme="minorEastAsia"/>
                <w:szCs w:val="21"/>
              </w:rPr>
            </w:pPr>
          </w:p>
        </w:tc>
        <w:tc>
          <w:tcPr>
            <w:tcW w:w="494" w:type="dxa"/>
            <w:vMerge w:val="continue"/>
            <w:vAlign w:val="center"/>
          </w:tcPr>
          <w:p>
            <w:pPr>
              <w:spacing w:line="0" w:lineRule="atLeast"/>
              <w:rPr>
                <w:rFonts w:asciiTheme="minorEastAsia" w:hAnsiTheme="minorEastAsia"/>
                <w:szCs w:val="21"/>
              </w:rPr>
            </w:pPr>
          </w:p>
        </w:tc>
        <w:tc>
          <w:tcPr>
            <w:tcW w:w="494" w:type="dxa"/>
            <w:gridSpan w:val="2"/>
            <w:vMerge w:val="continue"/>
            <w:vAlign w:val="center"/>
          </w:tcPr>
          <w:p>
            <w:pPr>
              <w:spacing w:line="0" w:lineRule="atLeast"/>
              <w:jc w:val="center"/>
              <w:rPr>
                <w:rFonts w:asciiTheme="minorEastAsia" w:hAnsiTheme="minorEastAsia"/>
                <w:szCs w:val="21"/>
              </w:rPr>
            </w:pPr>
          </w:p>
        </w:tc>
        <w:tc>
          <w:tcPr>
            <w:tcW w:w="401" w:type="dxa"/>
            <w:gridSpan w:val="2"/>
            <w:vMerge w:val="continue"/>
            <w:vAlign w:val="center"/>
          </w:tcPr>
          <w:p>
            <w:pPr>
              <w:spacing w:line="0" w:lineRule="atLeast"/>
              <w:jc w:val="center"/>
              <w:rPr>
                <w:rFonts w:asciiTheme="minorEastAsia" w:hAnsiTheme="minorEastAsia"/>
                <w:szCs w:val="21"/>
              </w:rPr>
            </w:pPr>
          </w:p>
        </w:tc>
        <w:tc>
          <w:tcPr>
            <w:tcW w:w="401" w:type="dxa"/>
            <w:gridSpan w:val="2"/>
            <w:vMerge w:val="continue"/>
            <w:vAlign w:val="center"/>
          </w:tcPr>
          <w:p>
            <w:pPr>
              <w:spacing w:line="0" w:lineRule="atLeast"/>
              <w:jc w:val="center"/>
              <w:rPr>
                <w:rFonts w:asciiTheme="minorEastAsia" w:hAnsiTheme="minorEastAsia"/>
                <w:szCs w:val="21"/>
              </w:rPr>
            </w:pPr>
          </w:p>
        </w:tc>
        <w:tc>
          <w:tcPr>
            <w:tcW w:w="401" w:type="dxa"/>
            <w:gridSpan w:val="2"/>
            <w:vMerge w:val="continue"/>
            <w:vAlign w:val="center"/>
          </w:tcPr>
          <w:p>
            <w:pPr>
              <w:spacing w:line="0" w:lineRule="atLeast"/>
              <w:jc w:val="center"/>
              <w:rPr>
                <w:rFonts w:asciiTheme="minorEastAsia" w:hAnsiTheme="minorEastAsia"/>
                <w:szCs w:val="21"/>
              </w:rPr>
            </w:pPr>
          </w:p>
        </w:tc>
        <w:tc>
          <w:tcPr>
            <w:tcW w:w="401" w:type="dxa"/>
            <w:vMerge w:val="continue"/>
            <w:vAlign w:val="center"/>
          </w:tcPr>
          <w:p>
            <w:pPr>
              <w:spacing w:line="0" w:lineRule="atLeast"/>
              <w:jc w:val="center"/>
              <w:rPr>
                <w:rFonts w:asciiTheme="minorEastAsia" w:hAnsiTheme="minorEastAsia"/>
                <w:szCs w:val="21"/>
              </w:rPr>
            </w:pPr>
          </w:p>
        </w:tc>
        <w:tc>
          <w:tcPr>
            <w:tcW w:w="639" w:type="dxa"/>
            <w:vAlign w:val="center"/>
          </w:tcPr>
          <w:p>
            <w:pPr>
              <w:spacing w:line="0" w:lineRule="atLeast"/>
              <w:jc w:val="center"/>
              <w:rPr>
                <w:rFonts w:asciiTheme="minorEastAsia" w:hAnsiTheme="minorEastAsia"/>
                <w:szCs w:val="21"/>
              </w:rPr>
            </w:pPr>
            <w:r>
              <w:rPr>
                <w:rFonts w:hint="eastAsia" w:asciiTheme="minorEastAsia" w:hAnsiTheme="minorEastAsia"/>
                <w:szCs w:val="21"/>
              </w:rPr>
              <w:t>自动</w:t>
            </w:r>
          </w:p>
        </w:tc>
        <w:tc>
          <w:tcPr>
            <w:tcW w:w="640" w:type="dxa"/>
            <w:vAlign w:val="center"/>
          </w:tcPr>
          <w:p>
            <w:pPr>
              <w:spacing w:line="0" w:lineRule="atLeast"/>
              <w:jc w:val="center"/>
              <w:rPr>
                <w:rFonts w:asciiTheme="minorEastAsia" w:hAnsiTheme="minorEastAsia"/>
                <w:szCs w:val="21"/>
              </w:rPr>
            </w:pPr>
            <w:r>
              <w:rPr>
                <w:rFonts w:hint="eastAsia" w:asciiTheme="minorEastAsia" w:hAnsiTheme="minorEastAsia"/>
                <w:szCs w:val="21"/>
              </w:rPr>
              <w:t>手动</w:t>
            </w:r>
          </w:p>
        </w:tc>
        <w:tc>
          <w:tcPr>
            <w:tcW w:w="645" w:type="dxa"/>
            <w:vMerge w:val="continue"/>
            <w:vAlign w:val="center"/>
          </w:tcPr>
          <w:p>
            <w:pPr>
              <w:spacing w:line="0" w:lineRule="atLeast"/>
              <w:jc w:val="center"/>
              <w:rPr>
                <w:rFonts w:asciiTheme="minorEastAsia" w:hAnsiTheme="minorEastAsia"/>
                <w:szCs w:val="21"/>
              </w:rPr>
            </w:pPr>
          </w:p>
        </w:tc>
        <w:tc>
          <w:tcPr>
            <w:tcW w:w="1406" w:type="dxa"/>
            <w:vMerge w:val="continue"/>
            <w:vAlign w:val="center"/>
          </w:tcPr>
          <w:p>
            <w:pPr>
              <w:spacing w:line="0" w:lineRule="atLeast"/>
              <w:jc w:val="center"/>
              <w:rPr>
                <w:rFonts w:asciiTheme="minorEastAsia" w:hAnsiTheme="minorEastAsia"/>
                <w:szCs w:val="21"/>
              </w:rPr>
            </w:pPr>
          </w:p>
        </w:tc>
        <w:tc>
          <w:tcPr>
            <w:tcW w:w="942" w:type="dxa"/>
            <w:vMerge w:val="continue"/>
            <w:vAlign w:val="center"/>
          </w:tcPr>
          <w:p>
            <w:pPr>
              <w:spacing w:line="0" w:lineRule="atLeast"/>
              <w:jc w:val="right"/>
              <w:rPr>
                <w:rFonts w:asciiTheme="minorEastAsia" w:hAnsiTheme="minorEastAsia"/>
                <w:szCs w:val="21"/>
              </w:rPr>
            </w:pPr>
          </w:p>
        </w:tc>
        <w:tc>
          <w:tcPr>
            <w:tcW w:w="851" w:type="dxa"/>
            <w:vMerge w:val="continue"/>
            <w:vAlign w:val="center"/>
          </w:tcPr>
          <w:p>
            <w:pPr>
              <w:spacing w:line="0" w:lineRule="atLeast"/>
              <w:jc w:val="right"/>
              <w:rPr>
                <w:rFonts w:asciiTheme="minorEastAsia" w:hAnsiTheme="minorEastAsia"/>
                <w:szCs w:val="21"/>
              </w:rPr>
            </w:pPr>
          </w:p>
        </w:tc>
        <w:tc>
          <w:tcPr>
            <w:tcW w:w="850" w:type="dxa"/>
            <w:vMerge w:val="continue"/>
            <w:tcBorders>
              <w:right w:val="single" w:color="auto" w:sz="8" w:space="0"/>
            </w:tcBorders>
            <w:vAlign w:val="center"/>
          </w:tcPr>
          <w:p>
            <w:pPr>
              <w:spacing w:line="0" w:lineRule="atLeast"/>
              <w:jc w:val="righ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682" w:type="dxa"/>
            <w:vMerge w:val="continue"/>
            <w:tcBorders>
              <w:left w:val="single" w:color="auto" w:sz="8" w:space="0"/>
            </w:tcBorders>
            <w:vAlign w:val="center"/>
          </w:tcPr>
          <w:p>
            <w:pPr>
              <w:spacing w:line="0" w:lineRule="atLeast"/>
              <w:rPr>
                <w:rFonts w:asciiTheme="minorEastAsia" w:hAnsiTheme="minorEastAsia"/>
                <w:szCs w:val="21"/>
              </w:rPr>
            </w:pPr>
          </w:p>
        </w:tc>
        <w:tc>
          <w:tcPr>
            <w:tcW w:w="1172" w:type="dxa"/>
          </w:tcPr>
          <w:p>
            <w:pPr>
              <w:rPr>
                <w:rFonts w:asciiTheme="minorEastAsia" w:hAnsiTheme="minorEastAsia"/>
                <w:szCs w:val="21"/>
              </w:rPr>
            </w:pPr>
          </w:p>
        </w:tc>
        <w:tc>
          <w:tcPr>
            <w:tcW w:w="494" w:type="dxa"/>
          </w:tcPr>
          <w:p>
            <w:pPr>
              <w:rPr>
                <w:rFonts w:asciiTheme="minorEastAsia" w:hAnsiTheme="minorEastAsia"/>
                <w:szCs w:val="21"/>
              </w:rPr>
            </w:pPr>
          </w:p>
        </w:tc>
        <w:tc>
          <w:tcPr>
            <w:tcW w:w="494"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tcPr>
          <w:p>
            <w:pPr>
              <w:rPr>
                <w:rFonts w:asciiTheme="minorEastAsia" w:hAnsiTheme="minorEastAsia"/>
                <w:szCs w:val="21"/>
              </w:rPr>
            </w:pPr>
          </w:p>
        </w:tc>
        <w:tc>
          <w:tcPr>
            <w:tcW w:w="639" w:type="dxa"/>
          </w:tcPr>
          <w:p>
            <w:pPr>
              <w:rPr>
                <w:rFonts w:asciiTheme="minorEastAsia" w:hAnsiTheme="minorEastAsia"/>
                <w:szCs w:val="21"/>
              </w:rPr>
            </w:pPr>
          </w:p>
        </w:tc>
        <w:tc>
          <w:tcPr>
            <w:tcW w:w="640" w:type="dxa"/>
          </w:tcPr>
          <w:p>
            <w:pPr>
              <w:rPr>
                <w:rFonts w:asciiTheme="minorEastAsia" w:hAnsiTheme="minorEastAsia"/>
                <w:szCs w:val="21"/>
              </w:rPr>
            </w:pPr>
          </w:p>
        </w:tc>
        <w:tc>
          <w:tcPr>
            <w:tcW w:w="645" w:type="dxa"/>
          </w:tcPr>
          <w:p>
            <w:pPr>
              <w:rPr>
                <w:rFonts w:asciiTheme="minorEastAsia" w:hAnsiTheme="minorEastAsia"/>
                <w:szCs w:val="21"/>
              </w:rPr>
            </w:pPr>
          </w:p>
        </w:tc>
        <w:tc>
          <w:tcPr>
            <w:tcW w:w="1406" w:type="dxa"/>
          </w:tcPr>
          <w:p>
            <w:pPr>
              <w:rPr>
                <w:rFonts w:asciiTheme="minorEastAsia" w:hAnsiTheme="minorEastAsia"/>
                <w:szCs w:val="21"/>
              </w:rPr>
            </w:pPr>
          </w:p>
        </w:tc>
        <w:tc>
          <w:tcPr>
            <w:tcW w:w="942" w:type="dxa"/>
          </w:tcPr>
          <w:p>
            <w:pPr>
              <w:rPr>
                <w:rFonts w:asciiTheme="minorEastAsia" w:hAnsiTheme="minorEastAsia"/>
                <w:szCs w:val="21"/>
              </w:rPr>
            </w:pPr>
          </w:p>
        </w:tc>
        <w:tc>
          <w:tcPr>
            <w:tcW w:w="851" w:type="dxa"/>
          </w:tcPr>
          <w:p>
            <w:pPr>
              <w:rPr>
                <w:rFonts w:asciiTheme="minorEastAsia" w:hAnsiTheme="minorEastAsia"/>
                <w:szCs w:val="21"/>
              </w:rPr>
            </w:pPr>
          </w:p>
        </w:tc>
        <w:tc>
          <w:tcPr>
            <w:tcW w:w="850" w:type="dxa"/>
            <w:tcBorders>
              <w:right w:val="single" w:color="auto" w:sz="8"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trPr>
        <w:tc>
          <w:tcPr>
            <w:tcW w:w="682" w:type="dxa"/>
            <w:vMerge w:val="continue"/>
            <w:tcBorders>
              <w:left w:val="single" w:color="auto" w:sz="8" w:space="0"/>
            </w:tcBorders>
            <w:vAlign w:val="center"/>
          </w:tcPr>
          <w:p>
            <w:pPr>
              <w:spacing w:line="0" w:lineRule="atLeast"/>
              <w:rPr>
                <w:rFonts w:asciiTheme="minorEastAsia" w:hAnsiTheme="minorEastAsia"/>
                <w:szCs w:val="21"/>
              </w:rPr>
            </w:pPr>
          </w:p>
        </w:tc>
        <w:tc>
          <w:tcPr>
            <w:tcW w:w="1172" w:type="dxa"/>
          </w:tcPr>
          <w:p>
            <w:pPr>
              <w:rPr>
                <w:rFonts w:asciiTheme="minorEastAsia" w:hAnsiTheme="minorEastAsia"/>
                <w:szCs w:val="21"/>
              </w:rPr>
            </w:pPr>
          </w:p>
        </w:tc>
        <w:tc>
          <w:tcPr>
            <w:tcW w:w="494" w:type="dxa"/>
          </w:tcPr>
          <w:p>
            <w:pPr>
              <w:rPr>
                <w:rFonts w:asciiTheme="minorEastAsia" w:hAnsiTheme="minorEastAsia"/>
                <w:szCs w:val="21"/>
              </w:rPr>
            </w:pPr>
          </w:p>
        </w:tc>
        <w:tc>
          <w:tcPr>
            <w:tcW w:w="494"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tcPr>
          <w:p>
            <w:pPr>
              <w:rPr>
                <w:rFonts w:asciiTheme="minorEastAsia" w:hAnsiTheme="minorEastAsia"/>
                <w:szCs w:val="21"/>
              </w:rPr>
            </w:pPr>
          </w:p>
        </w:tc>
        <w:tc>
          <w:tcPr>
            <w:tcW w:w="639" w:type="dxa"/>
          </w:tcPr>
          <w:p>
            <w:pPr>
              <w:rPr>
                <w:rFonts w:asciiTheme="minorEastAsia" w:hAnsiTheme="minorEastAsia"/>
                <w:szCs w:val="21"/>
              </w:rPr>
            </w:pPr>
          </w:p>
        </w:tc>
        <w:tc>
          <w:tcPr>
            <w:tcW w:w="640" w:type="dxa"/>
          </w:tcPr>
          <w:p>
            <w:pPr>
              <w:rPr>
                <w:rFonts w:asciiTheme="minorEastAsia" w:hAnsiTheme="minorEastAsia"/>
                <w:szCs w:val="21"/>
              </w:rPr>
            </w:pPr>
          </w:p>
        </w:tc>
        <w:tc>
          <w:tcPr>
            <w:tcW w:w="645" w:type="dxa"/>
          </w:tcPr>
          <w:p>
            <w:pPr>
              <w:rPr>
                <w:rFonts w:asciiTheme="minorEastAsia" w:hAnsiTheme="minorEastAsia"/>
                <w:szCs w:val="21"/>
              </w:rPr>
            </w:pPr>
          </w:p>
        </w:tc>
        <w:tc>
          <w:tcPr>
            <w:tcW w:w="1406" w:type="dxa"/>
          </w:tcPr>
          <w:p>
            <w:pPr>
              <w:rPr>
                <w:rFonts w:asciiTheme="minorEastAsia" w:hAnsiTheme="minorEastAsia"/>
                <w:szCs w:val="21"/>
              </w:rPr>
            </w:pPr>
          </w:p>
        </w:tc>
        <w:tc>
          <w:tcPr>
            <w:tcW w:w="942" w:type="dxa"/>
          </w:tcPr>
          <w:p>
            <w:pPr>
              <w:rPr>
                <w:rFonts w:asciiTheme="minorEastAsia" w:hAnsiTheme="minorEastAsia"/>
                <w:szCs w:val="21"/>
              </w:rPr>
            </w:pPr>
          </w:p>
        </w:tc>
        <w:tc>
          <w:tcPr>
            <w:tcW w:w="851" w:type="dxa"/>
          </w:tcPr>
          <w:p>
            <w:pPr>
              <w:rPr>
                <w:rFonts w:asciiTheme="minorEastAsia" w:hAnsiTheme="minorEastAsia"/>
                <w:szCs w:val="21"/>
              </w:rPr>
            </w:pPr>
          </w:p>
        </w:tc>
        <w:tc>
          <w:tcPr>
            <w:tcW w:w="850" w:type="dxa"/>
            <w:tcBorders>
              <w:right w:val="single" w:color="auto" w:sz="8"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682" w:type="dxa"/>
            <w:vMerge w:val="continue"/>
            <w:tcBorders>
              <w:left w:val="single" w:color="auto" w:sz="8" w:space="0"/>
              <w:bottom w:val="nil"/>
            </w:tcBorders>
            <w:vAlign w:val="center"/>
          </w:tcPr>
          <w:p>
            <w:pPr>
              <w:spacing w:line="0" w:lineRule="atLeast"/>
              <w:rPr>
                <w:rFonts w:asciiTheme="minorEastAsia" w:hAnsiTheme="minorEastAsia"/>
                <w:szCs w:val="21"/>
              </w:rPr>
            </w:pPr>
          </w:p>
        </w:tc>
        <w:tc>
          <w:tcPr>
            <w:tcW w:w="1172" w:type="dxa"/>
            <w:tcBorders>
              <w:bottom w:val="single" w:color="auto" w:sz="4" w:space="0"/>
            </w:tcBorders>
          </w:tcPr>
          <w:p>
            <w:pPr>
              <w:rPr>
                <w:rFonts w:asciiTheme="minorEastAsia" w:hAnsiTheme="minorEastAsia"/>
                <w:szCs w:val="21"/>
              </w:rPr>
            </w:pPr>
          </w:p>
        </w:tc>
        <w:tc>
          <w:tcPr>
            <w:tcW w:w="494" w:type="dxa"/>
            <w:tcBorders>
              <w:bottom w:val="single" w:color="auto" w:sz="4" w:space="0"/>
            </w:tcBorders>
          </w:tcPr>
          <w:p>
            <w:pPr>
              <w:rPr>
                <w:rFonts w:asciiTheme="minorEastAsia" w:hAnsiTheme="minorEastAsia"/>
                <w:szCs w:val="21"/>
              </w:rPr>
            </w:pPr>
          </w:p>
        </w:tc>
        <w:tc>
          <w:tcPr>
            <w:tcW w:w="494" w:type="dxa"/>
            <w:gridSpan w:val="2"/>
            <w:tcBorders>
              <w:bottom w:val="single" w:color="auto" w:sz="4" w:space="0"/>
            </w:tcBorders>
          </w:tcPr>
          <w:p>
            <w:pPr>
              <w:rPr>
                <w:rFonts w:asciiTheme="minorEastAsia" w:hAnsiTheme="minorEastAsia"/>
                <w:szCs w:val="21"/>
              </w:rPr>
            </w:pPr>
          </w:p>
        </w:tc>
        <w:tc>
          <w:tcPr>
            <w:tcW w:w="401" w:type="dxa"/>
            <w:gridSpan w:val="2"/>
            <w:tcBorders>
              <w:bottom w:val="single" w:color="auto" w:sz="4" w:space="0"/>
            </w:tcBorders>
          </w:tcPr>
          <w:p>
            <w:pPr>
              <w:rPr>
                <w:rFonts w:asciiTheme="minorEastAsia" w:hAnsiTheme="minorEastAsia"/>
                <w:szCs w:val="21"/>
              </w:rPr>
            </w:pPr>
          </w:p>
        </w:tc>
        <w:tc>
          <w:tcPr>
            <w:tcW w:w="401" w:type="dxa"/>
            <w:gridSpan w:val="2"/>
            <w:tcBorders>
              <w:bottom w:val="single" w:color="auto" w:sz="4" w:space="0"/>
            </w:tcBorders>
          </w:tcPr>
          <w:p>
            <w:pPr>
              <w:rPr>
                <w:rFonts w:asciiTheme="minorEastAsia" w:hAnsiTheme="minorEastAsia"/>
                <w:szCs w:val="21"/>
              </w:rPr>
            </w:pPr>
          </w:p>
        </w:tc>
        <w:tc>
          <w:tcPr>
            <w:tcW w:w="401" w:type="dxa"/>
            <w:gridSpan w:val="2"/>
            <w:tcBorders>
              <w:bottom w:val="single" w:color="auto" w:sz="4" w:space="0"/>
            </w:tcBorders>
          </w:tcPr>
          <w:p>
            <w:pPr>
              <w:rPr>
                <w:rFonts w:asciiTheme="minorEastAsia" w:hAnsiTheme="minorEastAsia"/>
                <w:szCs w:val="21"/>
              </w:rPr>
            </w:pPr>
          </w:p>
        </w:tc>
        <w:tc>
          <w:tcPr>
            <w:tcW w:w="401" w:type="dxa"/>
            <w:tcBorders>
              <w:bottom w:val="single" w:color="auto" w:sz="4" w:space="0"/>
            </w:tcBorders>
          </w:tcPr>
          <w:p>
            <w:pPr>
              <w:rPr>
                <w:rFonts w:asciiTheme="minorEastAsia" w:hAnsiTheme="minorEastAsia"/>
                <w:szCs w:val="21"/>
              </w:rPr>
            </w:pPr>
          </w:p>
        </w:tc>
        <w:tc>
          <w:tcPr>
            <w:tcW w:w="639" w:type="dxa"/>
            <w:tcBorders>
              <w:bottom w:val="single" w:color="auto" w:sz="4" w:space="0"/>
            </w:tcBorders>
          </w:tcPr>
          <w:p>
            <w:pPr>
              <w:rPr>
                <w:rFonts w:asciiTheme="minorEastAsia" w:hAnsiTheme="minorEastAsia"/>
                <w:szCs w:val="21"/>
              </w:rPr>
            </w:pPr>
          </w:p>
        </w:tc>
        <w:tc>
          <w:tcPr>
            <w:tcW w:w="640" w:type="dxa"/>
            <w:tcBorders>
              <w:bottom w:val="single" w:color="auto" w:sz="4" w:space="0"/>
            </w:tcBorders>
          </w:tcPr>
          <w:p>
            <w:pPr>
              <w:rPr>
                <w:rFonts w:asciiTheme="minorEastAsia" w:hAnsiTheme="minorEastAsia"/>
                <w:szCs w:val="21"/>
              </w:rPr>
            </w:pPr>
          </w:p>
        </w:tc>
        <w:tc>
          <w:tcPr>
            <w:tcW w:w="645" w:type="dxa"/>
            <w:tcBorders>
              <w:bottom w:val="single" w:color="auto" w:sz="4" w:space="0"/>
            </w:tcBorders>
          </w:tcPr>
          <w:p>
            <w:pPr>
              <w:rPr>
                <w:rFonts w:asciiTheme="minorEastAsia" w:hAnsiTheme="minorEastAsia"/>
                <w:szCs w:val="21"/>
              </w:rPr>
            </w:pPr>
          </w:p>
        </w:tc>
        <w:tc>
          <w:tcPr>
            <w:tcW w:w="1406" w:type="dxa"/>
            <w:tcBorders>
              <w:bottom w:val="nil"/>
            </w:tcBorders>
          </w:tcPr>
          <w:p>
            <w:pPr>
              <w:rPr>
                <w:rFonts w:asciiTheme="minorEastAsia" w:hAnsiTheme="minorEastAsia"/>
                <w:szCs w:val="21"/>
              </w:rPr>
            </w:pPr>
          </w:p>
        </w:tc>
        <w:tc>
          <w:tcPr>
            <w:tcW w:w="942" w:type="dxa"/>
            <w:tcBorders>
              <w:bottom w:val="single" w:color="auto" w:sz="4" w:space="0"/>
            </w:tcBorders>
          </w:tcPr>
          <w:p>
            <w:pPr>
              <w:rPr>
                <w:rFonts w:asciiTheme="minorEastAsia" w:hAnsiTheme="minorEastAsia"/>
                <w:szCs w:val="21"/>
              </w:rPr>
            </w:pPr>
          </w:p>
        </w:tc>
        <w:tc>
          <w:tcPr>
            <w:tcW w:w="851" w:type="dxa"/>
            <w:tcBorders>
              <w:bottom w:val="single" w:color="auto" w:sz="4" w:space="0"/>
            </w:tcBorders>
          </w:tcPr>
          <w:p>
            <w:pPr>
              <w:rPr>
                <w:rFonts w:asciiTheme="minorEastAsia" w:hAnsiTheme="minorEastAsia"/>
                <w:szCs w:val="21"/>
              </w:rPr>
            </w:pPr>
          </w:p>
        </w:tc>
        <w:tc>
          <w:tcPr>
            <w:tcW w:w="850" w:type="dxa"/>
            <w:tcBorders>
              <w:bottom w:val="single" w:color="auto" w:sz="4" w:space="0"/>
              <w:right w:val="single" w:color="auto" w:sz="8"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682" w:type="dxa"/>
            <w:vMerge w:val="continue"/>
            <w:tcBorders>
              <w:left w:val="single" w:color="auto" w:sz="8" w:space="0"/>
              <w:bottom w:val="nil"/>
            </w:tcBorders>
            <w:vAlign w:val="center"/>
          </w:tcPr>
          <w:p>
            <w:pPr>
              <w:spacing w:line="0" w:lineRule="atLeast"/>
              <w:rPr>
                <w:rFonts w:asciiTheme="minorEastAsia" w:hAnsiTheme="minorEastAsia"/>
                <w:szCs w:val="21"/>
              </w:rPr>
            </w:pPr>
          </w:p>
        </w:tc>
        <w:tc>
          <w:tcPr>
            <w:tcW w:w="1172" w:type="dxa"/>
          </w:tcPr>
          <w:p>
            <w:pPr>
              <w:rPr>
                <w:rFonts w:asciiTheme="minorEastAsia" w:hAnsiTheme="minorEastAsia"/>
                <w:szCs w:val="21"/>
              </w:rPr>
            </w:pPr>
          </w:p>
        </w:tc>
        <w:tc>
          <w:tcPr>
            <w:tcW w:w="494" w:type="dxa"/>
          </w:tcPr>
          <w:p>
            <w:pPr>
              <w:rPr>
                <w:rFonts w:asciiTheme="minorEastAsia" w:hAnsiTheme="minorEastAsia"/>
                <w:szCs w:val="21"/>
              </w:rPr>
            </w:pPr>
          </w:p>
        </w:tc>
        <w:tc>
          <w:tcPr>
            <w:tcW w:w="494"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gridSpan w:val="2"/>
          </w:tcPr>
          <w:p>
            <w:pPr>
              <w:rPr>
                <w:rFonts w:asciiTheme="minorEastAsia" w:hAnsiTheme="minorEastAsia"/>
                <w:szCs w:val="21"/>
              </w:rPr>
            </w:pPr>
          </w:p>
        </w:tc>
        <w:tc>
          <w:tcPr>
            <w:tcW w:w="401" w:type="dxa"/>
          </w:tcPr>
          <w:p>
            <w:pPr>
              <w:rPr>
                <w:rFonts w:asciiTheme="minorEastAsia" w:hAnsiTheme="minorEastAsia"/>
                <w:szCs w:val="21"/>
              </w:rPr>
            </w:pPr>
          </w:p>
        </w:tc>
        <w:tc>
          <w:tcPr>
            <w:tcW w:w="639" w:type="dxa"/>
          </w:tcPr>
          <w:p>
            <w:pPr>
              <w:rPr>
                <w:rFonts w:asciiTheme="minorEastAsia" w:hAnsiTheme="minorEastAsia"/>
                <w:szCs w:val="21"/>
              </w:rPr>
            </w:pPr>
          </w:p>
        </w:tc>
        <w:tc>
          <w:tcPr>
            <w:tcW w:w="640" w:type="dxa"/>
          </w:tcPr>
          <w:p>
            <w:pPr>
              <w:rPr>
                <w:rFonts w:asciiTheme="minorEastAsia" w:hAnsiTheme="minorEastAsia"/>
                <w:szCs w:val="21"/>
              </w:rPr>
            </w:pPr>
          </w:p>
        </w:tc>
        <w:tc>
          <w:tcPr>
            <w:tcW w:w="645" w:type="dxa"/>
          </w:tcPr>
          <w:p>
            <w:pPr>
              <w:rPr>
                <w:rFonts w:asciiTheme="minorEastAsia" w:hAnsiTheme="minorEastAsia"/>
                <w:szCs w:val="21"/>
              </w:rPr>
            </w:pPr>
          </w:p>
        </w:tc>
        <w:tc>
          <w:tcPr>
            <w:tcW w:w="1406" w:type="dxa"/>
          </w:tcPr>
          <w:p>
            <w:pPr>
              <w:rPr>
                <w:rFonts w:asciiTheme="minorEastAsia" w:hAnsiTheme="minorEastAsia"/>
                <w:szCs w:val="21"/>
              </w:rPr>
            </w:pPr>
          </w:p>
        </w:tc>
        <w:tc>
          <w:tcPr>
            <w:tcW w:w="942" w:type="dxa"/>
          </w:tcPr>
          <w:p>
            <w:pPr>
              <w:rPr>
                <w:rFonts w:asciiTheme="minorEastAsia" w:hAnsiTheme="minorEastAsia"/>
                <w:szCs w:val="21"/>
              </w:rPr>
            </w:pPr>
          </w:p>
        </w:tc>
        <w:tc>
          <w:tcPr>
            <w:tcW w:w="851" w:type="dxa"/>
          </w:tcPr>
          <w:p>
            <w:pPr>
              <w:rPr>
                <w:rFonts w:asciiTheme="minorEastAsia" w:hAnsiTheme="minorEastAsia"/>
                <w:szCs w:val="21"/>
              </w:rPr>
            </w:pPr>
          </w:p>
        </w:tc>
        <w:tc>
          <w:tcPr>
            <w:tcW w:w="850" w:type="dxa"/>
            <w:tcBorders>
              <w:right w:val="single" w:color="auto" w:sz="8"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682" w:type="dxa"/>
            <w:vMerge w:val="continue"/>
            <w:tcBorders>
              <w:left w:val="single" w:color="auto" w:sz="8" w:space="0"/>
              <w:bottom w:val="nil"/>
            </w:tcBorders>
            <w:vAlign w:val="center"/>
          </w:tcPr>
          <w:p>
            <w:pPr>
              <w:spacing w:line="0" w:lineRule="atLeast"/>
              <w:rPr>
                <w:rFonts w:asciiTheme="minorEastAsia" w:hAnsiTheme="minorEastAsia"/>
                <w:szCs w:val="21"/>
              </w:rPr>
            </w:pPr>
          </w:p>
        </w:tc>
        <w:tc>
          <w:tcPr>
            <w:tcW w:w="1172" w:type="dxa"/>
            <w:tcBorders>
              <w:bottom w:val="single" w:color="auto" w:sz="4" w:space="0"/>
            </w:tcBorders>
          </w:tcPr>
          <w:p>
            <w:pPr>
              <w:rPr>
                <w:rFonts w:asciiTheme="minorEastAsia" w:hAnsiTheme="minorEastAsia"/>
                <w:szCs w:val="21"/>
              </w:rPr>
            </w:pPr>
          </w:p>
        </w:tc>
        <w:tc>
          <w:tcPr>
            <w:tcW w:w="494" w:type="dxa"/>
            <w:tcBorders>
              <w:bottom w:val="single" w:color="auto" w:sz="4" w:space="0"/>
            </w:tcBorders>
          </w:tcPr>
          <w:p>
            <w:pPr>
              <w:rPr>
                <w:rFonts w:asciiTheme="minorEastAsia" w:hAnsiTheme="minorEastAsia"/>
                <w:szCs w:val="21"/>
              </w:rPr>
            </w:pPr>
          </w:p>
        </w:tc>
        <w:tc>
          <w:tcPr>
            <w:tcW w:w="494" w:type="dxa"/>
            <w:gridSpan w:val="2"/>
            <w:tcBorders>
              <w:bottom w:val="single" w:color="auto" w:sz="4" w:space="0"/>
            </w:tcBorders>
          </w:tcPr>
          <w:p>
            <w:pPr>
              <w:rPr>
                <w:rFonts w:asciiTheme="minorEastAsia" w:hAnsiTheme="minorEastAsia"/>
                <w:szCs w:val="21"/>
              </w:rPr>
            </w:pPr>
          </w:p>
        </w:tc>
        <w:tc>
          <w:tcPr>
            <w:tcW w:w="401" w:type="dxa"/>
            <w:gridSpan w:val="2"/>
            <w:tcBorders>
              <w:bottom w:val="single" w:color="auto" w:sz="4" w:space="0"/>
            </w:tcBorders>
          </w:tcPr>
          <w:p>
            <w:pPr>
              <w:rPr>
                <w:rFonts w:asciiTheme="minorEastAsia" w:hAnsiTheme="minorEastAsia"/>
                <w:szCs w:val="21"/>
              </w:rPr>
            </w:pPr>
          </w:p>
        </w:tc>
        <w:tc>
          <w:tcPr>
            <w:tcW w:w="401" w:type="dxa"/>
            <w:gridSpan w:val="2"/>
            <w:tcBorders>
              <w:bottom w:val="single" w:color="auto" w:sz="4" w:space="0"/>
            </w:tcBorders>
          </w:tcPr>
          <w:p>
            <w:pPr>
              <w:rPr>
                <w:rFonts w:asciiTheme="minorEastAsia" w:hAnsiTheme="minorEastAsia"/>
                <w:szCs w:val="21"/>
              </w:rPr>
            </w:pPr>
          </w:p>
        </w:tc>
        <w:tc>
          <w:tcPr>
            <w:tcW w:w="401" w:type="dxa"/>
            <w:gridSpan w:val="2"/>
            <w:tcBorders>
              <w:bottom w:val="single" w:color="auto" w:sz="4" w:space="0"/>
            </w:tcBorders>
          </w:tcPr>
          <w:p>
            <w:pPr>
              <w:rPr>
                <w:rFonts w:asciiTheme="minorEastAsia" w:hAnsiTheme="minorEastAsia"/>
                <w:szCs w:val="21"/>
              </w:rPr>
            </w:pPr>
          </w:p>
        </w:tc>
        <w:tc>
          <w:tcPr>
            <w:tcW w:w="401" w:type="dxa"/>
            <w:tcBorders>
              <w:bottom w:val="single" w:color="auto" w:sz="4" w:space="0"/>
            </w:tcBorders>
          </w:tcPr>
          <w:p>
            <w:pPr>
              <w:rPr>
                <w:rFonts w:asciiTheme="minorEastAsia" w:hAnsiTheme="minorEastAsia"/>
                <w:szCs w:val="21"/>
              </w:rPr>
            </w:pPr>
          </w:p>
        </w:tc>
        <w:tc>
          <w:tcPr>
            <w:tcW w:w="639" w:type="dxa"/>
            <w:tcBorders>
              <w:bottom w:val="single" w:color="auto" w:sz="4" w:space="0"/>
            </w:tcBorders>
          </w:tcPr>
          <w:p>
            <w:pPr>
              <w:spacing w:line="0" w:lineRule="atLeast"/>
              <w:jc w:val="center"/>
              <w:rPr>
                <w:rFonts w:asciiTheme="minorEastAsia" w:hAnsiTheme="minorEastAsia"/>
                <w:szCs w:val="21"/>
              </w:rPr>
            </w:pPr>
          </w:p>
        </w:tc>
        <w:tc>
          <w:tcPr>
            <w:tcW w:w="640" w:type="dxa"/>
            <w:tcBorders>
              <w:bottom w:val="single" w:color="auto" w:sz="4" w:space="0"/>
            </w:tcBorders>
          </w:tcPr>
          <w:p>
            <w:pPr>
              <w:spacing w:line="0" w:lineRule="atLeast"/>
              <w:jc w:val="center"/>
              <w:rPr>
                <w:rFonts w:asciiTheme="minorEastAsia" w:hAnsiTheme="minorEastAsia"/>
                <w:szCs w:val="21"/>
              </w:rPr>
            </w:pPr>
          </w:p>
        </w:tc>
        <w:tc>
          <w:tcPr>
            <w:tcW w:w="645" w:type="dxa"/>
            <w:tcBorders>
              <w:bottom w:val="single" w:color="auto" w:sz="4" w:space="0"/>
            </w:tcBorders>
          </w:tcPr>
          <w:p>
            <w:pPr>
              <w:spacing w:line="0" w:lineRule="atLeast"/>
              <w:jc w:val="center"/>
              <w:rPr>
                <w:rFonts w:asciiTheme="minorEastAsia" w:hAnsiTheme="minorEastAsia"/>
                <w:szCs w:val="21"/>
              </w:rPr>
            </w:pPr>
          </w:p>
        </w:tc>
        <w:tc>
          <w:tcPr>
            <w:tcW w:w="1406" w:type="dxa"/>
            <w:tcBorders>
              <w:bottom w:val="single" w:color="auto" w:sz="4" w:space="0"/>
            </w:tcBorders>
          </w:tcPr>
          <w:p>
            <w:pPr>
              <w:spacing w:line="0" w:lineRule="atLeast"/>
              <w:jc w:val="center"/>
              <w:rPr>
                <w:rFonts w:asciiTheme="minorEastAsia" w:hAnsiTheme="minorEastAsia"/>
                <w:szCs w:val="21"/>
              </w:rPr>
            </w:pPr>
          </w:p>
        </w:tc>
        <w:tc>
          <w:tcPr>
            <w:tcW w:w="942" w:type="dxa"/>
            <w:tcBorders>
              <w:bottom w:val="single" w:color="auto" w:sz="4" w:space="0"/>
            </w:tcBorders>
          </w:tcPr>
          <w:p>
            <w:pPr>
              <w:rPr>
                <w:rFonts w:asciiTheme="minorEastAsia" w:hAnsiTheme="minorEastAsia"/>
                <w:szCs w:val="21"/>
              </w:rPr>
            </w:pPr>
          </w:p>
        </w:tc>
        <w:tc>
          <w:tcPr>
            <w:tcW w:w="851" w:type="dxa"/>
            <w:tcBorders>
              <w:bottom w:val="single" w:color="auto" w:sz="4" w:space="0"/>
            </w:tcBorders>
          </w:tcPr>
          <w:p>
            <w:pPr>
              <w:rPr>
                <w:rFonts w:asciiTheme="minorEastAsia" w:hAnsiTheme="minorEastAsia"/>
                <w:szCs w:val="21"/>
              </w:rPr>
            </w:pPr>
          </w:p>
        </w:tc>
        <w:tc>
          <w:tcPr>
            <w:tcW w:w="850" w:type="dxa"/>
            <w:tcBorders>
              <w:bottom w:val="single" w:color="auto" w:sz="4" w:space="0"/>
              <w:right w:val="single" w:color="auto" w:sz="8"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9" w:hRule="atLeast"/>
        </w:trPr>
        <w:tc>
          <w:tcPr>
            <w:tcW w:w="682" w:type="dxa"/>
            <w:vMerge w:val="restart"/>
            <w:tcBorders>
              <w:left w:val="single" w:color="auto" w:sz="8"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火灾报警控制器日检查情况记录</w:t>
            </w:r>
          </w:p>
        </w:tc>
        <w:tc>
          <w:tcPr>
            <w:tcW w:w="1172" w:type="dxa"/>
            <w:tcBorders>
              <w:top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火灾报</w:t>
            </w:r>
          </w:p>
          <w:p>
            <w:pPr>
              <w:spacing w:line="0" w:lineRule="atLeast"/>
              <w:jc w:val="center"/>
              <w:rPr>
                <w:rFonts w:asciiTheme="minorEastAsia" w:hAnsiTheme="minorEastAsia"/>
                <w:szCs w:val="21"/>
              </w:rPr>
            </w:pPr>
            <w:r>
              <w:rPr>
                <w:rFonts w:hint="eastAsia" w:asciiTheme="minorEastAsia" w:hAnsiTheme="minorEastAsia"/>
                <w:szCs w:val="21"/>
              </w:rPr>
              <w:t>警控制</w:t>
            </w:r>
          </w:p>
          <w:p>
            <w:pPr>
              <w:spacing w:line="0" w:lineRule="atLeast"/>
              <w:jc w:val="center"/>
              <w:rPr>
                <w:rFonts w:asciiTheme="minorEastAsia" w:hAnsiTheme="minorEastAsia"/>
                <w:szCs w:val="21"/>
              </w:rPr>
            </w:pPr>
            <w:r>
              <w:rPr>
                <w:rFonts w:hint="eastAsia" w:asciiTheme="minorEastAsia" w:hAnsiTheme="minorEastAsia"/>
                <w:szCs w:val="21"/>
              </w:rPr>
              <w:t>器型号</w:t>
            </w:r>
          </w:p>
        </w:tc>
        <w:tc>
          <w:tcPr>
            <w:tcW w:w="518" w:type="dxa"/>
            <w:gridSpan w:val="2"/>
            <w:tcBorders>
              <w:top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自检</w:t>
            </w:r>
          </w:p>
        </w:tc>
        <w:tc>
          <w:tcPr>
            <w:tcW w:w="518" w:type="dxa"/>
            <w:gridSpan w:val="2"/>
            <w:tcBorders>
              <w:top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消音</w:t>
            </w:r>
          </w:p>
        </w:tc>
        <w:tc>
          <w:tcPr>
            <w:tcW w:w="519" w:type="dxa"/>
            <w:gridSpan w:val="2"/>
            <w:tcBorders>
              <w:top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复位</w:t>
            </w:r>
          </w:p>
        </w:tc>
        <w:tc>
          <w:tcPr>
            <w:tcW w:w="518" w:type="dxa"/>
            <w:gridSpan w:val="2"/>
            <w:tcBorders>
              <w:top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主电源</w:t>
            </w:r>
          </w:p>
        </w:tc>
        <w:tc>
          <w:tcPr>
            <w:tcW w:w="519" w:type="dxa"/>
            <w:gridSpan w:val="2"/>
            <w:tcBorders>
              <w:top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备用电源</w:t>
            </w:r>
          </w:p>
        </w:tc>
        <w:tc>
          <w:tcPr>
            <w:tcW w:w="3330" w:type="dxa"/>
            <w:gridSpan w:val="4"/>
            <w:tcBorders>
              <w:top w:val="single" w:color="auto" w:sz="4"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检查人</w:t>
            </w:r>
          </w:p>
        </w:tc>
        <w:tc>
          <w:tcPr>
            <w:tcW w:w="2643" w:type="dxa"/>
            <w:gridSpan w:val="3"/>
            <w:tcBorders>
              <w:top w:val="single" w:color="auto" w:sz="4" w:space="0"/>
              <w:right w:val="single" w:color="auto" w:sz="8" w:space="0"/>
            </w:tcBorders>
            <w:vAlign w:val="center"/>
          </w:tcPr>
          <w:p>
            <w:pPr>
              <w:spacing w:line="0" w:lineRule="atLeast"/>
              <w:jc w:val="center"/>
              <w:rPr>
                <w:rFonts w:asciiTheme="minorEastAsia" w:hAnsiTheme="minorEastAsia"/>
                <w:szCs w:val="21"/>
              </w:rPr>
            </w:pPr>
            <w:r>
              <w:rPr>
                <w:rFonts w:hint="eastAsia" w:asciiTheme="minorEastAsia" w:hAnsiTheme="minorEastAsia"/>
                <w:szCs w:val="21"/>
              </w:rPr>
              <w:t>故障及处理情况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682" w:type="dxa"/>
            <w:vMerge w:val="continue"/>
            <w:tcBorders>
              <w:left w:val="single" w:color="auto" w:sz="8" w:space="0"/>
              <w:bottom w:val="single" w:color="auto" w:sz="4" w:space="0"/>
            </w:tcBorders>
          </w:tcPr>
          <w:p>
            <w:pPr>
              <w:rPr>
                <w:szCs w:val="21"/>
              </w:rPr>
            </w:pPr>
          </w:p>
        </w:tc>
        <w:tc>
          <w:tcPr>
            <w:tcW w:w="1172" w:type="dxa"/>
            <w:tcBorders>
              <w:bottom w:val="single" w:color="auto" w:sz="4" w:space="0"/>
            </w:tcBorders>
          </w:tcPr>
          <w:p>
            <w:pPr>
              <w:rPr>
                <w:szCs w:val="21"/>
              </w:rPr>
            </w:pPr>
          </w:p>
        </w:tc>
        <w:tc>
          <w:tcPr>
            <w:tcW w:w="518" w:type="dxa"/>
            <w:gridSpan w:val="2"/>
            <w:tcBorders>
              <w:bottom w:val="single" w:color="auto" w:sz="4" w:space="0"/>
            </w:tcBorders>
          </w:tcPr>
          <w:p>
            <w:pPr>
              <w:rPr>
                <w:szCs w:val="21"/>
              </w:rPr>
            </w:pPr>
          </w:p>
        </w:tc>
        <w:tc>
          <w:tcPr>
            <w:tcW w:w="518" w:type="dxa"/>
            <w:gridSpan w:val="2"/>
            <w:tcBorders>
              <w:bottom w:val="single" w:color="auto" w:sz="4" w:space="0"/>
            </w:tcBorders>
          </w:tcPr>
          <w:p>
            <w:pPr>
              <w:rPr>
                <w:szCs w:val="21"/>
              </w:rPr>
            </w:pPr>
          </w:p>
        </w:tc>
        <w:tc>
          <w:tcPr>
            <w:tcW w:w="519" w:type="dxa"/>
            <w:gridSpan w:val="2"/>
            <w:tcBorders>
              <w:bottom w:val="single" w:color="auto" w:sz="4" w:space="0"/>
            </w:tcBorders>
          </w:tcPr>
          <w:p>
            <w:pPr>
              <w:rPr>
                <w:szCs w:val="21"/>
              </w:rPr>
            </w:pPr>
          </w:p>
        </w:tc>
        <w:tc>
          <w:tcPr>
            <w:tcW w:w="518" w:type="dxa"/>
            <w:gridSpan w:val="2"/>
            <w:tcBorders>
              <w:bottom w:val="single" w:color="auto" w:sz="4" w:space="0"/>
            </w:tcBorders>
          </w:tcPr>
          <w:p>
            <w:pPr>
              <w:rPr>
                <w:szCs w:val="21"/>
              </w:rPr>
            </w:pPr>
          </w:p>
        </w:tc>
        <w:tc>
          <w:tcPr>
            <w:tcW w:w="519" w:type="dxa"/>
            <w:gridSpan w:val="2"/>
            <w:tcBorders>
              <w:bottom w:val="single" w:color="auto" w:sz="4" w:space="0"/>
            </w:tcBorders>
          </w:tcPr>
          <w:p>
            <w:pPr>
              <w:rPr>
                <w:szCs w:val="21"/>
              </w:rPr>
            </w:pPr>
          </w:p>
        </w:tc>
        <w:tc>
          <w:tcPr>
            <w:tcW w:w="3330" w:type="dxa"/>
            <w:gridSpan w:val="4"/>
            <w:tcBorders>
              <w:bottom w:val="single" w:color="auto" w:sz="4" w:space="0"/>
            </w:tcBorders>
          </w:tcPr>
          <w:p>
            <w:pPr>
              <w:rPr>
                <w:szCs w:val="21"/>
              </w:rPr>
            </w:pPr>
          </w:p>
        </w:tc>
        <w:tc>
          <w:tcPr>
            <w:tcW w:w="2643" w:type="dxa"/>
            <w:gridSpan w:val="3"/>
            <w:tcBorders>
              <w:bottom w:val="single" w:color="auto" w:sz="4" w:space="0"/>
              <w:right w:val="single" w:color="auto" w:sz="8"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682" w:type="dxa"/>
            <w:vMerge w:val="continue"/>
            <w:tcBorders>
              <w:left w:val="single" w:color="auto" w:sz="8" w:space="0"/>
              <w:bottom w:val="single" w:color="auto" w:sz="8" w:space="0"/>
            </w:tcBorders>
          </w:tcPr>
          <w:p>
            <w:pPr>
              <w:rPr>
                <w:szCs w:val="21"/>
              </w:rPr>
            </w:pPr>
          </w:p>
        </w:tc>
        <w:tc>
          <w:tcPr>
            <w:tcW w:w="1172" w:type="dxa"/>
            <w:tcBorders>
              <w:bottom w:val="single" w:color="auto" w:sz="8" w:space="0"/>
            </w:tcBorders>
          </w:tcPr>
          <w:p>
            <w:pPr>
              <w:rPr>
                <w:szCs w:val="21"/>
              </w:rPr>
            </w:pPr>
          </w:p>
        </w:tc>
        <w:tc>
          <w:tcPr>
            <w:tcW w:w="518" w:type="dxa"/>
            <w:gridSpan w:val="2"/>
            <w:tcBorders>
              <w:bottom w:val="single" w:color="auto" w:sz="8" w:space="0"/>
            </w:tcBorders>
          </w:tcPr>
          <w:p>
            <w:pPr>
              <w:rPr>
                <w:szCs w:val="21"/>
              </w:rPr>
            </w:pPr>
          </w:p>
        </w:tc>
        <w:tc>
          <w:tcPr>
            <w:tcW w:w="518" w:type="dxa"/>
            <w:gridSpan w:val="2"/>
            <w:tcBorders>
              <w:bottom w:val="single" w:color="auto" w:sz="8" w:space="0"/>
            </w:tcBorders>
          </w:tcPr>
          <w:p>
            <w:pPr>
              <w:rPr>
                <w:szCs w:val="21"/>
              </w:rPr>
            </w:pPr>
          </w:p>
        </w:tc>
        <w:tc>
          <w:tcPr>
            <w:tcW w:w="519" w:type="dxa"/>
            <w:gridSpan w:val="2"/>
            <w:tcBorders>
              <w:bottom w:val="single" w:color="auto" w:sz="8" w:space="0"/>
            </w:tcBorders>
          </w:tcPr>
          <w:p>
            <w:pPr>
              <w:rPr>
                <w:szCs w:val="21"/>
              </w:rPr>
            </w:pPr>
          </w:p>
        </w:tc>
        <w:tc>
          <w:tcPr>
            <w:tcW w:w="518" w:type="dxa"/>
            <w:gridSpan w:val="2"/>
            <w:tcBorders>
              <w:bottom w:val="single" w:color="auto" w:sz="8" w:space="0"/>
            </w:tcBorders>
          </w:tcPr>
          <w:p>
            <w:pPr>
              <w:rPr>
                <w:szCs w:val="21"/>
              </w:rPr>
            </w:pPr>
          </w:p>
        </w:tc>
        <w:tc>
          <w:tcPr>
            <w:tcW w:w="519" w:type="dxa"/>
            <w:gridSpan w:val="2"/>
            <w:tcBorders>
              <w:bottom w:val="single" w:color="auto" w:sz="8" w:space="0"/>
            </w:tcBorders>
          </w:tcPr>
          <w:p>
            <w:pPr>
              <w:rPr>
                <w:szCs w:val="21"/>
              </w:rPr>
            </w:pPr>
          </w:p>
        </w:tc>
        <w:tc>
          <w:tcPr>
            <w:tcW w:w="3330" w:type="dxa"/>
            <w:gridSpan w:val="4"/>
            <w:tcBorders>
              <w:bottom w:val="single" w:color="auto" w:sz="8" w:space="0"/>
            </w:tcBorders>
          </w:tcPr>
          <w:p>
            <w:pPr>
              <w:rPr>
                <w:szCs w:val="21"/>
              </w:rPr>
            </w:pPr>
          </w:p>
        </w:tc>
        <w:tc>
          <w:tcPr>
            <w:tcW w:w="2643" w:type="dxa"/>
            <w:gridSpan w:val="3"/>
            <w:tcBorders>
              <w:bottom w:val="single" w:color="auto" w:sz="8" w:space="0"/>
              <w:right w:val="single" w:color="auto" w:sz="8" w:space="0"/>
            </w:tcBorders>
          </w:tcPr>
          <w:p>
            <w:pPr>
              <w:rPr>
                <w:szCs w:val="21"/>
              </w:rPr>
            </w:pPr>
          </w:p>
        </w:tc>
      </w:tr>
    </w:tbl>
    <w:p>
      <w:pPr>
        <w:spacing w:line="0" w:lineRule="atLeast"/>
        <w:jc w:val="center"/>
        <w:rPr>
          <w:rFonts w:ascii="宋体" w:hAnsi="宋体"/>
          <w:szCs w:val="21"/>
          <w:u w:val="single"/>
        </w:rPr>
      </w:pPr>
      <w:r>
        <w:rPr>
          <w:rFonts w:hint="eastAsia" w:ascii="宋体" w:hAnsi="宋体"/>
          <w:szCs w:val="21"/>
        </w:rPr>
        <w:t xml:space="preserve">                                          消防安全管理人（签字）：</w:t>
      </w:r>
    </w:p>
    <w:p>
      <w:pPr>
        <w:spacing w:line="0" w:lineRule="atLeast"/>
        <w:rPr>
          <w:rFonts w:ascii="宋体" w:hAnsi="宋体"/>
          <w:sz w:val="24"/>
        </w:rPr>
      </w:pPr>
      <w:r>
        <w:rPr>
          <w:rFonts w:hint="eastAsia" w:ascii="宋体" w:hAnsi="宋体"/>
          <w:sz w:val="24"/>
        </w:rPr>
        <w:t>注1：情况正常打“√”，存在问题或故障的打“×”；</w:t>
      </w:r>
    </w:p>
    <w:p>
      <w:pPr>
        <w:spacing w:line="0" w:lineRule="atLeast"/>
        <w:ind w:left="600" w:hanging="600" w:hangingChars="250"/>
        <w:rPr>
          <w:rFonts w:ascii="宋体" w:hAnsi="宋体"/>
          <w:sz w:val="24"/>
        </w:rPr>
      </w:pPr>
      <w:r>
        <w:rPr>
          <w:rFonts w:hint="eastAsia" w:ascii="宋体" w:hAnsi="宋体"/>
          <w:sz w:val="24"/>
        </w:rPr>
        <w:t>注2：对发现的问题应及时处理，当场不能处置的要填报《建筑消防设施故障处理登记表》；</w:t>
      </w:r>
    </w:p>
    <w:p>
      <w:pPr>
        <w:spacing w:line="0" w:lineRule="atLeast"/>
        <w:rPr>
          <w:rFonts w:ascii="宋体" w:hAnsi="宋体"/>
          <w:sz w:val="24"/>
        </w:rPr>
      </w:pPr>
      <w:r>
        <w:rPr>
          <w:rFonts w:hint="eastAsia" w:ascii="宋体" w:hAnsi="宋体"/>
          <w:sz w:val="24"/>
        </w:rPr>
        <w:t>注3：本表为样表，根据控制器数量及值班时段制表。</w:t>
      </w:r>
    </w:p>
    <w:p>
      <w:pPr>
        <w:spacing w:line="0" w:lineRule="atLeast"/>
        <w:rPr>
          <w:rFonts w:ascii="宋体" w:hAnsi="宋体"/>
          <w:sz w:val="24"/>
        </w:rPr>
      </w:pPr>
    </w:p>
    <w:p>
      <w:pPr>
        <w:spacing w:line="0" w:lineRule="atLeast"/>
        <w:rPr>
          <w:rFonts w:ascii="宋体" w:hAnsi="宋体"/>
          <w:szCs w:val="21"/>
        </w:rPr>
      </w:pPr>
    </w:p>
    <w:p>
      <w:pPr>
        <w:spacing w:line="0" w:lineRule="atLeast"/>
        <w:rPr>
          <w:rFonts w:ascii="宋体" w:hAnsi="宋体"/>
          <w:szCs w:val="21"/>
        </w:rPr>
      </w:pPr>
    </w:p>
    <w:p>
      <w:pPr>
        <w:spacing w:line="0" w:lineRule="atLeast"/>
        <w:rPr>
          <w:rFonts w:ascii="宋体" w:hAnsi="宋体"/>
          <w:szCs w:val="21"/>
        </w:rPr>
      </w:pPr>
    </w:p>
    <w:p>
      <w:pPr>
        <w:spacing w:line="0" w:lineRule="atLeast"/>
        <w:rPr>
          <w:rFonts w:ascii="宋体" w:hAnsi="宋体"/>
          <w:szCs w:val="21"/>
        </w:rPr>
      </w:pPr>
    </w:p>
    <w:p>
      <w:pPr>
        <w:spacing w:line="0" w:lineRule="atLeast"/>
        <w:jc w:val="center"/>
        <w:rPr>
          <w:rFonts w:hint="eastAsia" w:ascii="黑体" w:hAnsi="宋体" w:eastAsia="黑体"/>
        </w:rPr>
      </w:pPr>
    </w:p>
    <w:p>
      <w:pPr>
        <w:spacing w:line="0" w:lineRule="atLeast"/>
        <w:jc w:val="center"/>
        <w:rPr>
          <w:rFonts w:ascii="宋体" w:hAnsi="宋体"/>
          <w:sz w:val="18"/>
          <w:szCs w:val="18"/>
        </w:rPr>
      </w:pPr>
      <w:r>
        <w:rPr>
          <w:rFonts w:hint="eastAsia" w:ascii="黑体" w:hAnsi="宋体" w:eastAsia="黑体"/>
        </w:rPr>
        <w:t xml:space="preserve">A.2  </w:t>
      </w:r>
      <w:r>
        <w:rPr>
          <w:rFonts w:hint="eastAsia" w:ascii="黑体" w:eastAsia="黑体"/>
          <w:szCs w:val="21"/>
        </w:rPr>
        <w:t>建筑消防设施巡查记录</w:t>
      </w:r>
    </w:p>
    <w:tbl>
      <w:tblPr>
        <w:tblStyle w:val="9"/>
        <w:tblW w:w="10277"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257"/>
        <w:gridCol w:w="1134"/>
        <w:gridCol w:w="1954"/>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1035"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pacing w:val="-16"/>
                <w:sz w:val="18"/>
                <w:szCs w:val="18"/>
              </w:rPr>
            </w:pPr>
            <w:r>
              <w:rPr>
                <w:rFonts w:hint="eastAsia" w:ascii="宋体" w:hAnsi="宋体"/>
                <w:spacing w:val="-16"/>
                <w:sz w:val="18"/>
                <w:szCs w:val="18"/>
              </w:rPr>
              <w:t>巡 查</w:t>
            </w:r>
          </w:p>
          <w:p>
            <w:pPr>
              <w:spacing w:line="0" w:lineRule="atLeast"/>
              <w:jc w:val="center"/>
              <w:rPr>
                <w:rFonts w:ascii="宋体" w:hAnsi="宋体"/>
                <w:spacing w:val="-16"/>
                <w:sz w:val="18"/>
                <w:szCs w:val="18"/>
              </w:rPr>
            </w:pPr>
            <w:r>
              <w:rPr>
                <w:rFonts w:hint="eastAsia" w:ascii="宋体" w:hAnsi="宋体"/>
                <w:spacing w:val="-16"/>
                <w:sz w:val="18"/>
                <w:szCs w:val="18"/>
              </w:rPr>
              <w:t>项 目</w:t>
            </w:r>
          </w:p>
        </w:tc>
        <w:tc>
          <w:tcPr>
            <w:tcW w:w="4257" w:type="dxa"/>
            <w:vMerge w:val="restart"/>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巡查内容</w:t>
            </w:r>
          </w:p>
        </w:tc>
        <w:tc>
          <w:tcPr>
            <w:tcW w:w="4985" w:type="dxa"/>
            <w:gridSpan w:val="3"/>
            <w:tcBorders>
              <w:top w:val="single" w:color="auto" w:sz="8" w:space="0"/>
              <w:bottom w:val="single" w:color="auto" w:sz="8" w:space="0"/>
              <w:righ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trPr>
        <w:tc>
          <w:tcPr>
            <w:tcW w:w="1035" w:type="dxa"/>
            <w:vMerge w:val="continue"/>
            <w:tcBorders>
              <w:left w:val="single" w:color="auto" w:sz="8" w:space="0"/>
              <w:bottom w:val="single" w:color="auto" w:sz="8" w:space="0"/>
              <w:right w:val="single" w:color="auto" w:sz="4" w:space="0"/>
            </w:tcBorders>
            <w:vAlign w:val="center"/>
          </w:tcPr>
          <w:p>
            <w:pPr>
              <w:spacing w:line="0" w:lineRule="atLeast"/>
              <w:jc w:val="right"/>
              <w:rPr>
                <w:rFonts w:ascii="宋体" w:hAnsi="宋体"/>
                <w:sz w:val="18"/>
                <w:szCs w:val="18"/>
              </w:rPr>
            </w:pPr>
          </w:p>
        </w:tc>
        <w:tc>
          <w:tcPr>
            <w:tcW w:w="4257" w:type="dxa"/>
            <w:vMerge w:val="continue"/>
            <w:tcBorders>
              <w:left w:val="single" w:color="auto" w:sz="4" w:space="0"/>
              <w:bottom w:val="single" w:color="auto" w:sz="8" w:space="0"/>
            </w:tcBorders>
            <w:vAlign w:val="center"/>
          </w:tcPr>
          <w:p>
            <w:pPr>
              <w:spacing w:line="0" w:lineRule="atLeast"/>
              <w:jc w:val="right"/>
              <w:rPr>
                <w:rFonts w:ascii="宋体" w:hAnsi="宋体"/>
                <w:sz w:val="18"/>
                <w:szCs w:val="18"/>
              </w:rPr>
            </w:pPr>
          </w:p>
        </w:tc>
        <w:tc>
          <w:tcPr>
            <w:tcW w:w="1134" w:type="dxa"/>
            <w:tcBorders>
              <w:top w:val="single" w:color="auto" w:sz="8" w:space="0"/>
              <w:bottom w:val="single" w:color="auto" w:sz="8" w:space="0"/>
              <w:righ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 xml:space="preserve">  正  常</w:t>
            </w:r>
          </w:p>
        </w:tc>
        <w:tc>
          <w:tcPr>
            <w:tcW w:w="1954" w:type="dxa"/>
            <w:tcBorders>
              <w:top w:val="single" w:color="auto" w:sz="8" w:space="0"/>
              <w:bottom w:val="single" w:color="auto" w:sz="8" w:space="0"/>
              <w:righ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 xml:space="preserve"> 故  障</w:t>
            </w:r>
          </w:p>
        </w:tc>
        <w:tc>
          <w:tcPr>
            <w:tcW w:w="1897" w:type="dxa"/>
            <w:tcBorders>
              <w:top w:val="single" w:color="auto" w:sz="8" w:space="0"/>
              <w:bottom w:val="single" w:color="auto" w:sz="8" w:space="0"/>
              <w:right w:val="single" w:color="auto" w:sz="8" w:space="0"/>
            </w:tcBorders>
            <w:vAlign w:val="center"/>
          </w:tcPr>
          <w:p>
            <w:pPr>
              <w:pStyle w:val="6"/>
              <w:pBdr>
                <w:bottom w:val="none" w:color="auto" w:sz="0" w:space="0"/>
              </w:pBdr>
              <w:tabs>
                <w:tab w:val="clear" w:pos="4153"/>
                <w:tab w:val="clear" w:pos="8306"/>
              </w:tabs>
              <w:snapToGrid/>
              <w:spacing w:line="0" w:lineRule="atLeast"/>
              <w:rPr>
                <w:rFonts w:ascii="宋体" w:hAnsi="宋体"/>
              </w:rPr>
            </w:pPr>
            <w:r>
              <w:rPr>
                <w:rFonts w:hint="eastAsia" w:ascii="宋体" w:hAnsi="宋体"/>
              </w:rPr>
              <w:t>故障原因及处理情况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035" w:type="dxa"/>
            <w:vMerge w:val="restart"/>
            <w:tcBorders>
              <w:top w:val="single" w:color="auto" w:sz="4"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  防</w:t>
            </w:r>
          </w:p>
          <w:p>
            <w:pPr>
              <w:spacing w:line="0" w:lineRule="atLeast"/>
              <w:jc w:val="center"/>
              <w:rPr>
                <w:rFonts w:ascii="宋体" w:hAnsi="宋体"/>
                <w:sz w:val="18"/>
                <w:szCs w:val="18"/>
              </w:rPr>
            </w:pPr>
            <w:r>
              <w:rPr>
                <w:rFonts w:hint="eastAsia" w:ascii="宋体" w:hAnsi="宋体"/>
                <w:sz w:val="18"/>
                <w:szCs w:val="18"/>
              </w:rPr>
              <w:t>供配电</w:t>
            </w:r>
          </w:p>
          <w:p>
            <w:pPr>
              <w:spacing w:line="0" w:lineRule="atLeast"/>
              <w:jc w:val="center"/>
              <w:rPr>
                <w:rFonts w:ascii="宋体" w:hAnsi="宋体"/>
                <w:spacing w:val="-18"/>
                <w:sz w:val="18"/>
                <w:szCs w:val="18"/>
              </w:rPr>
            </w:pPr>
            <w:r>
              <w:rPr>
                <w:rFonts w:hint="eastAsia" w:ascii="宋体" w:hAnsi="宋体"/>
                <w:sz w:val="18"/>
                <w:szCs w:val="18"/>
              </w:rPr>
              <w:t>设  施</w:t>
            </w:r>
          </w:p>
        </w:tc>
        <w:tc>
          <w:tcPr>
            <w:tcW w:w="4257" w:type="dxa"/>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消防电源工作状态</w:t>
            </w:r>
          </w:p>
        </w:tc>
        <w:tc>
          <w:tcPr>
            <w:tcW w:w="1134" w:type="dxa"/>
            <w:tcBorders>
              <w:top w:val="single" w:color="auto" w:sz="8" w:space="0"/>
            </w:tcBorders>
            <w:vAlign w:val="center"/>
          </w:tcPr>
          <w:p>
            <w:pPr>
              <w:spacing w:line="0" w:lineRule="atLeast"/>
              <w:jc w:val="center"/>
              <w:rPr>
                <w:rFonts w:ascii="宋体" w:hAnsi="宋体"/>
                <w:sz w:val="18"/>
                <w:szCs w:val="18"/>
              </w:rPr>
            </w:pPr>
          </w:p>
        </w:tc>
        <w:tc>
          <w:tcPr>
            <w:tcW w:w="1954" w:type="dxa"/>
            <w:tcBorders>
              <w:top w:val="single" w:color="auto" w:sz="8" w:space="0"/>
            </w:tcBorders>
            <w:vAlign w:val="center"/>
          </w:tcPr>
          <w:p>
            <w:pPr>
              <w:spacing w:line="0" w:lineRule="atLeast"/>
              <w:jc w:val="center"/>
              <w:rPr>
                <w:rFonts w:ascii="宋体" w:hAnsi="宋体"/>
                <w:sz w:val="18"/>
                <w:szCs w:val="18"/>
              </w:rPr>
            </w:pPr>
          </w:p>
        </w:tc>
        <w:tc>
          <w:tcPr>
            <w:tcW w:w="1897"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035" w:type="dxa"/>
            <w:vMerge w:val="continue"/>
            <w:tcBorders>
              <w:top w:val="single" w:color="auto" w:sz="4" w:space="0"/>
              <w:left w:val="single" w:color="auto" w:sz="8" w:space="0"/>
              <w:right w:val="single" w:color="auto" w:sz="4" w:space="0"/>
            </w:tcBorders>
            <w:vAlign w:val="center"/>
          </w:tcPr>
          <w:p>
            <w:pPr>
              <w:spacing w:line="0" w:lineRule="atLeast"/>
              <w:jc w:val="center"/>
              <w:rPr>
                <w:rFonts w:ascii="宋体" w:hAnsi="宋体"/>
                <w:spacing w:val="-18"/>
                <w:sz w:val="18"/>
                <w:szCs w:val="18"/>
              </w:rPr>
            </w:pPr>
          </w:p>
        </w:tc>
        <w:tc>
          <w:tcPr>
            <w:tcW w:w="4257" w:type="dxa"/>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自备发电设备状况</w:t>
            </w:r>
          </w:p>
        </w:tc>
        <w:tc>
          <w:tcPr>
            <w:tcW w:w="1134" w:type="dxa"/>
            <w:tcBorders>
              <w:top w:val="single" w:color="auto" w:sz="8" w:space="0"/>
            </w:tcBorders>
            <w:vAlign w:val="center"/>
          </w:tcPr>
          <w:p>
            <w:pPr>
              <w:spacing w:line="0" w:lineRule="atLeast"/>
              <w:jc w:val="center"/>
              <w:rPr>
                <w:rFonts w:ascii="宋体" w:hAnsi="宋体"/>
                <w:sz w:val="18"/>
                <w:szCs w:val="18"/>
              </w:rPr>
            </w:pPr>
          </w:p>
        </w:tc>
        <w:tc>
          <w:tcPr>
            <w:tcW w:w="1954" w:type="dxa"/>
            <w:tcBorders>
              <w:top w:val="single" w:color="auto" w:sz="8" w:space="0"/>
            </w:tcBorders>
            <w:vAlign w:val="center"/>
          </w:tcPr>
          <w:p>
            <w:pPr>
              <w:spacing w:line="0" w:lineRule="atLeast"/>
              <w:jc w:val="center"/>
              <w:rPr>
                <w:rFonts w:ascii="宋体" w:hAnsi="宋体"/>
                <w:sz w:val="18"/>
                <w:szCs w:val="18"/>
              </w:rPr>
            </w:pPr>
          </w:p>
        </w:tc>
        <w:tc>
          <w:tcPr>
            <w:tcW w:w="1897"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035" w:type="dxa"/>
            <w:vMerge w:val="continue"/>
            <w:tcBorders>
              <w:left w:val="single" w:color="auto" w:sz="8" w:space="0"/>
              <w:bottom w:val="single" w:color="auto" w:sz="8" w:space="0"/>
              <w:right w:val="single" w:color="auto" w:sz="4" w:space="0"/>
            </w:tcBorders>
            <w:vAlign w:val="center"/>
          </w:tcPr>
          <w:p>
            <w:pPr>
              <w:spacing w:line="0" w:lineRule="atLeast"/>
              <w:rPr>
                <w:rFonts w:ascii="宋体" w:hAnsi="宋体"/>
                <w:sz w:val="18"/>
                <w:szCs w:val="18"/>
              </w:rPr>
            </w:pPr>
          </w:p>
        </w:tc>
        <w:tc>
          <w:tcPr>
            <w:tcW w:w="4257" w:type="dxa"/>
            <w:tcBorders>
              <w:left w:val="single" w:color="auto" w:sz="4" w:space="0"/>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消防配电房、发电机房环境</w:t>
            </w:r>
          </w:p>
        </w:tc>
        <w:tc>
          <w:tcPr>
            <w:tcW w:w="1134" w:type="dxa"/>
            <w:tcBorders>
              <w:bottom w:val="single" w:color="auto" w:sz="8" w:space="0"/>
            </w:tcBorders>
            <w:vAlign w:val="center"/>
          </w:tcPr>
          <w:p>
            <w:pPr>
              <w:spacing w:line="0" w:lineRule="atLeast"/>
              <w:jc w:val="center"/>
              <w:rPr>
                <w:rFonts w:ascii="宋体" w:hAnsi="宋体"/>
                <w:sz w:val="18"/>
                <w:szCs w:val="18"/>
              </w:rPr>
            </w:pPr>
          </w:p>
        </w:tc>
        <w:tc>
          <w:tcPr>
            <w:tcW w:w="1954" w:type="dxa"/>
            <w:tcBorders>
              <w:bottom w:val="single" w:color="auto" w:sz="8" w:space="0"/>
            </w:tcBorders>
            <w:vAlign w:val="center"/>
          </w:tcPr>
          <w:p>
            <w:pPr>
              <w:spacing w:line="0" w:lineRule="atLeast"/>
              <w:jc w:val="center"/>
              <w:rPr>
                <w:rFonts w:ascii="宋体" w:hAnsi="宋体"/>
                <w:sz w:val="18"/>
                <w:szCs w:val="18"/>
              </w:rPr>
            </w:pPr>
          </w:p>
        </w:tc>
        <w:tc>
          <w:tcPr>
            <w:tcW w:w="1897"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trPr>
        <w:tc>
          <w:tcPr>
            <w:tcW w:w="1035" w:type="dxa"/>
            <w:vMerge w:val="restart"/>
            <w:tcBorders>
              <w:top w:val="single" w:color="auto" w:sz="4" w:space="0"/>
              <w:left w:val="single" w:color="auto" w:sz="8" w:space="0"/>
              <w:right w:val="single" w:color="auto" w:sz="4" w:space="0"/>
            </w:tcBorders>
            <w:vAlign w:val="center"/>
          </w:tcPr>
          <w:p>
            <w:pPr>
              <w:pStyle w:val="6"/>
              <w:pBdr>
                <w:bottom w:val="none" w:color="auto" w:sz="0" w:space="0"/>
              </w:pBdr>
              <w:tabs>
                <w:tab w:val="clear" w:pos="4153"/>
                <w:tab w:val="clear" w:pos="8306"/>
              </w:tabs>
              <w:snapToGrid/>
              <w:spacing w:line="0" w:lineRule="atLeast"/>
              <w:rPr>
                <w:rFonts w:ascii="宋体" w:hAnsi="宋体"/>
              </w:rPr>
            </w:pPr>
            <w:r>
              <w:rPr>
                <w:rFonts w:hint="eastAsia" w:ascii="宋体" w:hAnsi="宋体"/>
              </w:rPr>
              <w:t>火灾自</w:t>
            </w:r>
          </w:p>
          <w:p>
            <w:pPr>
              <w:spacing w:line="0" w:lineRule="atLeast"/>
              <w:jc w:val="center"/>
              <w:rPr>
                <w:rFonts w:ascii="宋体" w:hAnsi="宋体"/>
                <w:sz w:val="18"/>
                <w:szCs w:val="18"/>
              </w:rPr>
            </w:pPr>
            <w:r>
              <w:rPr>
                <w:rFonts w:hint="eastAsia" w:ascii="宋体" w:hAnsi="宋体"/>
                <w:sz w:val="18"/>
                <w:szCs w:val="18"/>
              </w:rPr>
              <w:t>动报警</w:t>
            </w:r>
          </w:p>
          <w:p>
            <w:pPr>
              <w:spacing w:line="0" w:lineRule="atLeast"/>
              <w:jc w:val="center"/>
              <w:rPr>
                <w:rFonts w:ascii="宋体" w:hAnsi="宋体"/>
                <w:sz w:val="18"/>
                <w:szCs w:val="18"/>
              </w:rPr>
            </w:pPr>
            <w:r>
              <w:rPr>
                <w:rFonts w:hint="eastAsia" w:ascii="宋体" w:hAnsi="宋体"/>
                <w:sz w:val="18"/>
                <w:szCs w:val="18"/>
              </w:rPr>
              <w:t>系  统</w:t>
            </w:r>
          </w:p>
        </w:tc>
        <w:tc>
          <w:tcPr>
            <w:tcW w:w="4257" w:type="dxa"/>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火灾报警探测器外观</w:t>
            </w:r>
          </w:p>
        </w:tc>
        <w:tc>
          <w:tcPr>
            <w:tcW w:w="1134" w:type="dxa"/>
            <w:tcBorders>
              <w:top w:val="single" w:color="auto" w:sz="8" w:space="0"/>
            </w:tcBorders>
            <w:vAlign w:val="center"/>
          </w:tcPr>
          <w:p>
            <w:pPr>
              <w:spacing w:line="0" w:lineRule="atLeast"/>
              <w:jc w:val="center"/>
              <w:rPr>
                <w:rFonts w:ascii="宋体" w:hAnsi="宋体"/>
                <w:sz w:val="18"/>
                <w:szCs w:val="18"/>
              </w:rPr>
            </w:pPr>
          </w:p>
        </w:tc>
        <w:tc>
          <w:tcPr>
            <w:tcW w:w="1954" w:type="dxa"/>
            <w:tcBorders>
              <w:top w:val="single" w:color="auto" w:sz="8" w:space="0"/>
            </w:tcBorders>
            <w:vAlign w:val="center"/>
          </w:tcPr>
          <w:p>
            <w:pPr>
              <w:spacing w:line="0" w:lineRule="atLeast"/>
              <w:jc w:val="center"/>
              <w:rPr>
                <w:rFonts w:ascii="宋体" w:hAnsi="宋体"/>
                <w:sz w:val="18"/>
                <w:szCs w:val="18"/>
              </w:rPr>
            </w:pPr>
          </w:p>
        </w:tc>
        <w:tc>
          <w:tcPr>
            <w:tcW w:w="1897"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035" w:type="dxa"/>
            <w:vMerge w:val="continue"/>
            <w:tcBorders>
              <w:left w:val="single" w:color="auto" w:sz="8" w:space="0"/>
              <w:right w:val="single" w:color="auto" w:sz="4" w:space="0"/>
            </w:tcBorders>
            <w:vAlign w:val="center"/>
          </w:tcPr>
          <w:p>
            <w:pPr>
              <w:spacing w:line="0" w:lineRule="atLeast"/>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区域显示器运行状况、CRT图形显示器运行状况、火灾报警控制器、消防联动控制器外观和运行状况</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trPr>
        <w:tc>
          <w:tcPr>
            <w:tcW w:w="1035" w:type="dxa"/>
            <w:vMerge w:val="continue"/>
            <w:tcBorders>
              <w:left w:val="single" w:color="auto" w:sz="8" w:space="0"/>
              <w:right w:val="single" w:color="auto" w:sz="4" w:space="0"/>
            </w:tcBorders>
            <w:vAlign w:val="center"/>
          </w:tcPr>
          <w:p>
            <w:pPr>
              <w:spacing w:line="0" w:lineRule="atLeast"/>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手动报警按钮外观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trPr>
        <w:tc>
          <w:tcPr>
            <w:tcW w:w="1035" w:type="dxa"/>
            <w:vMerge w:val="continue"/>
            <w:tcBorders>
              <w:left w:val="single" w:color="auto" w:sz="8" w:space="0"/>
              <w:right w:val="single" w:color="auto" w:sz="4" w:space="0"/>
            </w:tcBorders>
            <w:vAlign w:val="center"/>
          </w:tcPr>
          <w:p>
            <w:pPr>
              <w:spacing w:line="0" w:lineRule="atLeast"/>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火灾警报装置外观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trPr>
        <w:tc>
          <w:tcPr>
            <w:tcW w:w="1035" w:type="dxa"/>
            <w:vMerge w:val="continue"/>
            <w:tcBorders>
              <w:left w:val="single" w:color="auto" w:sz="8" w:space="0"/>
              <w:right w:val="single" w:color="auto" w:sz="4" w:space="0"/>
            </w:tcBorders>
            <w:vAlign w:val="center"/>
          </w:tcPr>
          <w:p>
            <w:pPr>
              <w:spacing w:line="0" w:lineRule="atLeast"/>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消防控制室工作环境</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blHeader/>
        </w:trPr>
        <w:tc>
          <w:tcPr>
            <w:tcW w:w="1035"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消防供</w:t>
            </w:r>
          </w:p>
          <w:p>
            <w:pPr>
              <w:spacing w:line="0" w:lineRule="atLeast"/>
              <w:jc w:val="center"/>
              <w:rPr>
                <w:rFonts w:ascii="宋体" w:hAnsi="宋体"/>
                <w:sz w:val="18"/>
                <w:szCs w:val="18"/>
              </w:rPr>
            </w:pPr>
            <w:r>
              <w:rPr>
                <w:rFonts w:hint="eastAsia" w:ascii="宋体" w:hAnsi="宋体"/>
                <w:sz w:val="18"/>
                <w:szCs w:val="18"/>
              </w:rPr>
              <w:t>水设施</w:t>
            </w:r>
          </w:p>
        </w:tc>
        <w:tc>
          <w:tcPr>
            <w:tcW w:w="4257" w:type="dxa"/>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消防水池外观</w:t>
            </w:r>
          </w:p>
        </w:tc>
        <w:tc>
          <w:tcPr>
            <w:tcW w:w="1134" w:type="dxa"/>
            <w:tcBorders>
              <w:top w:val="single" w:color="auto" w:sz="8" w:space="0"/>
            </w:tcBorders>
            <w:vAlign w:val="center"/>
          </w:tcPr>
          <w:p>
            <w:pPr>
              <w:spacing w:line="0" w:lineRule="atLeast"/>
              <w:jc w:val="center"/>
              <w:rPr>
                <w:rFonts w:ascii="宋体" w:hAnsi="宋体"/>
                <w:sz w:val="18"/>
                <w:szCs w:val="18"/>
              </w:rPr>
            </w:pPr>
          </w:p>
        </w:tc>
        <w:tc>
          <w:tcPr>
            <w:tcW w:w="1954" w:type="dxa"/>
            <w:tcBorders>
              <w:top w:val="single" w:color="auto" w:sz="8" w:space="0"/>
            </w:tcBorders>
            <w:vAlign w:val="center"/>
          </w:tcPr>
          <w:p>
            <w:pPr>
              <w:spacing w:line="0" w:lineRule="atLeast"/>
              <w:jc w:val="center"/>
              <w:rPr>
                <w:rFonts w:ascii="宋体" w:hAnsi="宋体"/>
                <w:sz w:val="18"/>
                <w:szCs w:val="18"/>
              </w:rPr>
            </w:pPr>
          </w:p>
        </w:tc>
        <w:tc>
          <w:tcPr>
            <w:tcW w:w="1897"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blHeader/>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消防水箱外观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tblHeader/>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消防水泵及控制柜工作状态</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blHeader/>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稳压泵、增压泵、气压水罐工作状态</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blHeader/>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水泵接合器外观、标示</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tblHeader/>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管网控制阀门启闭状态</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tblHeader/>
        </w:trPr>
        <w:tc>
          <w:tcPr>
            <w:tcW w:w="1035"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泵房工作环境</w:t>
            </w:r>
          </w:p>
        </w:tc>
        <w:tc>
          <w:tcPr>
            <w:tcW w:w="1134" w:type="dxa"/>
            <w:tcBorders>
              <w:bottom w:val="single" w:color="auto" w:sz="8" w:space="0"/>
            </w:tcBorders>
            <w:vAlign w:val="center"/>
          </w:tcPr>
          <w:p>
            <w:pPr>
              <w:spacing w:line="0" w:lineRule="atLeast"/>
              <w:jc w:val="center"/>
              <w:rPr>
                <w:rFonts w:ascii="宋体" w:hAnsi="宋体"/>
                <w:sz w:val="18"/>
                <w:szCs w:val="18"/>
              </w:rPr>
            </w:pPr>
          </w:p>
        </w:tc>
        <w:tc>
          <w:tcPr>
            <w:tcW w:w="1954" w:type="dxa"/>
            <w:tcBorders>
              <w:bottom w:val="single" w:color="auto" w:sz="8" w:space="0"/>
            </w:tcBorders>
            <w:vAlign w:val="center"/>
          </w:tcPr>
          <w:p>
            <w:pPr>
              <w:spacing w:line="0" w:lineRule="atLeast"/>
              <w:jc w:val="center"/>
              <w:rPr>
                <w:rFonts w:ascii="宋体" w:hAnsi="宋体"/>
                <w:sz w:val="18"/>
                <w:szCs w:val="18"/>
              </w:rPr>
            </w:pPr>
          </w:p>
        </w:tc>
        <w:tc>
          <w:tcPr>
            <w:tcW w:w="1897"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1035"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消火栓</w:t>
            </w:r>
          </w:p>
          <w:p>
            <w:pPr>
              <w:spacing w:line="0" w:lineRule="atLeast"/>
              <w:jc w:val="center"/>
              <w:rPr>
                <w:rFonts w:ascii="宋体" w:hAnsi="宋体"/>
                <w:sz w:val="18"/>
                <w:szCs w:val="18"/>
              </w:rPr>
            </w:pPr>
            <w:r>
              <w:rPr>
                <w:rFonts w:hint="eastAsia" w:ascii="宋体" w:hAnsi="宋体"/>
                <w:sz w:val="18"/>
                <w:szCs w:val="18"/>
              </w:rPr>
              <w:t>（消防</w:t>
            </w:r>
          </w:p>
          <w:p>
            <w:pPr>
              <w:spacing w:line="0" w:lineRule="atLeast"/>
              <w:jc w:val="center"/>
              <w:rPr>
                <w:rFonts w:ascii="宋体" w:hAnsi="宋体"/>
                <w:sz w:val="18"/>
                <w:szCs w:val="18"/>
              </w:rPr>
            </w:pPr>
            <w:r>
              <w:rPr>
                <w:rFonts w:hint="eastAsia" w:ascii="宋体" w:hAnsi="宋体"/>
                <w:sz w:val="18"/>
                <w:szCs w:val="18"/>
              </w:rPr>
              <w:t>炮）灭</w:t>
            </w:r>
          </w:p>
          <w:p>
            <w:pPr>
              <w:spacing w:line="0" w:lineRule="atLeast"/>
              <w:jc w:val="center"/>
              <w:rPr>
                <w:rFonts w:ascii="宋体" w:hAnsi="宋体"/>
                <w:sz w:val="18"/>
                <w:szCs w:val="18"/>
              </w:rPr>
            </w:pPr>
            <w:r>
              <w:rPr>
                <w:rFonts w:hint="eastAsia" w:ascii="宋体" w:hAnsi="宋体"/>
                <w:sz w:val="18"/>
                <w:szCs w:val="18"/>
              </w:rPr>
              <w:t>火系统</w:t>
            </w:r>
          </w:p>
        </w:tc>
        <w:tc>
          <w:tcPr>
            <w:tcW w:w="4257" w:type="dxa"/>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室内消火栓外观</w:t>
            </w:r>
          </w:p>
        </w:tc>
        <w:tc>
          <w:tcPr>
            <w:tcW w:w="1134" w:type="dxa"/>
            <w:tcBorders>
              <w:top w:val="single" w:color="auto" w:sz="8" w:space="0"/>
            </w:tcBorders>
            <w:vAlign w:val="center"/>
          </w:tcPr>
          <w:p>
            <w:pPr>
              <w:spacing w:line="0" w:lineRule="atLeast"/>
              <w:jc w:val="center"/>
              <w:rPr>
                <w:rFonts w:ascii="宋体" w:hAnsi="宋体"/>
                <w:sz w:val="18"/>
                <w:szCs w:val="18"/>
              </w:rPr>
            </w:pPr>
          </w:p>
        </w:tc>
        <w:tc>
          <w:tcPr>
            <w:tcW w:w="1954" w:type="dxa"/>
            <w:tcBorders>
              <w:top w:val="single" w:color="auto" w:sz="8" w:space="0"/>
            </w:tcBorders>
            <w:vAlign w:val="center"/>
          </w:tcPr>
          <w:p>
            <w:pPr>
              <w:spacing w:line="0" w:lineRule="atLeast"/>
              <w:jc w:val="center"/>
              <w:rPr>
                <w:rFonts w:ascii="宋体" w:hAnsi="宋体"/>
                <w:sz w:val="18"/>
                <w:szCs w:val="18"/>
              </w:rPr>
            </w:pPr>
          </w:p>
        </w:tc>
        <w:tc>
          <w:tcPr>
            <w:tcW w:w="1897"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室外消火栓外观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消防炮外观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035"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启泵按钮外观</w:t>
            </w:r>
          </w:p>
        </w:tc>
        <w:tc>
          <w:tcPr>
            <w:tcW w:w="1134" w:type="dxa"/>
            <w:tcBorders>
              <w:bottom w:val="single" w:color="auto" w:sz="8" w:space="0"/>
            </w:tcBorders>
            <w:vAlign w:val="center"/>
          </w:tcPr>
          <w:p>
            <w:pPr>
              <w:spacing w:line="0" w:lineRule="atLeast"/>
              <w:jc w:val="center"/>
              <w:rPr>
                <w:rFonts w:ascii="宋体" w:hAnsi="宋体"/>
                <w:sz w:val="18"/>
                <w:szCs w:val="18"/>
              </w:rPr>
            </w:pPr>
          </w:p>
        </w:tc>
        <w:tc>
          <w:tcPr>
            <w:tcW w:w="1954" w:type="dxa"/>
            <w:tcBorders>
              <w:bottom w:val="single" w:color="auto" w:sz="8" w:space="0"/>
            </w:tcBorders>
            <w:vAlign w:val="center"/>
          </w:tcPr>
          <w:p>
            <w:pPr>
              <w:spacing w:line="0" w:lineRule="atLeast"/>
              <w:jc w:val="center"/>
              <w:rPr>
                <w:rFonts w:ascii="宋体" w:hAnsi="宋体"/>
                <w:sz w:val="18"/>
                <w:szCs w:val="18"/>
              </w:rPr>
            </w:pPr>
          </w:p>
        </w:tc>
        <w:tc>
          <w:tcPr>
            <w:tcW w:w="1897"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035"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自动喷</w:t>
            </w:r>
          </w:p>
          <w:p>
            <w:pPr>
              <w:spacing w:line="0" w:lineRule="atLeast"/>
              <w:jc w:val="center"/>
              <w:rPr>
                <w:rFonts w:ascii="宋体" w:hAnsi="宋体"/>
                <w:sz w:val="18"/>
                <w:szCs w:val="18"/>
              </w:rPr>
            </w:pPr>
            <w:r>
              <w:rPr>
                <w:rFonts w:hint="eastAsia" w:ascii="宋体" w:hAnsi="宋体"/>
                <w:sz w:val="18"/>
                <w:szCs w:val="18"/>
              </w:rPr>
              <w:t>水灭火</w:t>
            </w:r>
          </w:p>
          <w:p>
            <w:pPr>
              <w:spacing w:line="0" w:lineRule="atLeast"/>
              <w:jc w:val="center"/>
              <w:rPr>
                <w:rFonts w:ascii="宋体" w:hAnsi="宋体"/>
                <w:sz w:val="18"/>
                <w:szCs w:val="18"/>
              </w:rPr>
            </w:pPr>
            <w:r>
              <w:rPr>
                <w:rFonts w:hint="eastAsia" w:ascii="宋体" w:hAnsi="宋体"/>
                <w:sz w:val="18"/>
                <w:szCs w:val="18"/>
              </w:rPr>
              <w:t>系  统</w:t>
            </w:r>
          </w:p>
        </w:tc>
        <w:tc>
          <w:tcPr>
            <w:tcW w:w="4257" w:type="dxa"/>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喷头外观</w:t>
            </w:r>
          </w:p>
        </w:tc>
        <w:tc>
          <w:tcPr>
            <w:tcW w:w="1134" w:type="dxa"/>
            <w:tcBorders>
              <w:top w:val="single" w:color="auto" w:sz="8" w:space="0"/>
            </w:tcBorders>
            <w:vAlign w:val="center"/>
          </w:tcPr>
          <w:p>
            <w:pPr>
              <w:spacing w:line="0" w:lineRule="atLeast"/>
              <w:jc w:val="center"/>
              <w:rPr>
                <w:rFonts w:ascii="宋体" w:hAnsi="宋体"/>
                <w:sz w:val="18"/>
                <w:szCs w:val="18"/>
              </w:rPr>
            </w:pPr>
          </w:p>
        </w:tc>
        <w:tc>
          <w:tcPr>
            <w:tcW w:w="1954" w:type="dxa"/>
            <w:tcBorders>
              <w:top w:val="single" w:color="auto" w:sz="8" w:space="0"/>
            </w:tcBorders>
            <w:vAlign w:val="center"/>
          </w:tcPr>
          <w:p>
            <w:pPr>
              <w:spacing w:line="0" w:lineRule="atLeast"/>
              <w:jc w:val="center"/>
              <w:rPr>
                <w:rFonts w:ascii="宋体" w:hAnsi="宋体"/>
                <w:sz w:val="18"/>
                <w:szCs w:val="18"/>
              </w:rPr>
            </w:pPr>
          </w:p>
        </w:tc>
        <w:tc>
          <w:tcPr>
            <w:tcW w:w="1897"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报警阀组外观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trPr>
        <w:tc>
          <w:tcPr>
            <w:tcW w:w="1035"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z w:val="18"/>
                <w:szCs w:val="18"/>
              </w:rPr>
            </w:pPr>
          </w:p>
        </w:tc>
        <w:tc>
          <w:tcPr>
            <w:tcW w:w="4257" w:type="dxa"/>
            <w:tcBorders>
              <w:left w:val="single" w:color="auto" w:sz="4" w:space="0"/>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末端试水装置压力值</w:t>
            </w:r>
          </w:p>
        </w:tc>
        <w:tc>
          <w:tcPr>
            <w:tcW w:w="1134" w:type="dxa"/>
            <w:tcBorders>
              <w:bottom w:val="single" w:color="auto" w:sz="8" w:space="0"/>
            </w:tcBorders>
            <w:vAlign w:val="center"/>
          </w:tcPr>
          <w:p>
            <w:pPr>
              <w:spacing w:line="0" w:lineRule="atLeast"/>
              <w:jc w:val="center"/>
              <w:rPr>
                <w:rFonts w:ascii="宋体" w:hAnsi="宋体"/>
                <w:sz w:val="18"/>
                <w:szCs w:val="18"/>
              </w:rPr>
            </w:pPr>
          </w:p>
        </w:tc>
        <w:tc>
          <w:tcPr>
            <w:tcW w:w="1954" w:type="dxa"/>
            <w:tcBorders>
              <w:bottom w:val="single" w:color="auto" w:sz="8" w:space="0"/>
            </w:tcBorders>
            <w:vAlign w:val="center"/>
          </w:tcPr>
          <w:p>
            <w:pPr>
              <w:spacing w:line="0" w:lineRule="atLeast"/>
              <w:jc w:val="center"/>
              <w:rPr>
                <w:rFonts w:ascii="宋体" w:hAnsi="宋体"/>
                <w:sz w:val="18"/>
                <w:szCs w:val="18"/>
              </w:rPr>
            </w:pPr>
          </w:p>
        </w:tc>
        <w:tc>
          <w:tcPr>
            <w:tcW w:w="1897"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1035"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泡沫灭</w:t>
            </w:r>
          </w:p>
          <w:p>
            <w:pPr>
              <w:spacing w:line="0" w:lineRule="atLeast"/>
              <w:jc w:val="center"/>
              <w:rPr>
                <w:rFonts w:ascii="宋体" w:hAnsi="宋体"/>
                <w:spacing w:val="-20"/>
                <w:sz w:val="18"/>
                <w:szCs w:val="18"/>
              </w:rPr>
            </w:pPr>
            <w:r>
              <w:rPr>
                <w:rFonts w:hint="eastAsia" w:ascii="宋体" w:hAnsi="宋体"/>
                <w:sz w:val="18"/>
                <w:szCs w:val="18"/>
              </w:rPr>
              <w:t>火系统</w:t>
            </w:r>
          </w:p>
        </w:tc>
        <w:tc>
          <w:tcPr>
            <w:tcW w:w="4257" w:type="dxa"/>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泡沫喷头外观</w:t>
            </w:r>
          </w:p>
        </w:tc>
        <w:tc>
          <w:tcPr>
            <w:tcW w:w="1134" w:type="dxa"/>
            <w:tcBorders>
              <w:top w:val="single" w:color="auto" w:sz="8" w:space="0"/>
            </w:tcBorders>
            <w:vAlign w:val="center"/>
          </w:tcPr>
          <w:p>
            <w:pPr>
              <w:spacing w:line="0" w:lineRule="atLeast"/>
              <w:jc w:val="center"/>
              <w:rPr>
                <w:rFonts w:ascii="宋体" w:hAnsi="宋体"/>
                <w:sz w:val="18"/>
                <w:szCs w:val="18"/>
              </w:rPr>
            </w:pPr>
          </w:p>
        </w:tc>
        <w:tc>
          <w:tcPr>
            <w:tcW w:w="1954" w:type="dxa"/>
            <w:tcBorders>
              <w:top w:val="single" w:color="auto" w:sz="8" w:space="0"/>
            </w:tcBorders>
            <w:vAlign w:val="center"/>
          </w:tcPr>
          <w:p>
            <w:pPr>
              <w:spacing w:line="0" w:lineRule="atLeast"/>
              <w:jc w:val="center"/>
              <w:rPr>
                <w:rFonts w:ascii="宋体" w:hAnsi="宋体"/>
                <w:sz w:val="18"/>
                <w:szCs w:val="18"/>
              </w:rPr>
            </w:pPr>
          </w:p>
        </w:tc>
        <w:tc>
          <w:tcPr>
            <w:tcW w:w="1897"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泡沫消火栓外观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泡沫炮外观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泡沫产生器外观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泡沫液贮罐间环境</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泡沫液贮罐外观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比例混合器外观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泡沫泵工作状态</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气体灭</w:t>
            </w:r>
          </w:p>
          <w:p>
            <w:pPr>
              <w:spacing w:line="0" w:lineRule="atLeast"/>
              <w:jc w:val="center"/>
              <w:rPr>
                <w:rFonts w:ascii="宋体" w:hAnsi="宋体"/>
                <w:spacing w:val="-20"/>
                <w:sz w:val="18"/>
                <w:szCs w:val="18"/>
              </w:rPr>
            </w:pPr>
            <w:r>
              <w:rPr>
                <w:rFonts w:hint="eastAsia" w:ascii="宋体" w:hAnsi="宋体"/>
                <w:sz w:val="18"/>
                <w:szCs w:val="18"/>
              </w:rPr>
              <w:t>火系统</w:t>
            </w: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气体灭火控制器工作状态</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储瓶间环境</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气体瓶组或储罐外观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选择阀、驱动装置等组件外观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紧急启/停按钮外观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放气指示灯及警报器外观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喷嘴外观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4257" w:type="dxa"/>
            <w:tcBorders>
              <w:left w:val="single" w:color="auto" w:sz="4" w:space="0"/>
            </w:tcBorders>
            <w:vAlign w:val="center"/>
          </w:tcPr>
          <w:p>
            <w:pPr>
              <w:pStyle w:val="5"/>
              <w:spacing w:line="0" w:lineRule="atLeast"/>
              <w:jc w:val="center"/>
              <w:rPr>
                <w:rFonts w:ascii="宋体" w:hAnsi="宋体"/>
              </w:rPr>
            </w:pPr>
            <w:r>
              <w:rPr>
                <w:rFonts w:hint="eastAsia" w:ascii="宋体" w:hAnsi="宋体"/>
              </w:rPr>
              <w:t>防护区状况</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防烟排</w:t>
            </w:r>
          </w:p>
          <w:p>
            <w:pPr>
              <w:spacing w:line="0" w:lineRule="atLeast"/>
              <w:jc w:val="center"/>
              <w:rPr>
                <w:rFonts w:ascii="宋体" w:hAnsi="宋体"/>
                <w:spacing w:val="-20"/>
                <w:sz w:val="18"/>
                <w:szCs w:val="18"/>
              </w:rPr>
            </w:pPr>
            <w:r>
              <w:rPr>
                <w:rFonts w:hint="eastAsia" w:ascii="宋体" w:hAnsi="宋体"/>
                <w:sz w:val="18"/>
                <w:szCs w:val="18"/>
              </w:rPr>
              <w:t>烟系统</w:t>
            </w: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挡烟垂壁外观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035" w:type="dxa"/>
            <w:vMerge w:val="continue"/>
            <w:tcBorders>
              <w:left w:val="single" w:color="auto" w:sz="8" w:space="0"/>
              <w:right w:val="single" w:color="auto" w:sz="4" w:space="0"/>
            </w:tcBorders>
            <w:vAlign w:val="center"/>
          </w:tcPr>
          <w:p>
            <w:pPr>
              <w:spacing w:line="0" w:lineRule="atLeast"/>
              <w:rPr>
                <w:rFonts w:ascii="宋体" w:hAnsi="宋体"/>
                <w:spacing w:val="-20"/>
                <w:sz w:val="18"/>
                <w:szCs w:val="18"/>
              </w:rPr>
            </w:pPr>
          </w:p>
        </w:tc>
        <w:tc>
          <w:tcPr>
            <w:tcW w:w="4257"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送风阀外观</w:t>
            </w:r>
          </w:p>
        </w:tc>
        <w:tc>
          <w:tcPr>
            <w:tcW w:w="1134" w:type="dxa"/>
            <w:vAlign w:val="center"/>
          </w:tcPr>
          <w:p>
            <w:pPr>
              <w:spacing w:line="0" w:lineRule="atLeast"/>
              <w:jc w:val="center"/>
              <w:rPr>
                <w:rFonts w:ascii="宋体" w:hAnsi="宋体"/>
                <w:sz w:val="18"/>
                <w:szCs w:val="18"/>
              </w:rPr>
            </w:pPr>
          </w:p>
        </w:tc>
        <w:tc>
          <w:tcPr>
            <w:tcW w:w="1954" w:type="dxa"/>
            <w:vAlign w:val="center"/>
          </w:tcPr>
          <w:p>
            <w:pPr>
              <w:spacing w:line="0" w:lineRule="atLeast"/>
              <w:jc w:val="center"/>
              <w:rPr>
                <w:rFonts w:ascii="宋体" w:hAnsi="宋体"/>
                <w:sz w:val="18"/>
                <w:szCs w:val="18"/>
              </w:rPr>
            </w:pPr>
          </w:p>
        </w:tc>
        <w:tc>
          <w:tcPr>
            <w:tcW w:w="1897" w:type="dxa"/>
            <w:tcBorders>
              <w:right w:val="single" w:color="auto" w:sz="8" w:space="0"/>
            </w:tcBorders>
            <w:vAlign w:val="center"/>
          </w:tcPr>
          <w:p>
            <w:pPr>
              <w:spacing w:line="0" w:lineRule="atLeast"/>
              <w:jc w:val="center"/>
              <w:rPr>
                <w:rFonts w:ascii="宋体" w:hAnsi="宋体"/>
                <w:sz w:val="18"/>
                <w:szCs w:val="18"/>
              </w:rPr>
            </w:pPr>
          </w:p>
        </w:tc>
      </w:tr>
    </w:tbl>
    <w:p>
      <w:pPr>
        <w:tabs>
          <w:tab w:val="left" w:pos="388"/>
          <w:tab w:val="left" w:pos="5762"/>
          <w:tab w:val="left" w:pos="6741"/>
          <w:tab w:val="left" w:pos="7666"/>
          <w:tab w:val="left" w:pos="10004"/>
        </w:tabs>
        <w:spacing w:line="0" w:lineRule="atLeast"/>
        <w:ind w:left="-648"/>
        <w:jc w:val="center"/>
        <w:rPr>
          <w:rFonts w:ascii="宋体" w:hAnsi="宋体"/>
          <w:sz w:val="18"/>
          <w:szCs w:val="18"/>
        </w:rPr>
      </w:pPr>
      <w:r>
        <w:rPr>
          <w:rFonts w:hint="eastAsia" w:ascii="黑体" w:hAnsi="宋体" w:eastAsia="黑体"/>
        </w:rPr>
        <w:t>表A.2</w:t>
      </w:r>
      <w:r>
        <w:rPr>
          <w:rFonts w:hint="eastAsia" w:ascii="黑体" w:eastAsia="黑体"/>
          <w:szCs w:val="21"/>
        </w:rPr>
        <w:t>建筑消防设施巡查记录</w:t>
      </w:r>
      <w:r>
        <w:rPr>
          <w:rFonts w:hint="eastAsia" w:ascii="黑体" w:hAnsi="宋体" w:eastAsia="黑体"/>
        </w:rPr>
        <w:t>（续）</w:t>
      </w:r>
    </w:p>
    <w:tbl>
      <w:tblPr>
        <w:tblStyle w:val="9"/>
        <w:tblW w:w="1018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400"/>
        <w:gridCol w:w="320"/>
        <w:gridCol w:w="1545"/>
        <w:gridCol w:w="2296"/>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027"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pacing w:val="-16"/>
                <w:sz w:val="18"/>
                <w:szCs w:val="18"/>
              </w:rPr>
            </w:pPr>
            <w:r>
              <w:rPr>
                <w:rFonts w:hint="eastAsia" w:ascii="宋体" w:hAnsi="宋体"/>
                <w:spacing w:val="-16"/>
                <w:sz w:val="18"/>
                <w:szCs w:val="18"/>
              </w:rPr>
              <w:t>巡 查</w:t>
            </w:r>
          </w:p>
          <w:p>
            <w:pPr>
              <w:spacing w:line="0" w:lineRule="atLeast"/>
              <w:jc w:val="center"/>
              <w:rPr>
                <w:rFonts w:ascii="宋体" w:hAnsi="宋体"/>
                <w:spacing w:val="-16"/>
                <w:sz w:val="18"/>
                <w:szCs w:val="18"/>
              </w:rPr>
            </w:pPr>
            <w:r>
              <w:rPr>
                <w:rFonts w:hint="eastAsia" w:ascii="宋体" w:hAnsi="宋体"/>
                <w:spacing w:val="-16"/>
                <w:sz w:val="18"/>
                <w:szCs w:val="18"/>
              </w:rPr>
              <w:t>项 目</w:t>
            </w:r>
          </w:p>
        </w:tc>
        <w:tc>
          <w:tcPr>
            <w:tcW w:w="2720" w:type="dxa"/>
            <w:gridSpan w:val="2"/>
            <w:vMerge w:val="restart"/>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巡查内容</w:t>
            </w:r>
          </w:p>
        </w:tc>
        <w:tc>
          <w:tcPr>
            <w:tcW w:w="6435" w:type="dxa"/>
            <w:gridSpan w:val="3"/>
            <w:tcBorders>
              <w:top w:val="single" w:color="auto" w:sz="8" w:space="0"/>
              <w:bottom w:val="single" w:color="auto" w:sz="4" w:space="0"/>
              <w:righ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pacing w:val="-16"/>
                <w:sz w:val="18"/>
                <w:szCs w:val="18"/>
              </w:rPr>
            </w:pPr>
          </w:p>
        </w:tc>
        <w:tc>
          <w:tcPr>
            <w:tcW w:w="2720" w:type="dxa"/>
            <w:gridSpan w:val="2"/>
            <w:vMerge w:val="continue"/>
            <w:tcBorders>
              <w:left w:val="single" w:color="auto" w:sz="4" w:space="0"/>
            </w:tcBorders>
            <w:vAlign w:val="center"/>
          </w:tcPr>
          <w:p>
            <w:pPr>
              <w:spacing w:line="0" w:lineRule="atLeast"/>
              <w:jc w:val="center"/>
              <w:rPr>
                <w:rFonts w:ascii="宋体" w:hAnsi="宋体"/>
                <w:sz w:val="18"/>
                <w:szCs w:val="18"/>
              </w:rPr>
            </w:pPr>
          </w:p>
        </w:tc>
        <w:tc>
          <w:tcPr>
            <w:tcW w:w="1545" w:type="dxa"/>
            <w:tcBorders>
              <w:top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 xml:space="preserve">  正  常</w:t>
            </w:r>
          </w:p>
        </w:tc>
        <w:tc>
          <w:tcPr>
            <w:tcW w:w="2296" w:type="dxa"/>
            <w:tcBorders>
              <w:top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 xml:space="preserve"> 故  障</w:t>
            </w:r>
          </w:p>
        </w:tc>
        <w:tc>
          <w:tcPr>
            <w:tcW w:w="2594" w:type="dxa"/>
            <w:tcBorders>
              <w:top w:val="single" w:color="auto" w:sz="4" w:space="0"/>
              <w:left w:val="single" w:color="auto" w:sz="4" w:space="0"/>
              <w:bottom w:val="single" w:color="auto" w:sz="4" w:space="0"/>
              <w:right w:val="single" w:color="auto" w:sz="8" w:space="0"/>
            </w:tcBorders>
            <w:vAlign w:val="center"/>
          </w:tcPr>
          <w:p>
            <w:pPr>
              <w:pStyle w:val="6"/>
              <w:pBdr>
                <w:bottom w:val="none" w:color="auto" w:sz="0" w:space="0"/>
              </w:pBdr>
              <w:tabs>
                <w:tab w:val="clear" w:pos="4153"/>
                <w:tab w:val="clear" w:pos="8306"/>
              </w:tabs>
              <w:snapToGrid/>
              <w:spacing w:line="0" w:lineRule="atLeast"/>
              <w:rPr>
                <w:rFonts w:ascii="宋体" w:hAnsi="宋体"/>
              </w:rPr>
            </w:pPr>
            <w:r>
              <w:rPr>
                <w:rFonts w:hint="eastAsia" w:ascii="宋体" w:hAnsi="宋体"/>
              </w:rPr>
              <w:t>故障原因及处理情况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restart"/>
            <w:tcBorders>
              <w:top w:val="single" w:color="auto" w:sz="4"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防烟排</w:t>
            </w:r>
          </w:p>
          <w:p>
            <w:pPr>
              <w:spacing w:line="0" w:lineRule="atLeast"/>
              <w:jc w:val="center"/>
              <w:rPr>
                <w:rFonts w:ascii="宋体" w:hAnsi="宋体"/>
                <w:sz w:val="18"/>
                <w:szCs w:val="18"/>
              </w:rPr>
            </w:pPr>
            <w:r>
              <w:rPr>
                <w:rFonts w:hint="eastAsia" w:ascii="宋体" w:hAnsi="宋体"/>
                <w:sz w:val="18"/>
                <w:szCs w:val="18"/>
              </w:rPr>
              <w:t>烟系统</w:t>
            </w: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送风机工作状态</w:t>
            </w:r>
          </w:p>
        </w:tc>
        <w:tc>
          <w:tcPr>
            <w:tcW w:w="1545" w:type="dxa"/>
            <w:vAlign w:val="center"/>
          </w:tcPr>
          <w:p>
            <w:pPr>
              <w:spacing w:line="0" w:lineRule="atLeast"/>
              <w:jc w:val="center"/>
              <w:rPr>
                <w:rFonts w:ascii="宋体" w:hAnsi="宋体"/>
                <w:sz w:val="18"/>
                <w:szCs w:val="18"/>
              </w:rPr>
            </w:pPr>
          </w:p>
        </w:tc>
        <w:tc>
          <w:tcPr>
            <w:tcW w:w="2296" w:type="dxa"/>
            <w:vAlign w:val="center"/>
          </w:tcPr>
          <w:p>
            <w:pPr>
              <w:spacing w:line="0" w:lineRule="atLeast"/>
              <w:jc w:val="center"/>
              <w:rPr>
                <w:rFonts w:ascii="宋体" w:hAnsi="宋体"/>
                <w:sz w:val="18"/>
                <w:szCs w:val="18"/>
              </w:rPr>
            </w:pPr>
          </w:p>
        </w:tc>
        <w:tc>
          <w:tcPr>
            <w:tcW w:w="2594"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排烟阀外观</w:t>
            </w:r>
          </w:p>
        </w:tc>
        <w:tc>
          <w:tcPr>
            <w:tcW w:w="1545" w:type="dxa"/>
            <w:vAlign w:val="center"/>
          </w:tcPr>
          <w:p>
            <w:pPr>
              <w:spacing w:line="0" w:lineRule="atLeast"/>
              <w:jc w:val="center"/>
              <w:rPr>
                <w:rFonts w:ascii="宋体" w:hAnsi="宋体"/>
                <w:sz w:val="18"/>
                <w:szCs w:val="18"/>
              </w:rPr>
            </w:pPr>
          </w:p>
        </w:tc>
        <w:tc>
          <w:tcPr>
            <w:tcW w:w="2296" w:type="dxa"/>
            <w:vAlign w:val="center"/>
          </w:tcPr>
          <w:p>
            <w:pPr>
              <w:spacing w:line="0" w:lineRule="atLeast"/>
              <w:jc w:val="center"/>
              <w:rPr>
                <w:rFonts w:ascii="宋体" w:hAnsi="宋体"/>
                <w:sz w:val="18"/>
                <w:szCs w:val="18"/>
              </w:rPr>
            </w:pPr>
          </w:p>
        </w:tc>
        <w:tc>
          <w:tcPr>
            <w:tcW w:w="2594"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电动排烟窗外观</w:t>
            </w:r>
          </w:p>
        </w:tc>
        <w:tc>
          <w:tcPr>
            <w:tcW w:w="1545" w:type="dxa"/>
            <w:vAlign w:val="center"/>
          </w:tcPr>
          <w:p>
            <w:pPr>
              <w:spacing w:line="0" w:lineRule="atLeast"/>
              <w:jc w:val="center"/>
              <w:rPr>
                <w:rFonts w:ascii="宋体" w:hAnsi="宋体"/>
                <w:sz w:val="18"/>
                <w:szCs w:val="18"/>
              </w:rPr>
            </w:pPr>
          </w:p>
        </w:tc>
        <w:tc>
          <w:tcPr>
            <w:tcW w:w="2296" w:type="dxa"/>
            <w:vAlign w:val="center"/>
          </w:tcPr>
          <w:p>
            <w:pPr>
              <w:spacing w:line="0" w:lineRule="atLeast"/>
              <w:jc w:val="center"/>
              <w:rPr>
                <w:rFonts w:ascii="宋体" w:hAnsi="宋体"/>
                <w:sz w:val="18"/>
                <w:szCs w:val="18"/>
              </w:rPr>
            </w:pPr>
          </w:p>
        </w:tc>
        <w:tc>
          <w:tcPr>
            <w:tcW w:w="2594"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自然排烟窗外观</w:t>
            </w:r>
          </w:p>
        </w:tc>
        <w:tc>
          <w:tcPr>
            <w:tcW w:w="1545" w:type="dxa"/>
            <w:vAlign w:val="center"/>
          </w:tcPr>
          <w:p>
            <w:pPr>
              <w:spacing w:line="0" w:lineRule="atLeast"/>
              <w:jc w:val="center"/>
              <w:rPr>
                <w:rFonts w:ascii="宋体" w:hAnsi="宋体"/>
                <w:sz w:val="18"/>
                <w:szCs w:val="18"/>
              </w:rPr>
            </w:pPr>
          </w:p>
        </w:tc>
        <w:tc>
          <w:tcPr>
            <w:tcW w:w="2296" w:type="dxa"/>
            <w:vAlign w:val="center"/>
          </w:tcPr>
          <w:p>
            <w:pPr>
              <w:spacing w:line="0" w:lineRule="atLeast"/>
              <w:jc w:val="center"/>
              <w:rPr>
                <w:rFonts w:ascii="宋体" w:hAnsi="宋体"/>
                <w:sz w:val="18"/>
                <w:szCs w:val="18"/>
              </w:rPr>
            </w:pPr>
          </w:p>
        </w:tc>
        <w:tc>
          <w:tcPr>
            <w:tcW w:w="2594"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排烟机工作状态</w:t>
            </w:r>
          </w:p>
        </w:tc>
        <w:tc>
          <w:tcPr>
            <w:tcW w:w="1545" w:type="dxa"/>
            <w:vAlign w:val="center"/>
          </w:tcPr>
          <w:p>
            <w:pPr>
              <w:spacing w:line="0" w:lineRule="atLeast"/>
              <w:jc w:val="center"/>
              <w:rPr>
                <w:rFonts w:ascii="宋体" w:hAnsi="宋体"/>
                <w:sz w:val="18"/>
                <w:szCs w:val="18"/>
              </w:rPr>
            </w:pPr>
          </w:p>
        </w:tc>
        <w:tc>
          <w:tcPr>
            <w:tcW w:w="2296" w:type="dxa"/>
            <w:vAlign w:val="center"/>
          </w:tcPr>
          <w:p>
            <w:pPr>
              <w:spacing w:line="0" w:lineRule="atLeast"/>
              <w:jc w:val="center"/>
              <w:rPr>
                <w:rFonts w:ascii="宋体" w:hAnsi="宋体"/>
                <w:sz w:val="18"/>
                <w:szCs w:val="18"/>
              </w:rPr>
            </w:pPr>
          </w:p>
        </w:tc>
        <w:tc>
          <w:tcPr>
            <w:tcW w:w="2594"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送风、排烟机房环境</w:t>
            </w:r>
          </w:p>
        </w:tc>
        <w:tc>
          <w:tcPr>
            <w:tcW w:w="1545" w:type="dxa"/>
            <w:vAlign w:val="center"/>
          </w:tcPr>
          <w:p>
            <w:pPr>
              <w:spacing w:line="0" w:lineRule="atLeast"/>
              <w:jc w:val="center"/>
              <w:rPr>
                <w:rFonts w:ascii="宋体" w:hAnsi="宋体"/>
                <w:sz w:val="18"/>
                <w:szCs w:val="18"/>
              </w:rPr>
            </w:pPr>
          </w:p>
        </w:tc>
        <w:tc>
          <w:tcPr>
            <w:tcW w:w="2296" w:type="dxa"/>
            <w:vAlign w:val="center"/>
          </w:tcPr>
          <w:p>
            <w:pPr>
              <w:spacing w:line="0" w:lineRule="atLeast"/>
              <w:jc w:val="center"/>
              <w:rPr>
                <w:rFonts w:ascii="宋体" w:hAnsi="宋体"/>
                <w:sz w:val="18"/>
                <w:szCs w:val="18"/>
              </w:rPr>
            </w:pPr>
          </w:p>
        </w:tc>
        <w:tc>
          <w:tcPr>
            <w:tcW w:w="2594"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restart"/>
            <w:tcBorders>
              <w:top w:val="single" w:color="auto" w:sz="4" w:space="0"/>
              <w:left w:val="single" w:color="auto" w:sz="8" w:space="0"/>
              <w:right w:val="single" w:color="auto" w:sz="4" w:space="0"/>
            </w:tcBorders>
            <w:vAlign w:val="center"/>
          </w:tcPr>
          <w:p>
            <w:pPr>
              <w:spacing w:line="0" w:lineRule="atLeast"/>
              <w:jc w:val="center"/>
              <w:rPr>
                <w:rFonts w:ascii="宋体" w:hAnsi="宋体"/>
                <w:sz w:val="18"/>
                <w:szCs w:val="18"/>
              </w:rPr>
            </w:pPr>
          </w:p>
          <w:p>
            <w:pPr>
              <w:spacing w:line="0" w:lineRule="atLeast"/>
              <w:jc w:val="center"/>
              <w:rPr>
                <w:rFonts w:ascii="宋体" w:hAnsi="宋体"/>
                <w:sz w:val="18"/>
                <w:szCs w:val="18"/>
              </w:rPr>
            </w:pPr>
            <w:r>
              <w:rPr>
                <w:rFonts w:hint="eastAsia" w:ascii="宋体" w:hAnsi="宋体"/>
                <w:sz w:val="18"/>
                <w:szCs w:val="18"/>
              </w:rPr>
              <w:t>应急照</w:t>
            </w:r>
          </w:p>
          <w:p>
            <w:pPr>
              <w:spacing w:line="0" w:lineRule="atLeast"/>
              <w:jc w:val="center"/>
              <w:rPr>
                <w:rFonts w:ascii="宋体" w:hAnsi="宋体"/>
                <w:sz w:val="18"/>
                <w:szCs w:val="18"/>
              </w:rPr>
            </w:pPr>
            <w:r>
              <w:rPr>
                <w:rFonts w:hint="eastAsia" w:ascii="宋体" w:hAnsi="宋体"/>
                <w:sz w:val="18"/>
                <w:szCs w:val="18"/>
              </w:rPr>
              <w:t>明和疏</w:t>
            </w:r>
          </w:p>
          <w:p>
            <w:pPr>
              <w:pStyle w:val="6"/>
              <w:pBdr>
                <w:bottom w:val="none" w:color="auto" w:sz="0" w:space="0"/>
              </w:pBdr>
              <w:tabs>
                <w:tab w:val="clear" w:pos="4153"/>
                <w:tab w:val="clear" w:pos="8306"/>
              </w:tabs>
              <w:snapToGrid/>
              <w:spacing w:line="0" w:lineRule="atLeast"/>
              <w:rPr>
                <w:rFonts w:ascii="宋体" w:hAnsi="宋体"/>
              </w:rPr>
            </w:pPr>
            <w:r>
              <w:rPr>
                <w:rFonts w:hint="eastAsia" w:ascii="宋体" w:hAnsi="宋体"/>
              </w:rPr>
              <w:t>散指示</w:t>
            </w:r>
          </w:p>
          <w:p>
            <w:pPr>
              <w:spacing w:line="0" w:lineRule="atLeast"/>
              <w:jc w:val="center"/>
              <w:rPr>
                <w:rFonts w:ascii="宋体" w:hAnsi="宋体"/>
                <w:sz w:val="18"/>
                <w:szCs w:val="18"/>
              </w:rPr>
            </w:pPr>
            <w:r>
              <w:rPr>
                <w:rFonts w:hint="eastAsia" w:ascii="宋体" w:hAnsi="宋体"/>
                <w:sz w:val="18"/>
                <w:szCs w:val="18"/>
              </w:rPr>
              <w:t>标  志</w:t>
            </w: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应急灯外观</w:t>
            </w:r>
          </w:p>
        </w:tc>
        <w:tc>
          <w:tcPr>
            <w:tcW w:w="1545" w:type="dxa"/>
            <w:vAlign w:val="center"/>
          </w:tcPr>
          <w:p>
            <w:pPr>
              <w:spacing w:line="0" w:lineRule="atLeast"/>
              <w:jc w:val="center"/>
              <w:rPr>
                <w:rFonts w:ascii="宋体" w:hAnsi="宋体"/>
                <w:sz w:val="18"/>
                <w:szCs w:val="18"/>
              </w:rPr>
            </w:pPr>
          </w:p>
        </w:tc>
        <w:tc>
          <w:tcPr>
            <w:tcW w:w="2296" w:type="dxa"/>
            <w:vAlign w:val="center"/>
          </w:tcPr>
          <w:p>
            <w:pPr>
              <w:spacing w:line="0" w:lineRule="atLeast"/>
              <w:jc w:val="center"/>
              <w:rPr>
                <w:rFonts w:ascii="宋体" w:hAnsi="宋体"/>
                <w:sz w:val="18"/>
                <w:szCs w:val="18"/>
              </w:rPr>
            </w:pPr>
          </w:p>
        </w:tc>
        <w:tc>
          <w:tcPr>
            <w:tcW w:w="2594"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应急灯工作状态</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疏散指示标志外观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疏散指示标志工作状态</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应急广</w:t>
            </w:r>
          </w:p>
          <w:p>
            <w:pPr>
              <w:spacing w:line="0" w:lineRule="atLeast"/>
              <w:jc w:val="center"/>
              <w:rPr>
                <w:rFonts w:ascii="宋体" w:hAnsi="宋体"/>
                <w:spacing w:val="-20"/>
                <w:sz w:val="18"/>
                <w:szCs w:val="18"/>
              </w:rPr>
            </w:pPr>
            <w:r>
              <w:rPr>
                <w:rFonts w:hint="eastAsia" w:ascii="宋体" w:hAnsi="宋体"/>
                <w:sz w:val="18"/>
                <w:szCs w:val="18"/>
              </w:rPr>
              <w:t>播系统</w:t>
            </w: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扬声器外观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扩音机工作状态</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消防专</w:t>
            </w:r>
          </w:p>
          <w:p>
            <w:pPr>
              <w:spacing w:line="0" w:lineRule="atLeast"/>
              <w:jc w:val="center"/>
              <w:rPr>
                <w:rFonts w:ascii="宋体" w:hAnsi="宋体"/>
                <w:spacing w:val="-20"/>
                <w:sz w:val="18"/>
                <w:szCs w:val="18"/>
              </w:rPr>
            </w:pPr>
            <w:r>
              <w:rPr>
                <w:rFonts w:hint="eastAsia" w:ascii="宋体" w:hAnsi="宋体"/>
                <w:sz w:val="18"/>
                <w:szCs w:val="18"/>
              </w:rPr>
              <w:t>用电话</w:t>
            </w: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分机电话外观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插孔电话外观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防火分</w:t>
            </w:r>
          </w:p>
          <w:p>
            <w:pPr>
              <w:spacing w:line="0" w:lineRule="atLeast"/>
              <w:jc w:val="center"/>
              <w:rPr>
                <w:rFonts w:ascii="宋体" w:hAnsi="宋体"/>
                <w:spacing w:val="-20"/>
                <w:sz w:val="18"/>
                <w:szCs w:val="18"/>
              </w:rPr>
            </w:pPr>
            <w:r>
              <w:rPr>
                <w:rFonts w:hint="eastAsia" w:ascii="宋体" w:hAnsi="宋体"/>
                <w:sz w:val="18"/>
                <w:szCs w:val="18"/>
              </w:rPr>
              <w:t>隔设施</w:t>
            </w: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防火门外观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防火门启闭状况</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防火卷帘外观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防火卷帘工作状态</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  防</w:t>
            </w:r>
          </w:p>
          <w:p>
            <w:pPr>
              <w:spacing w:line="0" w:lineRule="atLeast"/>
              <w:jc w:val="center"/>
              <w:rPr>
                <w:rFonts w:ascii="宋体" w:hAnsi="宋体"/>
                <w:sz w:val="18"/>
                <w:szCs w:val="18"/>
              </w:rPr>
            </w:pPr>
            <w:r>
              <w:rPr>
                <w:rFonts w:hint="eastAsia" w:ascii="宋体" w:hAnsi="宋体"/>
                <w:sz w:val="18"/>
                <w:szCs w:val="18"/>
              </w:rPr>
              <w:t>电  梯</w:t>
            </w: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紧急按钮外观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轿厢内电话外观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消防电梯工作状态</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restart"/>
            <w:tcBorders>
              <w:top w:val="single" w:color="auto" w:sz="8" w:space="0"/>
              <w:left w:val="single" w:color="auto" w:sz="8" w:space="0"/>
              <w:right w:val="single" w:color="auto" w:sz="4" w:space="0"/>
            </w:tcBorders>
            <w:vAlign w:val="center"/>
          </w:tcPr>
          <w:p>
            <w:pPr>
              <w:spacing w:line="0" w:lineRule="atLeast"/>
              <w:jc w:val="center"/>
              <w:rPr>
                <w:rFonts w:ascii="宋体" w:hAnsi="宋体"/>
                <w:spacing w:val="-20"/>
                <w:sz w:val="18"/>
                <w:szCs w:val="18"/>
              </w:rPr>
            </w:pPr>
            <w:r>
              <w:rPr>
                <w:rFonts w:hint="eastAsia" w:ascii="宋体" w:hAnsi="宋体"/>
                <w:sz w:val="18"/>
                <w:szCs w:val="18"/>
              </w:rPr>
              <w:t>灭火器</w:t>
            </w: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灭火器外观</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vMerge w:val="continue"/>
            <w:tcBorders>
              <w:left w:val="single" w:color="auto" w:sz="8" w:space="0"/>
              <w:bottom w:val="single" w:color="auto" w:sz="8" w:space="0"/>
              <w:right w:val="single" w:color="auto" w:sz="4" w:space="0"/>
            </w:tcBorders>
            <w:vAlign w:val="center"/>
          </w:tcPr>
          <w:p>
            <w:pPr>
              <w:spacing w:line="0" w:lineRule="atLeast"/>
              <w:rPr>
                <w:rFonts w:ascii="宋体" w:hAnsi="宋体"/>
                <w:spacing w:val="-20"/>
                <w:sz w:val="18"/>
                <w:szCs w:val="18"/>
              </w:rPr>
            </w:pPr>
          </w:p>
        </w:tc>
        <w:tc>
          <w:tcPr>
            <w:tcW w:w="2720" w:type="dxa"/>
            <w:gridSpan w:val="2"/>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设置位置状况</w:t>
            </w: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027" w:type="dxa"/>
            <w:tcBorders>
              <w:left w:val="single" w:color="auto" w:sz="8" w:space="0"/>
              <w:bottom w:val="single" w:color="auto" w:sz="8" w:space="0"/>
              <w:right w:val="single" w:color="auto" w:sz="4" w:space="0"/>
            </w:tcBorders>
            <w:vAlign w:val="center"/>
          </w:tcPr>
          <w:p>
            <w:pPr>
              <w:pStyle w:val="6"/>
              <w:pBdr>
                <w:bottom w:val="none" w:color="auto" w:sz="0" w:space="0"/>
              </w:pBdr>
              <w:tabs>
                <w:tab w:val="clear" w:pos="4153"/>
                <w:tab w:val="clear" w:pos="8306"/>
              </w:tabs>
              <w:snapToGrid/>
              <w:spacing w:line="0" w:lineRule="atLeast"/>
              <w:rPr>
                <w:rFonts w:ascii="宋体" w:hAnsi="宋体"/>
                <w:spacing w:val="-20"/>
              </w:rPr>
            </w:pPr>
            <w:r>
              <w:rPr>
                <w:rFonts w:hint="eastAsia" w:ascii="宋体" w:hAnsi="宋体"/>
                <w:spacing w:val="-20"/>
              </w:rPr>
              <w:t>其    他</w:t>
            </w:r>
          </w:p>
          <w:p>
            <w:pPr>
              <w:spacing w:line="0" w:lineRule="atLeast"/>
              <w:jc w:val="center"/>
              <w:rPr>
                <w:rFonts w:ascii="宋体" w:hAnsi="宋体"/>
                <w:spacing w:val="-20"/>
                <w:sz w:val="18"/>
                <w:szCs w:val="18"/>
              </w:rPr>
            </w:pPr>
            <w:r>
              <w:rPr>
                <w:rFonts w:hint="eastAsia" w:ascii="宋体" w:hAnsi="宋体"/>
                <w:spacing w:val="-20"/>
                <w:sz w:val="18"/>
                <w:szCs w:val="18"/>
              </w:rPr>
              <w:t>设    施</w:t>
            </w:r>
          </w:p>
        </w:tc>
        <w:tc>
          <w:tcPr>
            <w:tcW w:w="2720" w:type="dxa"/>
            <w:gridSpan w:val="2"/>
            <w:tcBorders>
              <w:left w:val="single" w:color="auto" w:sz="4" w:space="0"/>
            </w:tcBorders>
            <w:vAlign w:val="center"/>
          </w:tcPr>
          <w:p>
            <w:pPr>
              <w:spacing w:line="0" w:lineRule="atLeast"/>
              <w:rPr>
                <w:rFonts w:ascii="宋体" w:hAnsi="宋体"/>
                <w:sz w:val="18"/>
                <w:szCs w:val="18"/>
              </w:rPr>
            </w:pPr>
          </w:p>
        </w:tc>
        <w:tc>
          <w:tcPr>
            <w:tcW w:w="1545" w:type="dxa"/>
          </w:tcPr>
          <w:p>
            <w:pPr>
              <w:spacing w:line="0" w:lineRule="atLeast"/>
              <w:jc w:val="center"/>
              <w:rPr>
                <w:rFonts w:ascii="宋体" w:hAnsi="宋体"/>
                <w:sz w:val="18"/>
                <w:szCs w:val="18"/>
              </w:rPr>
            </w:pPr>
          </w:p>
        </w:tc>
        <w:tc>
          <w:tcPr>
            <w:tcW w:w="2296" w:type="dxa"/>
          </w:tcPr>
          <w:p>
            <w:pPr>
              <w:spacing w:line="0" w:lineRule="atLeast"/>
              <w:jc w:val="center"/>
              <w:rPr>
                <w:rFonts w:ascii="宋体" w:hAnsi="宋体"/>
                <w:sz w:val="18"/>
                <w:szCs w:val="18"/>
              </w:rPr>
            </w:pPr>
          </w:p>
        </w:tc>
        <w:tc>
          <w:tcPr>
            <w:tcW w:w="2594" w:type="dxa"/>
            <w:tcBorders>
              <w:right w:val="single" w:color="auto" w:sz="8" w:space="0"/>
            </w:tcBorders>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3427" w:type="dxa"/>
            <w:gridSpan w:val="2"/>
            <w:tcBorders>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巡   查   人  （签 名）</w:t>
            </w:r>
          </w:p>
        </w:tc>
        <w:tc>
          <w:tcPr>
            <w:tcW w:w="6755" w:type="dxa"/>
            <w:gridSpan w:val="4"/>
            <w:tcBorders>
              <w:left w:val="single" w:color="auto" w:sz="4" w:space="0"/>
              <w:right w:val="single" w:color="auto" w:sz="8" w:space="0"/>
            </w:tcBorders>
            <w:vAlign w:val="center"/>
          </w:tcPr>
          <w:p>
            <w:pPr>
              <w:spacing w:line="0" w:lineRule="atLeast"/>
              <w:ind w:right="360"/>
              <w:jc w:val="center"/>
              <w:rPr>
                <w:rFonts w:ascii="宋体" w:hAnsi="宋体"/>
                <w:sz w:val="18"/>
                <w:szCs w:val="18"/>
              </w:rPr>
            </w:pP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3427" w:type="dxa"/>
            <w:gridSpan w:val="2"/>
            <w:tcBorders>
              <w:top w:val="single" w:color="auto" w:sz="8" w:space="0"/>
              <w:left w:val="single" w:color="auto" w:sz="8" w:space="0"/>
              <w:bottom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消防安全管理人（签 名）</w:t>
            </w:r>
          </w:p>
        </w:tc>
        <w:tc>
          <w:tcPr>
            <w:tcW w:w="6755" w:type="dxa"/>
            <w:gridSpan w:val="4"/>
            <w:tcBorders>
              <w:left w:val="single" w:color="auto" w:sz="4" w:space="0"/>
              <w:right w:val="single" w:color="auto" w:sz="8" w:space="0"/>
            </w:tcBorders>
            <w:vAlign w:val="center"/>
          </w:tcPr>
          <w:p>
            <w:pPr>
              <w:spacing w:line="0" w:lineRule="atLeast"/>
              <w:ind w:right="450"/>
              <w:jc w:val="right"/>
              <w:rPr>
                <w:rFonts w:ascii="宋体" w:hAnsi="宋体"/>
                <w:sz w:val="18"/>
                <w:szCs w:val="18"/>
              </w:rPr>
            </w:pPr>
            <w:r>
              <w:rPr>
                <w:rFonts w:hint="eastAsia" w:ascii="宋体" w:hAnsi="宋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1027" w:type="dxa"/>
            <w:tcBorders>
              <w:top w:val="single" w:color="auto" w:sz="8" w:space="0"/>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备  注</w:t>
            </w:r>
          </w:p>
        </w:tc>
        <w:tc>
          <w:tcPr>
            <w:tcW w:w="9155" w:type="dxa"/>
            <w:gridSpan w:val="5"/>
            <w:tcBorders>
              <w:left w:val="single" w:color="auto" w:sz="4" w:space="0"/>
              <w:right w:val="single" w:color="auto" w:sz="8" w:space="0"/>
            </w:tcBorders>
            <w:vAlign w:val="center"/>
          </w:tcPr>
          <w:p>
            <w:pPr>
              <w:spacing w:line="0" w:lineRule="atLeast"/>
              <w:jc w:val="center"/>
              <w:rPr>
                <w:rFonts w:ascii="宋体" w:hAnsi="宋体"/>
                <w:sz w:val="18"/>
                <w:szCs w:val="18"/>
              </w:rPr>
            </w:pPr>
          </w:p>
        </w:tc>
      </w:tr>
    </w:tbl>
    <w:p>
      <w:pPr>
        <w:rPr>
          <w:rFonts w:ascii="宋体" w:hAnsi="宋体"/>
          <w:szCs w:val="21"/>
        </w:rPr>
      </w:pPr>
      <w:r>
        <w:rPr>
          <w:rFonts w:hint="eastAsia" w:ascii="宋体" w:hAnsi="宋体"/>
          <w:szCs w:val="21"/>
        </w:rPr>
        <w:t>注1：情况正常打“√”，存在问题或故障的打“×”；</w:t>
      </w:r>
    </w:p>
    <w:p>
      <w:pPr>
        <w:rPr>
          <w:rFonts w:ascii="宋体" w:hAnsi="宋体"/>
          <w:szCs w:val="21"/>
        </w:rPr>
      </w:pPr>
      <w:r>
        <w:rPr>
          <w:rFonts w:hint="eastAsia" w:ascii="宋体" w:hAnsi="宋体"/>
          <w:szCs w:val="21"/>
        </w:rPr>
        <w:t>注2：对发现的问题应及时处理，当场不能处置的要填报《建筑消防设施故障处理登记表》；</w:t>
      </w:r>
    </w:p>
    <w:p>
      <w:pPr>
        <w:rPr>
          <w:rFonts w:ascii="宋体" w:hAnsi="宋体"/>
          <w:szCs w:val="21"/>
        </w:rPr>
      </w:pPr>
      <w:r>
        <w:rPr>
          <w:rFonts w:hint="eastAsia" w:ascii="宋体" w:hAnsi="宋体"/>
          <w:szCs w:val="21"/>
        </w:rPr>
        <w:t>注3：本表为样表，根据建筑消防设施实际情况和巡查时间段制表。</w:t>
      </w:r>
    </w:p>
    <w:p>
      <w:pPr>
        <w:widowControl/>
        <w:jc w:val="left"/>
        <w:rPr>
          <w:rFonts w:ascii="宋体"/>
          <w:sz w:val="18"/>
          <w:szCs w:val="18"/>
        </w:rPr>
      </w:pPr>
      <w:r>
        <w:rPr>
          <w:rFonts w:ascii="黑体" w:hAnsi="宋体" w:eastAsia="黑体"/>
        </w:rPr>
        <w:br w:type="page"/>
      </w:r>
      <w:r>
        <w:rPr>
          <w:rFonts w:hint="eastAsia" w:ascii="黑体" w:hAnsi="宋体" w:eastAsia="黑体"/>
        </w:rPr>
        <w:t>表A.3</w:t>
      </w:r>
      <w:r>
        <w:rPr>
          <w:rFonts w:hint="eastAsia" w:ascii="黑体" w:eastAsia="黑体"/>
          <w:szCs w:val="21"/>
        </w:rPr>
        <w:t>建筑消防设施单项检查记录</w:t>
      </w:r>
    </w:p>
    <w:tbl>
      <w:tblPr>
        <w:tblStyle w:val="9"/>
        <w:tblW w:w="8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39"/>
        <w:gridCol w:w="1585"/>
        <w:gridCol w:w="2036"/>
        <w:gridCol w:w="1338"/>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491" w:type="dxa"/>
            <w:gridSpan w:val="3"/>
            <w:tcBorders>
              <w:top w:val="single" w:color="auto" w:sz="8" w:space="0"/>
              <w:lef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检测项目</w:t>
            </w:r>
          </w:p>
        </w:tc>
        <w:tc>
          <w:tcPr>
            <w:tcW w:w="3374" w:type="dxa"/>
            <w:gridSpan w:val="2"/>
            <w:tcBorders>
              <w:top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检测内容</w:t>
            </w:r>
          </w:p>
        </w:tc>
        <w:tc>
          <w:tcPr>
            <w:tcW w:w="2696" w:type="dxa"/>
            <w:tcBorders>
              <w:top w:val="single" w:color="auto" w:sz="8" w:space="0"/>
              <w:righ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实测记录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906" w:type="dxa"/>
            <w:gridSpan w:val="2"/>
            <w:vMerge w:val="restart"/>
            <w:tcBorders>
              <w:left w:val="single" w:color="auto" w:sz="8"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消防供电配电</w:t>
            </w:r>
          </w:p>
        </w:tc>
        <w:tc>
          <w:tcPr>
            <w:tcW w:w="1585"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消防配电</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试验主、备电切换功能</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906" w:type="dxa"/>
            <w:gridSpan w:val="2"/>
            <w:vMerge w:val="continue"/>
            <w:tcBorders>
              <w:left w:val="single" w:color="auto" w:sz="8" w:space="0"/>
              <w:right w:val="single" w:color="auto" w:sz="4" w:space="0"/>
            </w:tcBorders>
            <w:vAlign w:val="center"/>
          </w:tcPr>
          <w:p>
            <w:pPr>
              <w:spacing w:line="0" w:lineRule="atLeast"/>
              <w:rPr>
                <w:rFonts w:ascii="宋体" w:hAnsi="宋体"/>
                <w:sz w:val="18"/>
                <w:szCs w:val="18"/>
              </w:rPr>
            </w:pPr>
          </w:p>
        </w:tc>
        <w:tc>
          <w:tcPr>
            <w:tcW w:w="1585"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自备发电机组</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试验启动发电机组</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906" w:type="dxa"/>
            <w:gridSpan w:val="2"/>
            <w:vMerge w:val="continue"/>
            <w:tcBorders>
              <w:left w:val="single" w:color="auto" w:sz="8" w:space="0"/>
              <w:bottom w:val="single" w:color="auto" w:sz="8" w:space="0"/>
              <w:right w:val="single" w:color="auto" w:sz="4" w:space="0"/>
            </w:tcBorders>
            <w:vAlign w:val="center"/>
          </w:tcPr>
          <w:p>
            <w:pPr>
              <w:spacing w:line="0" w:lineRule="atLeast"/>
              <w:rPr>
                <w:rFonts w:ascii="宋体" w:hAnsi="宋体"/>
                <w:sz w:val="18"/>
                <w:szCs w:val="18"/>
              </w:rPr>
            </w:pPr>
          </w:p>
        </w:tc>
        <w:tc>
          <w:tcPr>
            <w:tcW w:w="1585" w:type="dxa"/>
            <w:tcBorders>
              <w:left w:val="single" w:color="auto" w:sz="4" w:space="0"/>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储油设施</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核对储油量</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906" w:type="dxa"/>
            <w:gridSpan w:val="2"/>
            <w:vMerge w:val="restart"/>
            <w:tcBorders>
              <w:top w:val="single" w:color="auto" w:sz="8" w:space="0"/>
              <w:left w:val="single" w:color="auto" w:sz="8" w:space="0"/>
              <w:right w:val="single" w:color="auto" w:sz="4" w:space="0"/>
            </w:tcBorders>
            <w:vAlign w:val="center"/>
          </w:tcPr>
          <w:p>
            <w:pPr>
              <w:pStyle w:val="6"/>
              <w:pBdr>
                <w:bottom w:val="none" w:color="auto" w:sz="0" w:space="0"/>
              </w:pBdr>
              <w:tabs>
                <w:tab w:val="clear" w:pos="4153"/>
                <w:tab w:val="clear" w:pos="8306"/>
              </w:tabs>
              <w:snapToGrid/>
              <w:spacing w:line="0" w:lineRule="atLeast"/>
              <w:rPr>
                <w:rFonts w:ascii="宋体" w:hAnsi="宋体"/>
              </w:rPr>
            </w:pPr>
            <w:r>
              <w:rPr>
                <w:rFonts w:hint="eastAsia" w:ascii="宋体" w:hAnsi="宋体"/>
              </w:rPr>
              <w:t>火灾报警系统</w:t>
            </w:r>
          </w:p>
        </w:tc>
        <w:tc>
          <w:tcPr>
            <w:tcW w:w="1585" w:type="dxa"/>
            <w:tcBorders>
              <w:top w:val="single" w:color="auto" w:sz="8" w:space="0"/>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火灾报警探测器</w:t>
            </w:r>
          </w:p>
        </w:tc>
        <w:tc>
          <w:tcPr>
            <w:tcW w:w="3374" w:type="dxa"/>
            <w:gridSpan w:val="2"/>
            <w:tcBorders>
              <w:top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试验报警功能</w:t>
            </w:r>
          </w:p>
        </w:tc>
        <w:tc>
          <w:tcPr>
            <w:tcW w:w="2696"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906" w:type="dxa"/>
            <w:gridSpan w:val="2"/>
            <w:vMerge w:val="continue"/>
            <w:tcBorders>
              <w:left w:val="single" w:color="auto" w:sz="8" w:space="0"/>
              <w:right w:val="single" w:color="auto" w:sz="4" w:space="0"/>
            </w:tcBorders>
            <w:vAlign w:val="center"/>
          </w:tcPr>
          <w:p>
            <w:pPr>
              <w:spacing w:line="0" w:lineRule="atLeast"/>
              <w:jc w:val="center"/>
              <w:rPr>
                <w:rFonts w:ascii="宋体" w:hAnsi="宋体"/>
                <w:spacing w:val="-18"/>
                <w:sz w:val="18"/>
                <w:szCs w:val="18"/>
              </w:rPr>
            </w:pPr>
          </w:p>
        </w:tc>
        <w:tc>
          <w:tcPr>
            <w:tcW w:w="1585"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手动报警按钮</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试验报警功能</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906" w:type="dxa"/>
            <w:gridSpan w:val="2"/>
            <w:vMerge w:val="continue"/>
            <w:tcBorders>
              <w:left w:val="single" w:color="auto" w:sz="8" w:space="0"/>
              <w:right w:val="single" w:color="auto" w:sz="4" w:space="0"/>
            </w:tcBorders>
            <w:vAlign w:val="center"/>
          </w:tcPr>
          <w:p>
            <w:pPr>
              <w:spacing w:line="0" w:lineRule="atLeast"/>
              <w:jc w:val="center"/>
              <w:rPr>
                <w:rFonts w:ascii="宋体" w:hAnsi="宋体"/>
                <w:spacing w:val="-18"/>
                <w:sz w:val="18"/>
                <w:szCs w:val="18"/>
              </w:rPr>
            </w:pPr>
          </w:p>
        </w:tc>
        <w:tc>
          <w:tcPr>
            <w:tcW w:w="1585"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警报装置</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试验警报功能</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jc w:val="center"/>
        </w:trPr>
        <w:tc>
          <w:tcPr>
            <w:tcW w:w="906" w:type="dxa"/>
            <w:gridSpan w:val="2"/>
            <w:vMerge w:val="continue"/>
            <w:tcBorders>
              <w:left w:val="single" w:color="auto" w:sz="8" w:space="0"/>
              <w:right w:val="single" w:color="auto" w:sz="4" w:space="0"/>
            </w:tcBorders>
            <w:vAlign w:val="center"/>
          </w:tcPr>
          <w:p>
            <w:pPr>
              <w:spacing w:line="0" w:lineRule="atLeast"/>
              <w:jc w:val="center"/>
              <w:rPr>
                <w:rFonts w:ascii="宋体" w:hAnsi="宋体"/>
                <w:spacing w:val="-18"/>
                <w:sz w:val="18"/>
                <w:szCs w:val="18"/>
              </w:rPr>
            </w:pPr>
          </w:p>
        </w:tc>
        <w:tc>
          <w:tcPr>
            <w:tcW w:w="1585" w:type="dxa"/>
            <w:tcBorders>
              <w:lef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报警控制器</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试验报警功能、故障报警功能、火警优先功能、打印机打印功能、火灾显示盘和CRT显示器的显示功能</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906" w:type="dxa"/>
            <w:gridSpan w:val="2"/>
            <w:vMerge w:val="continue"/>
            <w:tcBorders>
              <w:left w:val="single" w:color="auto" w:sz="8" w:space="0"/>
              <w:bottom w:val="single" w:color="auto" w:sz="8" w:space="0"/>
              <w:right w:val="single" w:color="auto" w:sz="4" w:space="0"/>
            </w:tcBorders>
            <w:vAlign w:val="center"/>
          </w:tcPr>
          <w:p>
            <w:pPr>
              <w:spacing w:line="0" w:lineRule="atLeast"/>
              <w:jc w:val="center"/>
              <w:rPr>
                <w:rFonts w:ascii="宋体" w:hAnsi="宋体"/>
                <w:spacing w:val="-18"/>
                <w:sz w:val="18"/>
                <w:szCs w:val="18"/>
              </w:rPr>
            </w:pPr>
          </w:p>
        </w:tc>
        <w:tc>
          <w:tcPr>
            <w:tcW w:w="1585" w:type="dxa"/>
            <w:tcBorders>
              <w:left w:val="single" w:color="auto" w:sz="4" w:space="0"/>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消防联动控制器</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试验联动控制和显示功能</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6" w:type="dxa"/>
            <w:gridSpan w:val="2"/>
            <w:vMerge w:val="restart"/>
            <w:tcBorders>
              <w:top w:val="single" w:color="auto" w:sz="8" w:space="0"/>
              <w:left w:val="single" w:color="auto" w:sz="8" w:space="0"/>
            </w:tcBorders>
            <w:vAlign w:val="center"/>
          </w:tcPr>
          <w:p>
            <w:pPr>
              <w:pStyle w:val="5"/>
              <w:spacing w:line="0" w:lineRule="atLeast"/>
              <w:jc w:val="center"/>
              <w:rPr>
                <w:rFonts w:ascii="宋体" w:hAnsi="宋体"/>
              </w:rPr>
            </w:pPr>
            <w:r>
              <w:rPr>
                <w:rFonts w:hint="eastAsia" w:ascii="宋体" w:hAnsi="宋体"/>
              </w:rPr>
              <w:t>消防供水设施</w:t>
            </w:r>
          </w:p>
        </w:tc>
        <w:tc>
          <w:tcPr>
            <w:tcW w:w="1585" w:type="dxa"/>
            <w:tcBorders>
              <w:top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消防水池</w:t>
            </w:r>
          </w:p>
        </w:tc>
        <w:tc>
          <w:tcPr>
            <w:tcW w:w="3374" w:type="dxa"/>
            <w:gridSpan w:val="2"/>
            <w:tcBorders>
              <w:top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核对储水量</w:t>
            </w:r>
          </w:p>
        </w:tc>
        <w:tc>
          <w:tcPr>
            <w:tcW w:w="2696"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906" w:type="dxa"/>
            <w:gridSpan w:val="2"/>
            <w:vMerge w:val="continue"/>
            <w:tcBorders>
              <w:left w:val="single" w:color="auto" w:sz="8" w:space="0"/>
            </w:tcBorders>
            <w:vAlign w:val="center"/>
          </w:tcPr>
          <w:p>
            <w:pPr>
              <w:spacing w:line="0" w:lineRule="atLeast"/>
              <w:jc w:val="center"/>
              <w:rPr>
                <w:rFonts w:ascii="宋体" w:hAnsi="宋体"/>
                <w:spacing w:val="-18"/>
                <w:sz w:val="18"/>
                <w:szCs w:val="18"/>
              </w:rPr>
            </w:pPr>
          </w:p>
        </w:tc>
        <w:tc>
          <w:tcPr>
            <w:tcW w:w="1585" w:type="dxa"/>
            <w:vAlign w:val="center"/>
          </w:tcPr>
          <w:p>
            <w:pPr>
              <w:spacing w:line="0" w:lineRule="atLeast"/>
              <w:jc w:val="center"/>
              <w:rPr>
                <w:rFonts w:ascii="宋体" w:hAnsi="宋体"/>
                <w:sz w:val="18"/>
                <w:szCs w:val="18"/>
              </w:rPr>
            </w:pPr>
            <w:r>
              <w:rPr>
                <w:rFonts w:hint="eastAsia" w:ascii="宋体" w:hAnsi="宋体"/>
                <w:sz w:val="18"/>
                <w:szCs w:val="18"/>
              </w:rPr>
              <w:t>消防水箱</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核对储水量</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906" w:type="dxa"/>
            <w:gridSpan w:val="2"/>
            <w:vMerge w:val="continue"/>
            <w:tcBorders>
              <w:left w:val="single" w:color="auto" w:sz="8" w:space="0"/>
            </w:tcBorders>
            <w:vAlign w:val="center"/>
          </w:tcPr>
          <w:p>
            <w:pPr>
              <w:spacing w:line="0" w:lineRule="atLeast"/>
              <w:jc w:val="center"/>
              <w:rPr>
                <w:rFonts w:ascii="宋体" w:hAnsi="宋体"/>
                <w:spacing w:val="-18"/>
                <w:sz w:val="18"/>
                <w:szCs w:val="18"/>
              </w:rPr>
            </w:pPr>
          </w:p>
        </w:tc>
        <w:tc>
          <w:tcPr>
            <w:tcW w:w="1585" w:type="dxa"/>
            <w:vAlign w:val="center"/>
          </w:tcPr>
          <w:p>
            <w:pPr>
              <w:spacing w:line="0" w:lineRule="atLeast"/>
              <w:jc w:val="center"/>
              <w:rPr>
                <w:rFonts w:ascii="宋体" w:hAnsi="宋体"/>
                <w:sz w:val="18"/>
                <w:szCs w:val="18"/>
              </w:rPr>
            </w:pPr>
            <w:r>
              <w:rPr>
                <w:rFonts w:hint="eastAsia" w:ascii="宋体" w:hAnsi="宋体"/>
                <w:sz w:val="18"/>
                <w:szCs w:val="18"/>
              </w:rPr>
              <w:t>稳</w:t>
            </w:r>
            <w:r>
              <w:rPr>
                <w:rFonts w:ascii="宋体" w:hAnsi="宋体"/>
                <w:sz w:val="18"/>
                <w:szCs w:val="18"/>
              </w:rPr>
              <w:t>(</w:t>
            </w:r>
            <w:r>
              <w:rPr>
                <w:rFonts w:hint="eastAsia" w:ascii="宋体" w:hAnsi="宋体"/>
                <w:sz w:val="18"/>
                <w:szCs w:val="18"/>
              </w:rPr>
              <w:t>增</w:t>
            </w:r>
            <w:r>
              <w:rPr>
                <w:rFonts w:ascii="宋体" w:hAnsi="宋体"/>
                <w:sz w:val="18"/>
                <w:szCs w:val="18"/>
              </w:rPr>
              <w:t>)</w:t>
            </w:r>
            <w:r>
              <w:rPr>
                <w:rFonts w:hint="eastAsia" w:ascii="宋体" w:hAnsi="宋体"/>
                <w:sz w:val="18"/>
                <w:szCs w:val="18"/>
              </w:rPr>
              <w:t>压泵及气压水罐</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试验启泵、停泵时的压力工况</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906" w:type="dxa"/>
            <w:gridSpan w:val="2"/>
            <w:vMerge w:val="continue"/>
            <w:tcBorders>
              <w:left w:val="single" w:color="auto" w:sz="8" w:space="0"/>
            </w:tcBorders>
            <w:vAlign w:val="center"/>
          </w:tcPr>
          <w:p>
            <w:pPr>
              <w:spacing w:line="0" w:lineRule="atLeast"/>
              <w:jc w:val="center"/>
              <w:rPr>
                <w:rFonts w:ascii="宋体" w:hAnsi="宋体"/>
                <w:spacing w:val="-18"/>
                <w:sz w:val="18"/>
                <w:szCs w:val="18"/>
              </w:rPr>
            </w:pPr>
          </w:p>
        </w:tc>
        <w:tc>
          <w:tcPr>
            <w:tcW w:w="1585" w:type="dxa"/>
            <w:vAlign w:val="center"/>
          </w:tcPr>
          <w:p>
            <w:pPr>
              <w:spacing w:line="0" w:lineRule="atLeast"/>
              <w:jc w:val="center"/>
              <w:rPr>
                <w:rFonts w:ascii="宋体" w:hAnsi="宋体"/>
                <w:sz w:val="18"/>
                <w:szCs w:val="18"/>
              </w:rPr>
            </w:pPr>
            <w:r>
              <w:rPr>
                <w:rFonts w:hint="eastAsia" w:ascii="宋体" w:hAnsi="宋体"/>
                <w:sz w:val="18"/>
                <w:szCs w:val="18"/>
              </w:rPr>
              <w:t>消防水泵</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试验启泵和主、备泵切换功能</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906" w:type="dxa"/>
            <w:gridSpan w:val="2"/>
            <w:vMerge w:val="continue"/>
            <w:tcBorders>
              <w:left w:val="single" w:color="auto" w:sz="8" w:space="0"/>
              <w:bottom w:val="single" w:color="auto" w:sz="8" w:space="0"/>
            </w:tcBorders>
            <w:vAlign w:val="center"/>
          </w:tcPr>
          <w:p>
            <w:pPr>
              <w:spacing w:line="0" w:lineRule="atLeast"/>
              <w:jc w:val="center"/>
              <w:rPr>
                <w:rFonts w:ascii="宋体" w:hAnsi="宋体"/>
                <w:spacing w:val="-18"/>
                <w:sz w:val="18"/>
                <w:szCs w:val="18"/>
              </w:rPr>
            </w:pP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管道阀门</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试验管道阀门启闭功能</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906" w:type="dxa"/>
            <w:gridSpan w:val="2"/>
            <w:vMerge w:val="restart"/>
            <w:tcBorders>
              <w:top w:val="single" w:color="auto" w:sz="8" w:space="0"/>
              <w:lef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消火栓（消防炮）灭</w:t>
            </w:r>
          </w:p>
          <w:p>
            <w:pPr>
              <w:spacing w:line="0" w:lineRule="atLeast"/>
              <w:jc w:val="center"/>
              <w:rPr>
                <w:rFonts w:ascii="宋体" w:hAnsi="宋体"/>
                <w:spacing w:val="-18"/>
                <w:sz w:val="18"/>
                <w:szCs w:val="18"/>
              </w:rPr>
            </w:pPr>
            <w:r>
              <w:rPr>
                <w:rFonts w:hint="eastAsia" w:ascii="宋体" w:hAnsi="宋体"/>
                <w:sz w:val="18"/>
                <w:szCs w:val="18"/>
              </w:rPr>
              <w:t>火系统</w:t>
            </w:r>
          </w:p>
        </w:tc>
        <w:tc>
          <w:tcPr>
            <w:tcW w:w="1585" w:type="dxa"/>
            <w:tcBorders>
              <w:top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室内消火栓</w:t>
            </w:r>
          </w:p>
        </w:tc>
        <w:tc>
          <w:tcPr>
            <w:tcW w:w="3374" w:type="dxa"/>
            <w:gridSpan w:val="2"/>
            <w:tcBorders>
              <w:top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试验屋顶消火栓出水及静压</w:t>
            </w:r>
          </w:p>
        </w:tc>
        <w:tc>
          <w:tcPr>
            <w:tcW w:w="2696"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906" w:type="dxa"/>
            <w:gridSpan w:val="2"/>
            <w:vMerge w:val="continue"/>
            <w:tcBorders>
              <w:left w:val="single" w:color="auto" w:sz="8" w:space="0"/>
            </w:tcBorders>
            <w:vAlign w:val="center"/>
          </w:tcPr>
          <w:p>
            <w:pPr>
              <w:spacing w:line="0" w:lineRule="atLeast"/>
              <w:jc w:val="center"/>
              <w:rPr>
                <w:rFonts w:ascii="宋体" w:hAnsi="宋体"/>
                <w:spacing w:val="-18"/>
                <w:sz w:val="18"/>
                <w:szCs w:val="18"/>
              </w:rPr>
            </w:pPr>
          </w:p>
        </w:tc>
        <w:tc>
          <w:tcPr>
            <w:tcW w:w="1585" w:type="dxa"/>
            <w:vAlign w:val="center"/>
          </w:tcPr>
          <w:p>
            <w:pPr>
              <w:spacing w:line="0" w:lineRule="atLeast"/>
              <w:jc w:val="center"/>
              <w:rPr>
                <w:rFonts w:ascii="宋体" w:hAnsi="宋体"/>
                <w:sz w:val="18"/>
                <w:szCs w:val="18"/>
              </w:rPr>
            </w:pPr>
            <w:r>
              <w:rPr>
                <w:rFonts w:hint="eastAsia" w:ascii="宋体" w:hAnsi="宋体"/>
                <w:sz w:val="18"/>
                <w:szCs w:val="18"/>
              </w:rPr>
              <w:t>室外消火栓</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试验室外消火栓出水及静压</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906" w:type="dxa"/>
            <w:gridSpan w:val="2"/>
            <w:vMerge w:val="continue"/>
            <w:tcBorders>
              <w:left w:val="single" w:color="auto" w:sz="8" w:space="0"/>
            </w:tcBorders>
            <w:vAlign w:val="center"/>
          </w:tcPr>
          <w:p>
            <w:pPr>
              <w:spacing w:line="0" w:lineRule="atLeast"/>
              <w:jc w:val="center"/>
              <w:rPr>
                <w:rFonts w:ascii="宋体" w:hAnsi="宋体"/>
                <w:spacing w:val="-18"/>
                <w:sz w:val="18"/>
                <w:szCs w:val="18"/>
              </w:rPr>
            </w:pPr>
          </w:p>
        </w:tc>
        <w:tc>
          <w:tcPr>
            <w:tcW w:w="1585" w:type="dxa"/>
            <w:vAlign w:val="center"/>
          </w:tcPr>
          <w:p>
            <w:pPr>
              <w:spacing w:line="0" w:lineRule="atLeast"/>
              <w:jc w:val="center"/>
              <w:rPr>
                <w:rFonts w:ascii="宋体" w:hAnsi="宋体"/>
                <w:sz w:val="18"/>
                <w:szCs w:val="18"/>
              </w:rPr>
            </w:pPr>
            <w:r>
              <w:rPr>
                <w:rFonts w:hint="eastAsia" w:ascii="宋体" w:hAnsi="宋体"/>
                <w:sz w:val="18"/>
                <w:szCs w:val="18"/>
              </w:rPr>
              <w:t>消防炮</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试验消防炮出水</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906" w:type="dxa"/>
            <w:gridSpan w:val="2"/>
            <w:vMerge w:val="continue"/>
            <w:tcBorders>
              <w:left w:val="single" w:color="auto" w:sz="8" w:space="0"/>
              <w:bottom w:val="single" w:color="auto" w:sz="8" w:space="0"/>
            </w:tcBorders>
            <w:vAlign w:val="center"/>
          </w:tcPr>
          <w:p>
            <w:pPr>
              <w:spacing w:line="0" w:lineRule="atLeast"/>
              <w:jc w:val="center"/>
              <w:rPr>
                <w:rFonts w:ascii="宋体" w:hAnsi="宋体"/>
                <w:spacing w:val="-18"/>
                <w:sz w:val="18"/>
                <w:szCs w:val="18"/>
              </w:rPr>
            </w:pP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启泵按钮</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试验远距离启泵功能</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906" w:type="dxa"/>
            <w:gridSpan w:val="2"/>
            <w:vMerge w:val="restart"/>
            <w:tcBorders>
              <w:top w:val="single" w:color="auto" w:sz="8" w:space="0"/>
              <w:left w:val="single" w:color="auto" w:sz="8" w:space="0"/>
            </w:tcBorders>
            <w:vAlign w:val="center"/>
          </w:tcPr>
          <w:p>
            <w:pPr>
              <w:pStyle w:val="6"/>
              <w:pBdr>
                <w:bottom w:val="none" w:color="auto" w:sz="0" w:space="0"/>
              </w:pBdr>
              <w:tabs>
                <w:tab w:val="clear" w:pos="4153"/>
                <w:tab w:val="clear" w:pos="8306"/>
              </w:tabs>
              <w:snapToGrid/>
              <w:spacing w:line="0" w:lineRule="atLeast"/>
              <w:rPr>
                <w:rFonts w:ascii="宋体" w:hAnsi="宋体"/>
              </w:rPr>
            </w:pPr>
            <w:r>
              <w:rPr>
                <w:rFonts w:hint="eastAsia" w:ascii="宋体" w:hAnsi="宋体"/>
              </w:rPr>
              <w:t>自动喷水系统</w:t>
            </w:r>
          </w:p>
        </w:tc>
        <w:tc>
          <w:tcPr>
            <w:tcW w:w="1585" w:type="dxa"/>
            <w:tcBorders>
              <w:top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报警阀组</w:t>
            </w:r>
          </w:p>
        </w:tc>
        <w:tc>
          <w:tcPr>
            <w:tcW w:w="3374" w:type="dxa"/>
            <w:gridSpan w:val="2"/>
            <w:tcBorders>
              <w:top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试验放水阀放水及压力开关动作信号</w:t>
            </w:r>
          </w:p>
        </w:tc>
        <w:tc>
          <w:tcPr>
            <w:tcW w:w="2696" w:type="dxa"/>
            <w:tcBorders>
              <w:top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906" w:type="dxa"/>
            <w:gridSpan w:val="2"/>
            <w:vMerge w:val="continue"/>
            <w:tcBorders>
              <w:top w:val="single" w:color="auto" w:sz="8" w:space="0"/>
              <w:left w:val="single" w:color="auto" w:sz="8" w:space="0"/>
            </w:tcBorders>
            <w:vAlign w:val="center"/>
          </w:tcPr>
          <w:p>
            <w:pPr>
              <w:spacing w:line="0" w:lineRule="atLeast"/>
              <w:jc w:val="center"/>
              <w:rPr>
                <w:rFonts w:ascii="宋体" w:hAnsi="宋体"/>
                <w:sz w:val="18"/>
                <w:szCs w:val="18"/>
              </w:rPr>
            </w:pPr>
          </w:p>
        </w:tc>
        <w:tc>
          <w:tcPr>
            <w:tcW w:w="1585" w:type="dxa"/>
            <w:vAlign w:val="center"/>
          </w:tcPr>
          <w:p>
            <w:pPr>
              <w:spacing w:line="0" w:lineRule="atLeast"/>
              <w:jc w:val="center"/>
              <w:rPr>
                <w:rFonts w:ascii="宋体" w:hAnsi="宋体"/>
                <w:sz w:val="18"/>
                <w:szCs w:val="18"/>
              </w:rPr>
            </w:pPr>
            <w:r>
              <w:rPr>
                <w:rFonts w:hint="eastAsia" w:ascii="宋体" w:hAnsi="宋体"/>
                <w:sz w:val="18"/>
                <w:szCs w:val="18"/>
              </w:rPr>
              <w:t>末端试水装置</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试验末端放水及压力开关动作信号</w:t>
            </w:r>
          </w:p>
        </w:tc>
        <w:tc>
          <w:tcPr>
            <w:tcW w:w="2696" w:type="dxa"/>
            <w:tcBorders>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continue"/>
            <w:tcBorders>
              <w:top w:val="single" w:color="auto" w:sz="8" w:space="0"/>
              <w:left w:val="single" w:color="auto" w:sz="8" w:space="0"/>
              <w:bottom w:val="single" w:color="auto" w:sz="8" w:space="0"/>
            </w:tcBorders>
            <w:vAlign w:val="center"/>
          </w:tcPr>
          <w:p>
            <w:pPr>
              <w:spacing w:line="0" w:lineRule="atLeast"/>
              <w:jc w:val="center"/>
              <w:rPr>
                <w:rFonts w:ascii="宋体" w:hAnsi="宋体"/>
                <w:sz w:val="18"/>
                <w:szCs w:val="18"/>
              </w:rPr>
            </w:pP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水流指示器</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核对反馈信号</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restart"/>
            <w:tcBorders>
              <w:top w:val="single" w:color="auto" w:sz="8" w:space="0"/>
              <w:lef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泡沫灭火系统</w:t>
            </w: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泡沫液储罐</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核对泡沫液有效期和储存量</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continue"/>
            <w:tcBorders>
              <w:left w:val="single" w:color="auto" w:sz="8" w:space="0"/>
              <w:bottom w:val="single" w:color="auto" w:sz="8" w:space="0"/>
            </w:tcBorders>
            <w:vAlign w:val="center"/>
          </w:tcPr>
          <w:p>
            <w:pPr>
              <w:spacing w:line="0" w:lineRule="atLeast"/>
              <w:jc w:val="center"/>
              <w:rPr>
                <w:rFonts w:ascii="宋体" w:hAnsi="宋体"/>
                <w:sz w:val="18"/>
                <w:szCs w:val="18"/>
              </w:rPr>
            </w:pP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泡沫栓</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试验泡沫栓出水或出泡沫</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restart"/>
            <w:tcBorders>
              <w:top w:val="single" w:color="auto" w:sz="8" w:space="0"/>
              <w:lef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气体灭火系统</w:t>
            </w: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瓶组与储罐</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核对灭火剂储存量</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continue"/>
            <w:tcBorders>
              <w:left w:val="single" w:color="auto" w:sz="8" w:space="0"/>
              <w:bottom w:val="single" w:color="auto" w:sz="8" w:space="0"/>
            </w:tcBorders>
            <w:vAlign w:val="center"/>
          </w:tcPr>
          <w:p>
            <w:pPr>
              <w:spacing w:line="0" w:lineRule="atLeast"/>
              <w:jc w:val="center"/>
              <w:rPr>
                <w:rFonts w:ascii="宋体" w:hAnsi="宋体"/>
                <w:sz w:val="18"/>
                <w:szCs w:val="18"/>
              </w:rPr>
            </w:pP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气体灭火控制设备</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模拟自动启动，试验切断空调等相关联动</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restart"/>
            <w:tcBorders>
              <w:top w:val="single" w:color="auto" w:sz="8" w:space="0"/>
              <w:lef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机械加压送风系  统</w:t>
            </w: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风机</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试验联动启动风机</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continue"/>
            <w:tcBorders>
              <w:left w:val="single" w:color="auto" w:sz="8" w:space="0"/>
              <w:bottom w:val="single" w:color="auto" w:sz="8" w:space="0"/>
            </w:tcBorders>
            <w:vAlign w:val="center"/>
          </w:tcPr>
          <w:p>
            <w:pPr>
              <w:spacing w:line="0" w:lineRule="atLeast"/>
              <w:jc w:val="center"/>
              <w:rPr>
                <w:rFonts w:ascii="宋体" w:hAnsi="宋体"/>
                <w:sz w:val="18"/>
                <w:szCs w:val="18"/>
              </w:rPr>
            </w:pP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送风口</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核对送风口风速</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restart"/>
            <w:tcBorders>
              <w:top w:val="single" w:color="auto" w:sz="8" w:space="0"/>
              <w:lef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机械排烟系统</w:t>
            </w: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风机</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试验联动启动风机</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906" w:type="dxa"/>
            <w:gridSpan w:val="2"/>
            <w:vMerge w:val="continue"/>
            <w:tcBorders>
              <w:left w:val="single" w:color="auto" w:sz="8" w:space="0"/>
              <w:bottom w:val="single" w:color="auto" w:sz="8" w:space="0"/>
            </w:tcBorders>
            <w:vAlign w:val="center"/>
          </w:tcPr>
          <w:p>
            <w:pPr>
              <w:spacing w:line="0" w:lineRule="atLeast"/>
              <w:rPr>
                <w:rFonts w:ascii="宋体" w:hAnsi="宋体"/>
                <w:sz w:val="18"/>
                <w:szCs w:val="18"/>
              </w:rPr>
            </w:pPr>
          </w:p>
        </w:tc>
        <w:tc>
          <w:tcPr>
            <w:tcW w:w="1585" w:type="dxa"/>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排烟阀、电动排烟窗</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试验联动启动排烟阀、电动排烟窗；核对排烟口风速</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2491" w:type="dxa"/>
            <w:gridSpan w:val="3"/>
            <w:tcBorders>
              <w:top w:val="single" w:color="auto" w:sz="8" w:space="0"/>
              <w:left w:val="single" w:color="auto" w:sz="8" w:space="0"/>
              <w:bottom w:val="single" w:color="auto" w:sz="8" w:space="0"/>
            </w:tcBorders>
            <w:vAlign w:val="center"/>
          </w:tcPr>
          <w:p>
            <w:pPr>
              <w:spacing w:line="0" w:lineRule="atLeast"/>
              <w:jc w:val="left"/>
              <w:rPr>
                <w:rFonts w:ascii="宋体" w:hAnsi="宋体"/>
                <w:sz w:val="18"/>
                <w:szCs w:val="18"/>
              </w:rPr>
            </w:pPr>
            <w:r>
              <w:rPr>
                <w:rFonts w:hint="eastAsia" w:ascii="宋体" w:hAnsi="宋体"/>
                <w:sz w:val="18"/>
                <w:szCs w:val="18"/>
              </w:rPr>
              <w:t>应急照明</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试验切断正常供电，测量照度</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2491" w:type="dxa"/>
            <w:gridSpan w:val="3"/>
            <w:tcBorders>
              <w:top w:val="single" w:color="auto" w:sz="8" w:space="0"/>
              <w:left w:val="single" w:color="auto" w:sz="8" w:space="0"/>
              <w:bottom w:val="single" w:color="auto" w:sz="8" w:space="0"/>
            </w:tcBorders>
            <w:vAlign w:val="center"/>
          </w:tcPr>
          <w:p>
            <w:pPr>
              <w:spacing w:line="0" w:lineRule="atLeast"/>
              <w:jc w:val="left"/>
              <w:rPr>
                <w:rFonts w:ascii="宋体" w:hAnsi="宋体"/>
                <w:sz w:val="18"/>
                <w:szCs w:val="18"/>
              </w:rPr>
            </w:pPr>
            <w:r>
              <w:rPr>
                <w:rFonts w:hint="eastAsia" w:ascii="宋体" w:hAnsi="宋体"/>
                <w:sz w:val="18"/>
                <w:szCs w:val="18"/>
              </w:rPr>
              <w:t>疏散指示标志</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试验切断正常供电，测量照度</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667" w:type="dxa"/>
            <w:vMerge w:val="restart"/>
            <w:tcBorders>
              <w:top w:val="single" w:color="auto" w:sz="8" w:space="0"/>
              <w:left w:val="single" w:color="auto" w:sz="8" w:space="0"/>
            </w:tcBorders>
            <w:vAlign w:val="center"/>
          </w:tcPr>
          <w:p>
            <w:pPr>
              <w:pStyle w:val="6"/>
              <w:pBdr>
                <w:bottom w:val="none" w:color="auto" w:sz="0" w:space="0"/>
              </w:pBdr>
              <w:tabs>
                <w:tab w:val="clear" w:pos="4153"/>
                <w:tab w:val="clear" w:pos="8306"/>
              </w:tabs>
              <w:snapToGrid/>
              <w:spacing w:line="0" w:lineRule="atLeast"/>
              <w:rPr>
                <w:rFonts w:ascii="宋体" w:hAnsi="宋体"/>
              </w:rPr>
            </w:pPr>
            <w:r>
              <w:rPr>
                <w:rFonts w:hint="eastAsia" w:ascii="宋体" w:hAnsi="宋体"/>
              </w:rPr>
              <w:t>应急广播系统</w:t>
            </w:r>
          </w:p>
        </w:tc>
        <w:tc>
          <w:tcPr>
            <w:tcW w:w="182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扩音器</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试验联动启动和强制切换功能</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667" w:type="dxa"/>
            <w:vMerge w:val="continue"/>
            <w:tcBorders>
              <w:left w:val="single" w:color="auto" w:sz="8" w:space="0"/>
              <w:bottom w:val="single" w:color="auto" w:sz="8" w:space="0"/>
            </w:tcBorders>
            <w:vAlign w:val="center"/>
          </w:tcPr>
          <w:p>
            <w:pPr>
              <w:spacing w:line="0" w:lineRule="atLeast"/>
              <w:rPr>
                <w:rFonts w:ascii="宋体" w:hAnsi="宋体"/>
                <w:sz w:val="18"/>
                <w:szCs w:val="18"/>
              </w:rPr>
            </w:pPr>
          </w:p>
        </w:tc>
        <w:tc>
          <w:tcPr>
            <w:tcW w:w="182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扬声器</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测试音量、音质</w:t>
            </w:r>
          </w:p>
        </w:tc>
        <w:tc>
          <w:tcPr>
            <w:tcW w:w="2696" w:type="dxa"/>
            <w:tcBorders>
              <w:bottom w:val="single" w:color="auto" w:sz="8" w:space="0"/>
              <w:right w:val="single" w:color="auto" w:sz="8" w:space="0"/>
            </w:tcBorders>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2491" w:type="dxa"/>
            <w:gridSpan w:val="3"/>
            <w:tcBorders>
              <w:top w:val="single" w:color="auto" w:sz="8" w:space="0"/>
              <w:left w:val="single" w:color="auto" w:sz="8" w:space="0"/>
              <w:bottom w:val="single" w:color="auto" w:sz="8" w:space="0"/>
            </w:tcBorders>
            <w:vAlign w:val="center"/>
          </w:tcPr>
          <w:p>
            <w:pPr>
              <w:spacing w:line="0" w:lineRule="atLeast"/>
              <w:rPr>
                <w:rFonts w:ascii="宋体" w:hAnsi="宋体"/>
                <w:sz w:val="18"/>
                <w:szCs w:val="18"/>
              </w:rPr>
            </w:pPr>
            <w:r>
              <w:rPr>
                <w:rFonts w:hint="eastAsia" w:ascii="宋体" w:hAnsi="宋体"/>
                <w:sz w:val="18"/>
                <w:szCs w:val="18"/>
              </w:rPr>
              <w:t>消防专用电话</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试验通话质量</w:t>
            </w:r>
          </w:p>
        </w:tc>
        <w:tc>
          <w:tcPr>
            <w:tcW w:w="2696" w:type="dxa"/>
            <w:tcBorders>
              <w:bottom w:val="single" w:color="auto" w:sz="8" w:space="0"/>
              <w:right w:val="single" w:color="auto" w:sz="8" w:space="0"/>
            </w:tcBorders>
            <w:vAlign w:val="center"/>
          </w:tcPr>
          <w:p>
            <w:pPr>
              <w:spacing w:line="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667" w:type="dxa"/>
            <w:vMerge w:val="restart"/>
            <w:tcBorders>
              <w:top w:val="single" w:color="auto" w:sz="8" w:space="0"/>
              <w:left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防 火分 隔</w:t>
            </w:r>
          </w:p>
        </w:tc>
        <w:tc>
          <w:tcPr>
            <w:tcW w:w="182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防火门</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试验启闭功能</w:t>
            </w:r>
          </w:p>
        </w:tc>
        <w:tc>
          <w:tcPr>
            <w:tcW w:w="2696" w:type="dxa"/>
            <w:tcBorders>
              <w:bottom w:val="single" w:color="auto" w:sz="8" w:space="0"/>
              <w:right w:val="single" w:color="auto" w:sz="8" w:space="0"/>
            </w:tcBorders>
            <w:vAlign w:val="center"/>
          </w:tcPr>
          <w:p>
            <w:pPr>
              <w:spacing w:line="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667" w:type="dxa"/>
            <w:vMerge w:val="continue"/>
            <w:tcBorders>
              <w:left w:val="single" w:color="auto" w:sz="8" w:space="0"/>
            </w:tcBorders>
            <w:vAlign w:val="center"/>
          </w:tcPr>
          <w:p>
            <w:pPr>
              <w:spacing w:line="0" w:lineRule="atLeast"/>
              <w:rPr>
                <w:rFonts w:ascii="宋体" w:hAnsi="宋体"/>
                <w:sz w:val="18"/>
                <w:szCs w:val="18"/>
              </w:rPr>
            </w:pPr>
          </w:p>
        </w:tc>
        <w:tc>
          <w:tcPr>
            <w:tcW w:w="182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防火卷帘</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试验手动、机械应急和自动控制功能</w:t>
            </w:r>
          </w:p>
        </w:tc>
        <w:tc>
          <w:tcPr>
            <w:tcW w:w="2696" w:type="dxa"/>
            <w:tcBorders>
              <w:bottom w:val="single" w:color="auto" w:sz="8" w:space="0"/>
              <w:right w:val="single" w:color="auto" w:sz="8" w:space="0"/>
            </w:tcBorders>
            <w:vAlign w:val="center"/>
          </w:tcPr>
          <w:p>
            <w:pPr>
              <w:spacing w:line="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667" w:type="dxa"/>
            <w:vMerge w:val="continue"/>
            <w:tcBorders>
              <w:left w:val="single" w:color="auto" w:sz="8" w:space="0"/>
              <w:bottom w:val="single" w:color="auto" w:sz="8" w:space="0"/>
            </w:tcBorders>
            <w:vAlign w:val="center"/>
          </w:tcPr>
          <w:p>
            <w:pPr>
              <w:spacing w:line="0" w:lineRule="atLeast"/>
              <w:rPr>
                <w:rFonts w:ascii="宋体" w:hAnsi="宋体"/>
                <w:sz w:val="18"/>
                <w:szCs w:val="18"/>
              </w:rPr>
            </w:pPr>
          </w:p>
        </w:tc>
        <w:tc>
          <w:tcPr>
            <w:tcW w:w="182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电动防火阀</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试验联动关闭功能</w:t>
            </w:r>
          </w:p>
        </w:tc>
        <w:tc>
          <w:tcPr>
            <w:tcW w:w="2696" w:type="dxa"/>
            <w:tcBorders>
              <w:bottom w:val="single" w:color="auto" w:sz="8" w:space="0"/>
              <w:right w:val="single" w:color="auto" w:sz="8" w:space="0"/>
            </w:tcBorders>
            <w:vAlign w:val="center"/>
          </w:tcPr>
          <w:p>
            <w:pPr>
              <w:spacing w:line="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2491" w:type="dxa"/>
            <w:gridSpan w:val="3"/>
            <w:tcBorders>
              <w:top w:val="single" w:color="auto" w:sz="8" w:space="0"/>
              <w:left w:val="single" w:color="auto" w:sz="8" w:space="0"/>
              <w:bottom w:val="single" w:color="auto" w:sz="8" w:space="0"/>
            </w:tcBorders>
            <w:vAlign w:val="center"/>
          </w:tcPr>
          <w:p>
            <w:pPr>
              <w:spacing w:line="0" w:lineRule="atLeast"/>
              <w:rPr>
                <w:rFonts w:ascii="宋体" w:hAnsi="宋体"/>
                <w:sz w:val="18"/>
                <w:szCs w:val="18"/>
              </w:rPr>
            </w:pPr>
            <w:r>
              <w:rPr>
                <w:rFonts w:hint="eastAsia" w:ascii="宋体" w:hAnsi="宋体"/>
                <w:sz w:val="18"/>
                <w:szCs w:val="18"/>
              </w:rPr>
              <w:t>消防电梯</w:t>
            </w:r>
          </w:p>
        </w:tc>
        <w:tc>
          <w:tcPr>
            <w:tcW w:w="3374" w:type="dxa"/>
            <w:gridSpan w:val="2"/>
            <w:tcBorders>
              <w:bottom w:val="single" w:color="auto" w:sz="8" w:space="0"/>
            </w:tcBorders>
            <w:vAlign w:val="center"/>
          </w:tcPr>
          <w:p>
            <w:pPr>
              <w:spacing w:line="0" w:lineRule="atLeast"/>
              <w:jc w:val="center"/>
              <w:rPr>
                <w:rFonts w:ascii="宋体" w:hAnsi="宋体"/>
                <w:sz w:val="18"/>
                <w:szCs w:val="18"/>
              </w:rPr>
            </w:pPr>
            <w:r>
              <w:rPr>
                <w:rFonts w:hint="eastAsia" w:ascii="宋体" w:hAnsi="宋体"/>
                <w:sz w:val="18"/>
                <w:szCs w:val="18"/>
              </w:rPr>
              <w:t>试验按钮迫降和联动控制功能</w:t>
            </w:r>
          </w:p>
        </w:tc>
        <w:tc>
          <w:tcPr>
            <w:tcW w:w="2696" w:type="dxa"/>
            <w:tcBorders>
              <w:bottom w:val="single" w:color="auto" w:sz="8" w:space="0"/>
              <w:right w:val="single" w:color="auto" w:sz="8" w:space="0"/>
            </w:tcBorders>
            <w:vAlign w:val="center"/>
          </w:tcPr>
          <w:p>
            <w:pPr>
              <w:spacing w:line="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2491" w:type="dxa"/>
            <w:gridSpan w:val="3"/>
            <w:tcBorders>
              <w:top w:val="single" w:color="auto" w:sz="8" w:space="0"/>
              <w:left w:val="single" w:color="auto" w:sz="8" w:space="0"/>
              <w:bottom w:val="single" w:color="auto" w:sz="8" w:space="0"/>
            </w:tcBorders>
            <w:vAlign w:val="center"/>
          </w:tcPr>
          <w:p>
            <w:pPr>
              <w:spacing w:line="0" w:lineRule="atLeast"/>
              <w:rPr>
                <w:rFonts w:ascii="宋体" w:hAnsi="宋体"/>
                <w:sz w:val="18"/>
                <w:szCs w:val="18"/>
              </w:rPr>
            </w:pPr>
            <w:r>
              <w:rPr>
                <w:rFonts w:hint="eastAsia" w:ascii="宋体" w:hAnsi="宋体"/>
                <w:sz w:val="18"/>
                <w:szCs w:val="18"/>
              </w:rPr>
              <w:t>灭火器</w:t>
            </w:r>
          </w:p>
        </w:tc>
        <w:tc>
          <w:tcPr>
            <w:tcW w:w="3374" w:type="dxa"/>
            <w:gridSpan w:val="2"/>
            <w:vAlign w:val="center"/>
          </w:tcPr>
          <w:p>
            <w:pPr>
              <w:spacing w:line="0" w:lineRule="atLeast"/>
              <w:jc w:val="center"/>
              <w:rPr>
                <w:rFonts w:ascii="宋体" w:hAnsi="宋体"/>
                <w:sz w:val="18"/>
                <w:szCs w:val="18"/>
              </w:rPr>
            </w:pPr>
            <w:r>
              <w:rPr>
                <w:rFonts w:hint="eastAsia" w:ascii="宋体" w:hAnsi="宋体"/>
                <w:sz w:val="18"/>
                <w:szCs w:val="18"/>
              </w:rPr>
              <w:t>核对选型、压力和有效期</w:t>
            </w:r>
          </w:p>
        </w:tc>
        <w:tc>
          <w:tcPr>
            <w:tcW w:w="2696" w:type="dxa"/>
            <w:tcBorders>
              <w:right w:val="single" w:color="auto" w:sz="8" w:space="0"/>
            </w:tcBorders>
            <w:vAlign w:val="center"/>
          </w:tcPr>
          <w:p>
            <w:pPr>
              <w:spacing w:line="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667" w:type="dxa"/>
            <w:tcBorders>
              <w:top w:val="single" w:color="auto" w:sz="8" w:space="0"/>
              <w:left w:val="single" w:color="auto" w:sz="8" w:space="0"/>
              <w:bottom w:val="single" w:color="auto" w:sz="8" w:space="0"/>
              <w:right w:val="single" w:color="auto" w:sz="4" w:space="0"/>
            </w:tcBorders>
            <w:vAlign w:val="center"/>
          </w:tcPr>
          <w:p>
            <w:pPr>
              <w:pStyle w:val="5"/>
              <w:spacing w:line="0" w:lineRule="atLeast"/>
              <w:rPr>
                <w:rFonts w:ascii="宋体" w:hAnsi="宋体"/>
                <w:spacing w:val="-10"/>
                <w:sz w:val="15"/>
              </w:rPr>
            </w:pPr>
            <w:r>
              <w:rPr>
                <w:rFonts w:hint="eastAsia" w:ascii="宋体" w:hAnsi="宋体"/>
                <w:spacing w:val="-10"/>
                <w:sz w:val="15"/>
              </w:rPr>
              <w:t>其他</w:t>
            </w:r>
          </w:p>
          <w:p>
            <w:pPr>
              <w:pStyle w:val="5"/>
              <w:spacing w:line="0" w:lineRule="atLeast"/>
              <w:rPr>
                <w:rFonts w:ascii="宋体" w:hAnsi="宋体"/>
                <w:spacing w:val="-10"/>
                <w:sz w:val="15"/>
              </w:rPr>
            </w:pPr>
            <w:r>
              <w:rPr>
                <w:rFonts w:hint="eastAsia" w:ascii="宋体" w:hAnsi="宋体"/>
                <w:spacing w:val="-10"/>
                <w:sz w:val="15"/>
              </w:rPr>
              <w:t>设施</w:t>
            </w:r>
          </w:p>
        </w:tc>
        <w:tc>
          <w:tcPr>
            <w:tcW w:w="1824" w:type="dxa"/>
            <w:gridSpan w:val="2"/>
            <w:tcBorders>
              <w:top w:val="single" w:color="auto" w:sz="8" w:space="0"/>
              <w:left w:val="single" w:color="auto" w:sz="4" w:space="0"/>
              <w:bottom w:val="single" w:color="auto" w:sz="8" w:space="0"/>
            </w:tcBorders>
            <w:vAlign w:val="center"/>
          </w:tcPr>
          <w:p>
            <w:pPr>
              <w:spacing w:line="0" w:lineRule="atLeast"/>
              <w:rPr>
                <w:rFonts w:ascii="宋体" w:hAnsi="宋体"/>
                <w:sz w:val="18"/>
                <w:szCs w:val="18"/>
              </w:rPr>
            </w:pPr>
          </w:p>
        </w:tc>
        <w:tc>
          <w:tcPr>
            <w:tcW w:w="3374" w:type="dxa"/>
            <w:gridSpan w:val="2"/>
            <w:vAlign w:val="center"/>
          </w:tcPr>
          <w:p>
            <w:pPr>
              <w:spacing w:line="0" w:lineRule="atLeast"/>
              <w:rPr>
                <w:rFonts w:ascii="宋体" w:hAnsi="宋体"/>
                <w:sz w:val="18"/>
                <w:szCs w:val="18"/>
              </w:rPr>
            </w:pPr>
          </w:p>
        </w:tc>
        <w:tc>
          <w:tcPr>
            <w:tcW w:w="2696" w:type="dxa"/>
            <w:tcBorders>
              <w:right w:val="single" w:color="auto" w:sz="8" w:space="0"/>
            </w:tcBorders>
            <w:vAlign w:val="center"/>
          </w:tcPr>
          <w:p>
            <w:pPr>
              <w:spacing w:line="0" w:lineRule="atLeas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4527" w:type="dxa"/>
            <w:gridSpan w:val="4"/>
            <w:tcBorders>
              <w:top w:val="single" w:color="auto" w:sz="8" w:space="0"/>
              <w:left w:val="single" w:color="auto" w:sz="8" w:space="0"/>
              <w:bottom w:val="single" w:color="auto" w:sz="8" w:space="0"/>
              <w:right w:val="single" w:color="auto" w:sz="4" w:space="0"/>
            </w:tcBorders>
            <w:vAlign w:val="center"/>
          </w:tcPr>
          <w:p>
            <w:pPr>
              <w:spacing w:line="0" w:lineRule="atLeast"/>
              <w:jc w:val="left"/>
              <w:rPr>
                <w:rFonts w:ascii="宋体" w:hAnsi="宋体"/>
                <w:sz w:val="18"/>
                <w:szCs w:val="18"/>
              </w:rPr>
            </w:pPr>
            <w:r>
              <w:rPr>
                <w:rFonts w:hint="eastAsia" w:ascii="宋体" w:hAnsi="宋体"/>
                <w:sz w:val="18"/>
                <w:szCs w:val="18"/>
              </w:rPr>
              <w:t xml:space="preserve">测试人（签名）：                         </w:t>
            </w:r>
          </w:p>
          <w:p>
            <w:pPr>
              <w:spacing w:line="0" w:lineRule="atLeast"/>
              <w:ind w:right="180"/>
              <w:jc w:val="right"/>
              <w:rPr>
                <w:rFonts w:ascii="宋体" w:hAnsi="宋体"/>
                <w:sz w:val="18"/>
                <w:szCs w:val="18"/>
              </w:rPr>
            </w:pPr>
            <w:r>
              <w:rPr>
                <w:rFonts w:hint="eastAsia" w:ascii="宋体" w:hAnsi="宋体"/>
                <w:sz w:val="18"/>
                <w:szCs w:val="18"/>
              </w:rPr>
              <w:t xml:space="preserve">年   月   日          </w:t>
            </w:r>
          </w:p>
        </w:tc>
        <w:tc>
          <w:tcPr>
            <w:tcW w:w="4034" w:type="dxa"/>
            <w:gridSpan w:val="2"/>
            <w:tcBorders>
              <w:top w:val="single" w:color="auto" w:sz="8" w:space="0"/>
              <w:left w:val="single" w:color="auto" w:sz="4" w:space="0"/>
              <w:bottom w:val="single" w:color="auto" w:sz="8" w:space="0"/>
              <w:right w:val="single" w:color="auto" w:sz="8" w:space="0"/>
            </w:tcBorders>
            <w:vAlign w:val="center"/>
          </w:tcPr>
          <w:p>
            <w:pPr>
              <w:spacing w:line="0" w:lineRule="atLeast"/>
              <w:rPr>
                <w:rFonts w:ascii="宋体" w:hAnsi="宋体"/>
                <w:sz w:val="18"/>
                <w:szCs w:val="18"/>
              </w:rPr>
            </w:pPr>
            <w:r>
              <w:rPr>
                <w:rFonts w:hint="eastAsia" w:ascii="宋体" w:hAnsi="宋体"/>
                <w:sz w:val="18"/>
                <w:szCs w:val="18"/>
              </w:rPr>
              <w:t xml:space="preserve">测试单位（盖章）：                   </w:t>
            </w:r>
          </w:p>
          <w:p>
            <w:pPr>
              <w:wordWrap w:val="0"/>
              <w:spacing w:line="0" w:lineRule="atLeast"/>
              <w:jc w:val="right"/>
              <w:rPr>
                <w:rFonts w:ascii="宋体" w:hAnsi="宋体"/>
                <w:sz w:val="18"/>
                <w:szCs w:val="18"/>
              </w:rPr>
            </w:pPr>
            <w:r>
              <w:rPr>
                <w:rFonts w:hint="eastAsia" w:ascii="宋体" w:hAnsi="宋体"/>
                <w:sz w:val="18"/>
                <w:szCs w:val="1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jc w:val="center"/>
        </w:trPr>
        <w:tc>
          <w:tcPr>
            <w:tcW w:w="8561" w:type="dxa"/>
            <w:gridSpan w:val="6"/>
            <w:tcBorders>
              <w:top w:val="single" w:color="auto" w:sz="8" w:space="0"/>
              <w:left w:val="single" w:color="auto" w:sz="8" w:space="0"/>
              <w:bottom w:val="single" w:color="auto" w:sz="8" w:space="0"/>
              <w:right w:val="single" w:color="auto" w:sz="8" w:space="0"/>
            </w:tcBorders>
            <w:vAlign w:val="center"/>
          </w:tcPr>
          <w:p>
            <w:pPr>
              <w:spacing w:line="0" w:lineRule="atLeast"/>
              <w:rPr>
                <w:rFonts w:ascii="宋体" w:hAnsi="宋体"/>
                <w:sz w:val="18"/>
                <w:szCs w:val="18"/>
              </w:rPr>
            </w:pPr>
            <w:r>
              <w:rPr>
                <w:rFonts w:hint="eastAsia" w:ascii="宋体" w:hAnsi="宋体"/>
                <w:sz w:val="18"/>
                <w:szCs w:val="18"/>
              </w:rPr>
              <w:t xml:space="preserve">消防安全责任人或消防安全管理人（签名）： </w:t>
            </w:r>
          </w:p>
          <w:p>
            <w:pPr>
              <w:spacing w:line="0" w:lineRule="atLeast"/>
              <w:jc w:val="left"/>
              <w:rPr>
                <w:rFonts w:ascii="宋体" w:hAnsi="宋体"/>
                <w:sz w:val="18"/>
                <w:szCs w:val="18"/>
              </w:rPr>
            </w:pPr>
            <w:r>
              <w:rPr>
                <w:rFonts w:hint="eastAsia" w:ascii="宋体" w:hAnsi="宋体"/>
                <w:sz w:val="18"/>
                <w:szCs w:val="18"/>
              </w:rPr>
              <w:t xml:space="preserve">                                                    </w:t>
            </w:r>
          </w:p>
          <w:p>
            <w:pPr>
              <w:spacing w:line="0" w:lineRule="atLeast"/>
              <w:jc w:val="center"/>
              <w:rPr>
                <w:rFonts w:ascii="宋体" w:hAnsi="宋体"/>
                <w:sz w:val="18"/>
                <w:szCs w:val="18"/>
              </w:rPr>
            </w:pPr>
            <w:r>
              <w:rPr>
                <w:rFonts w:hint="eastAsia" w:ascii="宋体" w:hAnsi="宋体"/>
                <w:sz w:val="18"/>
                <w:szCs w:val="18"/>
              </w:rPr>
              <w:t>年   月   日</w:t>
            </w:r>
          </w:p>
        </w:tc>
      </w:tr>
    </w:tbl>
    <w:p>
      <w:pPr>
        <w:tabs>
          <w:tab w:val="left" w:pos="1003"/>
        </w:tabs>
        <w:spacing w:before="120"/>
        <w:rPr>
          <w:rFonts w:ascii="宋体" w:hAnsi="宋体"/>
          <w:szCs w:val="21"/>
        </w:rPr>
      </w:pPr>
      <w:r>
        <w:rPr>
          <w:rFonts w:hint="eastAsia" w:ascii="宋体" w:hAnsi="宋体"/>
          <w:szCs w:val="21"/>
        </w:rPr>
        <w:t>注1：情况正常在“实测记录”栏中标注“正常”；</w:t>
      </w:r>
    </w:p>
    <w:p>
      <w:pPr>
        <w:ind w:left="991" w:leftChars="172" w:hanging="630" w:hangingChars="300"/>
        <w:rPr>
          <w:rFonts w:ascii="宋体" w:hAnsi="宋体"/>
          <w:szCs w:val="21"/>
        </w:rPr>
      </w:pPr>
      <w:r>
        <w:rPr>
          <w:rFonts w:hint="eastAsia" w:ascii="宋体" w:hAnsi="宋体"/>
          <w:szCs w:val="21"/>
        </w:rPr>
        <w:t>注2：发现的问题或存在故障应在“实测记录”栏中填写，并及时处置；当场不能处置的要填报《建筑消防设施故障处理记录》；</w:t>
      </w:r>
    </w:p>
    <w:p>
      <w:pPr>
        <w:ind w:firstLine="315" w:firstLineChars="150"/>
        <w:rPr>
          <w:rFonts w:ascii="宋体" w:hAnsi="宋体"/>
          <w:sz w:val="24"/>
        </w:rPr>
      </w:pPr>
      <w:r>
        <w:rPr>
          <w:rFonts w:hint="eastAsia" w:ascii="宋体" w:hAnsi="宋体"/>
          <w:szCs w:val="21"/>
        </w:rPr>
        <w:t>注3：本表为样表，根据建筑消防设施实际情况制表。</w:t>
      </w:r>
    </w:p>
    <w:p>
      <w:pPr>
        <w:widowControl/>
        <w:jc w:val="left"/>
        <w:rPr>
          <w:b/>
          <w:bCs/>
          <w:sz w:val="24"/>
        </w:rPr>
      </w:pPr>
    </w:p>
    <w:p>
      <w:pPr>
        <w:spacing w:line="480" w:lineRule="auto"/>
        <w:rPr>
          <w:rFonts w:ascii="宋体" w:hAnsi="宋体" w:eastAsiaTheme="minorEastAsia" w:cstheme="minorBidi"/>
          <w:b/>
          <w:sz w:val="32"/>
          <w:szCs w:val="32"/>
        </w:rPr>
      </w:pPr>
    </w:p>
    <w:p>
      <w:pPr>
        <w:jc w:val="cente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B2291"/>
    <w:multiLevelType w:val="multilevel"/>
    <w:tmpl w:val="591B2291"/>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90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D14FE"/>
    <w:rsid w:val="54067964"/>
    <w:rsid w:val="6A700C3B"/>
    <w:rsid w:val="6C771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semiHidden/>
    <w:unhideWhenUsed/>
    <w:qFormat/>
    <w:uiPriority w:val="0"/>
    <w:pPr>
      <w:keepNext/>
      <w:keepLines/>
      <w:spacing w:before="280" w:after="290" w:line="376" w:lineRule="auto"/>
      <w:outlineLvl w:val="4"/>
    </w:pPr>
    <w:rPr>
      <w:rFonts w:asciiTheme="minorHAnsi" w:hAnsiTheme="minorHAnsi" w:eastAsiaTheme="minorEastAsia" w:cstheme="minorBidi"/>
      <w:b/>
      <w:bCs/>
      <w:sz w:val="28"/>
      <w:szCs w:val="2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kern w:val="0"/>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99"/>
    <w:pPr>
      <w:ind w:firstLine="420" w:firstLineChars="200"/>
    </w:pPr>
    <w:rPr>
      <w:rFonts w:asciiTheme="minorHAnsi" w:hAnsiTheme="minorHAnsi" w:eastAsiaTheme="minorEastAsia" w:cstheme="minorBidi"/>
    </w:rPr>
  </w:style>
  <w:style w:type="paragraph" w:customStyle="1" w:styleId="12">
    <w:name w:val="章标题"/>
    <w:next w:val="1"/>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2018-02-11T08:16:11Z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