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襄城县循环经济产业集聚区开源路及其支路提升工程施工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变更公告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项目名称：襄城县循环经济产业集聚区开源路及其支路提升工程施工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招标编号：XZ【2018】023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建设地点：襄城县</w:t>
      </w:r>
    </w:p>
    <w:p>
      <w:pPr>
        <w:spacing w:line="360" w:lineRule="auto"/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变更内容：原招标公告</w:t>
      </w:r>
      <w:r>
        <w:rPr>
          <w:rFonts w:hint="eastAsia" w:asciiTheme="minorEastAsia" w:hAnsiTheme="minorEastAsia"/>
          <w:b/>
          <w:bCs/>
          <w:kern w:val="11"/>
          <w:sz w:val="24"/>
          <w:szCs w:val="24"/>
        </w:rPr>
        <w:t>六、发布公告媒介</w:t>
      </w:r>
      <w:r>
        <w:rPr>
          <w:rFonts w:hint="eastAsia"/>
          <w:sz w:val="24"/>
          <w:szCs w:val="24"/>
        </w:rPr>
        <w:t>“</w:t>
      </w:r>
      <w:r>
        <w:rPr>
          <w:rFonts w:hint="eastAsia" w:asciiTheme="minorEastAsia" w:hAnsiTheme="minorEastAsia"/>
          <w:kern w:val="11"/>
          <w:sz w:val="24"/>
          <w:szCs w:val="24"/>
        </w:rPr>
        <w:t>本次招标公告同时在</w:t>
      </w:r>
      <w:r>
        <w:rPr>
          <w:rFonts w:asciiTheme="minorEastAsia" w:hAnsiTheme="minorEastAsia"/>
          <w:sz w:val="24"/>
          <w:szCs w:val="24"/>
        </w:rPr>
        <w:t>《中国招标投标公共服务平台》、《全国公共资源交易平台（河南省·许昌市)》</w:t>
      </w:r>
      <w:r>
        <w:rPr>
          <w:rFonts w:hint="eastAsia" w:asciiTheme="minorEastAsia" w:hAnsiTheme="minorEastAsia"/>
          <w:kern w:val="11"/>
          <w:sz w:val="24"/>
          <w:szCs w:val="24"/>
        </w:rPr>
        <w:t>发布。”现变更为：“本次招标公告同时在</w:t>
      </w:r>
      <w:r>
        <w:rPr>
          <w:rFonts w:asciiTheme="minorEastAsia" w:hAnsiTheme="minorEastAsia"/>
          <w:sz w:val="24"/>
          <w:szCs w:val="24"/>
        </w:rPr>
        <w:t>《河南省电子招标投标公共服务平台》、《全国公共资源交易平台（河南省·许昌市)》</w:t>
      </w:r>
      <w:r>
        <w:rPr>
          <w:rFonts w:hint="eastAsia" w:asciiTheme="minorEastAsia" w:hAnsiTheme="minorEastAsia"/>
          <w:kern w:val="11"/>
          <w:sz w:val="24"/>
          <w:szCs w:val="24"/>
        </w:rPr>
        <w:t>发布。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其他内容不变。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招 标 人：</w:t>
      </w:r>
      <w:r>
        <w:rPr>
          <w:rFonts w:hint="eastAsia" w:asciiTheme="minorEastAsia" w:hAnsiTheme="minorEastAsia"/>
          <w:sz w:val="24"/>
          <w:szCs w:val="24"/>
        </w:rPr>
        <w:t>襄城县循环经济产业集聚区管理委员会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 xml:space="preserve">地址：襄城县许南路 </w:t>
      </w:r>
    </w:p>
    <w:p>
      <w:pPr>
        <w:pStyle w:val="2"/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联系人：闫先生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 xml:space="preserve">电话：0374-2086155 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招标代理机构：国泰信华工程咨询有限公司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地址：郑州高新区冬青西街99号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联系人：韩女士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电话</w:t>
      </w:r>
      <w:r>
        <w:rPr>
          <w:rFonts w:hint="eastAsia" w:asciiTheme="minorEastAsia" w:hAnsiTheme="minorEastAsia"/>
          <w:color w:val="0000FF"/>
          <w:kern w:val="11"/>
          <w:sz w:val="24"/>
          <w:szCs w:val="24"/>
        </w:rPr>
        <w:t>：</w:t>
      </w:r>
      <w:r>
        <w:rPr>
          <w:rFonts w:hint="eastAsia" w:asciiTheme="minorEastAsia" w:hAnsiTheme="minorEastAsia"/>
          <w:kern w:val="11"/>
          <w:sz w:val="24"/>
          <w:szCs w:val="24"/>
        </w:rPr>
        <w:t>15890088584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kern w:val="11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kern w:val="11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kern w:val="11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kern w:val="11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/>
          <w:kern w:val="1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kern w:val="11"/>
          <w:sz w:val="24"/>
          <w:szCs w:val="24"/>
          <w:lang w:val="en-US" w:eastAsia="zh-CN"/>
        </w:rPr>
        <w:t>2018年3月5日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850"/>
    <w:rsid w:val="00001850"/>
    <w:rsid w:val="000667AB"/>
    <w:rsid w:val="00E10C7E"/>
    <w:rsid w:val="3F095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6"/>
    <w:unhideWhenUsed/>
    <w:uiPriority w:val="99"/>
    <w:pPr>
      <w:spacing w:after="120"/>
    </w:pPr>
  </w:style>
  <w:style w:type="character" w:customStyle="1" w:styleId="6">
    <w:name w:val="正文文本 Char"/>
    <w:basedOn w:val="4"/>
    <w:link w:val="3"/>
    <w:semiHidden/>
    <w:uiPriority w:val="99"/>
  </w:style>
  <w:style w:type="character" w:customStyle="1" w:styleId="7">
    <w:name w:val="正文首行缩进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2018-03-05T00:40:00Z</dcterms:created>
  <dc:creator>Windows 用户</dc:creator>
  <cp:lastModifiedBy>Administrator</cp:lastModifiedBy>
  <dcterms:modified xsi:type="dcterms:W3CDTF">2018-03-05T07:58:00Z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