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DA" w:rsidRDefault="004478DA">
      <w:pPr>
        <w:ind w:firstLineChars="300" w:firstLine="1325"/>
        <w:rPr>
          <w:rFonts w:asciiTheme="majorEastAsia" w:eastAsiaTheme="majorEastAsia" w:hAnsiTheme="majorEastAsia" w:cstheme="majorEastAsia"/>
          <w:b/>
          <w:bCs/>
          <w:color w:val="000000"/>
          <w:sz w:val="44"/>
          <w:szCs w:val="44"/>
        </w:rPr>
      </w:pPr>
    </w:p>
    <w:p w:rsidR="004478DA" w:rsidRDefault="002D02EE">
      <w:pPr>
        <w:jc w:val="center"/>
        <w:rPr>
          <w:rFonts w:asciiTheme="majorEastAsia" w:eastAsiaTheme="majorEastAsia" w:hAnsiTheme="majorEastAsia" w:cstheme="majorEastAsia"/>
          <w:b/>
          <w:bCs/>
          <w:color w:val="000000"/>
          <w:sz w:val="44"/>
          <w:szCs w:val="44"/>
        </w:rPr>
      </w:pPr>
      <w:r w:rsidRPr="002D02EE">
        <w:rPr>
          <w:rFonts w:asciiTheme="majorEastAsia" w:eastAsiaTheme="majorEastAsia" w:hAnsiTheme="majorEastAsia" w:cstheme="majorEastAsia" w:hint="eastAsia"/>
          <w:b/>
          <w:bCs/>
          <w:color w:val="000000"/>
          <w:sz w:val="44"/>
          <w:szCs w:val="44"/>
        </w:rPr>
        <w:t>许昌经济技术开发区住房建设城市管理与环境保护局</w:t>
      </w:r>
      <w:r w:rsidR="0000637B">
        <w:rPr>
          <w:rFonts w:asciiTheme="majorEastAsia" w:eastAsiaTheme="majorEastAsia" w:hAnsiTheme="majorEastAsia" w:cstheme="majorEastAsia" w:hint="eastAsia"/>
          <w:b/>
          <w:bCs/>
          <w:color w:val="000000"/>
          <w:sz w:val="44"/>
          <w:szCs w:val="44"/>
        </w:rPr>
        <w:t>“</w:t>
      </w:r>
      <w:r w:rsidRPr="002D02EE">
        <w:rPr>
          <w:rFonts w:asciiTheme="majorEastAsia" w:eastAsiaTheme="majorEastAsia" w:hAnsiTheme="majorEastAsia" w:cstheme="majorEastAsia" w:hint="eastAsia"/>
          <w:b/>
          <w:bCs/>
          <w:color w:val="000000"/>
          <w:sz w:val="44"/>
          <w:szCs w:val="44"/>
        </w:rPr>
        <w:t>水平式垃圾压缩设备</w:t>
      </w:r>
      <w:r w:rsidR="0000637B">
        <w:rPr>
          <w:rFonts w:asciiTheme="majorEastAsia" w:eastAsiaTheme="majorEastAsia" w:hAnsiTheme="majorEastAsia" w:cstheme="majorEastAsia" w:hint="eastAsia"/>
          <w:b/>
          <w:bCs/>
          <w:color w:val="000000"/>
          <w:sz w:val="44"/>
          <w:szCs w:val="44"/>
        </w:rPr>
        <w:t>”</w:t>
      </w:r>
    </w:p>
    <w:p w:rsidR="004478DA" w:rsidRDefault="004478DA">
      <w:pPr>
        <w:rPr>
          <w:rFonts w:ascii="微软简隶书" w:eastAsia="微软简隶书"/>
          <w:color w:val="000000"/>
          <w:u w:val="single"/>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Pr="002D02EE"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0063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0063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项目编号：JZFCG-G201</w:t>
      </w:r>
      <w:r w:rsidR="00664BFB">
        <w:rPr>
          <w:rFonts w:asciiTheme="majorEastAsia" w:eastAsiaTheme="majorEastAsia" w:hAnsiTheme="majorEastAsia" w:cstheme="majorEastAsia" w:hint="eastAsia"/>
          <w:b/>
          <w:bCs/>
          <w:color w:val="000000"/>
          <w:sz w:val="36"/>
          <w:szCs w:val="36"/>
        </w:rPr>
        <w:t>8</w:t>
      </w:r>
      <w:r w:rsidR="00F96B86">
        <w:rPr>
          <w:rFonts w:asciiTheme="majorEastAsia" w:eastAsiaTheme="majorEastAsia" w:hAnsiTheme="majorEastAsia" w:cstheme="majorEastAsia" w:hint="eastAsia"/>
          <w:b/>
          <w:bCs/>
          <w:color w:val="000000"/>
          <w:sz w:val="36"/>
          <w:szCs w:val="36"/>
        </w:rPr>
        <w:t>006</w:t>
      </w:r>
      <w:r>
        <w:rPr>
          <w:rFonts w:asciiTheme="majorEastAsia" w:eastAsiaTheme="majorEastAsia" w:hAnsiTheme="majorEastAsia" w:cstheme="majorEastAsia" w:hint="eastAsia"/>
          <w:b/>
          <w:bCs/>
          <w:color w:val="000000"/>
          <w:sz w:val="36"/>
          <w:szCs w:val="36"/>
        </w:rPr>
        <w:t>号</w:t>
      </w:r>
    </w:p>
    <w:p w:rsidR="004478DA" w:rsidRDefault="000063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D02EE" w:rsidRPr="002D02EE">
        <w:rPr>
          <w:rFonts w:asciiTheme="majorEastAsia" w:eastAsiaTheme="majorEastAsia" w:hAnsiTheme="majorEastAsia" w:cstheme="majorEastAsia" w:hint="eastAsia"/>
          <w:b/>
          <w:bCs/>
          <w:color w:val="000000"/>
          <w:sz w:val="36"/>
          <w:szCs w:val="36"/>
        </w:rPr>
        <w:t>许昌经济技术开发区住房建设城市管理与环境保护局</w:t>
      </w:r>
    </w:p>
    <w:p w:rsidR="004478DA" w:rsidRDefault="000063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2D02EE">
        <w:rPr>
          <w:rFonts w:asciiTheme="majorEastAsia" w:eastAsiaTheme="majorEastAsia" w:hAnsiTheme="majorEastAsia" w:cstheme="majorEastAsia" w:hint="eastAsia"/>
          <w:b/>
          <w:bCs/>
          <w:color w:val="000000"/>
          <w:sz w:val="36"/>
          <w:szCs w:val="36"/>
        </w:rPr>
        <w:t>大成工程咨询有限公司</w:t>
      </w:r>
    </w:p>
    <w:p w:rsidR="004478DA" w:rsidRDefault="000063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4478DA" w:rsidRDefault="0000637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9C4806">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年</w:t>
      </w:r>
      <w:r w:rsidR="009C4806">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F96B86">
        <w:rPr>
          <w:rFonts w:asciiTheme="majorEastAsia" w:eastAsiaTheme="majorEastAsia" w:hAnsiTheme="majorEastAsia" w:cstheme="majorEastAsia" w:hint="eastAsia"/>
          <w:b/>
          <w:bCs/>
          <w:color w:val="000000"/>
          <w:sz w:val="36"/>
          <w:szCs w:val="36"/>
        </w:rPr>
        <w:t>二十</w:t>
      </w:r>
      <w:r w:rsidR="00800391">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4478DA" w:rsidRDefault="004478DA">
      <w:pPr>
        <w:rPr>
          <w:rFonts w:asciiTheme="majorEastAsia" w:eastAsiaTheme="majorEastAsia" w:hAnsiTheme="majorEastAsia" w:cstheme="majorEastAsia"/>
          <w:b/>
          <w:bCs/>
          <w:color w:val="000000"/>
          <w:sz w:val="36"/>
          <w:szCs w:val="36"/>
        </w:rPr>
      </w:pPr>
    </w:p>
    <w:p w:rsidR="004478DA" w:rsidRDefault="000063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478DA" w:rsidRDefault="00447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4478DA" w:rsidRDefault="000063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4478DA" w:rsidRDefault="00447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478DA" w:rsidRDefault="0000637B" w:rsidP="002D02EE">
      <w:pPr>
        <w:pStyle w:val="a9"/>
        <w:pageBreakBefore/>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478DA" w:rsidRDefault="004478DA">
      <w:pPr>
        <w:pStyle w:val="a9"/>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478DA" w:rsidRDefault="0000637B">
      <w:pPr>
        <w:pStyle w:val="a9"/>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2D02EE" w:rsidRPr="002D02EE">
        <w:rPr>
          <w:rFonts w:asciiTheme="minorEastAsia" w:eastAsiaTheme="minorEastAsia" w:hAnsiTheme="minorEastAsia" w:cs="仿宋_GB2312" w:hint="eastAsia"/>
          <w:color w:val="000000"/>
          <w:shd w:val="clear" w:color="auto" w:fill="FFFFFF"/>
        </w:rPr>
        <w:t>水平式垃圾压缩设备</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（二）项目编号：JZFCG-G201</w:t>
      </w:r>
      <w:r w:rsidR="00664BFB">
        <w:rPr>
          <w:rFonts w:asciiTheme="minorEastAsia" w:eastAsiaTheme="minorEastAsia" w:hAnsiTheme="minorEastAsia" w:cs="仿宋_GB2312" w:hint="eastAsia"/>
          <w:color w:val="000000"/>
          <w:shd w:val="clear" w:color="auto" w:fill="FFFFFF"/>
        </w:rPr>
        <w:t>8</w:t>
      </w:r>
      <w:r w:rsidR="00F96B86">
        <w:rPr>
          <w:rFonts w:asciiTheme="minorEastAsia" w:eastAsiaTheme="minorEastAsia" w:hAnsiTheme="minorEastAsia" w:cs="仿宋_GB2312" w:hint="eastAsia"/>
          <w:color w:val="000000"/>
          <w:shd w:val="clear" w:color="auto" w:fill="FFFFFF"/>
        </w:rPr>
        <w:t>006</w:t>
      </w:r>
      <w:r>
        <w:rPr>
          <w:rFonts w:asciiTheme="minorEastAsia" w:eastAsiaTheme="minorEastAsia" w:hAnsiTheme="minorEastAsia" w:cs="仿宋_GB2312" w:hint="eastAsia"/>
          <w:color w:val="000000"/>
          <w:shd w:val="clear" w:color="auto" w:fill="FFFFFF"/>
        </w:rPr>
        <w:t xml:space="preserve">号    </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sidR="002D02EE">
        <w:rPr>
          <w:rFonts w:asciiTheme="minorEastAsia" w:eastAsiaTheme="minorEastAsia" w:hAnsiTheme="minorEastAsia" w:cs="仿宋_GB2312" w:hint="eastAsia"/>
          <w:color w:val="000000"/>
          <w:shd w:val="clear" w:color="auto" w:fill="FFFFFF"/>
        </w:rPr>
        <w:t>公开招标</w:t>
      </w:r>
      <w:r>
        <w:rPr>
          <w:rFonts w:asciiTheme="minorEastAsia" w:eastAsiaTheme="minorEastAsia" w:hAnsiTheme="minorEastAsia" w:cs="仿宋_GB2312" w:hint="eastAsia"/>
          <w:color w:val="000000"/>
          <w:shd w:val="clear" w:color="auto" w:fill="FFFFFF"/>
        </w:rPr>
        <w:t xml:space="preserve"> </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2D02EE" w:rsidRPr="002D02EE">
        <w:rPr>
          <w:rFonts w:asciiTheme="minorEastAsia" w:eastAsiaTheme="minorEastAsia" w:hAnsiTheme="minorEastAsia" w:cs="仿宋_GB2312" w:hint="eastAsia"/>
          <w:color w:val="000000"/>
          <w:shd w:val="clear" w:color="auto" w:fill="FFFFFF"/>
        </w:rPr>
        <w:t>水平式垃圾压缩设备</w:t>
      </w:r>
      <w:r w:rsidR="002D02EE">
        <w:rPr>
          <w:rFonts w:asciiTheme="minorEastAsia" w:eastAsiaTheme="minorEastAsia" w:hAnsiTheme="minorEastAsia" w:cs="仿宋_GB2312" w:hint="eastAsia"/>
          <w:color w:val="000000"/>
          <w:shd w:val="clear" w:color="auto" w:fill="FFFFFF"/>
        </w:rPr>
        <w:t>3套。</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u w:val="single"/>
          <w:shd w:val="clear" w:color="auto" w:fill="FFFFFF"/>
        </w:rPr>
        <w:t xml:space="preserve"> </w:t>
      </w:r>
      <w:r w:rsidR="002D02EE">
        <w:rPr>
          <w:rFonts w:asciiTheme="minorEastAsia" w:eastAsiaTheme="minorEastAsia" w:hAnsiTheme="minorEastAsia" w:cs="仿宋_GB2312" w:hint="eastAsia"/>
          <w:color w:val="000000"/>
          <w:u w:val="single"/>
          <w:shd w:val="clear" w:color="auto" w:fill="FFFFFF"/>
        </w:rPr>
        <w:t>150万</w:t>
      </w:r>
      <w:r>
        <w:rPr>
          <w:rFonts w:asciiTheme="minorEastAsia" w:eastAsiaTheme="minorEastAsia" w:hAnsiTheme="minorEastAsia" w:cs="仿宋_GB2312" w:hint="eastAsia"/>
          <w:color w:val="000000"/>
          <w:shd w:val="clear" w:color="auto" w:fill="FFFFFF"/>
        </w:rPr>
        <w:t>元。最高限价：</w:t>
      </w:r>
      <w:r>
        <w:rPr>
          <w:rFonts w:asciiTheme="minorEastAsia" w:eastAsiaTheme="minorEastAsia" w:hAnsiTheme="minorEastAsia" w:cs="仿宋_GB2312" w:hint="eastAsia"/>
          <w:color w:val="000000"/>
          <w:u w:val="single"/>
          <w:shd w:val="clear" w:color="auto" w:fill="FFFFFF"/>
        </w:rPr>
        <w:t xml:space="preserve"> </w:t>
      </w:r>
      <w:r w:rsidR="002D02EE">
        <w:rPr>
          <w:rFonts w:asciiTheme="minorEastAsia" w:eastAsiaTheme="minorEastAsia" w:hAnsiTheme="minorEastAsia" w:cs="仿宋_GB2312" w:hint="eastAsia"/>
          <w:color w:val="000000"/>
          <w:u w:val="single"/>
          <w:shd w:val="clear" w:color="auto" w:fill="FFFFFF"/>
        </w:rPr>
        <w:t>150万</w:t>
      </w:r>
      <w:r>
        <w:rPr>
          <w:rFonts w:asciiTheme="minorEastAsia" w:eastAsiaTheme="minorEastAsia" w:hAnsiTheme="minorEastAsia" w:cs="仿宋_GB2312" w:hint="eastAsia"/>
          <w:color w:val="000000"/>
          <w:shd w:val="clear" w:color="auto" w:fill="FFFFFF"/>
        </w:rPr>
        <w:t>元。</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 ：</w:t>
      </w:r>
      <w:r w:rsidR="002D02EE">
        <w:rPr>
          <w:rFonts w:ascii="宋体" w:hAnsi="宋体" w:cs="宋体" w:hint="eastAsia"/>
          <w:lang w:val="zh-CN"/>
        </w:rPr>
        <w:t>自合同签订之日起</w:t>
      </w:r>
      <w:r w:rsidR="002D02EE">
        <w:rPr>
          <w:rFonts w:ascii="宋体" w:hAnsi="宋体" w:cs="宋体" w:hint="eastAsia"/>
        </w:rPr>
        <w:t>30个日历天</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w:t>
      </w:r>
      <w:r w:rsidR="002D02EE" w:rsidRPr="002D02EE">
        <w:rPr>
          <w:rFonts w:asciiTheme="minorEastAsia" w:eastAsiaTheme="minorEastAsia" w:hAnsiTheme="minorEastAsia" w:cs="仿宋_GB2312" w:hint="eastAsia"/>
          <w:color w:val="000000"/>
          <w:shd w:val="clear" w:color="auto" w:fill="FFFFFF"/>
        </w:rPr>
        <w:t>许昌经济技术开发区</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三、合格投标人必须符合下列条件</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w:t>
      </w:r>
      <w:r w:rsidR="0000637B">
        <w:rPr>
          <w:rFonts w:asciiTheme="minorEastAsia" w:eastAsiaTheme="minorEastAsia" w:hAnsiTheme="minorEastAsia" w:cs="仿宋_GB2312" w:hint="eastAsia"/>
          <w:color w:val="000000"/>
          <w:shd w:val="clear" w:color="auto" w:fill="FFFFFF"/>
        </w:rPr>
        <w:t>符合《中华人民共和国政府采购法》第二十二条之规定；</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00637B">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00637B">
        <w:rPr>
          <w:rFonts w:asciiTheme="minorEastAsia" w:eastAsiaTheme="minorEastAsia" w:hAnsiTheme="minorEastAsia" w:cs="仿宋_GB2312" w:hint="eastAsia"/>
          <w:color w:val="000000"/>
          <w:shd w:val="clear" w:color="auto" w:fill="FFFFFF"/>
        </w:rPr>
        <w:t>“</w:t>
      </w:r>
      <w:r w:rsidR="0000637B">
        <w:rPr>
          <w:rFonts w:asciiTheme="minorEastAsia" w:eastAsiaTheme="minorEastAsia" w:hAnsiTheme="minorEastAsia" w:cs="仿宋_GB2312"/>
          <w:color w:val="000000"/>
          <w:shd w:val="clear" w:color="auto" w:fill="FFFFFF"/>
        </w:rPr>
        <w:t>中国政府采购网</w:t>
      </w:r>
      <w:r w:rsidR="0000637B">
        <w:rPr>
          <w:rFonts w:asciiTheme="minorEastAsia" w:eastAsiaTheme="minorEastAsia" w:hAnsiTheme="minorEastAsia" w:cs="仿宋_GB2312" w:hint="eastAsia"/>
          <w:color w:val="000000"/>
          <w:shd w:val="clear" w:color="auto" w:fill="FFFFFF"/>
        </w:rPr>
        <w:t>”</w:t>
      </w:r>
      <w:r w:rsidR="0000637B">
        <w:rPr>
          <w:rFonts w:asciiTheme="minorEastAsia" w:eastAsiaTheme="minorEastAsia" w:hAnsiTheme="minorEastAsia" w:cs="仿宋_GB2312"/>
          <w:color w:val="000000"/>
          <w:shd w:val="clear" w:color="auto" w:fill="FFFFFF"/>
        </w:rPr>
        <w:t xml:space="preserve"> (www.ccgp.gov.cn)政府采购严重违法失信行为记录名单的投标人</w:t>
      </w:r>
      <w:r w:rsidR="0000637B">
        <w:rPr>
          <w:rFonts w:asciiTheme="minorEastAsia" w:eastAsiaTheme="minorEastAsia" w:hAnsiTheme="minorEastAsia" w:cs="仿宋_GB2312" w:hint="eastAsia"/>
          <w:color w:val="000000"/>
          <w:shd w:val="clear" w:color="auto" w:fill="FFFFFF"/>
        </w:rPr>
        <w:t>；</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00637B">
        <w:rPr>
          <w:rFonts w:asciiTheme="minorEastAsia" w:eastAsiaTheme="minorEastAsia" w:hAnsiTheme="minorEastAsia" w:cs="仿宋_GB2312" w:hint="eastAsia"/>
          <w:color w:val="000000"/>
          <w:shd w:val="clear" w:color="auto" w:fill="FFFFFF"/>
        </w:rPr>
        <w:t>本次招标不接受联合体投标。</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（二）未通过《全国公共资源交易平台（河南省·许昌市）》下载招标文件的投标人,拒收其递交的投标文件。</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(三)招标文件售价</w:t>
      </w:r>
      <w:r>
        <w:rPr>
          <w:rFonts w:asciiTheme="minorEastAsia" w:eastAsiaTheme="minorEastAsia" w:hAnsiTheme="minorEastAsia" w:cs="仿宋_GB2312" w:hint="eastAsia"/>
          <w:color w:val="000000"/>
          <w:u w:val="single"/>
          <w:shd w:val="clear" w:color="auto" w:fill="FFFFFF"/>
        </w:rPr>
        <w:t xml:space="preserve"> 300 </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（一）投标截止及开标时间：2018年</w:t>
      </w:r>
      <w:r>
        <w:rPr>
          <w:rFonts w:asciiTheme="minorEastAsia" w:eastAsiaTheme="minorEastAsia" w:hAnsiTheme="minorEastAsia" w:cs="仿宋_GB2312" w:hint="eastAsia"/>
          <w:color w:val="000000"/>
          <w:u w:val="single"/>
          <w:shd w:val="clear" w:color="auto" w:fill="FFFFFF"/>
        </w:rPr>
        <w:t xml:space="preserve"> </w:t>
      </w:r>
      <w:r w:rsidR="00C1209B">
        <w:rPr>
          <w:rFonts w:asciiTheme="minorEastAsia" w:eastAsiaTheme="minorEastAsia" w:hAnsiTheme="minorEastAsia" w:cs="仿宋_GB2312" w:hint="eastAsia"/>
          <w:color w:val="000000"/>
          <w:u w:val="single"/>
          <w:shd w:val="clear" w:color="auto" w:fill="FFFFFF"/>
        </w:rPr>
        <w:t>2</w:t>
      </w:r>
      <w:r>
        <w:rPr>
          <w:rFonts w:asciiTheme="minorEastAsia" w:eastAsiaTheme="minorEastAsia" w:hAnsiTheme="minorEastAsia" w:cs="仿宋_GB2312" w:hint="eastAsia"/>
          <w:color w:val="000000"/>
          <w:u w:val="single"/>
          <w:shd w:val="clear" w:color="auto" w:fill="FFFFFF"/>
        </w:rPr>
        <w:t xml:space="preserve"> </w:t>
      </w:r>
      <w:r>
        <w:rPr>
          <w:rFonts w:asciiTheme="minorEastAsia" w:eastAsiaTheme="minorEastAsia" w:hAnsiTheme="minorEastAsia" w:cs="仿宋_GB2312" w:hint="eastAsia"/>
          <w:color w:val="000000"/>
          <w:shd w:val="clear" w:color="auto" w:fill="FFFFFF"/>
        </w:rPr>
        <w:t>月</w:t>
      </w:r>
      <w:r>
        <w:rPr>
          <w:rFonts w:asciiTheme="minorEastAsia" w:eastAsiaTheme="minorEastAsia" w:hAnsiTheme="minorEastAsia" w:cs="仿宋_GB2312" w:hint="eastAsia"/>
          <w:color w:val="000000"/>
          <w:u w:val="single"/>
          <w:shd w:val="clear" w:color="auto" w:fill="FFFFFF"/>
        </w:rPr>
        <w:t xml:space="preserve"> </w:t>
      </w:r>
      <w:r w:rsidR="00C1209B">
        <w:rPr>
          <w:rFonts w:asciiTheme="minorEastAsia" w:eastAsiaTheme="minorEastAsia" w:hAnsiTheme="minorEastAsia" w:cs="仿宋_GB2312" w:hint="eastAsia"/>
          <w:color w:val="000000"/>
          <w:u w:val="single"/>
          <w:shd w:val="clear" w:color="auto" w:fill="FFFFFF"/>
        </w:rPr>
        <w:t>28</w:t>
      </w:r>
      <w:r>
        <w:rPr>
          <w:rFonts w:asciiTheme="minorEastAsia" w:eastAsiaTheme="minorEastAsia" w:hAnsiTheme="minorEastAsia" w:cs="仿宋_GB2312" w:hint="eastAsia"/>
          <w:color w:val="000000"/>
          <w:u w:val="single"/>
          <w:shd w:val="clear" w:color="auto" w:fill="FFFFFF"/>
        </w:rPr>
        <w:t xml:space="preserve"> </w:t>
      </w:r>
      <w:r>
        <w:rPr>
          <w:rFonts w:asciiTheme="minorEastAsia" w:eastAsiaTheme="minorEastAsia" w:hAnsiTheme="minorEastAsia" w:cs="仿宋_GB2312" w:hint="eastAsia"/>
          <w:color w:val="000000"/>
          <w:shd w:val="clear" w:color="auto" w:fill="FFFFFF"/>
        </w:rPr>
        <w:t>日</w:t>
      </w:r>
      <w:r>
        <w:rPr>
          <w:rFonts w:asciiTheme="minorEastAsia" w:eastAsiaTheme="minorEastAsia" w:hAnsiTheme="minorEastAsia" w:cs="仿宋_GB2312" w:hint="eastAsia"/>
          <w:color w:val="000000"/>
          <w:u w:val="single"/>
          <w:shd w:val="clear" w:color="auto" w:fill="FFFFFF"/>
        </w:rPr>
        <w:t xml:space="preserve"> </w:t>
      </w:r>
      <w:r w:rsidR="00C1209B">
        <w:rPr>
          <w:rFonts w:asciiTheme="minorEastAsia" w:eastAsiaTheme="minorEastAsia" w:hAnsiTheme="minorEastAsia" w:cs="仿宋_GB2312" w:hint="eastAsia"/>
          <w:color w:val="000000"/>
          <w:u w:val="single"/>
          <w:shd w:val="clear" w:color="auto" w:fill="FFFFFF"/>
        </w:rPr>
        <w:t>9</w:t>
      </w:r>
      <w:r>
        <w:rPr>
          <w:rFonts w:asciiTheme="minorEastAsia" w:eastAsiaTheme="minorEastAsia" w:hAnsiTheme="minorEastAsia" w:cs="仿宋_GB2312" w:hint="eastAsia"/>
          <w:color w:val="000000"/>
          <w:u w:val="single"/>
          <w:shd w:val="clear" w:color="auto" w:fill="FFFFFF"/>
        </w:rPr>
        <w:t xml:space="preserve"> </w:t>
      </w:r>
      <w:r>
        <w:rPr>
          <w:rFonts w:asciiTheme="minorEastAsia" w:eastAsiaTheme="minorEastAsia" w:hAnsiTheme="minorEastAsia" w:cs="仿宋_GB2312" w:hint="eastAsia"/>
          <w:color w:val="000000"/>
          <w:shd w:val="clear" w:color="auto" w:fill="FFFFFF"/>
        </w:rPr>
        <w:t>时</w:t>
      </w:r>
      <w:r>
        <w:rPr>
          <w:rFonts w:asciiTheme="minorEastAsia" w:eastAsiaTheme="minorEastAsia" w:hAnsiTheme="minorEastAsia" w:cs="仿宋_GB2312" w:hint="eastAsia"/>
          <w:color w:val="000000"/>
          <w:u w:val="single"/>
          <w:shd w:val="clear" w:color="auto" w:fill="FFFFFF"/>
        </w:rPr>
        <w:t xml:space="preserve"> </w:t>
      </w:r>
      <w:r w:rsidR="00C1209B">
        <w:rPr>
          <w:rFonts w:asciiTheme="minorEastAsia" w:eastAsiaTheme="minorEastAsia" w:hAnsiTheme="minorEastAsia" w:cs="仿宋_GB2312" w:hint="eastAsia"/>
          <w:color w:val="000000"/>
          <w:u w:val="single"/>
          <w:shd w:val="clear" w:color="auto" w:fill="FFFFFF"/>
        </w:rPr>
        <w:t>30</w:t>
      </w:r>
      <w:r>
        <w:rPr>
          <w:rFonts w:asciiTheme="minorEastAsia" w:eastAsiaTheme="minorEastAsia" w:hAnsiTheme="minorEastAsia" w:cs="仿宋_GB2312" w:hint="eastAsia"/>
          <w:color w:val="000000"/>
          <w:u w:val="single"/>
          <w:shd w:val="clear" w:color="auto" w:fill="FFFFFF"/>
        </w:rPr>
        <w:t xml:space="preserve"> </w:t>
      </w:r>
      <w:r>
        <w:rPr>
          <w:rFonts w:asciiTheme="minorEastAsia" w:eastAsiaTheme="minorEastAsia" w:hAnsiTheme="minorEastAsia" w:cs="仿宋_GB2312" w:hint="eastAsia"/>
          <w:color w:val="000000"/>
          <w:shd w:val="clear" w:color="auto" w:fill="FFFFFF"/>
        </w:rPr>
        <w:t>分（北京时间），逾期送达或不符合规定的投标文件不予接受。</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 xml:space="preserve"> </w:t>
      </w:r>
      <w:r w:rsidR="00C1209B">
        <w:rPr>
          <w:rFonts w:asciiTheme="minorEastAsia" w:eastAsiaTheme="minorEastAsia" w:hAnsiTheme="minorEastAsia" w:cs="仿宋_GB2312" w:hint="eastAsia"/>
          <w:color w:val="000000"/>
          <w:u w:val="single"/>
        </w:rPr>
        <w:t>一</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室。</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Pr="000B6AD5">
        <w:rPr>
          <w:rFonts w:ascii="宋体" w:hAnsi="宋体" w:hint="eastAsia"/>
          <w:color w:val="000000"/>
          <w:kern w:val="0"/>
        </w:rPr>
        <w:t>许昌经济技术开发区住房建设城市管理与环境保护局</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950BEB" w:rsidRPr="00950BEB">
        <w:rPr>
          <w:rFonts w:ascii="宋体" w:hAnsi="宋体" w:hint="eastAsia"/>
        </w:rPr>
        <w:t>许昌经济技术开发区管委会</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F96E88">
        <w:rPr>
          <w:rFonts w:ascii="宋体" w:hAnsi="宋体" w:hint="eastAsia"/>
        </w:rPr>
        <w:t>陈</w:t>
      </w:r>
      <w:r w:rsidRPr="002B419C">
        <w:rPr>
          <w:rFonts w:ascii="宋体" w:hAnsi="宋体" w:hint="eastAsia"/>
        </w:rPr>
        <w:t>先生</w:t>
      </w:r>
      <w:r>
        <w:rPr>
          <w:rFonts w:asciiTheme="minorEastAsia" w:eastAsiaTheme="minorEastAsia" w:hAnsiTheme="minorEastAsia" w:cs="仿宋_GB2312" w:hint="eastAsia"/>
          <w:color w:val="000000"/>
        </w:rPr>
        <w:t xml:space="preserve">               联系电话：</w:t>
      </w:r>
      <w:r w:rsidR="00F96E88">
        <w:rPr>
          <w:rFonts w:asciiTheme="minorEastAsia" w:eastAsiaTheme="minorEastAsia" w:hAnsiTheme="minorEastAsia" w:cs="仿宋_GB2312" w:hint="eastAsia"/>
          <w:color w:val="000000"/>
        </w:rPr>
        <w:t>13782378897</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w:t>
      </w:r>
      <w:r w:rsidRPr="000B6AD5">
        <w:rPr>
          <w:rFonts w:ascii="宋体" w:hAnsi="宋体" w:hint="eastAsia"/>
        </w:rPr>
        <w:t>大成工程咨询有限公司</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B71D77" w:rsidRPr="00B71D77">
        <w:rPr>
          <w:rFonts w:asciiTheme="minorEastAsia" w:eastAsiaTheme="minorEastAsia" w:hAnsiTheme="minorEastAsia" w:cs="仿宋_GB2312" w:hint="eastAsia"/>
          <w:color w:val="000000"/>
        </w:rPr>
        <w:t>郑州市经三路与纬五路交叉口广汇国贸A1202室</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宋体" w:hAnsi="宋体" w:hint="eastAsia"/>
        </w:rPr>
        <w:t>段先生</w:t>
      </w:r>
      <w:r>
        <w:rPr>
          <w:rFonts w:asciiTheme="minorEastAsia" w:eastAsiaTheme="minorEastAsia" w:hAnsiTheme="minorEastAsia" w:cs="仿宋_GB2312" w:hint="eastAsia"/>
          <w:color w:val="000000"/>
        </w:rPr>
        <w:t xml:space="preserve">               联系电话：</w:t>
      </w:r>
      <w:r w:rsidR="00B71D77">
        <w:rPr>
          <w:rFonts w:asciiTheme="minorEastAsia" w:eastAsiaTheme="minorEastAsia" w:hAnsiTheme="minorEastAsia" w:cs="仿宋_GB2312" w:hint="eastAsia"/>
          <w:color w:val="000000"/>
        </w:rPr>
        <w:t>15893767210</w:t>
      </w:r>
    </w:p>
    <w:p w:rsidR="004478DA" w:rsidRDefault="004478DA">
      <w:pPr>
        <w:rPr>
          <w:rFonts w:asciiTheme="minorEastAsia" w:hAnsiTheme="minorEastAsia"/>
          <w:sz w:val="24"/>
          <w:szCs w:val="24"/>
        </w:rPr>
      </w:pPr>
    </w:p>
    <w:p w:rsidR="004478DA" w:rsidRDefault="004478DA">
      <w:pPr>
        <w:rPr>
          <w:rFonts w:asciiTheme="minorEastAsia" w:hAnsiTheme="minorEastAsia" w:cs="仿宋_GB2312"/>
          <w:color w:val="000000"/>
          <w:sz w:val="24"/>
          <w:szCs w:val="24"/>
          <w:shd w:val="clear" w:color="auto" w:fill="FFFFFF"/>
        </w:rPr>
      </w:pPr>
    </w:p>
    <w:p w:rsidR="004478DA" w:rsidRDefault="000063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Pr="000B6AD5">
        <w:rPr>
          <w:rFonts w:ascii="宋体" w:hAnsi="宋体" w:hint="eastAsia"/>
          <w:color w:val="000000"/>
          <w:kern w:val="0"/>
          <w:sz w:val="24"/>
        </w:rPr>
        <w:t>许昌经济技术开发区住房建设城市管理与环境保护局</w:t>
      </w:r>
    </w:p>
    <w:p w:rsidR="004478DA" w:rsidRDefault="000063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F97A3E">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年</w:t>
      </w:r>
      <w:r w:rsidR="00F96B86">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F96B86">
        <w:rPr>
          <w:rFonts w:asciiTheme="minorEastAsia" w:hAnsiTheme="minorEastAsia" w:cs="仿宋_GB2312" w:hint="eastAsia"/>
          <w:color w:val="000000"/>
          <w:sz w:val="24"/>
          <w:szCs w:val="24"/>
        </w:rPr>
        <w:t>二十</w:t>
      </w:r>
      <w:r w:rsidR="00800391">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日</w:t>
      </w:r>
    </w:p>
    <w:p w:rsidR="004478DA" w:rsidRDefault="0000637B">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478DA" w:rsidRDefault="004478DA">
      <w:pPr>
        <w:rPr>
          <w:rFonts w:asciiTheme="majorEastAsia" w:eastAsiaTheme="majorEastAsia" w:hAnsiTheme="majorEastAsia" w:cs="宋体"/>
          <w:b/>
          <w:kern w:val="0"/>
          <w:sz w:val="32"/>
          <w:szCs w:val="32"/>
        </w:rPr>
      </w:pPr>
    </w:p>
    <w:p w:rsidR="00B71D77" w:rsidRDefault="000063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71D77" w:rsidRPr="00B71D77" w:rsidRDefault="00B71D77" w:rsidP="00B71D77">
      <w:pPr>
        <w:widowControl/>
        <w:shd w:val="clear" w:color="auto" w:fill="FFFFFF"/>
        <w:spacing w:line="360" w:lineRule="auto"/>
        <w:ind w:firstLineChars="200" w:firstLine="480"/>
        <w:contextualSpacing/>
        <w:jc w:val="left"/>
        <w:rPr>
          <w:rFonts w:ascii="宋体" w:hAnsi="宋体"/>
          <w:kern w:val="0"/>
          <w:sz w:val="24"/>
        </w:rPr>
      </w:pPr>
      <w:r w:rsidRPr="00B71D77">
        <w:rPr>
          <w:rFonts w:ascii="宋体" w:hAnsi="宋体" w:hint="eastAsia"/>
          <w:kern w:val="0"/>
          <w:sz w:val="24"/>
        </w:rPr>
        <w:t>所采购的设备需能够同采购人（含下属单位）现有的垃圾中转站土建及设备（包含但不仅限于移动式垃圾压缩站设备、垃圾收集车辆及自卸式拉臂车）配套使用。</w:t>
      </w:r>
    </w:p>
    <w:p w:rsidR="004478DA" w:rsidRDefault="0000637B">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
        <w:gridCol w:w="532"/>
        <w:gridCol w:w="669"/>
        <w:gridCol w:w="4642"/>
        <w:gridCol w:w="850"/>
        <w:gridCol w:w="851"/>
        <w:gridCol w:w="843"/>
      </w:tblGrid>
      <w:tr w:rsidR="00B71D77" w:rsidRPr="009106B9" w:rsidTr="00DC609F">
        <w:trPr>
          <w:trHeight w:val="24"/>
          <w:jc w:val="center"/>
        </w:trPr>
        <w:tc>
          <w:tcPr>
            <w:tcW w:w="900" w:type="dxa"/>
            <w:tcBorders>
              <w:top w:val="single" w:sz="4" w:space="0" w:color="auto"/>
              <w:left w:val="single" w:sz="4" w:space="0" w:color="auto"/>
              <w:bottom w:val="single" w:sz="4" w:space="0" w:color="auto"/>
              <w:right w:val="single" w:sz="4" w:space="0" w:color="auto"/>
            </w:tcBorders>
          </w:tcPr>
          <w:p w:rsidR="00B71D77" w:rsidRPr="009106B9" w:rsidRDefault="00B71D77" w:rsidP="00D567C0">
            <w:pPr>
              <w:widowControl/>
              <w:spacing w:before="100" w:beforeAutospacing="1" w:after="100" w:afterAutospacing="1"/>
              <w:rPr>
                <w:rFonts w:ascii="Arial" w:hAnsi="Arial" w:cs="Arial"/>
                <w:kern w:val="0"/>
                <w:sz w:val="24"/>
                <w:szCs w:val="24"/>
              </w:rPr>
            </w:pPr>
            <w:r>
              <w:rPr>
                <w:rFonts w:ascii="Arial" w:hAnsi="Arial" w:cs="Arial" w:hint="eastAsia"/>
                <w:kern w:val="0"/>
                <w:sz w:val="24"/>
                <w:szCs w:val="24"/>
              </w:rPr>
              <w:t>序号</w:t>
            </w:r>
          </w:p>
        </w:tc>
        <w:tc>
          <w:tcPr>
            <w:tcW w:w="532" w:type="dxa"/>
            <w:tcBorders>
              <w:top w:val="single" w:sz="4" w:space="0" w:color="auto"/>
              <w:left w:val="single" w:sz="4" w:space="0" w:color="auto"/>
              <w:bottom w:val="single" w:sz="4" w:space="0" w:color="auto"/>
              <w:right w:val="single" w:sz="4" w:space="0" w:color="auto"/>
            </w:tcBorders>
            <w:vAlign w:val="center"/>
            <w:hideMark/>
          </w:tcPr>
          <w:p w:rsidR="00B71D77" w:rsidRPr="009106B9" w:rsidRDefault="00B71D77" w:rsidP="00D567C0">
            <w:pPr>
              <w:widowControl/>
              <w:spacing w:before="100" w:beforeAutospacing="1" w:after="100" w:afterAutospacing="1"/>
              <w:rPr>
                <w:rFonts w:ascii="Arial" w:hAnsi="Arial" w:cs="Arial"/>
                <w:kern w:val="0"/>
                <w:sz w:val="24"/>
                <w:szCs w:val="24"/>
              </w:rPr>
            </w:pPr>
            <w:r>
              <w:rPr>
                <w:rFonts w:ascii="Arial" w:hAnsi="Arial" w:cs="Arial" w:hint="eastAsia"/>
                <w:kern w:val="0"/>
                <w:sz w:val="24"/>
                <w:szCs w:val="24"/>
              </w:rPr>
              <w:t>名称</w:t>
            </w:r>
          </w:p>
        </w:tc>
        <w:tc>
          <w:tcPr>
            <w:tcW w:w="5311" w:type="dxa"/>
            <w:gridSpan w:val="2"/>
            <w:tcBorders>
              <w:top w:val="single" w:sz="4" w:space="0" w:color="auto"/>
              <w:left w:val="single" w:sz="4" w:space="0" w:color="auto"/>
              <w:bottom w:val="single" w:sz="4" w:space="0" w:color="auto"/>
              <w:right w:val="single" w:sz="4" w:space="0" w:color="auto"/>
            </w:tcBorders>
            <w:vAlign w:val="center"/>
            <w:hideMark/>
          </w:tcPr>
          <w:p w:rsidR="00B71D77" w:rsidRPr="009106B9" w:rsidRDefault="00DC609F" w:rsidP="00D567C0">
            <w:pPr>
              <w:widowControl/>
              <w:spacing w:before="100" w:beforeAutospacing="1" w:after="100" w:afterAutospacing="1"/>
              <w:jc w:val="center"/>
              <w:rPr>
                <w:rFonts w:ascii="Arial" w:eastAsia="_5b8b_4f53" w:hAnsi="Arial" w:cs="Arial"/>
                <w:kern w:val="0"/>
                <w:sz w:val="24"/>
                <w:szCs w:val="24"/>
              </w:rPr>
            </w:pPr>
            <w:r>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B71D77" w:rsidRPr="009106B9" w:rsidRDefault="00B71D77" w:rsidP="00D567C0">
            <w:pPr>
              <w:widowControl/>
              <w:spacing w:before="100" w:beforeAutospacing="1" w:after="100" w:afterAutospacing="1"/>
              <w:rPr>
                <w:rFonts w:ascii="Arial" w:eastAsia="_5b8b_4f53" w:hAnsi="Arial" w:cs="Arial"/>
                <w:kern w:val="0"/>
                <w:sz w:val="24"/>
                <w:szCs w:val="24"/>
              </w:rPr>
            </w:pPr>
            <w:r>
              <w:rPr>
                <w:rFonts w:ascii="Arial" w:eastAsia="宋体" w:hAnsi="_5b8b_4f53" w:cs="Arial" w:hint="eastAsia"/>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B71D77" w:rsidRPr="009106B9" w:rsidRDefault="00B71D77" w:rsidP="00B71D77">
            <w:pPr>
              <w:widowControl/>
              <w:spacing w:before="100" w:beforeAutospacing="1" w:after="100" w:afterAutospacing="1"/>
              <w:jc w:val="center"/>
              <w:rPr>
                <w:rFonts w:ascii="Arial" w:eastAsia="宋体" w:hAnsi="_5b8b_4f53" w:cs="Arial" w:hint="eastAsia"/>
                <w:kern w:val="0"/>
                <w:sz w:val="24"/>
                <w:szCs w:val="24"/>
              </w:rPr>
            </w:pPr>
            <w:r>
              <w:rPr>
                <w:rFonts w:ascii="Arial" w:eastAsia="宋体" w:hAnsi="_5b8b_4f53" w:cs="Arial" w:hint="eastAsia"/>
                <w:kern w:val="0"/>
                <w:sz w:val="24"/>
                <w:szCs w:val="24"/>
              </w:rPr>
              <w:t>数量</w:t>
            </w:r>
          </w:p>
        </w:tc>
        <w:tc>
          <w:tcPr>
            <w:tcW w:w="843" w:type="dxa"/>
            <w:tcBorders>
              <w:top w:val="single" w:sz="4" w:space="0" w:color="auto"/>
              <w:left w:val="single" w:sz="4" w:space="0" w:color="auto"/>
              <w:bottom w:val="single" w:sz="4" w:space="0" w:color="auto"/>
              <w:right w:val="single" w:sz="4" w:space="0" w:color="auto"/>
            </w:tcBorders>
          </w:tcPr>
          <w:p w:rsidR="00B71D77" w:rsidRPr="009106B9" w:rsidRDefault="00B71D77" w:rsidP="00D567C0">
            <w:pPr>
              <w:widowControl/>
              <w:spacing w:before="100" w:beforeAutospacing="1" w:after="100" w:afterAutospacing="1"/>
              <w:rPr>
                <w:rFonts w:ascii="Arial" w:eastAsia="宋体" w:hAnsi="_5b8b_4f53" w:cs="Arial" w:hint="eastAsia"/>
                <w:kern w:val="0"/>
                <w:sz w:val="24"/>
                <w:szCs w:val="24"/>
              </w:rPr>
            </w:pPr>
            <w:r>
              <w:rPr>
                <w:rFonts w:ascii="Arial" w:eastAsia="宋体" w:hAnsi="_5b8b_4f53" w:cs="Arial" w:hint="eastAsia"/>
                <w:kern w:val="0"/>
                <w:sz w:val="24"/>
                <w:szCs w:val="24"/>
              </w:rPr>
              <w:t>是否核心产品</w:t>
            </w:r>
          </w:p>
        </w:tc>
      </w:tr>
      <w:tr w:rsidR="00DC609F" w:rsidRPr="009106B9" w:rsidTr="00DC609F">
        <w:trPr>
          <w:trHeight w:val="24"/>
          <w:jc w:val="center"/>
        </w:trPr>
        <w:tc>
          <w:tcPr>
            <w:tcW w:w="900" w:type="dxa"/>
            <w:vMerge w:val="restart"/>
            <w:tcBorders>
              <w:top w:val="single" w:sz="4" w:space="0" w:color="auto"/>
              <w:left w:val="single" w:sz="4" w:space="0" w:color="auto"/>
              <w:right w:val="single" w:sz="4" w:space="0" w:color="auto"/>
            </w:tcBorders>
            <w:vAlign w:val="center"/>
          </w:tcPr>
          <w:p w:rsidR="00DC609F" w:rsidRPr="00B71D77" w:rsidRDefault="00DC609F" w:rsidP="00DC609F">
            <w:pPr>
              <w:widowControl/>
              <w:spacing w:before="100" w:beforeAutospacing="1" w:after="100" w:afterAutospacing="1"/>
              <w:jc w:val="center"/>
              <w:rPr>
                <w:rFonts w:ascii="Arial" w:eastAsia="宋体" w:hAnsi="_5b8b_4f53" w:cs="Arial" w:hint="eastAsia"/>
                <w:kern w:val="0"/>
                <w:sz w:val="24"/>
                <w:szCs w:val="24"/>
                <w:highlight w:val="yellow"/>
              </w:rPr>
            </w:pPr>
            <w:r w:rsidRPr="00DC609F">
              <w:rPr>
                <w:rFonts w:ascii="Arial" w:eastAsia="宋体" w:hAnsi="_5b8b_4f53" w:cs="Arial" w:hint="eastAsia"/>
                <w:kern w:val="0"/>
                <w:sz w:val="24"/>
                <w:szCs w:val="24"/>
              </w:rPr>
              <w:t>1</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DC609F" w:rsidRPr="009106B9" w:rsidRDefault="00DC609F" w:rsidP="00B71D77">
            <w:pPr>
              <w:widowControl/>
              <w:spacing w:before="100" w:beforeAutospacing="1" w:after="100" w:afterAutospacing="1"/>
              <w:rPr>
                <w:rFonts w:ascii="Arial" w:eastAsia="_5b8b_4f53" w:hAnsi="Arial" w:cs="Arial"/>
                <w:kern w:val="0"/>
                <w:sz w:val="24"/>
                <w:szCs w:val="24"/>
              </w:rPr>
            </w:pPr>
            <w:r w:rsidRPr="00145109">
              <w:rPr>
                <w:rFonts w:ascii="Arial" w:eastAsia="宋体" w:hAnsi="_5b8b_4f53" w:cs="Arial" w:hint="eastAsia"/>
                <w:kern w:val="0"/>
                <w:sz w:val="24"/>
                <w:szCs w:val="24"/>
              </w:rPr>
              <w:t>水平</w:t>
            </w:r>
            <w:r w:rsidRPr="00145109">
              <w:rPr>
                <w:rFonts w:ascii="Arial" w:eastAsia="宋体" w:hAnsi="_5b8b_4f53" w:cs="Arial"/>
                <w:kern w:val="0"/>
                <w:sz w:val="24"/>
                <w:szCs w:val="24"/>
              </w:rPr>
              <w:t>式垃圾压缩设备</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基本参数</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理论垃圾处理能力：≥ 1</w:t>
            </w:r>
            <w:r w:rsidRPr="00A85098">
              <w:rPr>
                <w:rFonts w:asciiTheme="minorEastAsia" w:hAnsiTheme="minorEastAsia" w:cs="Arial" w:hint="eastAsia"/>
                <w:kern w:val="0"/>
                <w:sz w:val="24"/>
                <w:szCs w:val="24"/>
              </w:rPr>
              <w:t>0</w:t>
            </w:r>
            <w:r w:rsidRPr="00A85098">
              <w:rPr>
                <w:rFonts w:asciiTheme="minorEastAsia" w:hAnsiTheme="minorEastAsia" w:cs="Arial"/>
                <w:kern w:val="0"/>
                <w:sz w:val="24"/>
                <w:szCs w:val="24"/>
              </w:rPr>
              <w:t>0m³/8h</w:t>
            </w:r>
          </w:p>
        </w:tc>
        <w:tc>
          <w:tcPr>
            <w:tcW w:w="850" w:type="dxa"/>
            <w:vMerge w:val="restart"/>
            <w:tcBorders>
              <w:top w:val="single" w:sz="4" w:space="0" w:color="auto"/>
              <w:left w:val="single" w:sz="4" w:space="0" w:color="auto"/>
              <w:right w:val="single" w:sz="4" w:space="0" w:color="auto"/>
            </w:tcBorders>
            <w:vAlign w:val="center"/>
          </w:tcPr>
          <w:p w:rsidR="00DC609F" w:rsidRPr="00DC609F" w:rsidRDefault="00DC609F" w:rsidP="00DC609F">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套</w:t>
            </w:r>
          </w:p>
        </w:tc>
        <w:tc>
          <w:tcPr>
            <w:tcW w:w="851" w:type="dxa"/>
            <w:vMerge w:val="restart"/>
            <w:tcBorders>
              <w:top w:val="single" w:sz="4" w:space="0" w:color="auto"/>
              <w:left w:val="single" w:sz="4" w:space="0" w:color="auto"/>
              <w:right w:val="single" w:sz="4" w:space="0" w:color="auto"/>
            </w:tcBorders>
            <w:vAlign w:val="center"/>
          </w:tcPr>
          <w:p w:rsidR="00DC609F" w:rsidRPr="00DC609F" w:rsidRDefault="00467282" w:rsidP="00DC609F">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3</w:t>
            </w:r>
          </w:p>
        </w:tc>
        <w:tc>
          <w:tcPr>
            <w:tcW w:w="843" w:type="dxa"/>
            <w:vMerge w:val="restart"/>
            <w:tcBorders>
              <w:top w:val="single" w:sz="4" w:space="0" w:color="auto"/>
              <w:left w:val="single" w:sz="4" w:space="0" w:color="auto"/>
              <w:right w:val="single" w:sz="4" w:space="0" w:color="auto"/>
            </w:tcBorders>
            <w:vAlign w:val="center"/>
          </w:tcPr>
          <w:p w:rsidR="00DC609F" w:rsidRPr="00DC609F" w:rsidRDefault="00DC609F" w:rsidP="00DC609F">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是</w:t>
            </w: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箱体自重≥ 5.</w:t>
            </w:r>
            <w:r w:rsidRPr="00A85098">
              <w:rPr>
                <w:rFonts w:asciiTheme="minorEastAsia" w:hAnsiTheme="minorEastAsia" w:cs="Arial" w:hint="eastAsia"/>
                <w:kern w:val="0"/>
                <w:sz w:val="24"/>
                <w:szCs w:val="24"/>
              </w:rPr>
              <w:t>5</w:t>
            </w:r>
            <w:r w:rsidRPr="00A85098">
              <w:rPr>
                <w:rFonts w:asciiTheme="minorEastAsia" w:hAnsiTheme="minorEastAsia" w:cs="Arial"/>
                <w:kern w:val="0"/>
                <w:sz w:val="24"/>
                <w:szCs w:val="24"/>
              </w:rPr>
              <w:t>t</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 xml:space="preserve">装载容积(m³) ≥ 17m³ </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压缩腔有效容积≥ 3m³</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单次行程压缩量≥1.</w:t>
            </w:r>
            <w:r w:rsidRPr="00A85098">
              <w:rPr>
                <w:rFonts w:asciiTheme="minorEastAsia" w:hAnsiTheme="minorEastAsia" w:cs="Arial" w:hint="eastAsia"/>
                <w:kern w:val="0"/>
                <w:sz w:val="24"/>
                <w:szCs w:val="24"/>
              </w:rPr>
              <w:t>1</w:t>
            </w:r>
            <w:r w:rsidRPr="00A85098">
              <w:rPr>
                <w:rFonts w:asciiTheme="minorEastAsia" w:hAnsiTheme="minorEastAsia" w:cs="Arial"/>
                <w:kern w:val="0"/>
                <w:sz w:val="24"/>
                <w:szCs w:val="24"/>
              </w:rPr>
              <w:t>m³</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压缩推头工作表面积≥ 0.9㎡</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最大压缩力≥ 3</w:t>
            </w:r>
            <w:r w:rsidRPr="00A85098">
              <w:rPr>
                <w:rFonts w:asciiTheme="minorEastAsia" w:hAnsiTheme="minorEastAsia" w:cs="Arial" w:hint="eastAsia"/>
                <w:kern w:val="0"/>
                <w:sz w:val="24"/>
                <w:szCs w:val="24"/>
              </w:rPr>
              <w:t>5</w:t>
            </w:r>
            <w:r w:rsidRPr="00A85098">
              <w:rPr>
                <w:rFonts w:asciiTheme="minorEastAsia" w:hAnsiTheme="minorEastAsia" w:cs="Arial"/>
                <w:kern w:val="0"/>
                <w:sz w:val="24"/>
                <w:szCs w:val="24"/>
              </w:rPr>
              <w:t>0KN</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 xml:space="preserve">液压系统压力≥ 28MPa </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压缩循环时间≤38s</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最大噪声≤ 65dB</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压实密度≥0.7</w:t>
            </w:r>
            <w:r w:rsidRPr="00A85098">
              <w:rPr>
                <w:rFonts w:asciiTheme="minorEastAsia" w:hAnsiTheme="minorEastAsia" w:cs="Arial" w:hint="eastAsia"/>
                <w:kern w:val="0"/>
                <w:sz w:val="24"/>
                <w:szCs w:val="24"/>
              </w:rPr>
              <w:t>0</w:t>
            </w:r>
            <w:r w:rsidRPr="00A85098">
              <w:rPr>
                <w:rFonts w:asciiTheme="minorEastAsia" w:hAnsiTheme="minorEastAsia" w:cs="Arial"/>
                <w:kern w:val="0"/>
                <w:sz w:val="24"/>
                <w:szCs w:val="24"/>
              </w:rPr>
              <w:t xml:space="preserve"> t/m³</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A85098" w:rsidRDefault="00DC609F" w:rsidP="00D567C0">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电机功率 7.</w:t>
            </w:r>
            <w:r w:rsidRPr="00A85098">
              <w:rPr>
                <w:rFonts w:asciiTheme="minorEastAsia" w:hAnsiTheme="minorEastAsia" w:cs="Arial" w:hint="eastAsia"/>
                <w:kern w:val="0"/>
                <w:sz w:val="24"/>
                <w:szCs w:val="24"/>
              </w:rPr>
              <w:t>00</w:t>
            </w:r>
            <w:r w:rsidRPr="00A85098">
              <w:rPr>
                <w:rFonts w:asciiTheme="minorEastAsia" w:hAnsiTheme="minorEastAsia" w:cs="Arial"/>
                <w:kern w:val="0"/>
                <w:sz w:val="24"/>
                <w:szCs w:val="24"/>
              </w:rPr>
              <w:t>kw</w:t>
            </w:r>
          </w:p>
        </w:tc>
        <w:tc>
          <w:tcPr>
            <w:tcW w:w="850" w:type="dxa"/>
            <w:vMerge/>
            <w:tcBorders>
              <w:left w:val="single" w:sz="4" w:space="0" w:color="auto"/>
              <w:right w:val="single" w:sz="4" w:space="0" w:color="auto"/>
            </w:tcBorders>
            <w:vAlign w:val="center"/>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A85098" w:rsidRPr="009106B9" w:rsidTr="00A85098">
        <w:trPr>
          <w:trHeight w:val="428"/>
          <w:jc w:val="center"/>
        </w:trPr>
        <w:tc>
          <w:tcPr>
            <w:tcW w:w="900" w:type="dxa"/>
            <w:vMerge/>
            <w:tcBorders>
              <w:left w:val="single" w:sz="4" w:space="0" w:color="auto"/>
              <w:right w:val="single" w:sz="4" w:space="0" w:color="auto"/>
            </w:tcBorders>
          </w:tcPr>
          <w:p w:rsidR="00A85098" w:rsidRPr="009106B9" w:rsidRDefault="00A85098"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A85098" w:rsidRPr="009106B9" w:rsidRDefault="00A85098"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A85098" w:rsidRPr="009106B9" w:rsidRDefault="00A85098"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A85098" w:rsidRPr="00643684" w:rsidRDefault="00A85098" w:rsidP="00A85098">
            <w:pPr>
              <w:widowControl/>
              <w:spacing w:before="100" w:beforeAutospacing="1" w:after="100" w:afterAutospacing="1"/>
              <w:ind w:firstLineChars="200" w:firstLine="480"/>
              <w:rPr>
                <w:rFonts w:asciiTheme="minorEastAsia" w:hAnsiTheme="minorEastAsia" w:cs="Arial"/>
                <w:color w:val="000000" w:themeColor="text1"/>
                <w:kern w:val="0"/>
                <w:sz w:val="24"/>
                <w:szCs w:val="24"/>
                <w:vertAlign w:val="superscript"/>
              </w:rPr>
            </w:pPr>
            <w:r w:rsidRPr="00643684">
              <w:rPr>
                <w:rFonts w:asciiTheme="minorEastAsia" w:hAnsiTheme="minorEastAsia" w:cs="Arial"/>
                <w:color w:val="000000" w:themeColor="text1"/>
                <w:kern w:val="0"/>
                <w:sz w:val="24"/>
                <w:szCs w:val="24"/>
              </w:rPr>
              <w:t>料斗实际容积≥</w:t>
            </w:r>
            <w:r w:rsidRPr="00643684">
              <w:rPr>
                <w:rFonts w:asciiTheme="minorEastAsia" w:hAnsiTheme="minorEastAsia" w:cs="Arial" w:hint="eastAsia"/>
                <w:color w:val="000000" w:themeColor="text1"/>
                <w:kern w:val="0"/>
                <w:sz w:val="24"/>
                <w:szCs w:val="24"/>
              </w:rPr>
              <w:t>3</w:t>
            </w:r>
            <w:r w:rsidR="00093FC1" w:rsidRPr="00643684">
              <w:rPr>
                <w:rFonts w:asciiTheme="minorEastAsia" w:hAnsiTheme="minorEastAsia" w:cs="Arial" w:hint="eastAsia"/>
                <w:color w:val="000000" w:themeColor="text1"/>
                <w:kern w:val="0"/>
                <w:sz w:val="24"/>
                <w:szCs w:val="24"/>
              </w:rPr>
              <w:t>.5</w:t>
            </w:r>
            <w:r w:rsidRPr="00643684">
              <w:rPr>
                <w:rFonts w:asciiTheme="minorEastAsia" w:hAnsiTheme="minorEastAsia" w:cs="Arial" w:hint="eastAsia"/>
                <w:color w:val="000000" w:themeColor="text1"/>
                <w:kern w:val="0"/>
                <w:sz w:val="24"/>
                <w:szCs w:val="24"/>
              </w:rPr>
              <w:t>M</w:t>
            </w:r>
            <w:r w:rsidRPr="00643684">
              <w:rPr>
                <w:rFonts w:asciiTheme="minorEastAsia" w:hAnsiTheme="minorEastAsia" w:cs="Arial" w:hint="eastAsia"/>
                <w:color w:val="000000" w:themeColor="text1"/>
                <w:kern w:val="0"/>
                <w:sz w:val="24"/>
                <w:szCs w:val="24"/>
                <w:vertAlign w:val="superscript"/>
              </w:rPr>
              <w:t>3</w:t>
            </w:r>
          </w:p>
        </w:tc>
        <w:tc>
          <w:tcPr>
            <w:tcW w:w="850" w:type="dxa"/>
            <w:vMerge/>
            <w:tcBorders>
              <w:left w:val="single" w:sz="4" w:space="0" w:color="auto"/>
              <w:right w:val="single" w:sz="4" w:space="0" w:color="auto"/>
            </w:tcBorders>
            <w:vAlign w:val="center"/>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r>
      <w:tr w:rsidR="00A85098" w:rsidRPr="009106B9" w:rsidTr="00A85098">
        <w:trPr>
          <w:trHeight w:val="406"/>
          <w:jc w:val="center"/>
        </w:trPr>
        <w:tc>
          <w:tcPr>
            <w:tcW w:w="900" w:type="dxa"/>
            <w:vMerge/>
            <w:tcBorders>
              <w:left w:val="single" w:sz="4" w:space="0" w:color="auto"/>
              <w:right w:val="single" w:sz="4" w:space="0" w:color="auto"/>
            </w:tcBorders>
          </w:tcPr>
          <w:p w:rsidR="00A85098" w:rsidRPr="009106B9" w:rsidRDefault="00A85098"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A85098" w:rsidRPr="009106B9" w:rsidRDefault="00A85098"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A85098" w:rsidRPr="009106B9" w:rsidRDefault="00A85098"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A85098" w:rsidRPr="00643684" w:rsidRDefault="00A85098" w:rsidP="00A85098">
            <w:pPr>
              <w:widowControl/>
              <w:spacing w:before="100" w:beforeAutospacing="1" w:after="100" w:afterAutospacing="1"/>
              <w:rPr>
                <w:rFonts w:ascii="Arial" w:hAnsi="Arial" w:cs="Arial"/>
                <w:color w:val="000000" w:themeColor="text1"/>
                <w:kern w:val="0"/>
                <w:sz w:val="24"/>
                <w:szCs w:val="24"/>
              </w:rPr>
            </w:pPr>
            <w:r w:rsidRPr="00A85098">
              <w:rPr>
                <w:rFonts w:ascii="Arial" w:hAnsi="Arial" w:cs="Arial" w:hint="eastAsia"/>
                <w:color w:val="FF0000"/>
                <w:kern w:val="0"/>
                <w:sz w:val="24"/>
                <w:szCs w:val="24"/>
              </w:rPr>
              <w:t xml:space="preserve">   </w:t>
            </w:r>
            <w:r w:rsidRPr="00643684">
              <w:rPr>
                <w:rFonts w:ascii="Arial" w:hAnsi="Arial" w:cs="Arial" w:hint="eastAsia"/>
                <w:color w:val="000000" w:themeColor="text1"/>
                <w:kern w:val="0"/>
                <w:sz w:val="24"/>
                <w:szCs w:val="24"/>
              </w:rPr>
              <w:t xml:space="preserve"> </w:t>
            </w:r>
            <w:r w:rsidRPr="00643684">
              <w:rPr>
                <w:rFonts w:ascii="Arial" w:hAnsi="Arial" w:cs="Arial" w:hint="eastAsia"/>
                <w:color w:val="000000" w:themeColor="text1"/>
                <w:kern w:val="0"/>
                <w:sz w:val="24"/>
                <w:szCs w:val="24"/>
              </w:rPr>
              <w:t>料斗举升力</w:t>
            </w:r>
            <w:r w:rsidRPr="00643684">
              <w:rPr>
                <w:rFonts w:asciiTheme="minorEastAsia" w:hAnsiTheme="minorEastAsia" w:cs="Arial"/>
                <w:color w:val="000000" w:themeColor="text1"/>
                <w:kern w:val="0"/>
                <w:sz w:val="24"/>
                <w:szCs w:val="24"/>
              </w:rPr>
              <w:t>≥</w:t>
            </w:r>
            <w:r w:rsidR="002104CF" w:rsidRPr="00643684">
              <w:rPr>
                <w:rFonts w:asciiTheme="minorEastAsia" w:hAnsiTheme="minorEastAsia" w:cs="Arial" w:hint="eastAsia"/>
                <w:color w:val="000000" w:themeColor="text1"/>
                <w:kern w:val="0"/>
                <w:sz w:val="24"/>
                <w:szCs w:val="24"/>
              </w:rPr>
              <w:t>1.9</w:t>
            </w:r>
            <w:r w:rsidRPr="00643684">
              <w:rPr>
                <w:rFonts w:asciiTheme="minorEastAsia" w:hAnsiTheme="minorEastAsia" w:cs="Arial" w:hint="eastAsia"/>
                <w:color w:val="000000" w:themeColor="text1"/>
                <w:kern w:val="0"/>
                <w:sz w:val="24"/>
                <w:szCs w:val="24"/>
              </w:rPr>
              <w:t>T</w:t>
            </w:r>
          </w:p>
        </w:tc>
        <w:tc>
          <w:tcPr>
            <w:tcW w:w="850" w:type="dxa"/>
            <w:vMerge/>
            <w:tcBorders>
              <w:left w:val="single" w:sz="4" w:space="0" w:color="auto"/>
              <w:right w:val="single" w:sz="4" w:space="0" w:color="auto"/>
            </w:tcBorders>
            <w:vAlign w:val="center"/>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A85098" w:rsidRPr="009106B9" w:rsidRDefault="00A85098"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设备外形尺寸（长</w:t>
            </w:r>
            <w:r w:rsidRPr="009106B9">
              <w:rPr>
                <w:rFonts w:ascii="Arial" w:eastAsia="宋体" w:hAnsi="_5b8b_4f53" w:cs="Arial"/>
                <w:kern w:val="0"/>
                <w:sz w:val="24"/>
                <w:szCs w:val="24"/>
              </w:rPr>
              <w:t>×</w:t>
            </w:r>
            <w:r w:rsidRPr="009106B9">
              <w:rPr>
                <w:rFonts w:ascii="Arial" w:eastAsia="宋体" w:hAnsi="_5b8b_4f53" w:cs="Arial"/>
                <w:kern w:val="0"/>
                <w:sz w:val="24"/>
                <w:szCs w:val="24"/>
              </w:rPr>
              <w:t>宽</w:t>
            </w:r>
            <w:r w:rsidRPr="009106B9">
              <w:rPr>
                <w:rFonts w:ascii="Arial" w:eastAsia="宋体" w:hAnsi="_5b8b_4f53" w:cs="Arial"/>
                <w:kern w:val="0"/>
                <w:sz w:val="24"/>
                <w:szCs w:val="24"/>
              </w:rPr>
              <w:t>×</w:t>
            </w:r>
            <w:r w:rsidRPr="009106B9">
              <w:rPr>
                <w:rFonts w:ascii="Arial" w:eastAsia="宋体" w:hAnsi="_5b8b_4f53" w:cs="Arial"/>
                <w:kern w:val="0"/>
                <w:sz w:val="24"/>
                <w:szCs w:val="24"/>
              </w:rPr>
              <w:t>高）：</w:t>
            </w:r>
            <w:r w:rsidRPr="009106B9">
              <w:rPr>
                <w:rFonts w:ascii="Arial" w:eastAsia="_5b8b_4f53" w:hAnsi="Arial" w:cs="Arial"/>
                <w:kern w:val="0"/>
                <w:sz w:val="24"/>
                <w:szCs w:val="24"/>
              </w:rPr>
              <w:t>6355×2540×2430</w:t>
            </w:r>
          </w:p>
        </w:tc>
        <w:tc>
          <w:tcPr>
            <w:tcW w:w="850" w:type="dxa"/>
            <w:vMerge/>
            <w:tcBorders>
              <w:left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工作状态设备外形尺寸（长</w:t>
            </w:r>
            <w:r w:rsidRPr="009106B9">
              <w:rPr>
                <w:rFonts w:ascii="Arial" w:eastAsia="宋体" w:hAnsi="_5b8b_4f53" w:cs="Arial"/>
                <w:kern w:val="0"/>
                <w:sz w:val="24"/>
                <w:szCs w:val="24"/>
              </w:rPr>
              <w:t>×</w:t>
            </w:r>
            <w:r w:rsidRPr="009106B9">
              <w:rPr>
                <w:rFonts w:ascii="Arial" w:eastAsia="宋体" w:hAnsi="_5b8b_4f53" w:cs="Arial"/>
                <w:kern w:val="0"/>
                <w:sz w:val="24"/>
                <w:szCs w:val="24"/>
              </w:rPr>
              <w:t>宽</w:t>
            </w:r>
            <w:r w:rsidRPr="009106B9">
              <w:rPr>
                <w:rFonts w:ascii="Arial" w:eastAsia="宋体" w:hAnsi="_5b8b_4f53" w:cs="Arial"/>
                <w:kern w:val="0"/>
                <w:sz w:val="24"/>
                <w:szCs w:val="24"/>
              </w:rPr>
              <w:t>×</w:t>
            </w:r>
            <w:r w:rsidRPr="009106B9">
              <w:rPr>
                <w:rFonts w:ascii="Arial" w:eastAsia="宋体" w:hAnsi="_5b8b_4f53" w:cs="Arial"/>
                <w:kern w:val="0"/>
                <w:sz w:val="24"/>
                <w:szCs w:val="24"/>
              </w:rPr>
              <w:t>高）：</w:t>
            </w:r>
            <w:r w:rsidRPr="009106B9">
              <w:rPr>
                <w:rFonts w:ascii="_5b8b_4f53" w:eastAsia="_5b8b_4f53" w:hAnsi="_5b8b_4f53" w:cs="宋体"/>
                <w:kern w:val="0"/>
                <w:sz w:val="24"/>
                <w:szCs w:val="24"/>
              </w:rPr>
              <w:t>9020*2540*2300</w:t>
            </w:r>
          </w:p>
        </w:tc>
        <w:tc>
          <w:tcPr>
            <w:tcW w:w="850" w:type="dxa"/>
            <w:vMerge/>
            <w:tcBorders>
              <w:left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料斗最大旋转高度</w:t>
            </w:r>
            <w:r w:rsidRPr="009106B9">
              <w:rPr>
                <w:rFonts w:ascii="Arial" w:eastAsia="宋体" w:hAnsi="_5b8b_4f53" w:cs="Arial"/>
                <w:kern w:val="0"/>
                <w:sz w:val="24"/>
                <w:szCs w:val="24"/>
              </w:rPr>
              <w:t>≤</w:t>
            </w:r>
            <w:r w:rsidRPr="009106B9">
              <w:rPr>
                <w:rFonts w:ascii="Arial" w:eastAsia="宋体" w:hAnsi="_5b8b_4f53" w:cs="Arial"/>
                <w:kern w:val="0"/>
                <w:sz w:val="24"/>
                <w:szCs w:val="24"/>
              </w:rPr>
              <w:t>：</w:t>
            </w:r>
            <w:r w:rsidRPr="009106B9">
              <w:rPr>
                <w:rFonts w:ascii="Arial" w:eastAsia="_5b8b_4f53" w:hAnsi="Arial" w:cs="Arial"/>
                <w:kern w:val="0"/>
                <w:sz w:val="24"/>
                <w:szCs w:val="24"/>
              </w:rPr>
              <w:t>4110mm</w:t>
            </w:r>
          </w:p>
        </w:tc>
        <w:tc>
          <w:tcPr>
            <w:tcW w:w="850" w:type="dxa"/>
            <w:vMerge/>
            <w:tcBorders>
              <w:left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总体要求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_5b8b_4f53" w:eastAsia="宋体" w:hAnsi="_5b8b_4f53" w:cs="Arial"/>
                <w:bCs/>
                <w:kern w:val="0"/>
                <w:sz w:val="24"/>
                <w:szCs w:val="24"/>
              </w:rPr>
              <w:t>整个垃圾压缩设备由压缩腔、压缩头、料斗举升装置及连体式料斗、压缩垃圾存储部分、后门及密封系统、液压系统、控制系统组成。</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外观要</w:t>
            </w:r>
            <w:r w:rsidRPr="009106B9">
              <w:rPr>
                <w:rFonts w:ascii="Arial" w:eastAsia="宋体" w:hAnsi="_5b8b_4f53" w:cs="Arial"/>
                <w:kern w:val="0"/>
                <w:sz w:val="24"/>
                <w:szCs w:val="24"/>
              </w:rPr>
              <w:lastRenderedPageBreak/>
              <w:t>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_5b8b_4f53" w:eastAsia="_5b8b_4f53" w:hAnsi="_5b8b_4f53" w:cs="Arial"/>
                <w:bCs/>
                <w:kern w:val="0"/>
                <w:sz w:val="24"/>
                <w:szCs w:val="24"/>
              </w:rPr>
            </w:pPr>
            <w:r w:rsidRPr="009106B9">
              <w:rPr>
                <w:rFonts w:ascii="Arial" w:eastAsia="宋体" w:hAnsi="_5b8b_4f53" w:cs="Arial"/>
                <w:kern w:val="0"/>
                <w:sz w:val="24"/>
                <w:szCs w:val="24"/>
              </w:rPr>
              <w:lastRenderedPageBreak/>
              <w:t>箱体外表面应光滑平整，无明显凹陷和锤痕</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jc w:val="left"/>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jc w:val="left"/>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jc w:val="left"/>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压缩设备的外露金属表面应做防腐蚀处</w:t>
            </w:r>
            <w:r w:rsidRPr="009106B9">
              <w:rPr>
                <w:rFonts w:ascii="Arial" w:eastAsia="宋体" w:hAnsi="_5b8b_4f53" w:cs="Arial"/>
                <w:kern w:val="0"/>
                <w:sz w:val="24"/>
                <w:szCs w:val="24"/>
              </w:rPr>
              <w:lastRenderedPageBreak/>
              <w:t>理，外表面应色泽均匀，无露底，流挂等缺陷。</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ind w:firstLineChars="200" w:firstLine="480"/>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结构要求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压缩设备结构应能承受额定质量及在起吊过程中所产生的加速力</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压缩设备应保证能观察到垃圾压缩腔内压缩头的工作情况</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压缩设备应装有污水排放设备</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焊接要求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焊缝应均匀、平直、无漏焊、裂纹、夹渣、气孔、飞溅等缺陷</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压缩机构要求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_65b0_5b8b_4f53" w:eastAsia="_65b0_5b8b_4f53" w:hAnsi="_65b0_5b8b_4f53" w:cs="宋体"/>
                <w:color w:val="FF0000"/>
                <w:kern w:val="0"/>
                <w:sz w:val="24"/>
                <w:szCs w:val="24"/>
              </w:rPr>
            </w:pPr>
            <w:r w:rsidRPr="009106B9">
              <w:rPr>
                <w:rFonts w:ascii="_65b0_5b8b_4f53" w:eastAsia="宋体" w:hAnsi="_65b0_5b8b_4f53" w:cs="宋体"/>
                <w:color w:val="000000"/>
                <w:kern w:val="0"/>
                <w:sz w:val="24"/>
                <w:szCs w:val="24"/>
              </w:rPr>
              <w:t>压缩机构应能在设计规定的载荷内连续正常工作。</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EC5772">
            <w:pPr>
              <w:widowControl/>
              <w:spacing w:before="100" w:beforeAutospacing="1" w:after="100" w:afterAutospacing="1"/>
              <w:rPr>
                <w:rFonts w:ascii="Arial" w:eastAsia="_5b8b_4f53" w:hAnsi="Arial" w:cs="Arial"/>
                <w:color w:val="FF0000"/>
                <w:kern w:val="0"/>
                <w:sz w:val="24"/>
                <w:szCs w:val="24"/>
              </w:rPr>
            </w:pPr>
            <w:r w:rsidRPr="009106B9">
              <w:rPr>
                <w:rFonts w:ascii="Arial" w:eastAsia="宋体" w:hAnsi="_5b8b_4f53" w:cs="Arial"/>
                <w:color w:val="000000"/>
                <w:kern w:val="0"/>
                <w:sz w:val="24"/>
                <w:szCs w:val="24"/>
              </w:rPr>
              <w:t>压缩机构应在满载情况下连续正常工作，且无异常现象。</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卸料门要求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color w:val="FF0000"/>
                <w:kern w:val="0"/>
                <w:sz w:val="24"/>
                <w:szCs w:val="24"/>
              </w:rPr>
            </w:pPr>
            <w:r w:rsidRPr="009106B9">
              <w:rPr>
                <w:rFonts w:ascii="Arial" w:eastAsia="宋体" w:hAnsi="_5b8b_4f53" w:cs="Arial"/>
                <w:color w:val="000000"/>
                <w:kern w:val="0"/>
                <w:sz w:val="24"/>
                <w:szCs w:val="24"/>
              </w:rPr>
              <w:t>卸料门应启闭灵活、无干涉、卡滞现象。</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密封性能</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压缩设备的检修门、观察门、污水排放设施、卸料门的密封应能完全防止污水的渗漏。</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箱体内与垃圾接触的焊缝均应能保证污水无渗漏。</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液压系统</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643684" w:rsidRDefault="00DC609F" w:rsidP="00A85098">
            <w:pPr>
              <w:widowControl/>
              <w:spacing w:before="100" w:beforeAutospacing="1" w:after="100" w:afterAutospacing="1"/>
              <w:rPr>
                <w:rFonts w:ascii="Arial" w:eastAsia="_5b8b_4f53" w:hAnsi="Arial" w:cs="Arial"/>
                <w:color w:val="000000" w:themeColor="text1"/>
                <w:kern w:val="0"/>
                <w:sz w:val="24"/>
                <w:szCs w:val="24"/>
              </w:rPr>
            </w:pPr>
            <w:r w:rsidRPr="00643684">
              <w:rPr>
                <w:rFonts w:ascii="Arial" w:eastAsia="宋体" w:hAnsi="_5b8b_4f53" w:cs="Arial"/>
                <w:color w:val="000000" w:themeColor="text1"/>
                <w:kern w:val="0"/>
                <w:sz w:val="24"/>
                <w:szCs w:val="24"/>
              </w:rPr>
              <w:t>液压设备应</w:t>
            </w:r>
            <w:r w:rsidR="00A85098" w:rsidRPr="00643684">
              <w:rPr>
                <w:rFonts w:ascii="Arial" w:hAnsi="Arial" w:cs="Arial" w:hint="eastAsia"/>
                <w:color w:val="000000" w:themeColor="text1"/>
                <w:sz w:val="24"/>
                <w:szCs w:val="24"/>
              </w:rPr>
              <w:t>具有自动安全调控，压力超过安全系数值时自动停止工作。</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压缩设备应配置液压油过滤器</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EC5772">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液压元件的接触面，管路接头应具有良好的密封性能，压缩设备连续工作两小时，不得渗漏。</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压缩设备连续工作两小时，油箱内的液压油温度应不超过</w:t>
            </w:r>
            <w:r w:rsidRPr="009106B9">
              <w:rPr>
                <w:rFonts w:ascii="Arial" w:eastAsia="_5b8b_4f53" w:hAnsi="Arial" w:cs="Arial"/>
                <w:color w:val="000000"/>
                <w:kern w:val="0"/>
                <w:sz w:val="24"/>
                <w:szCs w:val="24"/>
              </w:rPr>
              <w:t>70</w:t>
            </w:r>
            <w:r w:rsidRPr="009106B9">
              <w:rPr>
                <w:rFonts w:ascii="宋体" w:eastAsia="宋体" w:hAnsi="宋体" w:cs="宋体" w:hint="eastAsia"/>
                <w:color w:val="000000"/>
                <w:kern w:val="0"/>
                <w:sz w:val="24"/>
                <w:szCs w:val="24"/>
              </w:rPr>
              <w:t>℃</w:t>
            </w:r>
            <w:r w:rsidRPr="009106B9">
              <w:rPr>
                <w:rFonts w:ascii="Arial" w:eastAsia="_5b8b_4f53" w:hAnsi="Arial" w:cs="Arial"/>
                <w:color w:val="000000"/>
                <w:kern w:val="0"/>
                <w:sz w:val="24"/>
                <w:szCs w:val="24"/>
              </w:rPr>
              <w:t>。</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7B3528">
        <w:trPr>
          <w:trHeight w:val="415"/>
          <w:jc w:val="center"/>
        </w:trPr>
        <w:tc>
          <w:tcPr>
            <w:tcW w:w="900" w:type="dxa"/>
            <w:vMerge/>
            <w:tcBorders>
              <w:left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油路电气线</w:t>
            </w:r>
            <w:r w:rsidRPr="009106B9">
              <w:rPr>
                <w:rFonts w:ascii="Arial" w:eastAsia="宋体" w:hAnsi="_5b8b_4f53" w:cs="Arial"/>
                <w:kern w:val="0"/>
                <w:sz w:val="24"/>
                <w:szCs w:val="24"/>
              </w:rPr>
              <w:lastRenderedPageBreak/>
              <w:t>路</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7B3528" w:rsidRDefault="00DC609F" w:rsidP="00EC5772">
            <w:pPr>
              <w:widowControl/>
              <w:spacing w:before="100" w:beforeAutospacing="1" w:after="100" w:afterAutospacing="1"/>
              <w:rPr>
                <w:rFonts w:ascii="Arial" w:eastAsia="_5b8b_4f53" w:hAnsi="Arial" w:cs="Arial"/>
                <w:color w:val="000000"/>
                <w:kern w:val="0"/>
                <w:sz w:val="24"/>
                <w:szCs w:val="24"/>
              </w:rPr>
            </w:pPr>
            <w:r w:rsidRPr="007B3528">
              <w:rPr>
                <w:rFonts w:ascii="Arial" w:eastAsia="宋体" w:hAnsi="_5b8b_4f53" w:cs="Arial"/>
                <w:color w:val="000000"/>
                <w:kern w:val="0"/>
                <w:sz w:val="24"/>
                <w:szCs w:val="24"/>
              </w:rPr>
              <w:lastRenderedPageBreak/>
              <w:t>液压设备的油路、电气线路应布局合理、排列整齐、夹持牢固、不应于压缩设备的运动部件发生干涉、摩擦，并尽量远离热源。</w:t>
            </w:r>
          </w:p>
        </w:tc>
        <w:tc>
          <w:tcPr>
            <w:tcW w:w="850"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r w:rsidR="00DC609F" w:rsidRPr="009106B9" w:rsidTr="00D567C0">
        <w:trPr>
          <w:trHeight w:val="24"/>
          <w:jc w:val="center"/>
        </w:trPr>
        <w:tc>
          <w:tcPr>
            <w:tcW w:w="900" w:type="dxa"/>
            <w:vMerge/>
            <w:tcBorders>
              <w:left w:val="single" w:sz="4" w:space="0" w:color="auto"/>
              <w:bottom w:val="single" w:sz="4" w:space="0" w:color="auto"/>
              <w:right w:val="single" w:sz="4" w:space="0" w:color="auto"/>
            </w:tcBorders>
          </w:tcPr>
          <w:p w:rsidR="00DC609F" w:rsidRPr="009106B9" w:rsidRDefault="00DC609F" w:rsidP="00D567C0">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安全保障</w:t>
            </w:r>
          </w:p>
        </w:tc>
        <w:tc>
          <w:tcPr>
            <w:tcW w:w="4642" w:type="dxa"/>
            <w:tcBorders>
              <w:top w:val="single" w:sz="4" w:space="0" w:color="auto"/>
              <w:left w:val="single" w:sz="4" w:space="0" w:color="auto"/>
              <w:bottom w:val="single" w:sz="4" w:space="0" w:color="auto"/>
              <w:right w:val="single" w:sz="4" w:space="0" w:color="auto"/>
            </w:tcBorders>
            <w:vAlign w:val="center"/>
            <w:hideMark/>
          </w:tcPr>
          <w:p w:rsidR="00DC609F" w:rsidRPr="007B3528" w:rsidRDefault="00DC609F" w:rsidP="00E2018B">
            <w:pPr>
              <w:widowControl/>
              <w:spacing w:before="100" w:beforeAutospacing="1" w:after="100" w:afterAutospacing="1"/>
              <w:rPr>
                <w:rFonts w:ascii="Arial" w:eastAsia="_5b8b_4f53" w:hAnsi="Arial" w:cs="Arial"/>
                <w:color w:val="000000" w:themeColor="text1"/>
                <w:kern w:val="0"/>
                <w:sz w:val="24"/>
                <w:szCs w:val="24"/>
              </w:rPr>
            </w:pPr>
            <w:r w:rsidRPr="007B3528">
              <w:rPr>
                <w:rFonts w:ascii="Arial" w:eastAsia="宋体" w:hAnsi="_5b8b_4f53" w:cs="Arial"/>
                <w:color w:val="000000" w:themeColor="text1"/>
                <w:kern w:val="0"/>
                <w:sz w:val="24"/>
                <w:szCs w:val="24"/>
              </w:rPr>
              <w:t>压缩设备需要有一键强制停止按钮</w:t>
            </w:r>
            <w:r w:rsidR="00E2018B">
              <w:rPr>
                <w:rFonts w:ascii="Arial" w:eastAsia="宋体" w:hAnsi="_5b8b_4f53" w:cs="Arial" w:hint="eastAsia"/>
                <w:color w:val="000000" w:themeColor="text1"/>
                <w:kern w:val="0"/>
                <w:sz w:val="24"/>
                <w:szCs w:val="24"/>
              </w:rPr>
              <w:t>，</w:t>
            </w:r>
            <w:r w:rsidR="0061024A" w:rsidRPr="007B3528">
              <w:rPr>
                <w:rFonts w:ascii="Arial" w:hAnsi="Arial" w:cs="Arial" w:hint="eastAsia"/>
                <w:color w:val="000000" w:themeColor="text1"/>
                <w:sz w:val="24"/>
                <w:szCs w:val="24"/>
              </w:rPr>
              <w:t>为了设备及人身安全要求，垃圾压缩设备需具有自动安全调控，压力超过安全系数值时自动停止工作</w:t>
            </w:r>
            <w:r w:rsidR="00E2018B">
              <w:rPr>
                <w:rFonts w:ascii="Arial" w:hAnsi="Arial" w:cs="Arial" w:hint="eastAsia"/>
                <w:color w:val="000000" w:themeColor="text1"/>
                <w:sz w:val="24"/>
                <w:szCs w:val="24"/>
              </w:rPr>
              <w:t>。</w:t>
            </w:r>
          </w:p>
        </w:tc>
        <w:tc>
          <w:tcPr>
            <w:tcW w:w="850" w:type="dxa"/>
            <w:vMerge/>
            <w:tcBorders>
              <w:left w:val="single" w:sz="4" w:space="0" w:color="auto"/>
              <w:bottom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bottom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bottom w:val="single" w:sz="4" w:space="0" w:color="auto"/>
              <w:right w:val="single" w:sz="4" w:space="0" w:color="auto"/>
            </w:tcBorders>
          </w:tcPr>
          <w:p w:rsidR="00DC609F" w:rsidRPr="009106B9" w:rsidRDefault="00DC609F" w:rsidP="00D567C0">
            <w:pPr>
              <w:widowControl/>
              <w:spacing w:before="100" w:beforeAutospacing="1" w:after="100" w:afterAutospacing="1"/>
              <w:rPr>
                <w:rFonts w:ascii="Arial" w:eastAsia="_5b8b_4f53" w:hAnsi="Arial" w:cs="Arial"/>
                <w:kern w:val="0"/>
                <w:sz w:val="24"/>
                <w:szCs w:val="24"/>
              </w:rPr>
            </w:pPr>
          </w:p>
        </w:tc>
      </w:tr>
    </w:tbl>
    <w:p w:rsidR="004478DA" w:rsidRDefault="002B40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w:t>
      </w:r>
      <w:r w:rsidR="0000637B">
        <w:rPr>
          <w:rFonts w:asciiTheme="minorEastAsia" w:hAnsiTheme="minorEastAsia" w:cs="宋体" w:hint="eastAsia"/>
          <w:b/>
          <w:color w:val="000000"/>
          <w:kern w:val="0"/>
          <w:sz w:val="24"/>
          <w:szCs w:val="24"/>
          <w:lang w:val="zh-CN"/>
        </w:rPr>
        <w:t>、验收标准</w:t>
      </w:r>
    </w:p>
    <w:p w:rsidR="004478DA" w:rsidRDefault="0000637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sidR="00145109" w:rsidRPr="00145109">
        <w:rPr>
          <w:rFonts w:hint="eastAsia"/>
        </w:rPr>
        <w:t xml:space="preserve"> </w:t>
      </w:r>
      <w:r w:rsidR="00145109" w:rsidRPr="00145109">
        <w:rPr>
          <w:rFonts w:asciiTheme="minorEastAsia" w:hAnsiTheme="minorEastAsia" w:cs="宋体" w:hint="eastAsia"/>
          <w:color w:val="000000"/>
          <w:kern w:val="0"/>
          <w:sz w:val="24"/>
          <w:szCs w:val="24"/>
          <w:lang w:val="zh-CN"/>
        </w:rPr>
        <w:t>按照招标文件要求、投标文件响应和承诺</w:t>
      </w:r>
      <w:r>
        <w:rPr>
          <w:rFonts w:asciiTheme="minorEastAsia" w:hAnsiTheme="minorEastAsia" w:cs="宋体"/>
          <w:color w:val="000000"/>
          <w:kern w:val="0"/>
          <w:sz w:val="24"/>
          <w:szCs w:val="24"/>
          <w:lang w:val="zh-CN"/>
        </w:rPr>
        <w:t>对每一项技术、服务、安全标准的履约情况进行确认。验收结束后,出具验收书,列明各项标准的验收情况及项目总体评价,由验收双方共同签署。</w:t>
      </w:r>
    </w:p>
    <w:p w:rsidR="004478DA" w:rsidRDefault="002B40B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00637B">
        <w:rPr>
          <w:rFonts w:asciiTheme="minorEastAsia" w:hAnsiTheme="minorEastAsia" w:cs="宋体" w:hint="eastAsia"/>
          <w:b/>
          <w:color w:val="000000"/>
          <w:kern w:val="0"/>
          <w:sz w:val="24"/>
          <w:szCs w:val="24"/>
          <w:lang w:val="zh-CN"/>
        </w:rPr>
        <w:t>、资金支付</w:t>
      </w:r>
    </w:p>
    <w:p w:rsidR="004478DA" w:rsidRDefault="0000637B">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96597F">
        <w:rPr>
          <w:rFonts w:asciiTheme="minorEastAsia" w:hAnsiTheme="minorEastAsia" w:cs="宋体" w:hint="eastAsia"/>
          <w:color w:val="000000"/>
          <w:kern w:val="0"/>
          <w:sz w:val="24"/>
          <w:szCs w:val="24"/>
          <w:lang w:val="zh-CN"/>
        </w:rPr>
        <w:t>银行转账。</w:t>
      </w:r>
    </w:p>
    <w:p w:rsidR="004478DA" w:rsidRPr="00E6527D" w:rsidRDefault="0000637B" w:rsidP="00E6527D">
      <w:pPr>
        <w:spacing w:line="360" w:lineRule="auto"/>
        <w:ind w:firstLineChars="200" w:firstLine="480"/>
        <w:rPr>
          <w:rFonts w:ascii="宋体" w:eastAsia="宋体" w:hAnsi="宋体" w:cs="宋体"/>
          <w:sz w:val="24"/>
          <w:szCs w:val="24"/>
          <w:lang w:val="zh-CN"/>
        </w:rPr>
      </w:pPr>
      <w:r>
        <w:rPr>
          <w:rFonts w:asciiTheme="minorEastAsia" w:hAnsiTheme="minorEastAsia" w:cs="宋体" w:hint="eastAsia"/>
          <w:color w:val="000000"/>
          <w:kern w:val="0"/>
          <w:sz w:val="24"/>
          <w:szCs w:val="24"/>
          <w:lang w:val="zh-CN"/>
        </w:rPr>
        <w:t>2、支付时间及条件：</w:t>
      </w:r>
      <w:r w:rsidR="00E6527D">
        <w:rPr>
          <w:rFonts w:ascii="宋体" w:eastAsia="宋体" w:hAnsi="宋体" w:cs="宋体" w:hint="eastAsia"/>
          <w:sz w:val="24"/>
          <w:szCs w:val="24"/>
        </w:rPr>
        <w:t>验收合格后支付合同总价款的9</w:t>
      </w:r>
      <w:r w:rsidR="00A310D3">
        <w:rPr>
          <w:rFonts w:ascii="宋体" w:eastAsia="宋体" w:hAnsi="宋体" w:cs="宋体" w:hint="eastAsia"/>
          <w:sz w:val="24"/>
          <w:szCs w:val="24"/>
        </w:rPr>
        <w:t>5</w:t>
      </w:r>
      <w:r w:rsidR="00E6527D">
        <w:rPr>
          <w:rFonts w:ascii="宋体" w:eastAsia="宋体" w:hAnsi="宋体" w:cs="宋体" w:hint="eastAsia"/>
          <w:sz w:val="24"/>
          <w:szCs w:val="24"/>
        </w:rPr>
        <w:t>%，验收合格满一年无质量问题支付合同总价款的</w:t>
      </w:r>
      <w:r w:rsidR="00A310D3">
        <w:rPr>
          <w:rFonts w:ascii="宋体" w:eastAsia="宋体" w:hAnsi="宋体" w:cs="宋体" w:hint="eastAsia"/>
          <w:sz w:val="24"/>
          <w:szCs w:val="24"/>
        </w:rPr>
        <w:t>5</w:t>
      </w:r>
      <w:r w:rsidR="00E6527D">
        <w:rPr>
          <w:rFonts w:ascii="宋体" w:eastAsia="宋体" w:hAnsi="宋体" w:cs="宋体" w:hint="eastAsia"/>
          <w:sz w:val="24"/>
          <w:szCs w:val="24"/>
        </w:rPr>
        <w:t>%。</w:t>
      </w:r>
    </w:p>
    <w:p w:rsidR="004478DA" w:rsidRPr="005C558A" w:rsidRDefault="002B40B9" w:rsidP="005C558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5C558A" w:rsidRPr="005C558A">
        <w:rPr>
          <w:rFonts w:asciiTheme="minorEastAsia" w:hAnsiTheme="minorEastAsia" w:cs="宋体" w:hint="eastAsia"/>
          <w:b/>
          <w:color w:val="000000"/>
          <w:kern w:val="0"/>
          <w:sz w:val="24"/>
          <w:szCs w:val="24"/>
          <w:lang w:val="zh-CN"/>
        </w:rPr>
        <w:t>、</w:t>
      </w:r>
      <w:r w:rsidR="0000637B" w:rsidRPr="005C558A">
        <w:rPr>
          <w:rFonts w:asciiTheme="minorEastAsia" w:hAnsiTheme="minorEastAsia" w:cs="宋体" w:hint="eastAsia"/>
          <w:b/>
          <w:color w:val="000000"/>
          <w:kern w:val="0"/>
          <w:sz w:val="24"/>
          <w:szCs w:val="24"/>
          <w:lang w:val="zh-CN"/>
        </w:rPr>
        <w:t>其他要求：</w:t>
      </w:r>
    </w:p>
    <w:p w:rsidR="005C558A" w:rsidRPr="009106B9" w:rsidRDefault="005C558A" w:rsidP="005C558A">
      <w:pPr>
        <w:spacing w:line="360" w:lineRule="auto"/>
        <w:ind w:firstLineChars="200" w:firstLine="482"/>
        <w:rPr>
          <w:rFonts w:eastAsia="_5b8b_4f53"/>
          <w:b/>
          <w:kern w:val="0"/>
          <w:sz w:val="24"/>
        </w:rPr>
      </w:pPr>
      <w:r w:rsidRPr="009106B9">
        <w:rPr>
          <w:rFonts w:eastAsia="_5b8b_4f53"/>
          <w:b/>
          <w:kern w:val="0"/>
          <w:sz w:val="24"/>
        </w:rPr>
        <w:t>1</w:t>
      </w:r>
      <w:r w:rsidRPr="009106B9">
        <w:rPr>
          <w:rFonts w:ascii="宋体" w:hAnsi="宋体" w:hint="eastAsia"/>
          <w:b/>
          <w:kern w:val="0"/>
          <w:sz w:val="24"/>
        </w:rPr>
        <w:t>、投标人本次所投标的设备需能够同采购人（含下属单位）现有的垃圾中转站土建及设备（包含但不仅限于移动式垃圾压缩站设备、垃圾收集车辆及自卸式拉臂车）配套使用（投标人自行考察）</w:t>
      </w:r>
      <w:r w:rsidRPr="009106B9">
        <w:rPr>
          <w:rFonts w:ascii="宋体" w:hAnsi="宋体"/>
          <w:b/>
          <w:kern w:val="0"/>
          <w:sz w:val="24"/>
        </w:rPr>
        <w:t>。</w:t>
      </w:r>
    </w:p>
    <w:p w:rsidR="005C558A" w:rsidRPr="009106B9" w:rsidRDefault="005C558A" w:rsidP="005C558A">
      <w:pPr>
        <w:spacing w:line="360" w:lineRule="auto"/>
        <w:ind w:firstLineChars="200" w:firstLine="482"/>
        <w:rPr>
          <w:rFonts w:ascii="Calibri" w:eastAsia="_5b8b_4f53" w:hAnsi="Calibri"/>
          <w:b/>
          <w:kern w:val="0"/>
          <w:sz w:val="24"/>
          <w:szCs w:val="24"/>
        </w:rPr>
      </w:pPr>
      <w:r w:rsidRPr="009106B9">
        <w:rPr>
          <w:rFonts w:eastAsia="_5b8b_4f53" w:cs="_5b8b_4f53"/>
          <w:b/>
          <w:kern w:val="0"/>
          <w:sz w:val="24"/>
        </w:rPr>
        <w:t>2</w:t>
      </w:r>
      <w:r w:rsidRPr="009106B9">
        <w:rPr>
          <w:rFonts w:ascii="宋体" w:hAnsi="宋体" w:hint="eastAsia"/>
          <w:b/>
          <w:kern w:val="0"/>
          <w:sz w:val="24"/>
        </w:rPr>
        <w:t>、本次招标所采购的移动式压缩箱必须能够保证与采购人现有的中转站土建及设备相互匹配及配套使用，如不能够保证匹配及配套使用，采购人有权不支付所有款项</w:t>
      </w:r>
      <w:r w:rsidRPr="009106B9">
        <w:rPr>
          <w:rFonts w:ascii="宋体" w:hAnsi="宋体"/>
          <w:b/>
          <w:kern w:val="0"/>
          <w:sz w:val="24"/>
        </w:rPr>
        <w:t>。</w:t>
      </w:r>
    </w:p>
    <w:p w:rsidR="00956128" w:rsidRDefault="00195286" w:rsidP="00195286">
      <w:pPr>
        <w:spacing w:line="360" w:lineRule="auto"/>
        <w:ind w:firstLineChars="200" w:firstLine="482"/>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3、</w:t>
      </w:r>
      <w:r w:rsidR="00956128">
        <w:rPr>
          <w:rFonts w:asciiTheme="majorEastAsia" w:eastAsiaTheme="majorEastAsia" w:hAnsiTheme="majorEastAsia" w:cs="宋体" w:hint="eastAsia"/>
          <w:b/>
          <w:kern w:val="0"/>
          <w:sz w:val="24"/>
          <w:szCs w:val="24"/>
        </w:rPr>
        <w:t>采购清单</w:t>
      </w:r>
      <w:r w:rsidR="007B3528">
        <w:rPr>
          <w:rFonts w:asciiTheme="majorEastAsia" w:eastAsiaTheme="majorEastAsia" w:hAnsiTheme="majorEastAsia" w:cs="宋体" w:hint="eastAsia"/>
          <w:b/>
          <w:kern w:val="0"/>
          <w:sz w:val="24"/>
          <w:szCs w:val="24"/>
        </w:rPr>
        <w:t>所列</w:t>
      </w:r>
      <w:r w:rsidR="00956128">
        <w:rPr>
          <w:rFonts w:asciiTheme="majorEastAsia" w:eastAsiaTheme="majorEastAsia" w:hAnsiTheme="majorEastAsia" w:cs="宋体" w:hint="eastAsia"/>
          <w:b/>
          <w:kern w:val="0"/>
          <w:sz w:val="24"/>
          <w:szCs w:val="24"/>
        </w:rPr>
        <w:t>技术规格及主要参数为</w:t>
      </w:r>
      <w:r w:rsidR="007B3528">
        <w:rPr>
          <w:rFonts w:asciiTheme="majorEastAsia" w:eastAsiaTheme="majorEastAsia" w:hAnsiTheme="majorEastAsia" w:cs="宋体" w:hint="eastAsia"/>
          <w:b/>
          <w:kern w:val="0"/>
          <w:sz w:val="24"/>
          <w:szCs w:val="24"/>
        </w:rPr>
        <w:t>最低标准，不满足者为无效投标。</w:t>
      </w:r>
    </w:p>
    <w:p w:rsidR="004478DA" w:rsidRDefault="007B3528" w:rsidP="00195286">
      <w:pPr>
        <w:spacing w:line="360" w:lineRule="auto"/>
        <w:ind w:firstLineChars="200" w:firstLine="482"/>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4、</w:t>
      </w:r>
      <w:r w:rsidR="00195286">
        <w:rPr>
          <w:rFonts w:asciiTheme="majorEastAsia" w:eastAsiaTheme="majorEastAsia" w:hAnsiTheme="majorEastAsia" w:cs="宋体" w:hint="eastAsia"/>
          <w:b/>
          <w:kern w:val="0"/>
          <w:sz w:val="24"/>
          <w:szCs w:val="24"/>
        </w:rPr>
        <w:t>本次招标</w:t>
      </w:r>
      <w:r w:rsidR="00195286" w:rsidRPr="00195286">
        <w:rPr>
          <w:rFonts w:asciiTheme="majorEastAsia" w:eastAsiaTheme="majorEastAsia" w:hAnsiTheme="majorEastAsia" w:cs="宋体" w:hint="eastAsia"/>
          <w:b/>
          <w:kern w:val="0"/>
          <w:sz w:val="24"/>
          <w:szCs w:val="24"/>
        </w:rPr>
        <w:t>预算金额： 150万元。最高限价： 150万元。</w:t>
      </w:r>
    </w:p>
    <w:p w:rsidR="004478DA" w:rsidRDefault="004478DA">
      <w:pPr>
        <w:rPr>
          <w:rFonts w:asciiTheme="majorEastAsia" w:eastAsiaTheme="majorEastAsia" w:hAnsiTheme="majorEastAsia" w:cs="宋体"/>
          <w:b/>
          <w:kern w:val="0"/>
          <w:sz w:val="24"/>
          <w:szCs w:val="24"/>
        </w:rPr>
      </w:pPr>
    </w:p>
    <w:p w:rsidR="004478DA" w:rsidRDefault="004478DA">
      <w:pPr>
        <w:rPr>
          <w:rFonts w:asciiTheme="majorEastAsia" w:eastAsiaTheme="majorEastAsia" w:hAnsiTheme="majorEastAsia" w:cs="宋体"/>
          <w:b/>
          <w:kern w:val="0"/>
          <w:sz w:val="24"/>
          <w:szCs w:val="24"/>
        </w:rPr>
      </w:pPr>
    </w:p>
    <w:p w:rsidR="004478DA" w:rsidRDefault="004478DA">
      <w:pPr>
        <w:rPr>
          <w:rFonts w:asciiTheme="majorEastAsia" w:eastAsiaTheme="majorEastAsia" w:hAnsiTheme="majorEastAsia" w:cs="宋体"/>
          <w:b/>
          <w:kern w:val="0"/>
          <w:sz w:val="24"/>
          <w:szCs w:val="24"/>
        </w:rPr>
      </w:pPr>
    </w:p>
    <w:p w:rsidR="004478DA" w:rsidRDefault="004478DA">
      <w:pPr>
        <w:rPr>
          <w:rFonts w:asciiTheme="majorEastAsia" w:eastAsiaTheme="majorEastAsia" w:hAnsiTheme="majorEastAsia" w:cs="宋体"/>
          <w:b/>
          <w:kern w:val="0"/>
          <w:sz w:val="24"/>
          <w:szCs w:val="24"/>
        </w:rPr>
      </w:pPr>
    </w:p>
    <w:p w:rsidR="004478DA" w:rsidRDefault="0000637B" w:rsidP="00D567C0">
      <w:pPr>
        <w:pageBreakBefore/>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4478DA" w:rsidRDefault="0000637B">
      <w:pPr>
        <w:autoSpaceDE w:val="0"/>
        <w:autoSpaceDN w:val="0"/>
        <w:adjustRightInd w:val="0"/>
        <w:spacing w:line="360" w:lineRule="auto"/>
        <w:ind w:right="-11"/>
        <w:jc w:val="center"/>
        <w:rPr>
          <w:rFonts w:asciiTheme="minorEastAsia" w:hAnsiTheme="minorEastAsia" w:cs="宋体"/>
          <w:b/>
          <w:kern w:val="0"/>
          <w:sz w:val="28"/>
          <w:szCs w:val="28"/>
        </w:rPr>
      </w:pPr>
      <w:r>
        <w:rPr>
          <w:rFonts w:asciiTheme="minorEastAsia" w:hAnsiTheme="minorEastAsia" w:cs="宋体" w:hint="eastAsia"/>
          <w:b/>
          <w:kern w:val="0"/>
          <w:sz w:val="28"/>
          <w:szCs w:val="28"/>
        </w:rPr>
        <w:t>一、投标人须知前附表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478DA">
        <w:trPr>
          <w:trHeight w:val="636"/>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478DA">
        <w:trPr>
          <w:trHeight w:val="1278"/>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567C0" w:rsidRPr="00D567C0">
              <w:rPr>
                <w:rFonts w:asciiTheme="minorEastAsia" w:hAnsiTheme="minorEastAsia" w:cs="仿宋_GB2312" w:hint="eastAsia"/>
                <w:sz w:val="24"/>
                <w:szCs w:val="24"/>
              </w:rPr>
              <w:t>水平式垃圾压缩设备</w:t>
            </w:r>
          </w:p>
          <w:p w:rsidR="004478DA" w:rsidRDefault="0000637B">
            <w:pPr>
              <w:autoSpaceDE w:val="0"/>
              <w:autoSpaceDN w:val="0"/>
              <w:adjustRightInd w:val="0"/>
              <w:spacing w:line="360" w:lineRule="auto"/>
              <w:jc w:val="left"/>
              <w:rPr>
                <w:rFonts w:asciiTheme="minorEastAsia" w:hAnsiTheme="minorEastAsia" w:cs="仿宋_GB2312"/>
                <w:sz w:val="24"/>
                <w:szCs w:val="24"/>
              </w:rPr>
            </w:pPr>
            <w:r w:rsidRPr="008F39D3">
              <w:rPr>
                <w:rFonts w:asciiTheme="minorEastAsia" w:hAnsiTheme="minorEastAsia" w:cs="仿宋_GB2312" w:hint="eastAsia"/>
                <w:sz w:val="24"/>
                <w:szCs w:val="24"/>
              </w:rPr>
              <w:t>项目编号：</w:t>
            </w:r>
            <w:r w:rsidR="00953423">
              <w:rPr>
                <w:rFonts w:asciiTheme="minorEastAsia" w:hAnsiTheme="minorEastAsia" w:cs="仿宋_GB2312" w:hint="eastAsia"/>
                <w:color w:val="000000"/>
                <w:shd w:val="clear" w:color="auto" w:fill="FFFFFF"/>
              </w:rPr>
              <w:t>JZFCG-G20180</w:t>
            </w:r>
            <w:r w:rsidR="00F96B86">
              <w:rPr>
                <w:rFonts w:asciiTheme="minorEastAsia" w:hAnsiTheme="minorEastAsia" w:cs="仿宋_GB2312" w:hint="eastAsia"/>
                <w:color w:val="000000"/>
                <w:shd w:val="clear" w:color="auto" w:fill="FFFFFF"/>
              </w:rPr>
              <w:t>06号</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567C0">
              <w:rPr>
                <w:rFonts w:asciiTheme="minorEastAsia" w:hAnsiTheme="minorEastAsia" w:cs="仿宋_GB2312" w:hint="eastAsia"/>
                <w:sz w:val="24"/>
                <w:szCs w:val="24"/>
              </w:rPr>
              <w:t>采购</w:t>
            </w:r>
            <w:r w:rsidR="00D567C0" w:rsidRPr="00D567C0">
              <w:rPr>
                <w:rFonts w:asciiTheme="minorEastAsia" w:hAnsiTheme="minorEastAsia" w:cs="仿宋_GB2312" w:hint="eastAsia"/>
                <w:sz w:val="24"/>
                <w:szCs w:val="24"/>
              </w:rPr>
              <w:t>水平式垃圾压缩设备</w:t>
            </w:r>
            <w:r w:rsidR="00D567C0">
              <w:rPr>
                <w:rFonts w:asciiTheme="minorEastAsia" w:hAnsiTheme="minorEastAsia" w:cs="仿宋_GB2312" w:hint="eastAsia"/>
                <w:sz w:val="24"/>
                <w:szCs w:val="24"/>
              </w:rPr>
              <w:t>3套</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D567C0" w:rsidRPr="00D567C0">
              <w:rPr>
                <w:rFonts w:asciiTheme="minorEastAsia" w:hAnsiTheme="minorEastAsia" w:cs="仿宋_GB2312" w:hint="eastAsia"/>
                <w:sz w:val="24"/>
                <w:szCs w:val="24"/>
              </w:rPr>
              <w:t>许昌经济技术开发区</w:t>
            </w:r>
          </w:p>
        </w:tc>
      </w:tr>
      <w:tr w:rsidR="004478DA">
        <w:trPr>
          <w:trHeight w:val="1421"/>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50BEB" w:rsidRPr="00950BEB">
              <w:rPr>
                <w:rFonts w:asciiTheme="minorEastAsia" w:hAnsiTheme="minorEastAsia" w:cs="仿宋_GB2312" w:hint="eastAsia"/>
                <w:sz w:val="24"/>
                <w:szCs w:val="24"/>
              </w:rPr>
              <w:t>许昌经济技术开发区住房建设城市管理与环境保护局</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50BEB" w:rsidRPr="00950BEB">
              <w:rPr>
                <w:rFonts w:asciiTheme="minorEastAsia" w:hAnsiTheme="minorEastAsia" w:cs="仿宋_GB2312" w:hint="eastAsia"/>
                <w:sz w:val="24"/>
                <w:szCs w:val="24"/>
              </w:rPr>
              <w:t>许昌经济技术开发区管委会</w:t>
            </w:r>
          </w:p>
          <w:p w:rsidR="004478DA" w:rsidRDefault="0000637B" w:rsidP="00950BE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50BEB" w:rsidRPr="00950BEB">
              <w:rPr>
                <w:rFonts w:asciiTheme="minorEastAsia" w:hAnsiTheme="minorEastAsia" w:cs="仿宋_GB2312" w:hint="eastAsia"/>
                <w:sz w:val="24"/>
                <w:szCs w:val="24"/>
              </w:rPr>
              <w:t xml:space="preserve">陈先生        </w:t>
            </w:r>
            <w:r>
              <w:rPr>
                <w:rFonts w:asciiTheme="minorEastAsia" w:hAnsiTheme="minorEastAsia" w:cs="仿宋_GB2312" w:hint="eastAsia"/>
                <w:sz w:val="24"/>
                <w:szCs w:val="24"/>
              </w:rPr>
              <w:t>电话：</w:t>
            </w:r>
            <w:r w:rsidR="00950BEB" w:rsidRPr="00950BEB">
              <w:rPr>
                <w:rFonts w:asciiTheme="minorEastAsia" w:hAnsiTheme="minorEastAsia" w:cs="仿宋_GB2312" w:hint="eastAsia"/>
                <w:sz w:val="24"/>
                <w:szCs w:val="24"/>
              </w:rPr>
              <w:t>13782378897</w:t>
            </w:r>
          </w:p>
        </w:tc>
      </w:tr>
      <w:tr w:rsidR="004478DA">
        <w:trPr>
          <w:trHeight w:val="323"/>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50BEB" w:rsidRPr="00950BEB" w:rsidRDefault="00950BEB" w:rsidP="00950BEB">
            <w:pPr>
              <w:autoSpaceDE w:val="0"/>
              <w:autoSpaceDN w:val="0"/>
              <w:adjustRightInd w:val="0"/>
              <w:spacing w:line="360" w:lineRule="auto"/>
              <w:jc w:val="left"/>
              <w:rPr>
                <w:rFonts w:asciiTheme="minorEastAsia" w:hAnsiTheme="minorEastAsia" w:cs="仿宋_GB2312"/>
                <w:sz w:val="24"/>
                <w:szCs w:val="24"/>
              </w:rPr>
            </w:pPr>
            <w:r w:rsidRPr="00950BEB">
              <w:rPr>
                <w:rFonts w:asciiTheme="minorEastAsia" w:hAnsiTheme="minorEastAsia" w:cs="仿宋_GB2312" w:hint="eastAsia"/>
                <w:sz w:val="24"/>
                <w:szCs w:val="24"/>
              </w:rPr>
              <w:t>名称：大成工程咨询有限公司</w:t>
            </w:r>
          </w:p>
          <w:p w:rsidR="00950BEB" w:rsidRPr="00950BEB" w:rsidRDefault="00950BEB" w:rsidP="00950BEB">
            <w:pPr>
              <w:autoSpaceDE w:val="0"/>
              <w:autoSpaceDN w:val="0"/>
              <w:adjustRightInd w:val="0"/>
              <w:spacing w:line="360" w:lineRule="auto"/>
              <w:jc w:val="left"/>
              <w:rPr>
                <w:rFonts w:asciiTheme="minorEastAsia" w:hAnsiTheme="minorEastAsia" w:cs="仿宋_GB2312"/>
                <w:sz w:val="24"/>
                <w:szCs w:val="24"/>
              </w:rPr>
            </w:pPr>
            <w:r w:rsidRPr="00950BEB">
              <w:rPr>
                <w:rFonts w:asciiTheme="minorEastAsia" w:hAnsiTheme="minorEastAsia" w:cs="仿宋_GB2312" w:hint="eastAsia"/>
                <w:sz w:val="24"/>
                <w:szCs w:val="24"/>
              </w:rPr>
              <w:t>地 址：郑州市经三路与纬五路交叉口广汇国贸A1202室</w:t>
            </w:r>
          </w:p>
          <w:p w:rsidR="004478DA" w:rsidRPr="00950BEB" w:rsidRDefault="00950BEB" w:rsidP="00950BEB">
            <w:pPr>
              <w:autoSpaceDE w:val="0"/>
              <w:autoSpaceDN w:val="0"/>
              <w:adjustRightInd w:val="0"/>
              <w:spacing w:line="360" w:lineRule="auto"/>
              <w:jc w:val="left"/>
              <w:rPr>
                <w:rFonts w:asciiTheme="minorEastAsia" w:hAnsiTheme="minorEastAsia" w:cs="仿宋_GB2312"/>
                <w:color w:val="000000"/>
                <w:sz w:val="24"/>
                <w:szCs w:val="24"/>
              </w:rPr>
            </w:pPr>
            <w:r w:rsidRPr="00950BEB">
              <w:rPr>
                <w:rFonts w:asciiTheme="minorEastAsia" w:hAnsiTheme="minorEastAsia" w:cs="仿宋_GB2312" w:hint="eastAsia"/>
                <w:sz w:val="24"/>
                <w:szCs w:val="24"/>
              </w:rPr>
              <w:t>联系人：段先生        电话：15893767210</w:t>
            </w:r>
          </w:p>
        </w:tc>
      </w:tr>
      <w:tr w:rsidR="004478DA">
        <w:trPr>
          <w:trHeight w:val="9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合格的投标人</w:t>
            </w:r>
          </w:p>
        </w:tc>
        <w:tc>
          <w:tcPr>
            <w:tcW w:w="6813" w:type="dxa"/>
            <w:vAlign w:val="center"/>
          </w:tcPr>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478DA" w:rsidRDefault="000063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u w:val="single"/>
                <w:lang w:val="zh-CN"/>
              </w:rPr>
              <w:t>2016年度</w:t>
            </w:r>
            <w:r>
              <w:rPr>
                <w:rFonts w:asciiTheme="minorEastAsia" w:hAnsiTheme="minorEastAsia" w:cs="宋体" w:hint="eastAsia"/>
                <w:bCs/>
                <w:sz w:val="24"/>
                <w:szCs w:val="24"/>
                <w:lang w:val="zh-CN"/>
              </w:rPr>
              <w:t>经审计的财务报告，包括资产负债表、利润表、现金流量表、所有者权益变动表及其附注；</w:t>
            </w:r>
            <w:r w:rsidRPr="00684B26">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基本开户银行出具的资信证明；</w:t>
            </w:r>
            <w:r w:rsidRPr="00684B26">
              <w:rPr>
                <w:rFonts w:asciiTheme="minorEastAsia" w:hAnsiTheme="minorEastAsia" w:cs="宋体" w:hint="eastAsia"/>
                <w:bCs/>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sidRPr="00684B26">
              <w:rPr>
                <w:rFonts w:asciiTheme="minorEastAsia" w:hAnsiTheme="minorEastAsia" w:cs="宋体" w:hint="eastAsia"/>
                <w:bCs/>
                <w:sz w:val="24"/>
                <w:szCs w:val="24"/>
                <w:lang w:val="zh-CN"/>
              </w:rPr>
              <w:t>或财</w:t>
            </w:r>
            <w:r>
              <w:rPr>
                <w:rFonts w:asciiTheme="minorEastAsia" w:hAnsiTheme="minorEastAsia" w:cs="宋体" w:hint="eastAsia"/>
                <w:bCs/>
                <w:sz w:val="24"/>
                <w:szCs w:val="24"/>
                <w:lang w:val="zh-CN"/>
              </w:rPr>
              <w:t>政部门认可的政府采购专业担保机构的证明文件和担保机构出具的投标担保函。（其他组织和自然人投标提供）</w:t>
            </w:r>
          </w:p>
          <w:p w:rsidR="004478DA" w:rsidRDefault="000063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税务登记证和投标截止时间前三个月内任意一个月缴纳税收凭据复印件。（依法免税的投标人，应提供相应文件证明依法免税）</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478DA" w:rsidRDefault="000063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478DA" w:rsidRDefault="000063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函”。 重大违法记录，是指投标人因违法经营受到刑事处罚或者责令停产停业、吊销许可证或者执照、较大数额罚款等行政处罚。</w:t>
            </w:r>
          </w:p>
          <w:p w:rsidR="004478DA" w:rsidRDefault="00657AB3">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00637B">
              <w:rPr>
                <w:rFonts w:asciiTheme="minorEastAsia" w:hAnsiTheme="minorEastAsia" w:cs="宋体" w:hint="eastAsia"/>
                <w:b/>
                <w:bCs/>
                <w:sz w:val="24"/>
                <w:szCs w:val="24"/>
                <w:lang w:val="zh-CN"/>
              </w:rPr>
              <w:t>、</w:t>
            </w:r>
            <w:r w:rsidR="0000637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00637B">
              <w:rPr>
                <w:rFonts w:asciiTheme="minorEastAsia" w:hAnsiTheme="minorEastAsia" w:cs="仿宋_GB2312" w:hint="eastAsia"/>
                <w:b/>
                <w:color w:val="000000"/>
                <w:sz w:val="24"/>
                <w:szCs w:val="24"/>
                <w:shd w:val="clear" w:color="auto" w:fill="FFFFFF"/>
              </w:rPr>
              <w:t>“</w:t>
            </w:r>
            <w:r w:rsidR="0000637B">
              <w:rPr>
                <w:rFonts w:asciiTheme="minorEastAsia" w:hAnsiTheme="minorEastAsia" w:cs="仿宋_GB2312"/>
                <w:b/>
                <w:color w:val="000000"/>
                <w:sz w:val="24"/>
                <w:szCs w:val="24"/>
                <w:shd w:val="clear" w:color="auto" w:fill="FFFFFF"/>
              </w:rPr>
              <w:t>中国政府采购网</w:t>
            </w:r>
            <w:r w:rsidR="0000637B">
              <w:rPr>
                <w:rFonts w:asciiTheme="minorEastAsia" w:hAnsiTheme="minorEastAsia" w:cs="仿宋_GB2312" w:hint="eastAsia"/>
                <w:b/>
                <w:color w:val="000000"/>
                <w:sz w:val="24"/>
                <w:szCs w:val="24"/>
                <w:shd w:val="clear" w:color="auto" w:fill="FFFFFF"/>
              </w:rPr>
              <w:t>”</w:t>
            </w:r>
            <w:r w:rsidR="0000637B">
              <w:rPr>
                <w:rFonts w:asciiTheme="minorEastAsia" w:hAnsiTheme="minorEastAsia" w:cs="仿宋_GB2312"/>
                <w:b/>
                <w:color w:val="000000"/>
                <w:sz w:val="24"/>
                <w:szCs w:val="24"/>
                <w:shd w:val="clear" w:color="auto" w:fill="FFFFFF"/>
              </w:rPr>
              <w:t xml:space="preserve"> (www.ccgp.gov.cn)政府采购严重违法失信行为记录名单的投标人</w:t>
            </w:r>
            <w:r w:rsidR="0000637B">
              <w:rPr>
                <w:rFonts w:asciiTheme="minorEastAsia" w:hAnsiTheme="minorEastAsia" w:cs="宋体" w:hint="eastAsia"/>
                <w:b/>
                <w:bCs/>
                <w:sz w:val="24"/>
                <w:szCs w:val="24"/>
                <w:lang w:val="zh-CN"/>
              </w:rPr>
              <w:t>。</w:t>
            </w:r>
            <w:r w:rsidR="0000637B">
              <w:rPr>
                <w:rFonts w:asciiTheme="minorEastAsia" w:hAnsiTheme="minorEastAsia" w:cs="宋体" w:hint="eastAsia"/>
                <w:kern w:val="0"/>
                <w:sz w:val="24"/>
                <w:szCs w:val="24"/>
              </w:rPr>
              <w:t>（联合体形式投标的，联合体成员存在不良信用记录，视同联合体存在不良信用记录）。</w:t>
            </w:r>
          </w:p>
          <w:p w:rsidR="004478DA" w:rsidRDefault="0000637B">
            <w:pPr>
              <w:wordWrap w:val="0"/>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478DA" w:rsidRDefault="000063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是否接受联合体</w:t>
            </w:r>
          </w:p>
        </w:tc>
        <w:tc>
          <w:tcPr>
            <w:tcW w:w="6813" w:type="dxa"/>
            <w:vAlign w:val="center"/>
          </w:tcPr>
          <w:p w:rsidR="004478DA" w:rsidRDefault="0000637B">
            <w:pPr>
              <w:autoSpaceDE w:val="0"/>
              <w:autoSpaceDN w:val="0"/>
              <w:adjustRightInd w:val="0"/>
              <w:spacing w:line="276" w:lineRule="auto"/>
              <w:ind w:firstLineChars="100" w:firstLine="241"/>
              <w:rPr>
                <w:rFonts w:asciiTheme="minorEastAsia" w:hAnsiTheme="minorEastAsia" w:cs="宋体"/>
                <w:bCs/>
                <w:sz w:val="24"/>
                <w:szCs w:val="24"/>
                <w:lang w:val="zh-CN"/>
              </w:rPr>
            </w:pPr>
            <w:r>
              <w:rPr>
                <w:rFonts w:asciiTheme="minorEastAsia" w:hAnsiTheme="minorEastAsia" w:cs="宋体" w:hint="eastAsia"/>
                <w:b/>
                <w:kern w:val="0"/>
                <w:sz w:val="24"/>
                <w:szCs w:val="24"/>
              </w:rPr>
              <w:t>本项目</w:t>
            </w:r>
            <w:r w:rsidR="005A38E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A38E4">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478DA" w:rsidRDefault="00950BEB">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150万</w:t>
            </w:r>
            <w:r w:rsidR="0000637B">
              <w:rPr>
                <w:rFonts w:asciiTheme="minorEastAsia" w:hAnsiTheme="minorEastAsia" w:cs="宋体" w:hint="eastAsia"/>
                <w:bCs/>
                <w:sz w:val="24"/>
                <w:szCs w:val="24"/>
                <w:lang w:val="zh-CN"/>
              </w:rPr>
              <w:t>元，超出最高限价的投标无效</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478DA" w:rsidRDefault="005A38E4">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不组织</w:t>
            </w:r>
          </w:p>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□组织，时间：      地点：</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478DA" w:rsidRDefault="005A38E4">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不召开</w:t>
            </w:r>
          </w:p>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478DA" w:rsidRDefault="005A38E4">
            <w:pPr>
              <w:autoSpaceDE w:val="0"/>
              <w:autoSpaceDN w:val="0"/>
              <w:adjustRightInd w:val="0"/>
              <w:spacing w:line="276" w:lineRule="auto"/>
              <w:rPr>
                <w:rFonts w:asciiTheme="minorEastAsia" w:hAnsiTheme="minorEastAsia"/>
                <w:sz w:val="24"/>
                <w:szCs w:val="24"/>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不允许    □</w:t>
            </w:r>
            <w:r w:rsidR="0000637B">
              <w:rPr>
                <w:rFonts w:asciiTheme="minorEastAsia" w:hAnsiTheme="minorEastAsia" w:hint="eastAsia"/>
                <w:sz w:val="24"/>
                <w:szCs w:val="24"/>
              </w:rPr>
              <w:t>允许</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4478DA" w:rsidRDefault="0000637B" w:rsidP="009D3D07">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478DA" w:rsidRDefault="005A38E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不允许   □</w:t>
            </w:r>
            <w:r w:rsidR="0000637B">
              <w:rPr>
                <w:rFonts w:asciiTheme="minorEastAsia" w:hAnsiTheme="minorEastAsia" w:cs="仿宋_GB2312" w:hint="eastAsia"/>
                <w:sz w:val="24"/>
                <w:szCs w:val="24"/>
              </w:rPr>
              <w:t>允许</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478DA" w:rsidRDefault="00C1209B" w:rsidP="00C120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00637B">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2</w:t>
            </w:r>
            <w:r w:rsidR="0000637B">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28</w:t>
            </w:r>
            <w:r w:rsidR="0000637B">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00637B">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00637B">
              <w:rPr>
                <w:rFonts w:asciiTheme="minorEastAsia" w:hAnsiTheme="minorEastAsia" w:cs="宋体" w:hint="eastAsia"/>
                <w:bCs/>
                <w:sz w:val="24"/>
                <w:szCs w:val="24"/>
                <w:lang w:val="zh-CN"/>
              </w:rPr>
              <w:t>分（北京时间）</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C1209B">
              <w:rPr>
                <w:rFonts w:asciiTheme="minorEastAsia" w:hAnsiTheme="minorEastAsia" w:cs="宋体" w:hint="eastAsia"/>
                <w:bCs/>
                <w:sz w:val="24"/>
                <w:szCs w:val="24"/>
                <w:u w:val="single"/>
                <w:lang w:val="zh-CN"/>
              </w:rPr>
              <w:t>一</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195031">
              <w:rPr>
                <w:rFonts w:asciiTheme="minorEastAsia" w:hAnsiTheme="minorEastAsia" w:cs="仿宋_GB2312" w:hint="eastAsia"/>
                <w:sz w:val="24"/>
                <w:szCs w:val="24"/>
                <w:lang w:val="zh-CN"/>
              </w:rPr>
              <w:t>叁万</w:t>
            </w:r>
            <w:r>
              <w:rPr>
                <w:rFonts w:asciiTheme="minorEastAsia" w:hAnsiTheme="minorEastAsia" w:cs="仿宋_GB2312" w:hint="eastAsia"/>
                <w:sz w:val="24"/>
                <w:szCs w:val="24"/>
                <w:lang w:val="zh-CN"/>
              </w:rPr>
              <w:t>元</w:t>
            </w:r>
            <w:r w:rsidR="007F4BF8">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195031">
              <w:rPr>
                <w:rFonts w:asciiTheme="minorEastAsia" w:hAnsiTheme="minorEastAsia" w:cs="仿宋_GB2312" w:hint="eastAsia"/>
                <w:sz w:val="24"/>
                <w:szCs w:val="24"/>
                <w:lang w:val="zh-CN"/>
              </w:rPr>
              <w:t>30000.00</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5、汇款凭证无须备注项目编号和项目名称。</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6、每个投标人每个项目每个标段只有唯一缴纳账号，切勿重复缴纳或错误缴纳。</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478DA">
        <w:trPr>
          <w:trHeight w:val="156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t>18</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478DA" w:rsidRDefault="0000637B" w:rsidP="001950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 xml:space="preserve"> </w:t>
            </w:r>
            <w:r w:rsidR="00195031">
              <w:rPr>
                <w:rFonts w:asciiTheme="minorEastAsia" w:hAnsiTheme="minorEastAsia" w:cs="仿宋_GB2312" w:hint="eastAsia"/>
                <w:sz w:val="24"/>
                <w:szCs w:val="24"/>
                <w:u w:val="single"/>
              </w:rPr>
              <w:t>肆</w:t>
            </w:r>
            <w:r>
              <w:rPr>
                <w:rFonts w:asciiTheme="minorEastAsia" w:hAnsiTheme="minorEastAsia" w:cs="仿宋_GB2312" w:hint="eastAsia"/>
                <w:sz w:val="24"/>
                <w:szCs w:val="24"/>
                <w:u w:val="single"/>
              </w:rPr>
              <w:t xml:space="preserve"> </w:t>
            </w:r>
            <w:r>
              <w:rPr>
                <w:rFonts w:asciiTheme="minorEastAsia" w:hAnsiTheme="minorEastAsia" w:cs="仿宋_GB2312" w:hint="eastAsia"/>
                <w:sz w:val="24"/>
                <w:szCs w:val="24"/>
              </w:rPr>
              <w:t>份</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黑体" w:hint="eastAsia"/>
                <w:sz w:val="24"/>
                <w:szCs w:val="24"/>
              </w:rPr>
              <w:t>19</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478DA" w:rsidRDefault="005A38E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综合评分法</w:t>
            </w:r>
            <w:r w:rsidR="0000637B">
              <w:rPr>
                <w:rFonts w:asciiTheme="minorEastAsia" w:hAnsiTheme="minorEastAsia" w:cs="宋体" w:hint="eastAsia"/>
                <w:color w:val="000000"/>
                <w:kern w:val="0"/>
                <w:sz w:val="24"/>
                <w:szCs w:val="24"/>
                <w:lang w:val="zh-CN"/>
              </w:rPr>
              <w:t xml:space="preserve">  </w:t>
            </w:r>
            <w:r w:rsidR="0000637B">
              <w:rPr>
                <w:rFonts w:asciiTheme="minorEastAsia" w:hAnsiTheme="minorEastAsia" w:cs="宋体" w:hint="eastAsia"/>
                <w:bCs/>
                <w:sz w:val="24"/>
                <w:szCs w:val="24"/>
                <w:lang w:val="zh-CN"/>
              </w:rPr>
              <w:t>□</w:t>
            </w:r>
            <w:r w:rsidR="0000637B">
              <w:rPr>
                <w:rFonts w:asciiTheme="minorEastAsia" w:hAnsiTheme="minorEastAsia" w:cs="仿宋_GB2312" w:hint="eastAsia"/>
                <w:sz w:val="24"/>
                <w:szCs w:val="24"/>
                <w:lang w:val="zh-CN"/>
              </w:rPr>
              <w:t>最低评标价法</w:t>
            </w:r>
          </w:p>
        </w:tc>
      </w:tr>
      <w:tr w:rsidR="004478DA">
        <w:trPr>
          <w:trHeight w:val="1587"/>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478DA" w:rsidRDefault="005A38E4">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color w:val="000000"/>
                <w:kern w:val="0"/>
                <w:sz w:val="24"/>
                <w:szCs w:val="24"/>
                <w:lang w:val="zh-CN"/>
              </w:rPr>
              <w:instrText xml:space="preserve"> </w:instrText>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无要求</w:t>
            </w:r>
          </w:p>
          <w:p w:rsidR="004478DA" w:rsidRDefault="0000637B">
            <w:pPr>
              <w:autoSpaceDE w:val="0"/>
              <w:autoSpaceDN w:val="0"/>
              <w:adjustRightInd w:val="0"/>
              <w:spacing w:line="276" w:lineRule="auto"/>
              <w:rPr>
                <w:rFonts w:asciiTheme="minorEastAsia" w:hAnsiTheme="minorEastAsia" w:cs="仿宋_GB2312"/>
                <w:sz w:val="24"/>
                <w:szCs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478DA" w:rsidRPr="0081416B" w:rsidRDefault="0000637B">
            <w:pPr>
              <w:autoSpaceDE w:val="0"/>
              <w:autoSpaceDN w:val="0"/>
              <w:adjustRightInd w:val="0"/>
              <w:spacing w:line="276" w:lineRule="auto"/>
              <w:rPr>
                <w:rFonts w:asciiTheme="minorEastAsia" w:hAnsiTheme="minorEastAsia" w:cs="宋体"/>
                <w:bCs/>
                <w:sz w:val="24"/>
                <w:szCs w:val="24"/>
                <w:lang w:val="zh-CN"/>
              </w:rPr>
            </w:pPr>
            <w:r w:rsidRPr="0081416B">
              <w:rPr>
                <w:rFonts w:asciiTheme="minorEastAsia" w:hAnsiTheme="minorEastAsia" w:cs="宋体" w:hint="eastAsia"/>
                <w:bCs/>
                <w:sz w:val="24"/>
                <w:szCs w:val="24"/>
                <w:lang w:val="zh-CN"/>
              </w:rPr>
              <w:t>□不收取</w:t>
            </w:r>
          </w:p>
          <w:p w:rsidR="004478DA" w:rsidRDefault="005A38E4" w:rsidP="0081416B">
            <w:pPr>
              <w:autoSpaceDE w:val="0"/>
              <w:autoSpaceDN w:val="0"/>
              <w:spacing w:line="360" w:lineRule="auto"/>
              <w:contextualSpacing/>
              <w:rPr>
                <w:rFonts w:asciiTheme="minorEastAsia" w:hAnsiTheme="minorEastAsia" w:cs="宋体"/>
                <w:bCs/>
                <w:sz w:val="24"/>
                <w:szCs w:val="24"/>
                <w:lang w:val="zh-CN"/>
              </w:rPr>
            </w:pPr>
            <w:r w:rsidRPr="0081416B">
              <w:rPr>
                <w:rFonts w:asciiTheme="minorEastAsia" w:hAnsiTheme="minorEastAsia" w:cs="宋体"/>
                <w:color w:val="000000"/>
                <w:kern w:val="0"/>
                <w:sz w:val="24"/>
                <w:szCs w:val="24"/>
                <w:lang w:val="zh-CN"/>
              </w:rPr>
              <w:fldChar w:fldCharType="begin"/>
            </w:r>
            <w:r w:rsidR="0081416B" w:rsidRPr="0081416B">
              <w:rPr>
                <w:rFonts w:asciiTheme="minorEastAsia" w:hAnsiTheme="minorEastAsia" w:cs="宋体"/>
                <w:color w:val="000000"/>
                <w:kern w:val="0"/>
                <w:sz w:val="24"/>
                <w:szCs w:val="24"/>
                <w:lang w:val="zh-CN"/>
              </w:rPr>
              <w:instrText xml:space="preserve"> </w:instrText>
            </w:r>
            <w:r w:rsidR="0081416B" w:rsidRPr="0081416B">
              <w:rPr>
                <w:rFonts w:asciiTheme="minorEastAsia" w:hAnsiTheme="minorEastAsia" w:cs="宋体" w:hint="eastAsia"/>
                <w:color w:val="000000"/>
                <w:kern w:val="0"/>
                <w:sz w:val="24"/>
                <w:szCs w:val="24"/>
                <w:lang w:val="zh-CN"/>
              </w:rPr>
              <w:instrText>eq \o\ac(□,</w:instrText>
            </w:r>
            <w:r w:rsidR="0081416B" w:rsidRPr="0081416B">
              <w:rPr>
                <w:rFonts w:asciiTheme="minorEastAsia" w:hAnsiTheme="minorEastAsia" w:cs="宋体" w:hint="eastAsia"/>
                <w:color w:val="000000"/>
                <w:kern w:val="0"/>
                <w:position w:val="2"/>
                <w:sz w:val="24"/>
                <w:szCs w:val="24"/>
                <w:lang w:val="zh-CN"/>
              </w:rPr>
              <w:instrText>√</w:instrText>
            </w:r>
            <w:r w:rsidR="0081416B" w:rsidRPr="0081416B">
              <w:rPr>
                <w:rFonts w:asciiTheme="minorEastAsia" w:hAnsiTheme="minorEastAsia" w:cs="宋体" w:hint="eastAsia"/>
                <w:color w:val="000000"/>
                <w:kern w:val="0"/>
                <w:sz w:val="24"/>
                <w:szCs w:val="24"/>
                <w:lang w:val="zh-CN"/>
              </w:rPr>
              <w:instrText>)</w:instrText>
            </w:r>
            <w:r w:rsidRPr="0081416B">
              <w:rPr>
                <w:rFonts w:asciiTheme="minorEastAsia" w:hAnsiTheme="minorEastAsia" w:cs="宋体"/>
                <w:color w:val="000000"/>
                <w:kern w:val="0"/>
                <w:sz w:val="24"/>
                <w:szCs w:val="24"/>
                <w:lang w:val="zh-CN"/>
              </w:rPr>
              <w:fldChar w:fldCharType="end"/>
            </w:r>
            <w:r w:rsidR="0000637B" w:rsidRPr="0081416B">
              <w:rPr>
                <w:rFonts w:asciiTheme="minorEastAsia" w:hAnsiTheme="minorEastAsia" w:cs="宋体" w:hint="eastAsia"/>
                <w:bCs/>
                <w:sz w:val="24"/>
                <w:szCs w:val="24"/>
                <w:lang w:val="zh-CN"/>
              </w:rPr>
              <w:t>收取。</w:t>
            </w:r>
            <w:r w:rsidR="0000637B" w:rsidRPr="0081416B">
              <w:rPr>
                <w:rFonts w:asciiTheme="minorEastAsia" w:hAnsiTheme="minorEastAsia" w:cs="宋体" w:hint="eastAsia"/>
                <w:kern w:val="0"/>
                <w:sz w:val="24"/>
                <w:szCs w:val="24"/>
              </w:rPr>
              <w:t>收取标准:中标合同金额的</w:t>
            </w:r>
            <w:r w:rsidR="0000637B" w:rsidRPr="0081416B">
              <w:rPr>
                <w:rFonts w:asciiTheme="minorEastAsia" w:hAnsiTheme="minorEastAsia" w:cs="宋体" w:hint="eastAsia"/>
                <w:kern w:val="0"/>
                <w:sz w:val="24"/>
                <w:szCs w:val="24"/>
                <w:u w:val="single"/>
              </w:rPr>
              <w:t xml:space="preserve"> </w:t>
            </w:r>
            <w:r w:rsidR="0081416B" w:rsidRPr="0081416B">
              <w:rPr>
                <w:rFonts w:asciiTheme="minorEastAsia" w:hAnsiTheme="minorEastAsia" w:cs="宋体" w:hint="eastAsia"/>
                <w:kern w:val="0"/>
                <w:sz w:val="24"/>
                <w:szCs w:val="24"/>
                <w:u w:val="single"/>
              </w:rPr>
              <w:t>1.5</w:t>
            </w:r>
            <w:r w:rsidR="0000637B" w:rsidRPr="0081416B">
              <w:rPr>
                <w:rFonts w:asciiTheme="minorEastAsia" w:hAnsiTheme="minorEastAsia" w:cs="宋体" w:hint="eastAsia"/>
                <w:kern w:val="0"/>
                <w:sz w:val="24"/>
                <w:szCs w:val="24"/>
                <w:u w:val="single"/>
              </w:rPr>
              <w:t xml:space="preserve"> </w:t>
            </w:r>
            <w:r w:rsidR="0000637B" w:rsidRPr="0081416B">
              <w:rPr>
                <w:rFonts w:asciiTheme="minorEastAsia" w:hAnsiTheme="minorEastAsia" w:cs="宋体" w:hint="eastAsia"/>
                <w:kern w:val="0"/>
                <w:sz w:val="24"/>
                <w:szCs w:val="24"/>
              </w:rPr>
              <w:t>%。，一次性以银行划账、电汇、汇票或支票的形式支付。</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478DA" w:rsidRDefault="0000637B" w:rsidP="001950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195031">
              <w:rPr>
                <w:rFonts w:asciiTheme="minorEastAsia" w:hAnsiTheme="minorEastAsia" w:cs="宋体" w:hint="eastAsia"/>
                <w:bCs/>
                <w:sz w:val="24"/>
                <w:szCs w:val="24"/>
              </w:rPr>
              <w:t>273301937@qq.com</w:t>
            </w:r>
            <w:r>
              <w:rPr>
                <w:rFonts w:asciiTheme="minorEastAsia" w:hAnsiTheme="minorEastAsia" w:cs="宋体" w:hint="eastAsia"/>
                <w:bCs/>
                <w:sz w:val="24"/>
                <w:szCs w:val="24"/>
                <w:lang w:val="zh-CN"/>
              </w:rPr>
              <w:t>。</w:t>
            </w:r>
          </w:p>
        </w:tc>
      </w:tr>
    </w:tbl>
    <w:p w:rsidR="004478DA" w:rsidRDefault="004478DA">
      <w:pPr>
        <w:autoSpaceDE w:val="0"/>
        <w:autoSpaceDN w:val="0"/>
        <w:spacing w:line="360" w:lineRule="auto"/>
        <w:contextualSpacing/>
        <w:jc w:val="left"/>
        <w:rPr>
          <w:rFonts w:ascii="黑体" w:eastAsia="黑体" w:hAnsi="黑体" w:cs="宋体"/>
          <w:b/>
          <w:kern w:val="0"/>
          <w:sz w:val="28"/>
          <w:szCs w:val="28"/>
        </w:rPr>
      </w:pPr>
    </w:p>
    <w:p w:rsidR="004478DA" w:rsidRDefault="000063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2.7“节能产品”或者“环保产品”：财政部发布的《节能产品政府采购清单》或者《环境标志产品政府采购清单》的产品。</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478DA" w:rsidRDefault="0000637B">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4.4 投标人所投产品如被列入财政部与国家主管部门颁发的节能产品目录或环境标志产品目录，应提供相关证明，在评标时予以优先采购。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4478DA" w:rsidRDefault="0000637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4478DA" w:rsidRDefault="0000637B">
      <w:pPr>
        <w:pStyle w:val="ac"/>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4478DA" w:rsidRDefault="000063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4478DA" w:rsidRDefault="000063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w:t>
      </w:r>
      <w:r>
        <w:rPr>
          <w:rFonts w:asciiTheme="minorEastAsia" w:hAnsiTheme="minorEastAsia" w:cs="宋体" w:hint="eastAsia"/>
          <w:kern w:val="0"/>
          <w:sz w:val="24"/>
          <w:szCs w:val="24"/>
        </w:rPr>
        <w:lastRenderedPageBreak/>
        <w:t>应当具备相应资质条件且不得再次分包。</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4478DA" w:rsidRDefault="0000637B">
      <w:pPr>
        <w:pStyle w:val="ac"/>
        <w:numPr>
          <w:ilvl w:val="0"/>
          <w:numId w:val="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w:t>
      </w:r>
      <w:r>
        <w:rPr>
          <w:rFonts w:asciiTheme="minorEastAsia" w:hAnsiTheme="minorEastAsia" w:cs="仿宋_GB2312" w:hint="eastAsia"/>
          <w:sz w:val="24"/>
          <w:szCs w:val="24"/>
          <w:lang w:val="zh-CN"/>
        </w:rPr>
        <w:lastRenderedPageBreak/>
        <w:t>下载-《保证金缴纳绑定操作指南》。</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4478DA" w:rsidRDefault="004478DA">
      <w:pPr>
        <w:tabs>
          <w:tab w:val="left" w:pos="1260"/>
        </w:tabs>
        <w:autoSpaceDE w:val="0"/>
        <w:autoSpaceDN w:val="0"/>
        <w:spacing w:line="360" w:lineRule="auto"/>
        <w:contextualSpacing/>
        <w:rPr>
          <w:rFonts w:asciiTheme="minorEastAsia" w:hAnsiTheme="minorEastAsia" w:cs="仿宋_GB2312"/>
          <w:sz w:val="24"/>
          <w:szCs w:val="24"/>
          <w:lang w:val="zh-CN"/>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4478DA" w:rsidRDefault="000063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可要求投标人对投标文件有关事项作出澄清或者说明。</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78DA" w:rsidRDefault="000063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478DA" w:rsidRDefault="004478DA">
      <w:pPr>
        <w:tabs>
          <w:tab w:val="left" w:pos="1260"/>
        </w:tabs>
        <w:autoSpaceDE w:val="0"/>
        <w:autoSpaceDN w:val="0"/>
        <w:spacing w:line="360" w:lineRule="auto"/>
        <w:contextualSpacing/>
        <w:rPr>
          <w:rFonts w:asciiTheme="minorEastAsia" w:hAnsiTheme="minorEastAsia" w:cs="仿宋_GB2312"/>
          <w:sz w:val="24"/>
          <w:szCs w:val="24"/>
          <w:lang w:val="zh-CN"/>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4478DA" w:rsidRDefault="000063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86F0B" w:rsidRPr="005B5BCB" w:rsidRDefault="00286F0B" w:rsidP="00286F0B">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37.</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286F0B" w:rsidRPr="005B5BCB" w:rsidRDefault="00286F0B" w:rsidP="00286F0B">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37.1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286F0B" w:rsidRDefault="00286F0B" w:rsidP="00286F0B">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对中标或者成交结果提出质疑的，为中标或者成交结果公告期限届满之日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286F0B" w:rsidRDefault="00286F0B" w:rsidP="00286F0B">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37.2 </w:t>
      </w:r>
      <w:r w:rsidRPr="00BA1795">
        <w:rPr>
          <w:rFonts w:asciiTheme="minorEastAsia" w:hAnsiTheme="minorEastAsia" w:cs="仿宋_GB2312"/>
          <w:sz w:val="24"/>
          <w:szCs w:val="24"/>
        </w:rPr>
        <w:t>采购人、采购代理机构认为供应商质疑不成立，或者成立但未对中标、成交结果构成影响的，继续开展采购活动；认为供应商质疑成立且影响或者可能影响中标、成交结果的，按照下列情况处理：</w:t>
      </w:r>
    </w:p>
    <w:p w:rsidR="00286F0B" w:rsidRDefault="00286F0B" w:rsidP="00286F0B">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37.2.1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86F0B" w:rsidRPr="00BA1795" w:rsidRDefault="00286F0B" w:rsidP="00286F0B">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37.2.2 </w:t>
      </w:r>
      <w:r w:rsidRPr="00BA1795">
        <w:rPr>
          <w:rFonts w:asciiTheme="minorEastAsia" w:hAnsiTheme="minorEastAsia" w:cs="仿宋_GB2312"/>
          <w:sz w:val="24"/>
          <w:szCs w:val="24"/>
        </w:rPr>
        <w:t>对采购过程、中标或者成交结果提出的质疑，合格供应商符合法定数量时，可以从合格的中标或者成交候选人中另行确定中标、成交供应商的，应当依法另行确定中标、成交供应商；否则应当重新开展采购活动。</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4478DA" w:rsidRDefault="0000637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4478DA" w:rsidRDefault="0000637B" w:rsidP="006F6756">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478DA" w:rsidRDefault="000063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w:t>
      </w:r>
      <w:r>
        <w:rPr>
          <w:rFonts w:asciiTheme="minorEastAsia" w:hAnsiTheme="minorEastAsia" w:cs="仿宋_GB2312" w:hint="eastAsia"/>
          <w:sz w:val="24"/>
          <w:szCs w:val="24"/>
          <w:lang w:val="zh-CN"/>
        </w:rPr>
        <w:lastRenderedPageBreak/>
        <w:t>2%的价格扣除，用扣除后的价格参与评审。</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478DA" w:rsidRDefault="000063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4478DA" w:rsidRDefault="000063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478DA" w:rsidRDefault="004478D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4478DA" w:rsidRDefault="0000637B" w:rsidP="006F6756">
      <w:pPr>
        <w:pStyle w:val="a5"/>
        <w:pageBreakBefore/>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4478DA" w:rsidRDefault="004478DA">
      <w:pPr>
        <w:pStyle w:val="a5"/>
        <w:spacing w:line="360" w:lineRule="auto"/>
        <w:contextualSpacing/>
        <w:rPr>
          <w:rFonts w:asciiTheme="minorEastAsia" w:hAnsiTheme="minorEastAsia" w:cs="仿宋_GB2312"/>
          <w:lang w:val="zh-CN"/>
        </w:rPr>
      </w:pP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478DA" w:rsidRDefault="000063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07EEE" w:rsidRPr="008B2A02" w:rsidRDefault="00107EEE" w:rsidP="00107EEE">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Pr>
          <w:rFonts w:asciiTheme="minorEastAsia" w:hAnsiTheme="minorEastAsia" w:cs="仿宋_GB2312" w:hint="eastAsia"/>
          <w:sz w:val="24"/>
          <w:szCs w:val="24"/>
          <w:lang w:val="zh-CN"/>
        </w:rPr>
        <w:t>均</w:t>
      </w:r>
      <w:r w:rsidRPr="008B2A02">
        <w:rPr>
          <w:rFonts w:asciiTheme="minorEastAsia" w:hAnsiTheme="minorEastAsia" w:cs="仿宋_GB2312" w:hint="eastAsia"/>
          <w:sz w:val="24"/>
          <w:szCs w:val="24"/>
          <w:lang w:val="zh-CN"/>
        </w:rPr>
        <w:t>需在投标文件中</w:t>
      </w:r>
      <w:r>
        <w:rPr>
          <w:rFonts w:asciiTheme="minorEastAsia" w:hAnsiTheme="minorEastAsia" w:cs="仿宋_GB2312" w:hint="eastAsia"/>
          <w:sz w:val="24"/>
          <w:szCs w:val="24"/>
          <w:lang w:val="zh-CN"/>
        </w:rPr>
        <w:t>提供</w:t>
      </w:r>
      <w:r w:rsidRPr="008B2A02">
        <w:rPr>
          <w:rFonts w:asciiTheme="minorEastAsia" w:hAnsiTheme="minorEastAsia" w:cs="仿宋_GB2312" w:hint="eastAsia"/>
          <w:sz w:val="24"/>
          <w:szCs w:val="24"/>
          <w:lang w:val="zh-CN"/>
        </w:rPr>
        <w:t>原件</w:t>
      </w:r>
      <w:r>
        <w:rPr>
          <w:rFonts w:asciiTheme="minorEastAsia" w:hAnsiTheme="minorEastAsia" w:cs="仿宋_GB2312" w:hint="eastAsia"/>
          <w:sz w:val="24"/>
          <w:szCs w:val="24"/>
          <w:lang w:val="zh-CN"/>
        </w:rPr>
        <w:t>或与原件一致的</w:t>
      </w:r>
      <w:r w:rsidRPr="008B2A02">
        <w:rPr>
          <w:rFonts w:asciiTheme="minorEastAsia" w:hAnsiTheme="minorEastAsia" w:cs="仿宋_GB2312" w:hint="eastAsia"/>
          <w:sz w:val="24"/>
          <w:szCs w:val="24"/>
          <w:lang w:val="zh-CN"/>
        </w:rPr>
        <w:t>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478DA">
        <w:tc>
          <w:tcPr>
            <w:tcW w:w="9079" w:type="dxa"/>
            <w:vAlign w:val="center"/>
          </w:tcPr>
          <w:p w:rsidR="004478DA" w:rsidRDefault="000063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二、财务状况报告相关材料</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sidRPr="00684B26">
              <w:rPr>
                <w:rFonts w:asciiTheme="minorEastAsia" w:hAnsiTheme="minorEastAsia" w:hint="eastAsia"/>
                <w:bCs/>
                <w:sz w:val="24"/>
                <w:szCs w:val="24"/>
              </w:rPr>
              <w:t>或</w:t>
            </w:r>
            <w:r>
              <w:rPr>
                <w:rFonts w:asciiTheme="minorEastAsia" w:hAnsiTheme="minorEastAsia" w:hint="eastAsia"/>
                <w:bCs/>
                <w:sz w:val="24"/>
                <w:szCs w:val="24"/>
              </w:rPr>
              <w:t>基本开户银行出具的资信证明；</w:t>
            </w:r>
            <w:r w:rsidRPr="00684B26">
              <w:rPr>
                <w:rFonts w:asciiTheme="minorEastAsia" w:hAnsiTheme="minorEastAsia" w:hint="eastAsia"/>
                <w:bCs/>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sidRPr="00684B26">
              <w:rPr>
                <w:rFonts w:asciiTheme="minorEastAsia" w:hAnsiTheme="minorEastAsia" w:hint="eastAsia"/>
                <w:bCs/>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三、依法缴纳税收相关材料</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税务登记证和投标截止时间前三个月内任意一个月缴纳税收凭据复印件。（依法免税的投标人，应提供相应文件证明依法免税）</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投标截止时间前三个月内任意一个月缴纳社会保险凭据复印件。（依法不需要缴纳社会保障资金的投标人，应提供相应文件证明依法不需要缴纳社会保障资金）</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五、履行合同所必须的设备和专业技术能力的证明材料</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相关设备的购置发票、专业技术人员职称证书、用工合同等或者附相关承诺函或声明。</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六、参加政府采购活动前3年内在经营活动中没有重大违法记录的声明</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4478DA">
        <w:trPr>
          <w:trHeight w:val="624"/>
        </w:trPr>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八、本项目不接受联合体投标。</w:t>
            </w:r>
          </w:p>
        </w:tc>
      </w:tr>
      <w:tr w:rsidR="004478DA">
        <w:trPr>
          <w:trHeight w:val="624"/>
        </w:trPr>
        <w:tc>
          <w:tcPr>
            <w:tcW w:w="9079" w:type="dxa"/>
            <w:vAlign w:val="center"/>
          </w:tcPr>
          <w:p w:rsidR="004478DA" w:rsidRDefault="0000637B">
            <w:pPr>
              <w:spacing w:line="360" w:lineRule="auto"/>
              <w:rPr>
                <w:rFonts w:asciiTheme="minorEastAsia" w:hAnsiTheme="minorEastAsia"/>
                <w:b/>
                <w:sz w:val="24"/>
                <w:szCs w:val="24"/>
              </w:rPr>
            </w:pPr>
            <w:r>
              <w:rPr>
                <w:rFonts w:asciiTheme="minorEastAsia" w:hAnsiTheme="minorEastAsia" w:hint="eastAsia"/>
                <w:b/>
                <w:sz w:val="24"/>
                <w:szCs w:val="24"/>
              </w:rPr>
              <w:t>九、按投标人须知前附表规定交纳投标保证金。</w:t>
            </w:r>
          </w:p>
        </w:tc>
      </w:tr>
      <w:tr w:rsidR="004478DA">
        <w:tc>
          <w:tcPr>
            <w:tcW w:w="9079" w:type="dxa"/>
            <w:vAlign w:val="center"/>
          </w:tcPr>
          <w:p w:rsidR="004478DA" w:rsidRDefault="0000637B">
            <w:pPr>
              <w:spacing w:line="360" w:lineRule="auto"/>
              <w:rPr>
                <w:rFonts w:asciiTheme="minorEastAsia" w:hAnsiTheme="minorEastAsia"/>
                <w:b/>
                <w:sz w:val="24"/>
                <w:szCs w:val="24"/>
              </w:rPr>
            </w:pPr>
            <w:r>
              <w:rPr>
                <w:rFonts w:asciiTheme="minorEastAsia" w:hAnsiTheme="minorEastAsia" w:hint="eastAsia"/>
                <w:b/>
                <w:sz w:val="24"/>
                <w:szCs w:val="24"/>
              </w:rPr>
              <w:t>十、法定代表人身份证明或提供法定代表人授权委托书及被授权人身份证复印件。</w:t>
            </w:r>
          </w:p>
        </w:tc>
      </w:tr>
    </w:tbl>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二、符合性审查</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三、评标委员会按照招标文件中规定的评标方法和标准，对符合性审查合格的投标文件进行商务和技术评估，综合比较与评价。</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四、评分方法</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4478DA">
        <w:trPr>
          <w:trHeight w:val="900"/>
          <w:jc w:val="center"/>
        </w:trPr>
        <w:tc>
          <w:tcPr>
            <w:tcW w:w="2046" w:type="dxa"/>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分值构成</w:t>
            </w:r>
          </w:p>
          <w:p w:rsidR="004478DA" w:rsidRDefault="0000637B">
            <w:pPr>
              <w:jc w:val="center"/>
              <w:rPr>
                <w:rFonts w:asciiTheme="minorEastAsia" w:hAnsiTheme="minorEastAsia"/>
                <w:sz w:val="24"/>
                <w:szCs w:val="24"/>
              </w:rPr>
            </w:pPr>
            <w:r>
              <w:rPr>
                <w:rFonts w:asciiTheme="minorEastAsia" w:hAnsiTheme="minorEastAsia" w:hint="eastAsia"/>
                <w:sz w:val="24"/>
                <w:szCs w:val="24"/>
              </w:rPr>
              <w:t>(总分100分)</w:t>
            </w:r>
          </w:p>
        </w:tc>
        <w:tc>
          <w:tcPr>
            <w:tcW w:w="6920" w:type="dxa"/>
            <w:gridSpan w:val="2"/>
            <w:vAlign w:val="center"/>
          </w:tcPr>
          <w:p w:rsidR="004478DA" w:rsidRPr="00643684" w:rsidRDefault="0000637B">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sz w:val="24"/>
                <w:szCs w:val="24"/>
              </w:rPr>
              <w:t>价格分值：</w:t>
            </w:r>
            <w:r w:rsidRPr="00643684">
              <w:rPr>
                <w:rFonts w:asciiTheme="minorEastAsia" w:hAnsiTheme="minorEastAsia" w:hint="eastAsia"/>
                <w:color w:val="000000" w:themeColor="text1"/>
                <w:sz w:val="24"/>
                <w:szCs w:val="24"/>
                <w:u w:val="single"/>
              </w:rPr>
              <w:t xml:space="preserve">   </w:t>
            </w:r>
            <w:r w:rsidR="006F6756" w:rsidRPr="00643684">
              <w:rPr>
                <w:rFonts w:asciiTheme="minorEastAsia" w:hAnsiTheme="minorEastAsia" w:hint="eastAsia"/>
                <w:color w:val="000000" w:themeColor="text1"/>
                <w:sz w:val="24"/>
                <w:szCs w:val="24"/>
                <w:u w:val="single"/>
              </w:rPr>
              <w:t>30</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p w:rsidR="004478DA" w:rsidRPr="00643684" w:rsidRDefault="0000637B">
            <w:pPr>
              <w:spacing w:line="360" w:lineRule="auto"/>
              <w:ind w:firstLineChars="200" w:firstLine="480"/>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rPr>
              <w:t>商务部分：</w:t>
            </w:r>
            <w:r w:rsidRPr="00643684">
              <w:rPr>
                <w:rFonts w:asciiTheme="minorEastAsia" w:hAnsiTheme="minorEastAsia" w:hint="eastAsia"/>
                <w:color w:val="000000" w:themeColor="text1"/>
                <w:sz w:val="24"/>
                <w:szCs w:val="24"/>
                <w:u w:val="single"/>
              </w:rPr>
              <w:t xml:space="preserve">  </w:t>
            </w:r>
            <w:r w:rsidR="00034B13">
              <w:rPr>
                <w:rFonts w:asciiTheme="minorEastAsia" w:hAnsiTheme="minorEastAsia" w:hint="eastAsia"/>
                <w:color w:val="000000" w:themeColor="text1"/>
                <w:sz w:val="24"/>
                <w:szCs w:val="24"/>
                <w:u w:val="single"/>
              </w:rPr>
              <w:t>37</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p w:rsidR="004478DA" w:rsidRDefault="0000637B" w:rsidP="00034B13">
            <w:pPr>
              <w:spacing w:line="360" w:lineRule="auto"/>
              <w:ind w:firstLineChars="200" w:firstLine="480"/>
              <w:rPr>
                <w:rFonts w:asciiTheme="minorEastAsia" w:hAnsiTheme="minorEastAsia"/>
                <w:sz w:val="24"/>
                <w:szCs w:val="24"/>
              </w:rPr>
            </w:pPr>
            <w:r w:rsidRPr="00643684">
              <w:rPr>
                <w:rFonts w:asciiTheme="minorEastAsia" w:hAnsiTheme="minorEastAsia" w:hint="eastAsia"/>
                <w:color w:val="000000" w:themeColor="text1"/>
                <w:sz w:val="24"/>
                <w:szCs w:val="24"/>
              </w:rPr>
              <w:t>技术部分：</w:t>
            </w:r>
            <w:r w:rsidRPr="00643684">
              <w:rPr>
                <w:rFonts w:asciiTheme="minorEastAsia" w:hAnsiTheme="minorEastAsia" w:hint="eastAsia"/>
                <w:color w:val="000000" w:themeColor="text1"/>
                <w:sz w:val="24"/>
                <w:szCs w:val="24"/>
                <w:u w:val="single"/>
              </w:rPr>
              <w:t xml:space="preserve">   </w:t>
            </w:r>
            <w:r w:rsidR="00034B13">
              <w:rPr>
                <w:rFonts w:asciiTheme="minorEastAsia" w:hAnsiTheme="minorEastAsia" w:hint="eastAsia"/>
                <w:color w:val="000000" w:themeColor="text1"/>
                <w:sz w:val="24"/>
                <w:szCs w:val="24"/>
                <w:u w:val="single"/>
              </w:rPr>
              <w:t>33</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4478DA">
        <w:trPr>
          <w:trHeight w:val="567"/>
          <w:jc w:val="center"/>
        </w:trPr>
        <w:tc>
          <w:tcPr>
            <w:tcW w:w="8966" w:type="dxa"/>
            <w:gridSpan w:val="3"/>
            <w:tcBorders>
              <w:bottom w:val="single" w:sz="4" w:space="0" w:color="auto"/>
            </w:tcBorders>
            <w:vAlign w:val="center"/>
          </w:tcPr>
          <w:p w:rsidR="004478DA" w:rsidRDefault="0000637B" w:rsidP="006F6756">
            <w:pPr>
              <w:jc w:val="center"/>
              <w:rPr>
                <w:rFonts w:asciiTheme="minorEastAsia" w:hAnsiTheme="minorEastAsia"/>
                <w:b/>
                <w:sz w:val="24"/>
                <w:szCs w:val="24"/>
              </w:rPr>
            </w:pPr>
            <w:r>
              <w:rPr>
                <w:rFonts w:asciiTheme="minorEastAsia" w:hAnsiTheme="minorEastAsia" w:hint="eastAsia"/>
                <w:b/>
                <w:sz w:val="24"/>
                <w:szCs w:val="24"/>
              </w:rPr>
              <w:t>（一）价格部分（满分</w:t>
            </w:r>
            <w:r w:rsidR="006F6756" w:rsidRPr="00643684">
              <w:rPr>
                <w:rFonts w:asciiTheme="minorEastAsia" w:hAnsiTheme="minorEastAsia" w:hint="eastAsia"/>
                <w:b/>
                <w:color w:val="000000" w:themeColor="text1"/>
                <w:sz w:val="24"/>
                <w:szCs w:val="24"/>
                <w:u w:val="single"/>
              </w:rPr>
              <w:t>30</w:t>
            </w:r>
            <w:r w:rsidRPr="00643684">
              <w:rPr>
                <w:rFonts w:asciiTheme="minorEastAsia" w:hAnsiTheme="minorEastAsia" w:hint="eastAsia"/>
                <w:b/>
                <w:color w:val="000000" w:themeColor="text1"/>
                <w:sz w:val="24"/>
                <w:szCs w:val="24"/>
                <w:u w:val="single"/>
              </w:rPr>
              <w:t xml:space="preserve"> </w:t>
            </w:r>
            <w:r w:rsidRPr="00643684">
              <w:rPr>
                <w:rFonts w:asciiTheme="minorEastAsia" w:hAnsiTheme="minorEastAsia" w:hint="eastAsia"/>
                <w:b/>
                <w:color w:val="000000" w:themeColor="text1"/>
                <w:sz w:val="24"/>
                <w:szCs w:val="24"/>
              </w:rPr>
              <w:t>分）</w:t>
            </w:r>
          </w:p>
        </w:tc>
      </w:tr>
      <w:tr w:rsidR="004478DA">
        <w:trPr>
          <w:trHeight w:val="567"/>
          <w:jc w:val="center"/>
        </w:trPr>
        <w:tc>
          <w:tcPr>
            <w:tcW w:w="2046" w:type="dxa"/>
            <w:tcBorders>
              <w:top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tcBorders>
              <w:top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tcBorders>
              <w:top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分值</w:t>
            </w:r>
          </w:p>
        </w:tc>
      </w:tr>
      <w:tr w:rsidR="004478DA" w:rsidTr="00057627">
        <w:trPr>
          <w:trHeight w:val="1184"/>
          <w:jc w:val="center"/>
        </w:trPr>
        <w:tc>
          <w:tcPr>
            <w:tcW w:w="2046" w:type="dxa"/>
            <w:tcBorders>
              <w:top w:val="single" w:sz="4" w:space="0" w:color="auto"/>
            </w:tcBorders>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投标报价</w:t>
            </w:r>
          </w:p>
          <w:p w:rsidR="004478DA" w:rsidRDefault="0000637B">
            <w:pPr>
              <w:jc w:val="center"/>
              <w:rPr>
                <w:rFonts w:asciiTheme="minorEastAsia" w:hAnsiTheme="minorEastAsia"/>
                <w:sz w:val="24"/>
                <w:szCs w:val="24"/>
              </w:rPr>
            </w:pPr>
            <w:r>
              <w:rPr>
                <w:rFonts w:asciiTheme="minorEastAsia" w:hAnsiTheme="minorEastAsia" w:hint="eastAsia"/>
                <w:sz w:val="24"/>
                <w:szCs w:val="24"/>
              </w:rPr>
              <w:t>评分标准</w:t>
            </w:r>
          </w:p>
        </w:tc>
        <w:tc>
          <w:tcPr>
            <w:tcW w:w="5953" w:type="dxa"/>
            <w:tcBorders>
              <w:top w:val="single" w:sz="4" w:space="0" w:color="auto"/>
            </w:tcBorders>
            <w:vAlign w:val="center"/>
          </w:tcPr>
          <w:p w:rsidR="004478DA" w:rsidRDefault="0000637B">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4478DA" w:rsidRDefault="0000637B" w:rsidP="006F6756">
            <w:pPr>
              <w:rPr>
                <w:rFonts w:asciiTheme="minorEastAsia" w:hAnsiTheme="minorEastAsia"/>
                <w:sz w:val="24"/>
                <w:szCs w:val="24"/>
              </w:rPr>
            </w:pPr>
            <w:r>
              <w:rPr>
                <w:rFonts w:asciiTheme="minorEastAsia" w:hAnsiTheme="minorEastAsia" w:hint="eastAsia"/>
                <w:sz w:val="24"/>
                <w:szCs w:val="24"/>
              </w:rPr>
              <w:t>投标报价得分=（评标基准价/投标报价）×</w:t>
            </w:r>
            <w:r w:rsidR="006F6756" w:rsidRPr="00643684">
              <w:rPr>
                <w:rFonts w:asciiTheme="minorEastAsia" w:hAnsiTheme="minorEastAsia" w:hint="eastAsia"/>
                <w:color w:val="000000" w:themeColor="text1"/>
                <w:sz w:val="24"/>
                <w:szCs w:val="24"/>
                <w:u w:val="single"/>
              </w:rPr>
              <w:t>30</w:t>
            </w:r>
            <w:r w:rsidRPr="00643684">
              <w:rPr>
                <w:rFonts w:asciiTheme="minorEastAsia" w:hAnsiTheme="minorEastAsia" w:hint="eastAsia"/>
                <w:color w:val="000000" w:themeColor="text1"/>
                <w:sz w:val="24"/>
                <w:szCs w:val="24"/>
                <w:u w:val="single"/>
              </w:rPr>
              <w:t xml:space="preserve"> </w:t>
            </w:r>
          </w:p>
        </w:tc>
        <w:tc>
          <w:tcPr>
            <w:tcW w:w="967" w:type="dxa"/>
            <w:tcBorders>
              <w:top w:val="single" w:sz="4" w:space="0" w:color="auto"/>
            </w:tcBorders>
            <w:vAlign w:val="center"/>
          </w:tcPr>
          <w:p w:rsidR="004478DA" w:rsidRDefault="0000637B">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w:t>
            </w:r>
            <w:r w:rsidR="006F6756" w:rsidRPr="00643684">
              <w:rPr>
                <w:rFonts w:asciiTheme="minorEastAsia" w:hAnsiTheme="minorEastAsia" w:hint="eastAsia"/>
                <w:color w:val="000000" w:themeColor="text1"/>
                <w:sz w:val="24"/>
                <w:szCs w:val="24"/>
                <w:u w:val="single"/>
              </w:rPr>
              <w:t>30</w:t>
            </w:r>
            <w:r w:rsidRPr="00643684">
              <w:rPr>
                <w:rFonts w:asciiTheme="minorEastAsia" w:hAnsiTheme="minorEastAsia" w:hint="eastAsia"/>
                <w:color w:val="000000" w:themeColor="text1"/>
                <w:sz w:val="24"/>
                <w:szCs w:val="24"/>
                <w:u w:val="single"/>
              </w:rPr>
              <w:t xml:space="preserve"> </w:t>
            </w:r>
            <w:r>
              <w:rPr>
                <w:rFonts w:asciiTheme="minorEastAsia" w:hAnsiTheme="minorEastAsia" w:hint="eastAsia"/>
                <w:sz w:val="24"/>
                <w:szCs w:val="24"/>
              </w:rPr>
              <w:t>分</w:t>
            </w:r>
          </w:p>
        </w:tc>
      </w:tr>
      <w:tr w:rsidR="004478DA">
        <w:trPr>
          <w:trHeight w:val="567"/>
          <w:jc w:val="center"/>
        </w:trPr>
        <w:tc>
          <w:tcPr>
            <w:tcW w:w="8966" w:type="dxa"/>
            <w:gridSpan w:val="3"/>
            <w:vAlign w:val="center"/>
          </w:tcPr>
          <w:p w:rsidR="004478DA" w:rsidRDefault="0000637B" w:rsidP="00FE5E60">
            <w:pPr>
              <w:jc w:val="center"/>
              <w:rPr>
                <w:rFonts w:asciiTheme="minorEastAsia" w:hAnsiTheme="minorEastAsia"/>
                <w:b/>
                <w:sz w:val="24"/>
                <w:szCs w:val="24"/>
              </w:rPr>
            </w:pPr>
            <w:r>
              <w:rPr>
                <w:rFonts w:asciiTheme="minorEastAsia" w:hAnsiTheme="minorEastAsia" w:hint="eastAsia"/>
                <w:b/>
                <w:sz w:val="24"/>
                <w:szCs w:val="24"/>
              </w:rPr>
              <w:t>（二）商务部分（满分</w:t>
            </w:r>
            <w:r w:rsidRPr="00643684">
              <w:rPr>
                <w:rFonts w:asciiTheme="minorEastAsia" w:hAnsiTheme="minorEastAsia" w:hint="eastAsia"/>
                <w:b/>
                <w:color w:val="000000" w:themeColor="text1"/>
                <w:sz w:val="24"/>
                <w:szCs w:val="24"/>
                <w:u w:val="single"/>
              </w:rPr>
              <w:t xml:space="preserve">  </w:t>
            </w:r>
            <w:r w:rsidR="00FE5E60">
              <w:rPr>
                <w:rFonts w:asciiTheme="minorEastAsia" w:hAnsiTheme="minorEastAsia" w:hint="eastAsia"/>
                <w:b/>
                <w:color w:val="000000" w:themeColor="text1"/>
                <w:sz w:val="24"/>
                <w:szCs w:val="24"/>
                <w:u w:val="single"/>
              </w:rPr>
              <w:t>3</w:t>
            </w:r>
            <w:r w:rsidR="00575736">
              <w:rPr>
                <w:rFonts w:asciiTheme="minorEastAsia" w:hAnsiTheme="minorEastAsia" w:hint="eastAsia"/>
                <w:b/>
                <w:color w:val="000000" w:themeColor="text1"/>
                <w:sz w:val="24"/>
                <w:szCs w:val="24"/>
                <w:u w:val="single"/>
              </w:rPr>
              <w:t>7</w:t>
            </w:r>
            <w:r w:rsidRPr="00643684">
              <w:rPr>
                <w:rFonts w:asciiTheme="minorEastAsia" w:hAnsiTheme="minorEastAsia" w:hint="eastAsia"/>
                <w:b/>
                <w:color w:val="000000" w:themeColor="text1"/>
                <w:sz w:val="24"/>
                <w:szCs w:val="24"/>
                <w:u w:val="single"/>
              </w:rPr>
              <w:t xml:space="preserve"> </w:t>
            </w:r>
            <w:r w:rsidRPr="00643684">
              <w:rPr>
                <w:rFonts w:asciiTheme="minorEastAsia" w:hAnsiTheme="minorEastAsia" w:hint="eastAsia"/>
                <w:b/>
                <w:color w:val="000000" w:themeColor="text1"/>
                <w:sz w:val="24"/>
                <w:szCs w:val="24"/>
              </w:rPr>
              <w:t>分</w:t>
            </w:r>
            <w:r>
              <w:rPr>
                <w:rFonts w:asciiTheme="minorEastAsia" w:hAnsiTheme="minorEastAsia" w:hint="eastAsia"/>
                <w:b/>
                <w:sz w:val="24"/>
                <w:szCs w:val="24"/>
              </w:rPr>
              <w:t>）</w:t>
            </w:r>
          </w:p>
        </w:tc>
      </w:tr>
      <w:tr w:rsidR="004478DA">
        <w:trPr>
          <w:trHeight w:val="567"/>
          <w:jc w:val="center"/>
        </w:trPr>
        <w:tc>
          <w:tcPr>
            <w:tcW w:w="2046" w:type="dxa"/>
            <w:tcBorders>
              <w:bottom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分值</w:t>
            </w:r>
          </w:p>
        </w:tc>
      </w:tr>
      <w:tr w:rsidR="004478DA" w:rsidTr="008F39D3">
        <w:trPr>
          <w:trHeight w:val="2961"/>
          <w:jc w:val="center"/>
        </w:trPr>
        <w:tc>
          <w:tcPr>
            <w:tcW w:w="2046" w:type="dxa"/>
            <w:vAlign w:val="center"/>
          </w:tcPr>
          <w:p w:rsidR="004478DA" w:rsidRDefault="0000637B">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5953" w:type="dxa"/>
            <w:vAlign w:val="center"/>
          </w:tcPr>
          <w:p w:rsidR="004478DA" w:rsidRDefault="0000637B">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478DA" w:rsidRDefault="0000637B">
            <w:pPr>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478DA" w:rsidRPr="00643684" w:rsidRDefault="0003563B">
            <w:pPr>
              <w:jc w:val="center"/>
              <w:rPr>
                <w:rFonts w:ascii="仿宋" w:eastAsia="仿宋" w:hAnsi="仿宋"/>
                <w:color w:val="000000" w:themeColor="text1"/>
                <w:sz w:val="28"/>
                <w:szCs w:val="28"/>
              </w:rPr>
            </w:pPr>
            <w:r w:rsidRPr="00643684">
              <w:rPr>
                <w:rFonts w:ascii="仿宋" w:eastAsia="仿宋" w:hAnsi="仿宋" w:hint="eastAsia"/>
                <w:color w:val="000000" w:themeColor="text1"/>
                <w:sz w:val="28"/>
                <w:szCs w:val="28"/>
                <w:u w:val="single"/>
              </w:rPr>
              <w:t>2</w:t>
            </w:r>
            <w:r w:rsidRPr="00643684">
              <w:rPr>
                <w:rFonts w:ascii="仿宋" w:eastAsia="仿宋" w:hAnsi="仿宋" w:hint="eastAsia"/>
                <w:color w:val="000000" w:themeColor="text1"/>
                <w:sz w:val="28"/>
                <w:szCs w:val="28"/>
              </w:rPr>
              <w:t>分</w:t>
            </w:r>
          </w:p>
        </w:tc>
      </w:tr>
      <w:tr w:rsidR="00643684" w:rsidRPr="00643684" w:rsidTr="008F39D3">
        <w:trPr>
          <w:trHeight w:val="698"/>
          <w:jc w:val="center"/>
        </w:trPr>
        <w:tc>
          <w:tcPr>
            <w:tcW w:w="2046" w:type="dxa"/>
            <w:vMerge w:val="restart"/>
            <w:vAlign w:val="center"/>
          </w:tcPr>
          <w:p w:rsidR="00643684" w:rsidRDefault="00643684" w:rsidP="00D105C6">
            <w:pPr>
              <w:spacing w:line="360" w:lineRule="exact"/>
              <w:jc w:val="center"/>
              <w:rPr>
                <w:rFonts w:ascii="仿宋" w:eastAsia="仿宋" w:hAnsi="仿宋"/>
                <w:sz w:val="28"/>
                <w:szCs w:val="28"/>
              </w:rPr>
            </w:pPr>
            <w:r w:rsidRPr="00D105C6">
              <w:rPr>
                <w:rFonts w:asciiTheme="minorEastAsia" w:hAnsiTheme="minorEastAsia" w:hint="eastAsia"/>
                <w:sz w:val="24"/>
                <w:szCs w:val="24"/>
              </w:rPr>
              <w:t>企业实力</w:t>
            </w:r>
          </w:p>
        </w:tc>
        <w:tc>
          <w:tcPr>
            <w:tcW w:w="5953" w:type="dxa"/>
            <w:vAlign w:val="center"/>
          </w:tcPr>
          <w:p w:rsidR="00643684" w:rsidRPr="00D105C6" w:rsidRDefault="00643684" w:rsidP="004900B0">
            <w:pPr>
              <w:rPr>
                <w:rFonts w:asciiTheme="minorEastAsia" w:hAnsiTheme="minorEastAsia"/>
                <w:sz w:val="24"/>
                <w:szCs w:val="24"/>
              </w:rPr>
            </w:pPr>
            <w:r>
              <w:rPr>
                <w:rFonts w:asciiTheme="minorEastAsia" w:hAnsiTheme="minorEastAsia" w:hint="eastAsia"/>
                <w:sz w:val="24"/>
                <w:szCs w:val="24"/>
              </w:rPr>
              <w:t>1、投</w:t>
            </w:r>
            <w:r w:rsidRPr="00D105C6">
              <w:rPr>
                <w:rFonts w:asciiTheme="minorEastAsia" w:hAnsiTheme="minorEastAsia" w:hint="eastAsia"/>
                <w:sz w:val="24"/>
                <w:szCs w:val="24"/>
              </w:rPr>
              <w:t>标人或投标产品制造商具有质量管理体系认证</w:t>
            </w:r>
            <w:r>
              <w:rPr>
                <w:rFonts w:asciiTheme="minorEastAsia" w:hAnsiTheme="minorEastAsia" w:hint="eastAsia"/>
                <w:sz w:val="24"/>
                <w:szCs w:val="24"/>
              </w:rPr>
              <w:t>得2分</w:t>
            </w:r>
            <w:r w:rsidRPr="00D105C6">
              <w:rPr>
                <w:rFonts w:asciiTheme="minorEastAsia" w:hAnsiTheme="minorEastAsia" w:hint="eastAsia"/>
                <w:sz w:val="24"/>
                <w:szCs w:val="24"/>
              </w:rPr>
              <w:t>、环境管理体系认证</w:t>
            </w:r>
            <w:r>
              <w:rPr>
                <w:rFonts w:asciiTheme="minorEastAsia" w:hAnsiTheme="minorEastAsia" w:hint="eastAsia"/>
                <w:sz w:val="24"/>
                <w:szCs w:val="24"/>
              </w:rPr>
              <w:t>得2分</w:t>
            </w:r>
            <w:r w:rsidRPr="00D105C6">
              <w:rPr>
                <w:rFonts w:asciiTheme="minorEastAsia" w:hAnsiTheme="minorEastAsia" w:hint="eastAsia"/>
                <w:sz w:val="24"/>
                <w:szCs w:val="24"/>
              </w:rPr>
              <w:t>、职业健康安全管理体系认证</w:t>
            </w:r>
            <w:r>
              <w:rPr>
                <w:rFonts w:asciiTheme="minorEastAsia" w:hAnsiTheme="minorEastAsia" w:hint="eastAsia"/>
                <w:sz w:val="24"/>
                <w:szCs w:val="24"/>
              </w:rPr>
              <w:t>得2分、</w:t>
            </w:r>
            <w:r w:rsidRPr="00D105C6">
              <w:rPr>
                <w:rFonts w:asciiTheme="minorEastAsia" w:hAnsiTheme="minorEastAsia" w:hint="eastAsia"/>
                <w:sz w:val="24"/>
                <w:szCs w:val="24"/>
              </w:rPr>
              <w:t>能源管理体系认证</w:t>
            </w:r>
            <w:r>
              <w:rPr>
                <w:rFonts w:asciiTheme="minorEastAsia" w:hAnsiTheme="minorEastAsia" w:hint="eastAsia"/>
                <w:sz w:val="24"/>
                <w:szCs w:val="24"/>
              </w:rPr>
              <w:t>得2分、</w:t>
            </w:r>
            <w:r w:rsidRPr="00643684">
              <w:rPr>
                <w:rFonts w:asciiTheme="minorEastAsia" w:hAnsiTheme="minorEastAsia" w:hint="eastAsia"/>
                <w:color w:val="000000" w:themeColor="text1"/>
                <w:sz w:val="24"/>
                <w:szCs w:val="24"/>
              </w:rPr>
              <w:t>知识产权管理</w:t>
            </w:r>
            <w:r w:rsidRPr="00643684">
              <w:rPr>
                <w:rFonts w:asciiTheme="minorEastAsia" w:hAnsiTheme="minorEastAsia" w:hint="eastAsia"/>
                <w:color w:val="000000" w:themeColor="text1"/>
                <w:sz w:val="24"/>
                <w:szCs w:val="24"/>
              </w:rPr>
              <w:lastRenderedPageBreak/>
              <w:t>体系认证得2分。</w:t>
            </w:r>
            <w:r>
              <w:rPr>
                <w:rFonts w:asciiTheme="minorEastAsia" w:hAnsiTheme="minorEastAsia" w:hint="eastAsia"/>
                <w:sz w:val="24"/>
                <w:szCs w:val="24"/>
              </w:rPr>
              <w:t>（</w:t>
            </w:r>
            <w:r w:rsidR="0033632D">
              <w:rPr>
                <w:rFonts w:asciiTheme="minorEastAsia" w:hAnsiTheme="minorEastAsia" w:hint="eastAsia"/>
                <w:sz w:val="24"/>
                <w:szCs w:val="24"/>
              </w:rPr>
              <w:t>认证范围</w:t>
            </w:r>
            <w:r w:rsidRPr="00D105C6">
              <w:rPr>
                <w:rFonts w:asciiTheme="minorEastAsia" w:hAnsiTheme="minorEastAsia" w:hint="eastAsia"/>
                <w:sz w:val="24"/>
                <w:szCs w:val="24"/>
              </w:rPr>
              <w:t>须包含</w:t>
            </w:r>
            <w:r w:rsidRPr="0033632D">
              <w:rPr>
                <w:rFonts w:asciiTheme="minorEastAsia" w:hAnsiTheme="minorEastAsia" w:hint="eastAsia"/>
                <w:sz w:val="24"/>
                <w:szCs w:val="24"/>
              </w:rPr>
              <w:t>垃圾中转站</w:t>
            </w:r>
            <w:r w:rsidR="0033632D">
              <w:rPr>
                <w:rFonts w:asciiTheme="minorEastAsia" w:hAnsiTheme="minorEastAsia" w:hint="eastAsia"/>
                <w:sz w:val="24"/>
                <w:szCs w:val="24"/>
              </w:rPr>
              <w:t>或垃圾压缩设备</w:t>
            </w:r>
            <w:r>
              <w:rPr>
                <w:rFonts w:asciiTheme="minorEastAsia" w:hAnsiTheme="minorEastAsia" w:hint="eastAsia"/>
                <w:sz w:val="24"/>
                <w:szCs w:val="24"/>
              </w:rPr>
              <w:t>，评标现场</w:t>
            </w:r>
            <w:r w:rsidRPr="00D105C6">
              <w:rPr>
                <w:rFonts w:asciiTheme="minorEastAsia" w:hAnsiTheme="minorEastAsia" w:hint="eastAsia"/>
                <w:sz w:val="24"/>
                <w:szCs w:val="24"/>
              </w:rPr>
              <w:t>须提供证书原件，否则不得分</w:t>
            </w:r>
            <w:r>
              <w:rPr>
                <w:rFonts w:asciiTheme="minorEastAsia" w:hAnsiTheme="minorEastAsia" w:hint="eastAsia"/>
                <w:sz w:val="24"/>
                <w:szCs w:val="24"/>
              </w:rPr>
              <w:t>）</w:t>
            </w:r>
          </w:p>
        </w:tc>
        <w:tc>
          <w:tcPr>
            <w:tcW w:w="967" w:type="dxa"/>
            <w:vAlign w:val="center"/>
          </w:tcPr>
          <w:p w:rsidR="00643684" w:rsidRPr="00643684" w:rsidRDefault="00643684" w:rsidP="004900B0">
            <w:pPr>
              <w:jc w:val="center"/>
              <w:rPr>
                <w:rFonts w:ascii="仿宋" w:eastAsia="仿宋" w:hAnsi="仿宋"/>
                <w:color w:val="000000" w:themeColor="text1"/>
                <w:sz w:val="28"/>
                <w:szCs w:val="28"/>
              </w:rPr>
            </w:pPr>
            <w:r w:rsidRPr="00643684">
              <w:rPr>
                <w:rFonts w:ascii="仿宋" w:eastAsia="仿宋" w:hAnsi="仿宋" w:hint="eastAsia"/>
                <w:color w:val="000000" w:themeColor="text1"/>
                <w:sz w:val="28"/>
                <w:szCs w:val="28"/>
                <w:u w:val="single"/>
              </w:rPr>
              <w:lastRenderedPageBreak/>
              <w:t>10分</w:t>
            </w:r>
          </w:p>
        </w:tc>
      </w:tr>
      <w:tr w:rsidR="00643684" w:rsidTr="008F39D3">
        <w:trPr>
          <w:trHeight w:val="1401"/>
          <w:jc w:val="center"/>
        </w:trPr>
        <w:tc>
          <w:tcPr>
            <w:tcW w:w="2046" w:type="dxa"/>
            <w:vMerge/>
            <w:vAlign w:val="center"/>
          </w:tcPr>
          <w:p w:rsidR="00643684" w:rsidRDefault="00643684">
            <w:pPr>
              <w:spacing w:line="400" w:lineRule="exact"/>
              <w:jc w:val="center"/>
              <w:rPr>
                <w:rFonts w:ascii="仿宋" w:eastAsia="仿宋" w:hAnsi="仿宋"/>
                <w:sz w:val="24"/>
                <w:szCs w:val="24"/>
              </w:rPr>
            </w:pPr>
          </w:p>
        </w:tc>
        <w:tc>
          <w:tcPr>
            <w:tcW w:w="5953" w:type="dxa"/>
            <w:vAlign w:val="center"/>
          </w:tcPr>
          <w:p w:rsidR="00643684" w:rsidRPr="007B3528" w:rsidRDefault="00643684" w:rsidP="00656836">
            <w:pPr>
              <w:rPr>
                <w:rFonts w:asciiTheme="minorEastAsia" w:hAnsiTheme="minorEastAsia"/>
                <w:sz w:val="24"/>
                <w:szCs w:val="24"/>
              </w:rPr>
            </w:pPr>
            <w:r w:rsidRPr="007B3528">
              <w:rPr>
                <w:rFonts w:asciiTheme="minorEastAsia" w:hAnsiTheme="minorEastAsia" w:hint="eastAsia"/>
                <w:sz w:val="24"/>
                <w:szCs w:val="24"/>
              </w:rPr>
              <w:t xml:space="preserve">2、投标人所投设备在技术方面达到国内先进水平的得 </w:t>
            </w:r>
            <w:bookmarkStart w:id="1" w:name="_GoBack"/>
            <w:bookmarkEnd w:id="1"/>
            <w:r w:rsidRPr="007B3528">
              <w:rPr>
                <w:rFonts w:asciiTheme="minorEastAsia" w:hAnsiTheme="minorEastAsia" w:hint="eastAsia"/>
                <w:sz w:val="24"/>
                <w:szCs w:val="24"/>
              </w:rPr>
              <w:t>3分，达到国际先进水平的得 6分，以省级科技厅及以上的</w:t>
            </w:r>
            <w:r w:rsidR="00656836">
              <w:rPr>
                <w:rFonts w:asciiTheme="minorEastAsia" w:hAnsiTheme="minorEastAsia" w:hint="eastAsia"/>
                <w:sz w:val="24"/>
                <w:szCs w:val="24"/>
              </w:rPr>
              <w:t>科技部门</w:t>
            </w:r>
            <w:r w:rsidRPr="007B3528">
              <w:rPr>
                <w:rFonts w:asciiTheme="minorEastAsia" w:hAnsiTheme="minorEastAsia" w:hint="eastAsia"/>
                <w:sz w:val="24"/>
                <w:szCs w:val="24"/>
              </w:rPr>
              <w:t>颁发的鉴定证书及鉴定文件为准。（评标现场须提供证书原件，否则不得分）</w:t>
            </w:r>
          </w:p>
        </w:tc>
        <w:tc>
          <w:tcPr>
            <w:tcW w:w="967" w:type="dxa"/>
            <w:vAlign w:val="center"/>
          </w:tcPr>
          <w:p w:rsidR="00643684" w:rsidRPr="00643684" w:rsidRDefault="00643684" w:rsidP="00A85098">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6</w:t>
            </w:r>
            <w:r w:rsidRPr="00643684">
              <w:rPr>
                <w:rFonts w:asciiTheme="minorEastAsia" w:hAnsiTheme="minorEastAsia" w:hint="eastAsia"/>
                <w:color w:val="000000" w:themeColor="text1"/>
                <w:sz w:val="24"/>
                <w:szCs w:val="24"/>
              </w:rPr>
              <w:t>分</w:t>
            </w:r>
          </w:p>
        </w:tc>
      </w:tr>
      <w:tr w:rsidR="00643684" w:rsidTr="008F39D3">
        <w:trPr>
          <w:trHeight w:val="1139"/>
          <w:jc w:val="center"/>
        </w:trPr>
        <w:tc>
          <w:tcPr>
            <w:tcW w:w="2046" w:type="dxa"/>
            <w:vMerge/>
            <w:vAlign w:val="center"/>
          </w:tcPr>
          <w:p w:rsidR="00643684" w:rsidRDefault="00643684">
            <w:pPr>
              <w:jc w:val="center"/>
              <w:rPr>
                <w:rFonts w:ascii="仿宋" w:eastAsia="仿宋" w:hAnsi="仿宋"/>
                <w:sz w:val="24"/>
                <w:szCs w:val="24"/>
              </w:rPr>
            </w:pPr>
          </w:p>
        </w:tc>
        <w:tc>
          <w:tcPr>
            <w:tcW w:w="5953" w:type="dxa"/>
            <w:vAlign w:val="center"/>
          </w:tcPr>
          <w:p w:rsidR="00643684" w:rsidRPr="007B3528" w:rsidRDefault="00643684" w:rsidP="00643684">
            <w:pPr>
              <w:rPr>
                <w:rFonts w:asciiTheme="minorEastAsia" w:hAnsiTheme="minorEastAsia"/>
                <w:sz w:val="24"/>
                <w:szCs w:val="24"/>
              </w:rPr>
            </w:pPr>
            <w:r w:rsidRPr="007B3528">
              <w:rPr>
                <w:rFonts w:asciiTheme="minorEastAsia" w:hAnsiTheme="minorEastAsia" w:hint="eastAsia"/>
                <w:sz w:val="24"/>
                <w:szCs w:val="24"/>
              </w:rPr>
              <w:t>3、投标人所投设备在</w:t>
            </w:r>
            <w:r w:rsidRPr="007B3528">
              <w:rPr>
                <w:rFonts w:ascii="宋体" w:hAnsi="宋体" w:hint="eastAsia"/>
                <w:sz w:val="24"/>
              </w:rPr>
              <w:t>油缸、压缩机，电机控制</w:t>
            </w:r>
            <w:r w:rsidRPr="007B3528">
              <w:rPr>
                <w:rFonts w:asciiTheme="minorEastAsia" w:hAnsiTheme="minorEastAsia" w:hint="eastAsia"/>
                <w:sz w:val="24"/>
                <w:szCs w:val="24"/>
              </w:rPr>
              <w:t>等核心技术方面，具有国家发明专利的，每提供一项得2分，满分6分。（评标现场须提供专利证书原件，否则不得分）</w:t>
            </w:r>
          </w:p>
        </w:tc>
        <w:tc>
          <w:tcPr>
            <w:tcW w:w="967" w:type="dxa"/>
            <w:vAlign w:val="center"/>
          </w:tcPr>
          <w:p w:rsidR="00643684" w:rsidRPr="00643684" w:rsidRDefault="00643684" w:rsidP="00A85098">
            <w:pPr>
              <w:jc w:val="center"/>
              <w:rPr>
                <w:rFonts w:asciiTheme="minorEastAsia" w:hAnsiTheme="minorEastAsia" w:cs="宋体"/>
                <w:color w:val="000000" w:themeColor="text1"/>
                <w:sz w:val="24"/>
                <w:szCs w:val="24"/>
              </w:rPr>
            </w:pPr>
            <w:r w:rsidRPr="00643684">
              <w:rPr>
                <w:rFonts w:asciiTheme="minorEastAsia" w:hAnsiTheme="minorEastAsia" w:hint="eastAsia"/>
                <w:color w:val="000000" w:themeColor="text1"/>
                <w:sz w:val="24"/>
                <w:szCs w:val="24"/>
                <w:u w:val="single"/>
              </w:rPr>
              <w:t>6</w:t>
            </w:r>
            <w:r w:rsidRPr="00643684">
              <w:rPr>
                <w:rFonts w:asciiTheme="minorEastAsia" w:hAnsiTheme="minorEastAsia" w:hint="eastAsia"/>
                <w:color w:val="000000" w:themeColor="text1"/>
                <w:sz w:val="24"/>
                <w:szCs w:val="24"/>
              </w:rPr>
              <w:t>分</w:t>
            </w:r>
          </w:p>
        </w:tc>
      </w:tr>
      <w:tr w:rsidR="00E8432E" w:rsidTr="00643684">
        <w:trPr>
          <w:trHeight w:val="1234"/>
          <w:jc w:val="center"/>
        </w:trPr>
        <w:tc>
          <w:tcPr>
            <w:tcW w:w="2046" w:type="dxa"/>
            <w:vMerge/>
            <w:vAlign w:val="center"/>
          </w:tcPr>
          <w:p w:rsidR="00E8432E" w:rsidRDefault="00E8432E">
            <w:pPr>
              <w:jc w:val="center"/>
              <w:rPr>
                <w:rFonts w:ascii="仿宋" w:eastAsia="仿宋" w:hAnsi="仿宋"/>
                <w:sz w:val="24"/>
                <w:szCs w:val="24"/>
              </w:rPr>
            </w:pPr>
          </w:p>
        </w:tc>
        <w:tc>
          <w:tcPr>
            <w:tcW w:w="5953" w:type="dxa"/>
            <w:vAlign w:val="center"/>
          </w:tcPr>
          <w:p w:rsidR="00E8432E" w:rsidRPr="007B3528" w:rsidRDefault="00941F30" w:rsidP="00D9166B">
            <w:pPr>
              <w:rPr>
                <w:rFonts w:asciiTheme="minorEastAsia" w:hAnsiTheme="minorEastAsia"/>
                <w:sz w:val="24"/>
                <w:szCs w:val="24"/>
              </w:rPr>
            </w:pPr>
            <w:r>
              <w:rPr>
                <w:rFonts w:asciiTheme="minorEastAsia" w:hAnsiTheme="minorEastAsia" w:hint="eastAsia"/>
                <w:sz w:val="24"/>
                <w:szCs w:val="24"/>
              </w:rPr>
              <w:t>4</w:t>
            </w:r>
            <w:r w:rsidR="00E8432E" w:rsidRPr="007B3528">
              <w:rPr>
                <w:rFonts w:asciiTheme="minorEastAsia" w:hAnsiTheme="minorEastAsia" w:hint="eastAsia"/>
                <w:sz w:val="24"/>
                <w:szCs w:val="24"/>
              </w:rPr>
              <w:t>、投标人提供自2015年以来类似项目的业绩合同，单项合同金额100万元以上每份合同得2分，最高得10分。（评标现场须提供中标通知书和合同原件,否则不得分）</w:t>
            </w:r>
          </w:p>
        </w:tc>
        <w:tc>
          <w:tcPr>
            <w:tcW w:w="967" w:type="dxa"/>
            <w:vAlign w:val="center"/>
          </w:tcPr>
          <w:p w:rsidR="00E8432E" w:rsidRDefault="00E8432E" w:rsidP="00E8432E">
            <w:pPr>
              <w:jc w:val="center"/>
              <w:rPr>
                <w:rFonts w:asciiTheme="minorEastAsia" w:hAnsiTheme="minorEastAsia" w:cs="宋体"/>
                <w:sz w:val="24"/>
                <w:szCs w:val="24"/>
              </w:rPr>
            </w:pPr>
            <w:r w:rsidRPr="00643684">
              <w:rPr>
                <w:rFonts w:asciiTheme="minorEastAsia" w:hAnsiTheme="minorEastAsia" w:hint="eastAsia"/>
                <w:color w:val="000000" w:themeColor="text1"/>
                <w:sz w:val="24"/>
                <w:szCs w:val="24"/>
                <w:u w:val="single"/>
              </w:rPr>
              <w:t xml:space="preserve"> 1</w:t>
            </w:r>
            <w:r>
              <w:rPr>
                <w:rFonts w:asciiTheme="minorEastAsia" w:hAnsiTheme="minorEastAsia" w:hint="eastAsia"/>
                <w:color w:val="000000" w:themeColor="text1"/>
                <w:sz w:val="24"/>
                <w:szCs w:val="24"/>
                <w:u w:val="single"/>
              </w:rPr>
              <w:t>0</w:t>
            </w:r>
            <w:r w:rsidRPr="00643684">
              <w:rPr>
                <w:rFonts w:asciiTheme="minorEastAsia" w:hAnsiTheme="minorEastAsia" w:hint="eastAsia"/>
                <w:color w:val="000000" w:themeColor="text1"/>
                <w:sz w:val="24"/>
                <w:szCs w:val="24"/>
                <w:u w:val="single"/>
              </w:rPr>
              <w:t xml:space="preserve"> </w:t>
            </w:r>
            <w:r>
              <w:rPr>
                <w:rFonts w:asciiTheme="minorEastAsia" w:hAnsiTheme="minorEastAsia" w:hint="eastAsia"/>
                <w:sz w:val="24"/>
                <w:szCs w:val="24"/>
              </w:rPr>
              <w:t>分</w:t>
            </w:r>
          </w:p>
        </w:tc>
      </w:tr>
      <w:tr w:rsidR="00E8432E" w:rsidTr="007B3528">
        <w:trPr>
          <w:trHeight w:val="1318"/>
          <w:jc w:val="center"/>
        </w:trPr>
        <w:tc>
          <w:tcPr>
            <w:tcW w:w="2046" w:type="dxa"/>
            <w:vMerge/>
            <w:vAlign w:val="center"/>
          </w:tcPr>
          <w:p w:rsidR="00E8432E" w:rsidRDefault="00E8432E">
            <w:pPr>
              <w:jc w:val="center"/>
              <w:rPr>
                <w:rFonts w:ascii="仿宋" w:eastAsia="仿宋" w:hAnsi="仿宋"/>
                <w:sz w:val="24"/>
                <w:szCs w:val="24"/>
              </w:rPr>
            </w:pPr>
          </w:p>
        </w:tc>
        <w:tc>
          <w:tcPr>
            <w:tcW w:w="5953" w:type="dxa"/>
            <w:vAlign w:val="center"/>
          </w:tcPr>
          <w:p w:rsidR="00E8432E" w:rsidRPr="007B3528" w:rsidRDefault="00941F30" w:rsidP="00BB4114">
            <w:pPr>
              <w:rPr>
                <w:rFonts w:ascii="宋体" w:hAnsi="宋体"/>
                <w:sz w:val="24"/>
              </w:rPr>
            </w:pPr>
            <w:r>
              <w:rPr>
                <w:rFonts w:asciiTheme="minorEastAsia" w:hAnsiTheme="minorEastAsia" w:hint="eastAsia"/>
                <w:sz w:val="24"/>
                <w:szCs w:val="24"/>
              </w:rPr>
              <w:t>5</w:t>
            </w:r>
            <w:r w:rsidR="00E8432E" w:rsidRPr="00941F30">
              <w:rPr>
                <w:rFonts w:asciiTheme="minorEastAsia" w:hAnsiTheme="minorEastAsia" w:hint="eastAsia"/>
                <w:sz w:val="24"/>
                <w:szCs w:val="24"/>
              </w:rPr>
              <w:t>、投标人或投产品制造商在垃圾压缩机项目承担过科技部科技创新项目的得3</w:t>
            </w:r>
            <w:r w:rsidR="00C14290">
              <w:rPr>
                <w:rFonts w:asciiTheme="minorEastAsia" w:hAnsiTheme="minorEastAsia" w:hint="eastAsia"/>
                <w:sz w:val="24"/>
                <w:szCs w:val="24"/>
              </w:rPr>
              <w:t>分，（评</w:t>
            </w:r>
            <w:r w:rsidR="00DC5E1A">
              <w:rPr>
                <w:rFonts w:asciiTheme="minorEastAsia" w:hAnsiTheme="minorEastAsia" w:hint="eastAsia"/>
                <w:sz w:val="24"/>
                <w:szCs w:val="24"/>
              </w:rPr>
              <w:t>标时提供项目验收证书原件备查，未提供者不得分）本项共</w:t>
            </w:r>
            <w:r w:rsidR="00E8432E" w:rsidRPr="00941F30">
              <w:rPr>
                <w:rFonts w:asciiTheme="minorEastAsia" w:hAnsiTheme="minorEastAsia" w:hint="eastAsia"/>
                <w:sz w:val="24"/>
                <w:szCs w:val="24"/>
              </w:rPr>
              <w:t>3</w:t>
            </w:r>
            <w:r w:rsidR="00DC5E1A">
              <w:rPr>
                <w:rFonts w:asciiTheme="minorEastAsia" w:hAnsiTheme="minorEastAsia" w:hint="eastAsia"/>
                <w:sz w:val="24"/>
                <w:szCs w:val="24"/>
              </w:rPr>
              <w:t>分</w:t>
            </w:r>
            <w:r w:rsidR="00E8432E" w:rsidRPr="00941F30">
              <w:rPr>
                <w:rFonts w:asciiTheme="minorEastAsia" w:hAnsiTheme="minorEastAsia" w:hint="eastAsia"/>
                <w:sz w:val="24"/>
                <w:szCs w:val="24"/>
              </w:rPr>
              <w:t>。</w:t>
            </w:r>
          </w:p>
        </w:tc>
        <w:tc>
          <w:tcPr>
            <w:tcW w:w="967" w:type="dxa"/>
            <w:vAlign w:val="center"/>
          </w:tcPr>
          <w:p w:rsidR="00E8432E" w:rsidRDefault="00E8432E">
            <w:pPr>
              <w:jc w:val="center"/>
              <w:rPr>
                <w:rFonts w:asciiTheme="minorEastAsia" w:hAnsiTheme="minorEastAsia"/>
                <w:color w:val="FF0000"/>
                <w:sz w:val="24"/>
                <w:szCs w:val="24"/>
                <w:u w:val="single"/>
              </w:rPr>
            </w:pPr>
            <w:r>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u w:val="single"/>
              </w:rPr>
              <w:t xml:space="preserve">3 </w:t>
            </w:r>
            <w:r w:rsidRPr="00643684">
              <w:rPr>
                <w:rFonts w:asciiTheme="minorEastAsia" w:hAnsiTheme="minorEastAsia" w:hint="eastAsia"/>
                <w:color w:val="000000" w:themeColor="text1"/>
                <w:sz w:val="24"/>
                <w:szCs w:val="24"/>
              </w:rPr>
              <w:t>分</w:t>
            </w:r>
          </w:p>
        </w:tc>
      </w:tr>
      <w:tr w:rsidR="004478DA">
        <w:trPr>
          <w:trHeight w:val="599"/>
          <w:jc w:val="center"/>
        </w:trPr>
        <w:tc>
          <w:tcPr>
            <w:tcW w:w="8966" w:type="dxa"/>
            <w:gridSpan w:val="3"/>
            <w:vAlign w:val="center"/>
          </w:tcPr>
          <w:p w:rsidR="004478DA" w:rsidRDefault="0000637B" w:rsidP="00392235">
            <w:pPr>
              <w:jc w:val="center"/>
              <w:rPr>
                <w:rFonts w:asciiTheme="minorEastAsia" w:hAnsiTheme="minorEastAsia"/>
                <w:b/>
                <w:sz w:val="24"/>
                <w:szCs w:val="24"/>
              </w:rPr>
            </w:pPr>
            <w:r>
              <w:rPr>
                <w:rFonts w:asciiTheme="minorEastAsia" w:hAnsiTheme="minorEastAsia" w:hint="eastAsia"/>
                <w:b/>
                <w:sz w:val="24"/>
                <w:szCs w:val="24"/>
              </w:rPr>
              <w:t>（三）技术部分（满分</w:t>
            </w:r>
            <w:r w:rsidR="00392235">
              <w:rPr>
                <w:rFonts w:asciiTheme="minorEastAsia" w:hAnsiTheme="minorEastAsia" w:hint="eastAsia"/>
                <w:b/>
                <w:color w:val="FF0000"/>
                <w:sz w:val="24"/>
                <w:szCs w:val="24"/>
                <w:u w:val="single"/>
              </w:rPr>
              <w:t xml:space="preserve"> </w:t>
            </w:r>
            <w:r w:rsidR="0003563B" w:rsidRPr="00643684">
              <w:rPr>
                <w:rFonts w:asciiTheme="minorEastAsia" w:hAnsiTheme="minorEastAsia" w:hint="eastAsia"/>
                <w:b/>
                <w:color w:val="000000" w:themeColor="text1"/>
                <w:sz w:val="24"/>
                <w:szCs w:val="24"/>
                <w:u w:val="single"/>
              </w:rPr>
              <w:t>3</w:t>
            </w:r>
            <w:r w:rsidR="00575736">
              <w:rPr>
                <w:rFonts w:asciiTheme="minorEastAsia" w:hAnsiTheme="minorEastAsia" w:hint="eastAsia"/>
                <w:b/>
                <w:color w:val="000000" w:themeColor="text1"/>
                <w:sz w:val="24"/>
                <w:szCs w:val="24"/>
                <w:u w:val="single"/>
              </w:rPr>
              <w:t>3</w:t>
            </w:r>
            <w:r>
              <w:rPr>
                <w:rFonts w:asciiTheme="minorEastAsia" w:hAnsiTheme="minorEastAsia" w:hint="eastAsia"/>
                <w:b/>
                <w:sz w:val="24"/>
                <w:szCs w:val="24"/>
              </w:rPr>
              <w:t>分）</w:t>
            </w:r>
          </w:p>
        </w:tc>
      </w:tr>
      <w:tr w:rsidR="004478DA">
        <w:trPr>
          <w:trHeight w:val="567"/>
          <w:jc w:val="center"/>
        </w:trPr>
        <w:tc>
          <w:tcPr>
            <w:tcW w:w="2046"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分值</w:t>
            </w:r>
          </w:p>
        </w:tc>
      </w:tr>
      <w:tr w:rsidR="00D105C6" w:rsidTr="008F39D3">
        <w:trPr>
          <w:trHeight w:val="797"/>
          <w:jc w:val="center"/>
        </w:trPr>
        <w:tc>
          <w:tcPr>
            <w:tcW w:w="2046" w:type="dxa"/>
            <w:vMerge w:val="restart"/>
            <w:vAlign w:val="center"/>
          </w:tcPr>
          <w:p w:rsidR="00D105C6" w:rsidRDefault="00D105C6" w:rsidP="0003563B">
            <w:pPr>
              <w:spacing w:line="360" w:lineRule="exact"/>
              <w:jc w:val="center"/>
              <w:rPr>
                <w:rFonts w:ascii="仿宋" w:eastAsia="仿宋" w:hAnsi="仿宋"/>
                <w:sz w:val="24"/>
                <w:szCs w:val="24"/>
              </w:rPr>
            </w:pPr>
            <w:r w:rsidRPr="0003563B">
              <w:rPr>
                <w:rFonts w:asciiTheme="minorEastAsia" w:hAnsiTheme="minorEastAsia" w:hint="eastAsia"/>
                <w:sz w:val="24"/>
                <w:szCs w:val="24"/>
              </w:rPr>
              <w:t>投标文件的规范程度</w:t>
            </w:r>
          </w:p>
        </w:tc>
        <w:tc>
          <w:tcPr>
            <w:tcW w:w="5953" w:type="dxa"/>
            <w:vAlign w:val="center"/>
          </w:tcPr>
          <w:p w:rsidR="00D105C6" w:rsidRPr="0003563B" w:rsidRDefault="00657AB3" w:rsidP="00ED63B0">
            <w:pPr>
              <w:widowControl/>
              <w:jc w:val="left"/>
              <w:rPr>
                <w:rFonts w:ascii="宋体" w:eastAsia="宋体" w:hAnsi="宋体" w:cs="Courier New"/>
                <w:bCs/>
                <w:sz w:val="24"/>
                <w:szCs w:val="24"/>
              </w:rPr>
            </w:pPr>
            <w:r>
              <w:rPr>
                <w:rFonts w:ascii="宋体" w:hAnsi="宋体" w:cs="Courier New" w:hint="eastAsia"/>
                <w:bCs/>
                <w:sz w:val="24"/>
              </w:rPr>
              <w:t>1、</w:t>
            </w:r>
            <w:r w:rsidR="00D105C6" w:rsidRPr="007A1BA9">
              <w:rPr>
                <w:rFonts w:ascii="宋体" w:hAnsi="宋体" w:cs="Courier New" w:hint="eastAsia"/>
                <w:bCs/>
                <w:sz w:val="24"/>
              </w:rPr>
              <w:t>投标文件的编制符合招标</w:t>
            </w:r>
            <w:r w:rsidR="00853278">
              <w:rPr>
                <w:rFonts w:ascii="宋体" w:hAnsi="宋体" w:cs="Courier New" w:hint="eastAsia"/>
                <w:bCs/>
                <w:sz w:val="24"/>
              </w:rPr>
              <w:t>文件的规定</w:t>
            </w:r>
            <w:r w:rsidR="00ED63B0">
              <w:rPr>
                <w:rFonts w:ascii="宋体" w:hAnsi="宋体" w:cs="Courier New" w:hint="eastAsia"/>
                <w:bCs/>
                <w:sz w:val="24"/>
              </w:rPr>
              <w:t>，</w:t>
            </w:r>
            <w:r w:rsidR="00853278">
              <w:rPr>
                <w:rFonts w:ascii="宋体" w:hAnsi="宋体" w:cs="Courier New" w:hint="eastAsia"/>
                <w:bCs/>
                <w:sz w:val="24"/>
              </w:rPr>
              <w:t>装订整齐规范的</w:t>
            </w:r>
            <w:r w:rsidR="00D9166B">
              <w:rPr>
                <w:rFonts w:ascii="宋体" w:hAnsi="宋体" w:cs="Courier New" w:hint="eastAsia"/>
                <w:bCs/>
                <w:sz w:val="24"/>
              </w:rPr>
              <w:t>，</w:t>
            </w:r>
            <w:r w:rsidR="00ED63B0">
              <w:rPr>
                <w:rFonts w:ascii="宋体" w:hAnsi="宋体" w:cs="Courier New" w:hint="eastAsia"/>
                <w:bCs/>
                <w:sz w:val="24"/>
              </w:rPr>
              <w:t>得</w:t>
            </w:r>
            <w:r w:rsidR="00D105C6" w:rsidRPr="007A1BA9">
              <w:rPr>
                <w:rFonts w:ascii="宋体" w:hAnsi="宋体" w:cs="Courier New" w:hint="eastAsia"/>
                <w:bCs/>
                <w:sz w:val="24"/>
              </w:rPr>
              <w:t>2分</w:t>
            </w:r>
            <w:r w:rsidR="00EB38DE">
              <w:rPr>
                <w:rFonts w:ascii="宋体" w:hAnsi="宋体" w:cs="Courier New" w:hint="eastAsia"/>
                <w:bCs/>
                <w:sz w:val="24"/>
              </w:rPr>
              <w:t>；不满足不得分</w:t>
            </w:r>
            <w:r w:rsidR="00D105C6" w:rsidRPr="007A1BA9">
              <w:rPr>
                <w:rFonts w:ascii="宋体" w:hAnsi="宋体" w:cs="Courier New" w:hint="eastAsia"/>
                <w:bCs/>
                <w:sz w:val="24"/>
              </w:rPr>
              <w:t>。</w:t>
            </w:r>
          </w:p>
        </w:tc>
        <w:tc>
          <w:tcPr>
            <w:tcW w:w="967" w:type="dxa"/>
            <w:vAlign w:val="center"/>
          </w:tcPr>
          <w:p w:rsidR="00D105C6" w:rsidRPr="00643684" w:rsidRDefault="00D105C6">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w:t>
            </w:r>
            <w:r w:rsidR="0003563B" w:rsidRPr="00643684">
              <w:rPr>
                <w:rFonts w:asciiTheme="minorEastAsia" w:hAnsiTheme="minorEastAsia" w:hint="eastAsia"/>
                <w:color w:val="000000" w:themeColor="text1"/>
                <w:sz w:val="24"/>
                <w:szCs w:val="24"/>
                <w:u w:val="single"/>
              </w:rPr>
              <w:t>2</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D105C6" w:rsidTr="008F39D3">
        <w:trPr>
          <w:trHeight w:val="823"/>
          <w:jc w:val="center"/>
        </w:trPr>
        <w:tc>
          <w:tcPr>
            <w:tcW w:w="2046" w:type="dxa"/>
            <w:vMerge/>
            <w:vAlign w:val="center"/>
          </w:tcPr>
          <w:p w:rsidR="00D105C6" w:rsidRDefault="00D105C6">
            <w:pPr>
              <w:spacing w:line="360" w:lineRule="auto"/>
              <w:jc w:val="center"/>
              <w:rPr>
                <w:rFonts w:ascii="仿宋" w:eastAsia="仿宋" w:hAnsi="仿宋"/>
                <w:sz w:val="24"/>
                <w:szCs w:val="24"/>
              </w:rPr>
            </w:pPr>
          </w:p>
        </w:tc>
        <w:tc>
          <w:tcPr>
            <w:tcW w:w="5953" w:type="dxa"/>
            <w:vAlign w:val="center"/>
          </w:tcPr>
          <w:p w:rsidR="00D105C6" w:rsidRDefault="00657AB3" w:rsidP="00045BA1">
            <w:pPr>
              <w:spacing w:line="360" w:lineRule="exact"/>
              <w:rPr>
                <w:rFonts w:ascii="仿宋" w:eastAsia="仿宋" w:hAnsi="仿宋"/>
                <w:sz w:val="24"/>
                <w:szCs w:val="24"/>
              </w:rPr>
            </w:pPr>
            <w:r>
              <w:rPr>
                <w:rFonts w:ascii="宋体" w:hAnsi="宋体" w:cs="Courier New" w:hint="eastAsia"/>
                <w:bCs/>
                <w:sz w:val="24"/>
              </w:rPr>
              <w:t>2、</w:t>
            </w:r>
            <w:r w:rsidR="00D105C6">
              <w:rPr>
                <w:rFonts w:ascii="宋体" w:hAnsi="宋体" w:cs="Courier New" w:hint="eastAsia"/>
                <w:bCs/>
                <w:sz w:val="24"/>
              </w:rPr>
              <w:t>投标人编制投标文件逻辑严紧、描述规范、无文字错误的</w:t>
            </w:r>
            <w:r w:rsidR="00D9166B">
              <w:rPr>
                <w:rFonts w:ascii="宋体" w:hAnsi="宋体" w:cs="Courier New" w:hint="eastAsia"/>
                <w:bCs/>
                <w:sz w:val="24"/>
              </w:rPr>
              <w:t>，</w:t>
            </w:r>
            <w:r w:rsidR="00ED63B0">
              <w:rPr>
                <w:rFonts w:ascii="宋体" w:hAnsi="宋体" w:cs="Courier New" w:hint="eastAsia"/>
                <w:bCs/>
                <w:sz w:val="24"/>
              </w:rPr>
              <w:t>得</w:t>
            </w:r>
            <w:r w:rsidR="000D58F6" w:rsidRPr="007A1BA9">
              <w:rPr>
                <w:rFonts w:ascii="宋体" w:hAnsi="宋体" w:cs="Courier New" w:hint="eastAsia"/>
                <w:bCs/>
                <w:sz w:val="24"/>
              </w:rPr>
              <w:t>2分</w:t>
            </w:r>
            <w:r w:rsidR="00EB38DE">
              <w:rPr>
                <w:rFonts w:ascii="宋体" w:hAnsi="宋体" w:cs="Courier New" w:hint="eastAsia"/>
                <w:bCs/>
                <w:sz w:val="24"/>
              </w:rPr>
              <w:t>；不满足不得分</w:t>
            </w:r>
            <w:r w:rsidR="000D58F6" w:rsidRPr="007A1BA9">
              <w:rPr>
                <w:rFonts w:ascii="宋体" w:hAnsi="宋体" w:cs="Courier New" w:hint="eastAsia"/>
                <w:bCs/>
                <w:sz w:val="24"/>
              </w:rPr>
              <w:t>。</w:t>
            </w:r>
          </w:p>
        </w:tc>
        <w:tc>
          <w:tcPr>
            <w:tcW w:w="967" w:type="dxa"/>
            <w:vAlign w:val="center"/>
          </w:tcPr>
          <w:p w:rsidR="00D105C6" w:rsidRPr="00643684" w:rsidRDefault="00D105C6">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w:t>
            </w:r>
            <w:r w:rsidR="0003563B" w:rsidRPr="00643684">
              <w:rPr>
                <w:rFonts w:asciiTheme="minorEastAsia" w:hAnsiTheme="minorEastAsia" w:hint="eastAsia"/>
                <w:color w:val="000000" w:themeColor="text1"/>
                <w:sz w:val="24"/>
                <w:szCs w:val="24"/>
                <w:u w:val="single"/>
              </w:rPr>
              <w:t>2</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045BA1" w:rsidTr="008F39D3">
        <w:trPr>
          <w:trHeight w:val="707"/>
          <w:jc w:val="center"/>
        </w:trPr>
        <w:tc>
          <w:tcPr>
            <w:tcW w:w="2046" w:type="dxa"/>
            <w:vMerge w:val="restart"/>
            <w:vAlign w:val="center"/>
          </w:tcPr>
          <w:p w:rsidR="00045BA1" w:rsidRDefault="00045BA1">
            <w:pPr>
              <w:spacing w:line="360" w:lineRule="exact"/>
              <w:jc w:val="center"/>
              <w:rPr>
                <w:rFonts w:ascii="仿宋" w:eastAsia="仿宋" w:hAnsi="仿宋"/>
                <w:sz w:val="28"/>
                <w:szCs w:val="28"/>
              </w:rPr>
            </w:pPr>
            <w:r w:rsidRPr="0003563B">
              <w:rPr>
                <w:rFonts w:asciiTheme="minorEastAsia" w:hAnsiTheme="minorEastAsia" w:hint="eastAsia"/>
                <w:sz w:val="24"/>
                <w:szCs w:val="24"/>
              </w:rPr>
              <w:t>对招标文件的响应程度</w:t>
            </w:r>
          </w:p>
        </w:tc>
        <w:tc>
          <w:tcPr>
            <w:tcW w:w="5953" w:type="dxa"/>
            <w:vAlign w:val="center"/>
          </w:tcPr>
          <w:p w:rsidR="00045BA1" w:rsidRPr="0003563B" w:rsidRDefault="00045BA1" w:rsidP="00643684">
            <w:pPr>
              <w:rPr>
                <w:rFonts w:ascii="宋体" w:hAnsi="宋体" w:cs="宋体"/>
                <w:bCs/>
                <w:sz w:val="24"/>
              </w:rPr>
            </w:pPr>
            <w:r>
              <w:rPr>
                <w:rFonts w:ascii="宋体" w:hAnsi="宋体" w:cs="宋体" w:hint="eastAsia"/>
                <w:bCs/>
                <w:sz w:val="24"/>
              </w:rPr>
              <w:t>1、综合产品的优越性，每有一项正偏离加</w:t>
            </w:r>
            <w:r w:rsidR="00643684">
              <w:rPr>
                <w:rFonts w:ascii="宋体" w:hAnsi="宋体" w:cs="宋体" w:hint="eastAsia"/>
                <w:bCs/>
                <w:sz w:val="24"/>
              </w:rPr>
              <w:t>2</w:t>
            </w:r>
            <w:r w:rsidR="00113A8E">
              <w:rPr>
                <w:rFonts w:ascii="宋体" w:hAnsi="宋体" w:cs="宋体" w:hint="eastAsia"/>
                <w:bCs/>
                <w:sz w:val="24"/>
              </w:rPr>
              <w:t>分，</w:t>
            </w:r>
            <w:r>
              <w:rPr>
                <w:rFonts w:ascii="宋体" w:hAnsi="宋体" w:cs="宋体" w:hint="eastAsia"/>
                <w:bCs/>
                <w:sz w:val="24"/>
              </w:rPr>
              <w:t>满分6分。</w:t>
            </w:r>
            <w:r w:rsidR="00C14290">
              <w:rPr>
                <w:rFonts w:ascii="宋体" w:hAnsi="宋体" w:cs="Courier New" w:hint="eastAsia"/>
                <w:bCs/>
                <w:sz w:val="24"/>
              </w:rPr>
              <w:t>不满足不得分</w:t>
            </w:r>
            <w:r w:rsidR="00C14290" w:rsidRPr="007A1BA9">
              <w:rPr>
                <w:rFonts w:ascii="宋体" w:hAnsi="宋体" w:cs="Courier New" w:hint="eastAsia"/>
                <w:bCs/>
                <w:sz w:val="24"/>
              </w:rPr>
              <w:t>。</w:t>
            </w:r>
          </w:p>
        </w:tc>
        <w:tc>
          <w:tcPr>
            <w:tcW w:w="967" w:type="dxa"/>
            <w:vAlign w:val="center"/>
          </w:tcPr>
          <w:p w:rsidR="00045BA1" w:rsidRDefault="00045BA1" w:rsidP="00045BA1">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6 </w:t>
            </w:r>
            <w:r>
              <w:rPr>
                <w:rFonts w:asciiTheme="minorEastAsia" w:hAnsiTheme="minorEastAsia" w:hint="eastAsia"/>
                <w:sz w:val="24"/>
                <w:szCs w:val="24"/>
              </w:rPr>
              <w:t>分</w:t>
            </w:r>
          </w:p>
        </w:tc>
      </w:tr>
      <w:tr w:rsidR="00045BA1" w:rsidTr="00826DD1">
        <w:trPr>
          <w:trHeight w:val="2095"/>
          <w:jc w:val="center"/>
        </w:trPr>
        <w:tc>
          <w:tcPr>
            <w:tcW w:w="2046" w:type="dxa"/>
            <w:vMerge/>
            <w:vAlign w:val="center"/>
          </w:tcPr>
          <w:p w:rsidR="00045BA1" w:rsidRDefault="00045BA1">
            <w:pPr>
              <w:spacing w:line="360" w:lineRule="exact"/>
              <w:jc w:val="center"/>
              <w:rPr>
                <w:rFonts w:ascii="仿宋" w:eastAsia="仿宋" w:hAnsi="仿宋"/>
                <w:sz w:val="28"/>
                <w:szCs w:val="28"/>
              </w:rPr>
            </w:pPr>
          </w:p>
        </w:tc>
        <w:tc>
          <w:tcPr>
            <w:tcW w:w="5953" w:type="dxa"/>
            <w:vAlign w:val="center"/>
          </w:tcPr>
          <w:p w:rsidR="00045BA1" w:rsidRPr="00943088" w:rsidRDefault="00045BA1" w:rsidP="008B1D97">
            <w:pPr>
              <w:rPr>
                <w:rFonts w:ascii="宋体" w:hAnsi="宋体" w:cs="宋体"/>
                <w:bCs/>
                <w:sz w:val="24"/>
              </w:rPr>
            </w:pPr>
            <w:r w:rsidRPr="00943088">
              <w:rPr>
                <w:rFonts w:ascii="宋体" w:hAnsi="宋体" w:cs="宋体" w:hint="eastAsia"/>
                <w:bCs/>
                <w:sz w:val="24"/>
              </w:rPr>
              <w:t>2、</w:t>
            </w:r>
            <w:r w:rsidR="00CC3D86" w:rsidRPr="00943088">
              <w:rPr>
                <w:rFonts w:ascii="宋体" w:hAnsi="宋体" w:cs="宋体" w:hint="eastAsia"/>
                <w:bCs/>
                <w:sz w:val="24"/>
              </w:rPr>
              <w:t>所投产品技术参数均满足招标文件要求，并提供准确完整的证明</w:t>
            </w:r>
            <w:r w:rsidR="00826DD1" w:rsidRPr="00943088">
              <w:rPr>
                <w:rFonts w:ascii="宋体" w:hAnsi="宋体" w:cs="宋体" w:hint="eastAsia"/>
                <w:bCs/>
                <w:sz w:val="24"/>
              </w:rPr>
              <w:t>材</w:t>
            </w:r>
            <w:r w:rsidR="00CC3D86" w:rsidRPr="00943088">
              <w:rPr>
                <w:rFonts w:ascii="宋体" w:hAnsi="宋体" w:cs="宋体" w:hint="eastAsia"/>
                <w:bCs/>
                <w:sz w:val="24"/>
              </w:rPr>
              <w:t>料</w:t>
            </w:r>
            <w:r w:rsidR="00826DD1" w:rsidRPr="00943088">
              <w:rPr>
                <w:rFonts w:ascii="宋体" w:hAnsi="宋体" w:cs="宋体" w:hint="eastAsia"/>
                <w:bCs/>
                <w:sz w:val="24"/>
              </w:rPr>
              <w:t>（省级及以上</w:t>
            </w:r>
            <w:r w:rsidR="00CE0225" w:rsidRPr="00943088">
              <w:rPr>
                <w:rFonts w:ascii="宋体" w:hAnsi="宋体" w:cs="宋体" w:hint="eastAsia"/>
                <w:bCs/>
                <w:sz w:val="24"/>
              </w:rPr>
              <w:t>检测机构</w:t>
            </w:r>
            <w:r w:rsidR="006F3EF2" w:rsidRPr="00943088">
              <w:rPr>
                <w:rFonts w:ascii="宋体" w:hAnsi="宋体" w:cs="宋体" w:hint="eastAsia"/>
                <w:bCs/>
                <w:sz w:val="24"/>
              </w:rPr>
              <w:t>出具的检测报告）</w:t>
            </w:r>
            <w:r w:rsidR="00CC3D86" w:rsidRPr="00943088">
              <w:rPr>
                <w:rFonts w:ascii="宋体" w:hAnsi="宋体" w:cs="宋体" w:hint="eastAsia"/>
                <w:bCs/>
                <w:sz w:val="24"/>
              </w:rPr>
              <w:t>得10分；体现</w:t>
            </w:r>
            <w:r w:rsidR="00DC5E1A" w:rsidRPr="00943088">
              <w:rPr>
                <w:rFonts w:ascii="宋体" w:hAnsi="宋体" w:cs="宋体" w:hint="eastAsia"/>
                <w:bCs/>
                <w:sz w:val="24"/>
              </w:rPr>
              <w:t>产品</w:t>
            </w:r>
            <w:r w:rsidR="00CC3D86" w:rsidRPr="00943088">
              <w:rPr>
                <w:rFonts w:ascii="宋体" w:hAnsi="宋体" w:cs="宋体" w:hint="eastAsia"/>
                <w:bCs/>
                <w:sz w:val="24"/>
              </w:rPr>
              <w:t>具有</w:t>
            </w:r>
            <w:r w:rsidR="00826DD1" w:rsidRPr="00943088">
              <w:rPr>
                <w:rFonts w:ascii="宋体" w:hAnsi="宋体" w:cs="宋体" w:hint="eastAsia"/>
                <w:bCs/>
                <w:sz w:val="24"/>
              </w:rPr>
              <w:t>先进性</w:t>
            </w:r>
            <w:r w:rsidR="001C62F7" w:rsidRPr="00943088">
              <w:rPr>
                <w:rFonts w:ascii="宋体" w:hAnsi="宋体" w:cs="宋体" w:hint="eastAsia"/>
                <w:bCs/>
                <w:sz w:val="24"/>
              </w:rPr>
              <w:t>（</w:t>
            </w:r>
            <w:r w:rsidR="00826DD1" w:rsidRPr="00943088">
              <w:rPr>
                <w:rFonts w:ascii="宋体" w:hAnsi="宋体" w:cs="宋体" w:hint="eastAsia"/>
                <w:bCs/>
                <w:sz w:val="24"/>
              </w:rPr>
              <w:t>有</w:t>
            </w:r>
            <w:r w:rsidR="008B1D97" w:rsidRPr="00943088">
              <w:rPr>
                <w:rFonts w:ascii="宋体" w:hAnsi="宋体" w:cs="宋体" w:hint="eastAsia"/>
                <w:bCs/>
                <w:sz w:val="24"/>
              </w:rPr>
              <w:t>产品介绍和</w:t>
            </w:r>
            <w:r w:rsidR="00826DD1" w:rsidRPr="00943088">
              <w:rPr>
                <w:rFonts w:ascii="宋体" w:hAnsi="宋体" w:cs="宋体" w:hint="eastAsia"/>
                <w:bCs/>
                <w:sz w:val="24"/>
              </w:rPr>
              <w:t>宣传彩页</w:t>
            </w:r>
            <w:r w:rsidR="001C62F7" w:rsidRPr="00943088">
              <w:rPr>
                <w:rFonts w:ascii="宋体" w:hAnsi="宋体" w:cs="宋体" w:hint="eastAsia"/>
                <w:bCs/>
                <w:sz w:val="24"/>
              </w:rPr>
              <w:t>）</w:t>
            </w:r>
            <w:r w:rsidR="00DC5E1A" w:rsidRPr="00943088">
              <w:rPr>
                <w:rFonts w:ascii="宋体" w:hAnsi="宋体" w:cs="宋体" w:hint="eastAsia"/>
                <w:bCs/>
                <w:sz w:val="24"/>
              </w:rPr>
              <w:t>得</w:t>
            </w:r>
            <w:r w:rsidR="00CC3D86" w:rsidRPr="00943088">
              <w:rPr>
                <w:rFonts w:ascii="宋体" w:hAnsi="宋体" w:cs="宋体" w:hint="eastAsia"/>
                <w:bCs/>
                <w:sz w:val="24"/>
              </w:rPr>
              <w:t>2</w:t>
            </w:r>
            <w:r w:rsidR="00DC5E1A" w:rsidRPr="00943088">
              <w:rPr>
                <w:rFonts w:ascii="宋体" w:hAnsi="宋体" w:cs="宋体" w:hint="eastAsia"/>
                <w:bCs/>
                <w:sz w:val="24"/>
              </w:rPr>
              <w:t>分</w:t>
            </w:r>
            <w:r w:rsidR="00CC3D86" w:rsidRPr="00943088">
              <w:rPr>
                <w:rFonts w:ascii="宋体" w:hAnsi="宋体" w:cs="宋体" w:hint="eastAsia"/>
                <w:bCs/>
                <w:sz w:val="24"/>
              </w:rPr>
              <w:t>；</w:t>
            </w:r>
            <w:r w:rsidR="00DC5E1A" w:rsidRPr="00943088">
              <w:rPr>
                <w:rFonts w:ascii="宋体" w:hAnsi="宋体" w:cs="宋体" w:hint="eastAsia"/>
                <w:bCs/>
                <w:sz w:val="24"/>
              </w:rPr>
              <w:t>生产工艺及流程可靠合理</w:t>
            </w:r>
            <w:r w:rsidR="00826DD1" w:rsidRPr="00943088">
              <w:rPr>
                <w:rFonts w:ascii="宋体" w:hAnsi="宋体" w:cs="宋体" w:hint="eastAsia"/>
                <w:bCs/>
                <w:sz w:val="24"/>
              </w:rPr>
              <w:t>（有产品生产工艺描述）</w:t>
            </w:r>
            <w:r w:rsidR="00DC5E1A" w:rsidRPr="00943088">
              <w:rPr>
                <w:rFonts w:ascii="宋体" w:hAnsi="宋体" w:cs="宋体" w:hint="eastAsia"/>
                <w:bCs/>
                <w:sz w:val="24"/>
              </w:rPr>
              <w:t>得</w:t>
            </w:r>
            <w:r w:rsidR="00CC3D86" w:rsidRPr="00943088">
              <w:rPr>
                <w:rFonts w:ascii="宋体" w:hAnsi="宋体" w:cs="宋体" w:hint="eastAsia"/>
                <w:bCs/>
                <w:sz w:val="24"/>
              </w:rPr>
              <w:t>2</w:t>
            </w:r>
            <w:r w:rsidR="00826DD1" w:rsidRPr="00943088">
              <w:rPr>
                <w:rFonts w:ascii="宋体" w:hAnsi="宋体" w:cs="宋体" w:hint="eastAsia"/>
                <w:bCs/>
                <w:sz w:val="24"/>
              </w:rPr>
              <w:t>分；质量保证措施完善可行（有</w:t>
            </w:r>
            <w:r w:rsidR="008B1D97" w:rsidRPr="00943088">
              <w:rPr>
                <w:rFonts w:ascii="宋体" w:hAnsi="宋体" w:cs="宋体" w:hint="eastAsia"/>
                <w:bCs/>
                <w:sz w:val="24"/>
              </w:rPr>
              <w:t>产品合格证</w:t>
            </w:r>
            <w:r w:rsidR="00826DD1" w:rsidRPr="00943088">
              <w:rPr>
                <w:rFonts w:ascii="宋体" w:hAnsi="宋体" w:cs="宋体" w:hint="eastAsia"/>
                <w:bCs/>
                <w:sz w:val="24"/>
              </w:rPr>
              <w:t>和生产设备照片）</w:t>
            </w:r>
            <w:r w:rsidR="00DC5E1A" w:rsidRPr="00943088">
              <w:rPr>
                <w:rFonts w:ascii="宋体" w:hAnsi="宋体" w:cs="宋体" w:hint="eastAsia"/>
                <w:bCs/>
                <w:sz w:val="24"/>
              </w:rPr>
              <w:t>得</w:t>
            </w:r>
            <w:r w:rsidR="00CC3D86" w:rsidRPr="00943088">
              <w:rPr>
                <w:rFonts w:ascii="宋体" w:hAnsi="宋体" w:cs="宋体" w:hint="eastAsia"/>
                <w:bCs/>
                <w:sz w:val="24"/>
              </w:rPr>
              <w:t>2</w:t>
            </w:r>
            <w:r w:rsidR="00DC5E1A" w:rsidRPr="00943088">
              <w:rPr>
                <w:rFonts w:ascii="宋体" w:hAnsi="宋体" w:cs="宋体" w:hint="eastAsia"/>
                <w:bCs/>
                <w:sz w:val="24"/>
              </w:rPr>
              <w:t>分</w:t>
            </w:r>
            <w:r w:rsidR="00CC3D86" w:rsidRPr="00943088">
              <w:rPr>
                <w:rFonts w:ascii="宋体" w:hAnsi="宋体" w:cs="宋体" w:hint="eastAsia"/>
                <w:bCs/>
                <w:sz w:val="24"/>
              </w:rPr>
              <w:t>。</w:t>
            </w:r>
            <w:r w:rsidR="00C14290">
              <w:rPr>
                <w:rFonts w:ascii="宋体" w:hAnsi="宋体" w:cs="Courier New" w:hint="eastAsia"/>
                <w:bCs/>
                <w:sz w:val="24"/>
              </w:rPr>
              <w:t>不满足不得分</w:t>
            </w:r>
            <w:r w:rsidR="00C14290" w:rsidRPr="007A1BA9">
              <w:rPr>
                <w:rFonts w:ascii="宋体" w:hAnsi="宋体" w:cs="Courier New" w:hint="eastAsia"/>
                <w:bCs/>
                <w:sz w:val="24"/>
              </w:rPr>
              <w:t>。</w:t>
            </w:r>
          </w:p>
        </w:tc>
        <w:tc>
          <w:tcPr>
            <w:tcW w:w="967" w:type="dxa"/>
            <w:vAlign w:val="center"/>
          </w:tcPr>
          <w:p w:rsidR="00045BA1" w:rsidRDefault="00643684" w:rsidP="00CC3D86">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1</w:t>
            </w:r>
            <w:r w:rsidR="00CC3D86">
              <w:rPr>
                <w:rFonts w:asciiTheme="minorEastAsia" w:hAnsiTheme="minorEastAsia" w:hint="eastAsia"/>
                <w:color w:val="000000" w:themeColor="text1"/>
                <w:sz w:val="24"/>
                <w:szCs w:val="24"/>
                <w:u w:val="single"/>
              </w:rPr>
              <w:t>6</w:t>
            </w:r>
            <w:r w:rsidR="00045BA1" w:rsidRPr="00643684">
              <w:rPr>
                <w:rFonts w:asciiTheme="minorEastAsia" w:hAnsiTheme="minorEastAsia" w:hint="eastAsia"/>
                <w:color w:val="000000" w:themeColor="text1"/>
                <w:sz w:val="24"/>
                <w:szCs w:val="24"/>
                <w:u w:val="single"/>
              </w:rPr>
              <w:t xml:space="preserve"> </w:t>
            </w:r>
            <w:r w:rsidR="00045BA1">
              <w:rPr>
                <w:rFonts w:asciiTheme="minorEastAsia" w:hAnsiTheme="minorEastAsia" w:hint="eastAsia"/>
                <w:sz w:val="24"/>
                <w:szCs w:val="24"/>
              </w:rPr>
              <w:t>分</w:t>
            </w:r>
          </w:p>
        </w:tc>
      </w:tr>
      <w:tr w:rsidR="00151332" w:rsidTr="00643684">
        <w:trPr>
          <w:trHeight w:val="505"/>
          <w:jc w:val="center"/>
        </w:trPr>
        <w:tc>
          <w:tcPr>
            <w:tcW w:w="2046" w:type="dxa"/>
            <w:vMerge w:val="restart"/>
            <w:vAlign w:val="center"/>
          </w:tcPr>
          <w:p w:rsidR="00151332" w:rsidRDefault="00151332">
            <w:pPr>
              <w:spacing w:line="360" w:lineRule="exact"/>
              <w:jc w:val="center"/>
              <w:rPr>
                <w:rFonts w:ascii="仿宋" w:eastAsia="仿宋" w:hAnsi="仿宋"/>
                <w:sz w:val="28"/>
                <w:szCs w:val="28"/>
              </w:rPr>
            </w:pPr>
            <w:r w:rsidRPr="0003563B">
              <w:rPr>
                <w:rFonts w:asciiTheme="minorEastAsia" w:hAnsiTheme="minorEastAsia" w:hint="eastAsia"/>
                <w:sz w:val="24"/>
                <w:szCs w:val="24"/>
              </w:rPr>
              <w:t>售后服务方案及承诺</w:t>
            </w:r>
          </w:p>
        </w:tc>
        <w:tc>
          <w:tcPr>
            <w:tcW w:w="5953" w:type="dxa"/>
            <w:vAlign w:val="center"/>
          </w:tcPr>
          <w:p w:rsidR="00151332" w:rsidRPr="00643684" w:rsidRDefault="00151332" w:rsidP="00C14290">
            <w:pPr>
              <w:rPr>
                <w:color w:val="000000" w:themeColor="text1"/>
                <w:sz w:val="24"/>
                <w:szCs w:val="24"/>
              </w:rPr>
            </w:pPr>
            <w:r w:rsidRPr="007B3528">
              <w:rPr>
                <w:rFonts w:asciiTheme="minorEastAsia" w:hAnsiTheme="minorEastAsia" w:hint="eastAsia"/>
                <w:color w:val="000000" w:themeColor="text1"/>
                <w:sz w:val="24"/>
                <w:szCs w:val="24"/>
              </w:rPr>
              <w:t>1、投标人或投标产品制造商</w:t>
            </w:r>
            <w:r w:rsidRPr="007B3528">
              <w:rPr>
                <w:rFonts w:hint="eastAsia"/>
                <w:color w:val="000000" w:themeColor="text1"/>
                <w:sz w:val="24"/>
                <w:szCs w:val="24"/>
              </w:rPr>
              <w:t>具有《</w:t>
            </w:r>
            <w:hyperlink r:id="rId12" w:history="1">
              <w:r w:rsidRPr="007B3528">
                <w:rPr>
                  <w:rFonts w:hint="eastAsia"/>
                  <w:color w:val="000000" w:themeColor="text1"/>
                  <w:sz w:val="24"/>
                  <w:szCs w:val="24"/>
                </w:rPr>
                <w:t>商品售后服务评价体系</w:t>
              </w:r>
              <w:r w:rsidRPr="007B3528">
                <w:rPr>
                  <w:color w:val="000000" w:themeColor="text1"/>
                  <w:sz w:val="24"/>
                  <w:szCs w:val="24"/>
                </w:rPr>
                <w:t>GB/T 27922-2011</w:t>
              </w:r>
            </w:hyperlink>
            <w:r w:rsidRPr="007B3528">
              <w:rPr>
                <w:rFonts w:hint="eastAsia"/>
                <w:color w:val="000000" w:themeColor="text1"/>
                <w:sz w:val="24"/>
                <w:szCs w:val="24"/>
              </w:rPr>
              <w:t>》星级认证，五星级认证的</w:t>
            </w:r>
            <w:r w:rsidRPr="007B3528">
              <w:rPr>
                <w:rFonts w:hint="eastAsia"/>
                <w:color w:val="000000" w:themeColor="text1"/>
                <w:sz w:val="24"/>
                <w:szCs w:val="24"/>
              </w:rPr>
              <w:t>5</w:t>
            </w:r>
            <w:r w:rsidRPr="007B3528">
              <w:rPr>
                <w:rFonts w:hint="eastAsia"/>
                <w:color w:val="000000" w:themeColor="text1"/>
                <w:sz w:val="24"/>
                <w:szCs w:val="24"/>
              </w:rPr>
              <w:t>分，四星级认证的</w:t>
            </w:r>
            <w:r w:rsidRPr="007B3528">
              <w:rPr>
                <w:rFonts w:hint="eastAsia"/>
                <w:color w:val="000000" w:themeColor="text1"/>
                <w:sz w:val="24"/>
                <w:szCs w:val="24"/>
              </w:rPr>
              <w:t>3</w:t>
            </w:r>
            <w:r w:rsidRPr="007B3528">
              <w:rPr>
                <w:rFonts w:hint="eastAsia"/>
                <w:color w:val="000000" w:themeColor="text1"/>
                <w:sz w:val="24"/>
                <w:szCs w:val="24"/>
              </w:rPr>
              <w:t>分，三星级及以下的不得分（须提供原</w:t>
            </w:r>
            <w:r w:rsidRPr="007B3528">
              <w:rPr>
                <w:rFonts w:hint="eastAsia"/>
                <w:color w:val="000000" w:themeColor="text1"/>
                <w:sz w:val="24"/>
                <w:szCs w:val="24"/>
              </w:rPr>
              <w:lastRenderedPageBreak/>
              <w:t>件，且认证范围必须包含垃圾压缩中转站）</w:t>
            </w:r>
            <w:r w:rsidR="00375379">
              <w:rPr>
                <w:rFonts w:hint="eastAsia"/>
                <w:color w:val="000000" w:themeColor="text1"/>
                <w:sz w:val="24"/>
                <w:szCs w:val="24"/>
              </w:rPr>
              <w:t>。</w:t>
            </w:r>
            <w:r w:rsidR="00C14290">
              <w:rPr>
                <w:rFonts w:ascii="宋体" w:hAnsi="宋体" w:cs="Courier New" w:hint="eastAsia"/>
                <w:bCs/>
                <w:sz w:val="24"/>
              </w:rPr>
              <w:t>不满足不得分</w:t>
            </w:r>
            <w:r w:rsidR="00C14290" w:rsidRPr="007A1BA9">
              <w:rPr>
                <w:rFonts w:ascii="宋体" w:hAnsi="宋体" w:cs="Courier New" w:hint="eastAsia"/>
                <w:bCs/>
                <w:sz w:val="24"/>
              </w:rPr>
              <w:t>。</w:t>
            </w:r>
          </w:p>
        </w:tc>
        <w:tc>
          <w:tcPr>
            <w:tcW w:w="967" w:type="dxa"/>
            <w:vAlign w:val="center"/>
          </w:tcPr>
          <w:p w:rsidR="00151332" w:rsidRPr="00643684" w:rsidRDefault="00151332" w:rsidP="00151332">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lastRenderedPageBreak/>
              <w:t xml:space="preserve"> </w:t>
            </w:r>
            <w:r>
              <w:rPr>
                <w:rFonts w:asciiTheme="minorEastAsia" w:hAnsiTheme="minorEastAsia" w:hint="eastAsia"/>
                <w:color w:val="000000" w:themeColor="text1"/>
                <w:sz w:val="24"/>
                <w:szCs w:val="24"/>
                <w:u w:val="single"/>
              </w:rPr>
              <w:t>5</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151332" w:rsidTr="00575736">
        <w:trPr>
          <w:trHeight w:val="1692"/>
          <w:jc w:val="center"/>
        </w:trPr>
        <w:tc>
          <w:tcPr>
            <w:tcW w:w="2046" w:type="dxa"/>
            <w:vMerge/>
            <w:vAlign w:val="center"/>
          </w:tcPr>
          <w:p w:rsidR="00151332" w:rsidRPr="0003563B" w:rsidRDefault="00151332">
            <w:pPr>
              <w:spacing w:line="360" w:lineRule="exact"/>
              <w:jc w:val="center"/>
              <w:rPr>
                <w:rFonts w:asciiTheme="minorEastAsia" w:hAnsiTheme="minorEastAsia"/>
                <w:sz w:val="24"/>
                <w:szCs w:val="24"/>
              </w:rPr>
            </w:pPr>
          </w:p>
        </w:tc>
        <w:tc>
          <w:tcPr>
            <w:tcW w:w="5953" w:type="dxa"/>
            <w:vAlign w:val="center"/>
          </w:tcPr>
          <w:p w:rsidR="00151332" w:rsidRPr="00C2206F" w:rsidRDefault="00151332" w:rsidP="00AA0CD7">
            <w:pPr>
              <w:rPr>
                <w:rFonts w:ascii="宋体" w:hAnsi="宋体"/>
                <w:sz w:val="24"/>
              </w:rPr>
            </w:pPr>
            <w:r w:rsidRPr="00C2206F">
              <w:rPr>
                <w:rFonts w:ascii="宋体" w:hAnsi="宋体" w:hint="eastAsia"/>
                <w:sz w:val="24"/>
              </w:rPr>
              <w:t>2、根据售后服务计划</w:t>
            </w:r>
            <w:r w:rsidR="003E62F0" w:rsidRPr="00C2206F">
              <w:rPr>
                <w:rFonts w:ascii="宋体" w:hAnsi="宋体" w:hint="eastAsia"/>
                <w:sz w:val="24"/>
              </w:rPr>
              <w:t>，</w:t>
            </w:r>
            <w:r w:rsidR="00941F30" w:rsidRPr="00C2206F">
              <w:rPr>
                <w:rFonts w:ascii="宋体" w:hAnsi="宋体" w:hint="eastAsia"/>
                <w:sz w:val="24"/>
              </w:rPr>
              <w:t>投标人</w:t>
            </w:r>
            <w:r w:rsidRPr="00C2206F">
              <w:rPr>
                <w:rFonts w:ascii="宋体" w:hAnsi="宋体" w:hint="eastAsia"/>
                <w:sz w:val="24"/>
              </w:rPr>
              <w:t>设有常驻售后服务站</w:t>
            </w:r>
            <w:r w:rsidR="003E62F0" w:rsidRPr="00C2206F">
              <w:rPr>
                <w:rFonts w:ascii="宋体" w:hAnsi="宋体" w:hint="eastAsia"/>
                <w:sz w:val="24"/>
              </w:rPr>
              <w:t>的得0.5分；</w:t>
            </w:r>
            <w:r w:rsidRPr="00C2206F">
              <w:rPr>
                <w:rFonts w:ascii="宋体" w:hAnsi="宋体" w:hint="eastAsia"/>
                <w:sz w:val="24"/>
              </w:rPr>
              <w:t>有专职维修人员、备有常用备件</w:t>
            </w:r>
            <w:r w:rsidR="003E62F0" w:rsidRPr="00C2206F">
              <w:rPr>
                <w:rFonts w:ascii="宋体" w:hAnsi="宋体" w:hint="eastAsia"/>
                <w:sz w:val="24"/>
              </w:rPr>
              <w:t>的得0.5分；</w:t>
            </w:r>
            <w:r w:rsidRPr="00C2206F">
              <w:rPr>
                <w:rFonts w:ascii="宋体" w:hAnsi="宋体" w:hint="eastAsia"/>
                <w:sz w:val="24"/>
              </w:rPr>
              <w:t>售后服务系统完善、能提供全天24小时上门服务</w:t>
            </w:r>
            <w:r w:rsidR="003E62F0" w:rsidRPr="00C2206F">
              <w:rPr>
                <w:rFonts w:ascii="宋体" w:hAnsi="宋体" w:hint="eastAsia"/>
                <w:sz w:val="24"/>
              </w:rPr>
              <w:t>的得0.5分；</w:t>
            </w:r>
            <w:r w:rsidRPr="00C2206F">
              <w:rPr>
                <w:rFonts w:ascii="宋体" w:hAnsi="宋体" w:hint="eastAsia"/>
                <w:sz w:val="24"/>
              </w:rPr>
              <w:t>能免费提供业技术培训、为采购方培养合格的操作人员</w:t>
            </w:r>
            <w:r w:rsidR="00C51702" w:rsidRPr="00C2206F">
              <w:rPr>
                <w:rFonts w:ascii="宋体" w:hAnsi="宋体" w:hint="eastAsia"/>
                <w:sz w:val="24"/>
              </w:rPr>
              <w:t>的得0.5分</w:t>
            </w:r>
            <w:r w:rsidRPr="00C2206F">
              <w:rPr>
                <w:rFonts w:ascii="宋体" w:hAnsi="宋体" w:hint="eastAsia"/>
                <w:sz w:val="24"/>
              </w:rPr>
              <w:t>。</w:t>
            </w:r>
            <w:r w:rsidR="00EB38DE">
              <w:rPr>
                <w:rFonts w:ascii="宋体" w:hAnsi="宋体" w:cs="Courier New" w:hint="eastAsia"/>
                <w:bCs/>
                <w:sz w:val="24"/>
              </w:rPr>
              <w:t>不满足不得分。</w:t>
            </w:r>
          </w:p>
        </w:tc>
        <w:tc>
          <w:tcPr>
            <w:tcW w:w="967" w:type="dxa"/>
            <w:vAlign w:val="center"/>
          </w:tcPr>
          <w:p w:rsidR="00151332" w:rsidRDefault="00DC5E1A" w:rsidP="00AA0CD7">
            <w:pPr>
              <w:jc w:val="center"/>
              <w:rPr>
                <w:rFonts w:asciiTheme="minorEastAsia" w:hAnsiTheme="minorEastAsia"/>
                <w:color w:val="FF0000"/>
                <w:sz w:val="24"/>
                <w:szCs w:val="24"/>
                <w:u w:val="single"/>
              </w:rPr>
            </w:pPr>
            <w:r>
              <w:rPr>
                <w:rFonts w:asciiTheme="minorEastAsia" w:hAnsiTheme="minorEastAsia" w:hint="eastAsia"/>
                <w:color w:val="000000" w:themeColor="text1"/>
                <w:sz w:val="24"/>
                <w:szCs w:val="24"/>
                <w:u w:val="single"/>
              </w:rPr>
              <w:t>2</w:t>
            </w:r>
            <w:r w:rsidR="00151332" w:rsidRPr="00643684">
              <w:rPr>
                <w:rFonts w:asciiTheme="minorEastAsia" w:hAnsiTheme="minorEastAsia" w:hint="eastAsia"/>
                <w:color w:val="000000" w:themeColor="text1"/>
                <w:sz w:val="24"/>
                <w:szCs w:val="24"/>
              </w:rPr>
              <w:t>分</w:t>
            </w:r>
          </w:p>
        </w:tc>
      </w:tr>
    </w:tbl>
    <w:p w:rsidR="004478DA" w:rsidRDefault="0000637B" w:rsidP="0003563B">
      <w:pPr>
        <w:pStyle w:val="a5"/>
        <w:pageBreakBefor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290ECD" w:rsidRDefault="00290ECD" w:rsidP="00290ECD">
      <w:pPr>
        <w:autoSpaceDE w:val="0"/>
        <w:autoSpaceDN w:val="0"/>
        <w:adjustRightInd w:val="0"/>
        <w:spacing w:line="360" w:lineRule="auto"/>
        <w:jc w:val="center"/>
        <w:rPr>
          <w:rFonts w:ascii="宋体" w:cs="宋体"/>
          <w:sz w:val="24"/>
          <w:lang w:val="zh-CN"/>
        </w:rPr>
      </w:pPr>
      <w:r>
        <w:rPr>
          <w:rFonts w:ascii="宋体" w:cs="宋体" w:hint="eastAsia"/>
          <w:sz w:val="24"/>
          <w:lang w:val="zh-CN"/>
        </w:rPr>
        <w:t>（参考样本）</w:t>
      </w:r>
    </w:p>
    <w:p w:rsidR="00290ECD" w:rsidRDefault="00290ECD" w:rsidP="00290EC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290ECD" w:rsidRDefault="00290ECD" w:rsidP="00290EC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290ECD" w:rsidTr="00286F0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290ECD" w:rsidTr="00286F0B">
        <w:trPr>
          <w:trHeight w:val="430"/>
        </w:trPr>
        <w:tc>
          <w:tcPr>
            <w:tcW w:w="491"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r>
      <w:tr w:rsidR="00290ECD" w:rsidTr="00286F0B">
        <w:trPr>
          <w:trHeight w:val="446"/>
        </w:trPr>
        <w:tc>
          <w:tcPr>
            <w:tcW w:w="491"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90ECD" w:rsidRDefault="00290ECD" w:rsidP="00286F0B">
            <w:pPr>
              <w:autoSpaceDE w:val="0"/>
              <w:autoSpaceDN w:val="0"/>
              <w:adjustRightInd w:val="0"/>
              <w:spacing w:line="360" w:lineRule="auto"/>
              <w:rPr>
                <w:sz w:val="24"/>
              </w:rPr>
            </w:pPr>
          </w:p>
        </w:tc>
      </w:tr>
      <w:tr w:rsidR="00290ECD" w:rsidTr="00286F0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90ECD" w:rsidRDefault="00290ECD" w:rsidP="00286F0B">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290ECD" w:rsidRDefault="00290ECD" w:rsidP="00290EC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290ECD" w:rsidRDefault="00290ECD" w:rsidP="00290EC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290ECD" w:rsidRDefault="00290ECD" w:rsidP="00290EC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290ECD" w:rsidRDefault="00290ECD" w:rsidP="00290EC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290ECD" w:rsidRDefault="00290ECD" w:rsidP="00290EC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4478DA" w:rsidRDefault="00290ECD" w:rsidP="00290ECD">
      <w:pPr>
        <w:pStyle w:val="a5"/>
        <w:spacing w:line="360" w:lineRule="auto"/>
        <w:contextualSpacing/>
        <w:jc w:val="center"/>
        <w:rPr>
          <w:rFonts w:asciiTheme="majorEastAsia" w:eastAsiaTheme="majorEastAsia" w:hAnsiTheme="majorEastAsia" w:cs="宋体"/>
          <w:b/>
          <w:kern w:val="0"/>
          <w:sz w:val="36"/>
          <w:szCs w:val="36"/>
        </w:rPr>
      </w:pPr>
      <w:r>
        <w:rPr>
          <w:rFonts w:ascii="宋体" w:cs="宋体" w:hint="eastAsia"/>
          <w:lang w:val="zh-CN"/>
        </w:rPr>
        <w:t>税务登记证号：</w:t>
      </w:r>
      <w:r>
        <w:rPr>
          <w:rFonts w:ascii="宋体" w:cs="宋体"/>
          <w:lang w:val="zh-CN"/>
        </w:rPr>
        <w:t xml:space="preserve">                      </w:t>
      </w:r>
      <w:r>
        <w:rPr>
          <w:rFonts w:ascii="宋体" w:cs="宋体" w:hint="eastAsia"/>
          <w:lang w:val="zh-CN"/>
        </w:rPr>
        <w:t>签定时间</w:t>
      </w:r>
    </w:p>
    <w:p w:rsidR="004478DA" w:rsidRDefault="0000637B" w:rsidP="0003563B">
      <w:pPr>
        <w:pStyle w:val="a5"/>
        <w:pageBreakBefor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4478DA" w:rsidRDefault="004478DA">
      <w:pPr>
        <w:adjustRightInd w:val="0"/>
        <w:snapToGrid w:val="0"/>
        <w:spacing w:line="360" w:lineRule="auto"/>
        <w:rPr>
          <w:rFonts w:ascii="宋体" w:hAnsi="宋体"/>
          <w:color w:val="000000"/>
          <w:sz w:val="24"/>
          <w:szCs w:val="24"/>
        </w:rPr>
      </w:pPr>
    </w:p>
    <w:p w:rsidR="004478DA" w:rsidRDefault="004478DA">
      <w:pPr>
        <w:adjustRightInd w:val="0"/>
        <w:snapToGrid w:val="0"/>
        <w:spacing w:line="360" w:lineRule="auto"/>
        <w:rPr>
          <w:rFonts w:ascii="宋体" w:hAnsi="宋体"/>
          <w:color w:val="000000"/>
          <w:sz w:val="24"/>
          <w:szCs w:val="24"/>
        </w:rPr>
      </w:pPr>
    </w:p>
    <w:p w:rsidR="004478DA" w:rsidRDefault="0000637B">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附件1</w:t>
      </w:r>
    </w:p>
    <w:p w:rsidR="004478DA" w:rsidRDefault="0000637B">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4478DA" w:rsidRDefault="0000637B" w:rsidP="0080796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p>
    <w:p w:rsidR="004478DA" w:rsidRDefault="000063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招标编号：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r>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00637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附件2</w:t>
      </w:r>
    </w:p>
    <w:p w:rsidR="004478DA" w:rsidRDefault="0000637B">
      <w:pPr>
        <w:pStyle w:val="a5"/>
        <w:spacing w:line="360" w:lineRule="auto"/>
        <w:jc w:val="center"/>
        <w:rPr>
          <w:rFonts w:asciiTheme="minorEastAsia" w:eastAsiaTheme="minorEastAsia" w:hAnsiTheme="minorEastAsia"/>
          <w:b/>
          <w:snapToGrid w:val="0"/>
          <w:kern w:val="0"/>
          <w:szCs w:val="24"/>
        </w:rPr>
      </w:pPr>
      <w:r>
        <w:rPr>
          <w:rFonts w:asciiTheme="minorEastAsia" w:eastAsiaTheme="minorEastAsia" w:hAnsiTheme="minorEastAsia" w:hint="eastAsia"/>
          <w:b/>
          <w:snapToGrid w:val="0"/>
          <w:kern w:val="0"/>
          <w:szCs w:val="24"/>
        </w:rPr>
        <w:t>投 标 函</w:t>
      </w:r>
    </w:p>
    <w:p w:rsidR="004478DA" w:rsidRDefault="0000637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4478DA" w:rsidRDefault="000063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4478DA" w:rsidRDefault="0000637B">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4478DA" w:rsidRDefault="0000637B">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已完全理解并接受招标文的各项规定和要求，对招标文件的合理性、合法性不再有异议。</w:t>
      </w:r>
    </w:p>
    <w:p w:rsidR="004478DA" w:rsidRDefault="000063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478DA" w:rsidRDefault="000063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C87051">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478DA" w:rsidRDefault="0000637B">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478DA" w:rsidRDefault="0000637B">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478DA" w:rsidRDefault="0000637B">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478DA" w:rsidRDefault="004478DA">
      <w:pPr>
        <w:pStyle w:val="a5"/>
        <w:adjustRightInd w:val="0"/>
        <w:snapToGrid w:val="0"/>
        <w:spacing w:line="360" w:lineRule="auto"/>
        <w:rPr>
          <w:rFonts w:asciiTheme="minorEastAsia" w:eastAsiaTheme="minorEastAsia" w:hAnsiTheme="minorEastAsia"/>
          <w:szCs w:val="24"/>
        </w:rPr>
      </w:pPr>
    </w:p>
    <w:p w:rsidR="004478DA" w:rsidRDefault="0000637B">
      <w:pPr>
        <w:pStyle w:val="a5"/>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478DA" w:rsidRDefault="000063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4478DA" w:rsidRDefault="004478DA">
      <w:pPr>
        <w:adjustRightInd w:val="0"/>
        <w:snapToGrid w:val="0"/>
        <w:spacing w:line="360" w:lineRule="auto"/>
        <w:rPr>
          <w:rFonts w:asciiTheme="minorEastAsia" w:hAnsiTheme="minorEastAsia" w:cs="宋体"/>
          <w:sz w:val="24"/>
          <w:szCs w:val="24"/>
          <w:u w:val="single"/>
        </w:rPr>
      </w:pP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4478DA" w:rsidRDefault="004478DA">
      <w:pPr>
        <w:adjustRightInd w:val="0"/>
        <w:snapToGrid w:val="0"/>
        <w:spacing w:line="360" w:lineRule="auto"/>
        <w:ind w:firstLineChars="2050" w:firstLine="4920"/>
        <w:rPr>
          <w:rFonts w:asciiTheme="minorEastAsia" w:hAnsiTheme="minorEastAsia" w:cs="宋体"/>
          <w:sz w:val="24"/>
          <w:szCs w:val="24"/>
        </w:rPr>
      </w:pPr>
    </w:p>
    <w:p w:rsidR="004478DA" w:rsidRDefault="0000637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附件3</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534"/>
        <w:gridCol w:w="1134"/>
        <w:gridCol w:w="1500"/>
        <w:gridCol w:w="1260"/>
        <w:gridCol w:w="642"/>
        <w:gridCol w:w="992"/>
        <w:gridCol w:w="1066"/>
        <w:gridCol w:w="1080"/>
        <w:gridCol w:w="1192"/>
      </w:tblGrid>
      <w:tr w:rsidR="00447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478DA" w:rsidRDefault="000063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478DA">
        <w:trPr>
          <w:trHeight w:val="851"/>
        </w:trPr>
        <w:tc>
          <w:tcPr>
            <w:tcW w:w="5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r>
      <w:tr w:rsidR="004478DA">
        <w:trPr>
          <w:trHeight w:val="851"/>
        </w:trPr>
        <w:tc>
          <w:tcPr>
            <w:tcW w:w="5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r>
      <w:tr w:rsidR="00447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4478DA">
      <w:pPr>
        <w:spacing w:line="300" w:lineRule="exact"/>
        <w:rPr>
          <w:rFonts w:asciiTheme="minorEastAsia" w:hAnsiTheme="minorEastAsia"/>
          <w:color w:val="000000"/>
          <w:sz w:val="24"/>
          <w:szCs w:val="24"/>
        </w:rPr>
      </w:pPr>
    </w:p>
    <w:p w:rsidR="004478DA" w:rsidRDefault="004478DA">
      <w:pPr>
        <w:spacing w:line="300" w:lineRule="exact"/>
        <w:rPr>
          <w:rFonts w:asciiTheme="minorEastAsia" w:hAnsiTheme="minorEastAsia"/>
          <w:color w:val="000000"/>
          <w:sz w:val="24"/>
          <w:szCs w:val="24"/>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附件4</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322" w:type="dxa"/>
        <w:tblLayout w:type="fixed"/>
        <w:tblLook w:val="04A0"/>
      </w:tblPr>
      <w:tblGrid>
        <w:gridCol w:w="828"/>
        <w:gridCol w:w="1980"/>
        <w:gridCol w:w="1800"/>
        <w:gridCol w:w="1620"/>
        <w:gridCol w:w="1818"/>
        <w:gridCol w:w="1276"/>
      </w:tblGrid>
      <w:tr w:rsidR="004478D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名</w:t>
            </w:r>
            <w:r>
              <w:rPr>
                <w:rFonts w:ascii="宋体" w:eastAsia="宋体" w:hAnsi="宋体" w:cs="宋体"/>
                <w:b/>
                <w:bCs/>
                <w:sz w:val="24"/>
                <w:szCs w:val="24"/>
              </w:rPr>
              <w:t xml:space="preserve">  </w:t>
            </w:r>
            <w:r>
              <w:rPr>
                <w:rFonts w:ascii="宋体" w:eastAsia="宋体" w:hAnsi="宋体" w:cs="宋体" w:hint="eastAsia"/>
                <w:b/>
                <w:bCs/>
                <w:sz w:val="24"/>
                <w:szCs w:val="24"/>
              </w:rPr>
              <w:t>称</w:t>
            </w:r>
          </w:p>
        </w:tc>
        <w:tc>
          <w:tcPr>
            <w:tcW w:w="180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18"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4478DA">
        <w:trPr>
          <w:trHeight w:val="851"/>
        </w:trPr>
        <w:tc>
          <w:tcPr>
            <w:tcW w:w="82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1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r>
      <w:tr w:rsidR="004478DA">
        <w:trPr>
          <w:trHeight w:val="851"/>
        </w:trPr>
        <w:tc>
          <w:tcPr>
            <w:tcW w:w="82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1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附件5</w:t>
      </w:r>
    </w:p>
    <w:p w:rsidR="004478DA" w:rsidRDefault="0000637B">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478DA">
        <w:trPr>
          <w:trHeight w:val="777"/>
        </w:trPr>
        <w:tc>
          <w:tcPr>
            <w:tcW w:w="712"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5</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4478DA">
      <w:pPr>
        <w:rPr>
          <w:rFonts w:asciiTheme="minorEastAsia" w:hAnsiTheme="minorEastAsia"/>
          <w:sz w:val="24"/>
          <w:szCs w:val="24"/>
        </w:rPr>
      </w:pPr>
    </w:p>
    <w:p w:rsidR="004478DA" w:rsidRDefault="004478DA">
      <w:pPr>
        <w:adjustRightInd w:val="0"/>
        <w:snapToGrid w:val="0"/>
        <w:spacing w:line="360" w:lineRule="auto"/>
        <w:ind w:firstLineChars="200" w:firstLine="480"/>
        <w:rPr>
          <w:rFonts w:asciiTheme="minorEastAsia" w:hAnsiTheme="minorEastAsia" w:cs="Courier New"/>
          <w:sz w:val="24"/>
          <w:szCs w:val="24"/>
        </w:rPr>
      </w:pPr>
    </w:p>
    <w:p w:rsidR="004478DA" w:rsidRDefault="004478DA">
      <w:pPr>
        <w:adjustRightInd w:val="0"/>
        <w:snapToGrid w:val="0"/>
        <w:spacing w:line="360" w:lineRule="auto"/>
        <w:ind w:firstLineChars="200" w:firstLine="480"/>
        <w:rPr>
          <w:rFonts w:asciiTheme="minorEastAsia" w:hAnsiTheme="minorEastAsia" w:cs="Courier New"/>
          <w:sz w:val="24"/>
          <w:szCs w:val="24"/>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附件6</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4478DA" w:rsidRDefault="004478DA">
      <w:pPr>
        <w:autoSpaceDE w:val="0"/>
        <w:autoSpaceDN w:val="0"/>
        <w:adjustRightInd w:val="0"/>
        <w:spacing w:line="360" w:lineRule="auto"/>
        <w:jc w:val="center"/>
        <w:outlineLvl w:val="0"/>
        <w:rPr>
          <w:rFonts w:eastAsia="宋体" w:hAnsi="宋体"/>
          <w:b/>
          <w:snapToGrid w:val="0"/>
          <w:kern w:val="0"/>
          <w:sz w:val="36"/>
          <w:szCs w:val="36"/>
        </w:rPr>
      </w:pPr>
    </w:p>
    <w:p w:rsidR="004478DA" w:rsidRDefault="000063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附件7</w:t>
      </w:r>
    </w:p>
    <w:p w:rsidR="004478DA" w:rsidRDefault="000063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478DA" w:rsidRDefault="004478DA" w:rsidP="002D02EE">
      <w:pPr>
        <w:autoSpaceDE w:val="0"/>
        <w:autoSpaceDN w:val="0"/>
        <w:adjustRightInd w:val="0"/>
        <w:spacing w:line="480" w:lineRule="auto"/>
        <w:ind w:firstLineChars="257" w:firstLine="617"/>
        <w:rPr>
          <w:rFonts w:ascii="宋体" w:hAnsi="宋体"/>
          <w:color w:val="000000"/>
          <w:sz w:val="24"/>
          <w:szCs w:val="24"/>
        </w:rPr>
      </w:pP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478DA" w:rsidRDefault="004478DA">
      <w:pPr>
        <w:pStyle w:val="11"/>
        <w:spacing w:line="480" w:lineRule="auto"/>
        <w:ind w:firstLineChars="225" w:firstLine="540"/>
        <w:jc w:val="left"/>
        <w:rPr>
          <w:rFonts w:asciiTheme="minorEastAsia" w:hAnsiTheme="minorEastAsia"/>
          <w:color w:val="000000"/>
          <w:szCs w:val="24"/>
        </w:rPr>
      </w:pPr>
    </w:p>
    <w:p w:rsidR="004478DA" w:rsidRDefault="004478DA">
      <w:pPr>
        <w:pStyle w:val="11"/>
        <w:spacing w:line="480" w:lineRule="auto"/>
        <w:ind w:firstLineChars="225" w:firstLine="540"/>
        <w:jc w:val="left"/>
        <w:rPr>
          <w:rFonts w:asciiTheme="minorEastAsia" w:hAnsiTheme="minorEastAsia"/>
          <w:color w:val="000000"/>
          <w:szCs w:val="24"/>
        </w:rPr>
      </w:pPr>
    </w:p>
    <w:p w:rsidR="004478DA" w:rsidRDefault="0000637B" w:rsidP="002D02EE">
      <w:pPr>
        <w:pStyle w:val="11"/>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478DA" w:rsidRDefault="004478DA" w:rsidP="002D02EE">
      <w:pPr>
        <w:pStyle w:val="11"/>
        <w:spacing w:line="480" w:lineRule="auto"/>
        <w:ind w:leftChars="-256" w:left="-538" w:firstLineChars="257" w:firstLine="617"/>
        <w:jc w:val="center"/>
        <w:rPr>
          <w:rFonts w:asciiTheme="minorEastAsia" w:hAnsiTheme="minorEastAsia"/>
          <w:bCs/>
          <w:color w:val="000000"/>
          <w:szCs w:val="24"/>
        </w:rPr>
      </w:pPr>
    </w:p>
    <w:p w:rsidR="004478DA" w:rsidRDefault="004478DA">
      <w:pPr>
        <w:autoSpaceDE w:val="0"/>
        <w:autoSpaceDN w:val="0"/>
        <w:adjustRightInd w:val="0"/>
        <w:spacing w:line="360" w:lineRule="auto"/>
        <w:ind w:right="-11"/>
        <w:rPr>
          <w:rFonts w:asciiTheme="minorEastAsia" w:hAnsiTheme="minorEastAsia" w:cs="宋体"/>
          <w:sz w:val="24"/>
          <w:szCs w:val="24"/>
          <w:lang w:val="zh-CN"/>
        </w:rPr>
      </w:pPr>
    </w:p>
    <w:p w:rsidR="004478DA" w:rsidRDefault="000063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478DA" w:rsidRDefault="0000637B">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478DA" w:rsidRDefault="004478DA">
      <w:pPr>
        <w:pStyle w:val="12"/>
        <w:spacing w:line="480" w:lineRule="auto"/>
        <w:rPr>
          <w:rFonts w:asciiTheme="minorEastAsia" w:hAnsiTheme="minorEastAsia" w:cs="Arial"/>
          <w:color w:val="000000"/>
          <w:szCs w:val="24"/>
        </w:rPr>
      </w:pPr>
    </w:p>
    <w:p w:rsidR="004478DA" w:rsidRDefault="000063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ind w:firstLine="420"/>
        <w:rPr>
          <w:rFonts w:asciiTheme="minorEastAsia" w:hAnsiTheme="minorEastAsia"/>
          <w:bCs/>
          <w:color w:val="000000"/>
          <w:kern w:val="12"/>
          <w:sz w:val="24"/>
          <w:szCs w:val="24"/>
        </w:rPr>
      </w:pPr>
    </w:p>
    <w:p w:rsidR="004478DA" w:rsidRDefault="0000637B">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附件8</w:t>
      </w:r>
    </w:p>
    <w:p w:rsidR="004478DA" w:rsidRDefault="0000637B">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4478DA" w:rsidRDefault="004478DA">
      <w:pPr>
        <w:spacing w:line="480" w:lineRule="exact"/>
        <w:jc w:val="center"/>
        <w:rPr>
          <w:rFonts w:ascii="宋体" w:hAnsi="宋体"/>
          <w:b/>
          <w:bCs/>
          <w:color w:val="000000"/>
          <w:sz w:val="36"/>
          <w:szCs w:val="36"/>
        </w:rPr>
      </w:pPr>
    </w:p>
    <w:p w:rsidR="004478DA" w:rsidRDefault="0000637B">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hint="eastAsia"/>
          <w:sz w:val="24"/>
          <w:szCs w:val="24"/>
        </w:rPr>
        <w:t xml:space="preserve"> </w:t>
      </w: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投标文件、签订合同和处理有关事宜，其法律后果由我方承担。</w:t>
      </w:r>
    </w:p>
    <w:p w:rsidR="004478DA" w:rsidRDefault="0000637B">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 xml:space="preserve">    月　  日签字生效，特此声明。</w:t>
      </w:r>
    </w:p>
    <w:p w:rsidR="004478DA" w:rsidRDefault="0000637B">
      <w:pPr>
        <w:spacing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代理人无转委托权。</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478DA">
        <w:trPr>
          <w:gridAfter w:val="1"/>
          <w:wAfter w:w="14" w:type="dxa"/>
          <w:trHeight w:val="2636"/>
        </w:trPr>
        <w:tc>
          <w:tcPr>
            <w:tcW w:w="4484" w:type="dxa"/>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478DA">
        <w:trPr>
          <w:trHeight w:val="2781"/>
        </w:trPr>
        <w:tc>
          <w:tcPr>
            <w:tcW w:w="4491" w:type="dxa"/>
            <w:gridSpan w:val="2"/>
            <w:vAlign w:val="center"/>
          </w:tcPr>
          <w:p w:rsidR="004478DA" w:rsidRDefault="0000637B">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492" w:type="dxa"/>
            <w:gridSpan w:val="2"/>
            <w:vAlign w:val="center"/>
          </w:tcPr>
          <w:p w:rsidR="004478DA" w:rsidRDefault="0000637B">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4478DA" w:rsidRDefault="004478DA" w:rsidP="002D02EE">
      <w:pPr>
        <w:spacing w:line="320" w:lineRule="exact"/>
        <w:ind w:left="2" w:firstLineChars="149" w:firstLine="358"/>
        <w:rPr>
          <w:rFonts w:asciiTheme="minorEastAsia" w:hAnsiTheme="minorEastAsia" w:cs="Courier New"/>
          <w:sz w:val="24"/>
          <w:szCs w:val="24"/>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00637B">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附件9</w:t>
      </w:r>
    </w:p>
    <w:p w:rsidR="004478DA" w:rsidRDefault="004478DA">
      <w:pPr>
        <w:autoSpaceDE w:val="0"/>
        <w:autoSpaceDN w:val="0"/>
        <w:adjustRightInd w:val="0"/>
        <w:spacing w:line="360" w:lineRule="auto"/>
        <w:outlineLvl w:val="0"/>
        <w:rPr>
          <w:rFonts w:ascii="宋体" w:cs="宋体"/>
          <w:sz w:val="24"/>
          <w:lang w:val="zh-CN"/>
        </w:rPr>
      </w:pPr>
    </w:p>
    <w:p w:rsidR="004478DA" w:rsidRDefault="000063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4478DA" w:rsidRDefault="004478DA">
      <w:pPr>
        <w:spacing w:line="320" w:lineRule="exact"/>
        <w:ind w:left="2" w:firstLineChars="149" w:firstLine="538"/>
        <w:rPr>
          <w:rFonts w:ascii="宋体" w:hAnsi="宋体"/>
          <w:b/>
          <w:bCs/>
          <w:color w:val="000000"/>
          <w:sz w:val="36"/>
          <w:szCs w:val="36"/>
        </w:rPr>
      </w:pPr>
    </w:p>
    <w:p w:rsidR="004478DA" w:rsidRDefault="004478DA"/>
    <w:sectPr w:rsidR="004478DA" w:rsidSect="00AF132E">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2C" w:rsidRDefault="00267A2C">
      <w:r>
        <w:separator/>
      </w:r>
    </w:p>
  </w:endnote>
  <w:endnote w:type="continuationSeparator" w:id="1">
    <w:p w:rsidR="00267A2C" w:rsidRDefault="00267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宋体"/>
    <w:charset w:val="86"/>
    <w:family w:val="auto"/>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5b8b_4f53">
    <w:altName w:val="Times New Roman"/>
    <w:panose1 w:val="00000000000000000000"/>
    <w:charset w:val="00"/>
    <w:family w:val="roman"/>
    <w:notTrueType/>
    <w:pitch w:val="default"/>
    <w:sig w:usb0="00000000" w:usb1="00000000" w:usb2="00000000" w:usb3="00000000" w:csb0="00000000" w:csb1="00000000"/>
  </w:font>
  <w:font w:name="_65b0_5b8b_4f53">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D1" w:rsidRDefault="005A38E4">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826DD1" w:rsidRDefault="005A38E4">
                <w:pPr>
                  <w:pStyle w:val="a7"/>
                </w:pPr>
                <w:fldSimple w:instr=" PAGE  \* MERGEFORMAT ">
                  <w:r w:rsidR="00953423">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2C" w:rsidRDefault="00267A2C">
      <w:r>
        <w:separator/>
      </w:r>
    </w:p>
  </w:footnote>
  <w:footnote w:type="continuationSeparator" w:id="1">
    <w:p w:rsidR="00267A2C" w:rsidRDefault="00267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D4F"/>
    <w:rsid w:val="00002030"/>
    <w:rsid w:val="000055C9"/>
    <w:rsid w:val="0000637B"/>
    <w:rsid w:val="00007A86"/>
    <w:rsid w:val="00007AE8"/>
    <w:rsid w:val="000151E0"/>
    <w:rsid w:val="00032590"/>
    <w:rsid w:val="00032AB9"/>
    <w:rsid w:val="00034B13"/>
    <w:rsid w:val="0003563B"/>
    <w:rsid w:val="00045BA1"/>
    <w:rsid w:val="000532C2"/>
    <w:rsid w:val="00057627"/>
    <w:rsid w:val="00064AEF"/>
    <w:rsid w:val="000664B8"/>
    <w:rsid w:val="00072D93"/>
    <w:rsid w:val="00074304"/>
    <w:rsid w:val="000913A8"/>
    <w:rsid w:val="0009193B"/>
    <w:rsid w:val="00093FC1"/>
    <w:rsid w:val="000A31BE"/>
    <w:rsid w:val="000B59B3"/>
    <w:rsid w:val="000C13F5"/>
    <w:rsid w:val="000C2BA7"/>
    <w:rsid w:val="000D58F6"/>
    <w:rsid w:val="000D6E5C"/>
    <w:rsid w:val="000E2429"/>
    <w:rsid w:val="000E2789"/>
    <w:rsid w:val="000E46C0"/>
    <w:rsid w:val="000E66A3"/>
    <w:rsid w:val="000F5777"/>
    <w:rsid w:val="000F577C"/>
    <w:rsid w:val="00100BFD"/>
    <w:rsid w:val="0010421D"/>
    <w:rsid w:val="00105357"/>
    <w:rsid w:val="00107EEE"/>
    <w:rsid w:val="001103EB"/>
    <w:rsid w:val="00113A8E"/>
    <w:rsid w:val="0011475D"/>
    <w:rsid w:val="00114CEC"/>
    <w:rsid w:val="001161A4"/>
    <w:rsid w:val="00127F24"/>
    <w:rsid w:val="00145018"/>
    <w:rsid w:val="00145109"/>
    <w:rsid w:val="00147559"/>
    <w:rsid w:val="00151332"/>
    <w:rsid w:val="001640CC"/>
    <w:rsid w:val="00167882"/>
    <w:rsid w:val="00170571"/>
    <w:rsid w:val="00176495"/>
    <w:rsid w:val="00182D9C"/>
    <w:rsid w:val="001847E3"/>
    <w:rsid w:val="00195031"/>
    <w:rsid w:val="00195286"/>
    <w:rsid w:val="00196262"/>
    <w:rsid w:val="001A2720"/>
    <w:rsid w:val="001A5DBB"/>
    <w:rsid w:val="001A635C"/>
    <w:rsid w:val="001A7B04"/>
    <w:rsid w:val="001B2F2B"/>
    <w:rsid w:val="001C36CA"/>
    <w:rsid w:val="001C62F7"/>
    <w:rsid w:val="001E3973"/>
    <w:rsid w:val="001F254C"/>
    <w:rsid w:val="001F6F79"/>
    <w:rsid w:val="002104CF"/>
    <w:rsid w:val="002128A2"/>
    <w:rsid w:val="002231F8"/>
    <w:rsid w:val="00225EA9"/>
    <w:rsid w:val="0023747F"/>
    <w:rsid w:val="00240331"/>
    <w:rsid w:val="002424A4"/>
    <w:rsid w:val="00250908"/>
    <w:rsid w:val="0025173A"/>
    <w:rsid w:val="002555BF"/>
    <w:rsid w:val="00255D80"/>
    <w:rsid w:val="00263A74"/>
    <w:rsid w:val="002662BF"/>
    <w:rsid w:val="0026761F"/>
    <w:rsid w:val="00267A2C"/>
    <w:rsid w:val="002715B2"/>
    <w:rsid w:val="00272B06"/>
    <w:rsid w:val="002853EA"/>
    <w:rsid w:val="00286F0B"/>
    <w:rsid w:val="00290ECD"/>
    <w:rsid w:val="00294A71"/>
    <w:rsid w:val="002976CC"/>
    <w:rsid w:val="002B32E4"/>
    <w:rsid w:val="002B40B9"/>
    <w:rsid w:val="002C2FC3"/>
    <w:rsid w:val="002C493E"/>
    <w:rsid w:val="002C4C60"/>
    <w:rsid w:val="002D02EE"/>
    <w:rsid w:val="002D0F02"/>
    <w:rsid w:val="002D0FB3"/>
    <w:rsid w:val="002E21EB"/>
    <w:rsid w:val="002F0F93"/>
    <w:rsid w:val="002F2859"/>
    <w:rsid w:val="002F3133"/>
    <w:rsid w:val="003076E3"/>
    <w:rsid w:val="003223F3"/>
    <w:rsid w:val="00335ECB"/>
    <w:rsid w:val="0033632D"/>
    <w:rsid w:val="00340CAB"/>
    <w:rsid w:val="00341228"/>
    <w:rsid w:val="00341CCA"/>
    <w:rsid w:val="00343D3A"/>
    <w:rsid w:val="003541B7"/>
    <w:rsid w:val="00362AC0"/>
    <w:rsid w:val="00364C64"/>
    <w:rsid w:val="00366951"/>
    <w:rsid w:val="0037194A"/>
    <w:rsid w:val="003744B8"/>
    <w:rsid w:val="00375379"/>
    <w:rsid w:val="00392235"/>
    <w:rsid w:val="00393DB6"/>
    <w:rsid w:val="003A200A"/>
    <w:rsid w:val="003B4B46"/>
    <w:rsid w:val="003C3A70"/>
    <w:rsid w:val="003C4395"/>
    <w:rsid w:val="003E09A0"/>
    <w:rsid w:val="003E1381"/>
    <w:rsid w:val="003E5507"/>
    <w:rsid w:val="003E62F0"/>
    <w:rsid w:val="00401D41"/>
    <w:rsid w:val="00411323"/>
    <w:rsid w:val="00414A54"/>
    <w:rsid w:val="00417B36"/>
    <w:rsid w:val="00430E1C"/>
    <w:rsid w:val="00441ED7"/>
    <w:rsid w:val="00442BDE"/>
    <w:rsid w:val="004478DA"/>
    <w:rsid w:val="004573E5"/>
    <w:rsid w:val="00463B80"/>
    <w:rsid w:val="00465E6C"/>
    <w:rsid w:val="00467282"/>
    <w:rsid w:val="00467599"/>
    <w:rsid w:val="00467A8E"/>
    <w:rsid w:val="0048179C"/>
    <w:rsid w:val="00484CBF"/>
    <w:rsid w:val="0048646F"/>
    <w:rsid w:val="00487B3D"/>
    <w:rsid w:val="004900B0"/>
    <w:rsid w:val="00490416"/>
    <w:rsid w:val="00490640"/>
    <w:rsid w:val="00491042"/>
    <w:rsid w:val="00495770"/>
    <w:rsid w:val="004B1CE8"/>
    <w:rsid w:val="004B3B4A"/>
    <w:rsid w:val="004C53B6"/>
    <w:rsid w:val="004C5D4F"/>
    <w:rsid w:val="004C7706"/>
    <w:rsid w:val="004D27CE"/>
    <w:rsid w:val="004D3B9D"/>
    <w:rsid w:val="004D53D9"/>
    <w:rsid w:val="004D6AFF"/>
    <w:rsid w:val="004D6F45"/>
    <w:rsid w:val="004E32A0"/>
    <w:rsid w:val="004E3A99"/>
    <w:rsid w:val="004E506D"/>
    <w:rsid w:val="004F41B7"/>
    <w:rsid w:val="00513C88"/>
    <w:rsid w:val="0051465F"/>
    <w:rsid w:val="00516E4F"/>
    <w:rsid w:val="00525295"/>
    <w:rsid w:val="00525714"/>
    <w:rsid w:val="00526808"/>
    <w:rsid w:val="005268A1"/>
    <w:rsid w:val="005440B8"/>
    <w:rsid w:val="00545DC0"/>
    <w:rsid w:val="005554D2"/>
    <w:rsid w:val="00575736"/>
    <w:rsid w:val="005871C3"/>
    <w:rsid w:val="00590465"/>
    <w:rsid w:val="00590AE4"/>
    <w:rsid w:val="00591D12"/>
    <w:rsid w:val="005963B6"/>
    <w:rsid w:val="0059674B"/>
    <w:rsid w:val="005A2DB4"/>
    <w:rsid w:val="005A38E4"/>
    <w:rsid w:val="005A3B2C"/>
    <w:rsid w:val="005A4FE8"/>
    <w:rsid w:val="005B5BCB"/>
    <w:rsid w:val="005B7C45"/>
    <w:rsid w:val="005C45AA"/>
    <w:rsid w:val="005C5380"/>
    <w:rsid w:val="005C558A"/>
    <w:rsid w:val="005F596C"/>
    <w:rsid w:val="005F659C"/>
    <w:rsid w:val="00601CED"/>
    <w:rsid w:val="0061024A"/>
    <w:rsid w:val="00623FFB"/>
    <w:rsid w:val="0063072B"/>
    <w:rsid w:val="00636AAD"/>
    <w:rsid w:val="00643684"/>
    <w:rsid w:val="006553E9"/>
    <w:rsid w:val="00656836"/>
    <w:rsid w:val="006571A6"/>
    <w:rsid w:val="00657AB3"/>
    <w:rsid w:val="00664BFB"/>
    <w:rsid w:val="00684B26"/>
    <w:rsid w:val="006A4A55"/>
    <w:rsid w:val="006A6B52"/>
    <w:rsid w:val="006B0FFF"/>
    <w:rsid w:val="006B3053"/>
    <w:rsid w:val="006B6406"/>
    <w:rsid w:val="006B7346"/>
    <w:rsid w:val="006C5177"/>
    <w:rsid w:val="006C5BF6"/>
    <w:rsid w:val="006E5536"/>
    <w:rsid w:val="006F3EF2"/>
    <w:rsid w:val="006F6756"/>
    <w:rsid w:val="006F7C56"/>
    <w:rsid w:val="00714F2B"/>
    <w:rsid w:val="00724796"/>
    <w:rsid w:val="00736366"/>
    <w:rsid w:val="0076629A"/>
    <w:rsid w:val="007676B7"/>
    <w:rsid w:val="007704D9"/>
    <w:rsid w:val="0077330C"/>
    <w:rsid w:val="00775C6D"/>
    <w:rsid w:val="0077799E"/>
    <w:rsid w:val="00777AEF"/>
    <w:rsid w:val="00782601"/>
    <w:rsid w:val="00792ECF"/>
    <w:rsid w:val="007A3DC5"/>
    <w:rsid w:val="007A5349"/>
    <w:rsid w:val="007B1AD4"/>
    <w:rsid w:val="007B3528"/>
    <w:rsid w:val="007B3590"/>
    <w:rsid w:val="007C20A3"/>
    <w:rsid w:val="007C29DE"/>
    <w:rsid w:val="007C4532"/>
    <w:rsid w:val="007C58EC"/>
    <w:rsid w:val="007C591D"/>
    <w:rsid w:val="007C7B6F"/>
    <w:rsid w:val="007E0FFD"/>
    <w:rsid w:val="007E187B"/>
    <w:rsid w:val="007F0C5B"/>
    <w:rsid w:val="007F26FA"/>
    <w:rsid w:val="007F4BF8"/>
    <w:rsid w:val="00800391"/>
    <w:rsid w:val="00807962"/>
    <w:rsid w:val="008113F2"/>
    <w:rsid w:val="0081416B"/>
    <w:rsid w:val="00816B48"/>
    <w:rsid w:val="0081707D"/>
    <w:rsid w:val="00821815"/>
    <w:rsid w:val="00821A45"/>
    <w:rsid w:val="00825BEE"/>
    <w:rsid w:val="00826DD1"/>
    <w:rsid w:val="00832096"/>
    <w:rsid w:val="00832B02"/>
    <w:rsid w:val="008338F4"/>
    <w:rsid w:val="00833D02"/>
    <w:rsid w:val="00835E10"/>
    <w:rsid w:val="00836432"/>
    <w:rsid w:val="00840C9D"/>
    <w:rsid w:val="00841E7C"/>
    <w:rsid w:val="00851B8B"/>
    <w:rsid w:val="00851F46"/>
    <w:rsid w:val="0085245B"/>
    <w:rsid w:val="0085270A"/>
    <w:rsid w:val="00853278"/>
    <w:rsid w:val="008572BC"/>
    <w:rsid w:val="008751D1"/>
    <w:rsid w:val="00886E0F"/>
    <w:rsid w:val="008873F4"/>
    <w:rsid w:val="0088778D"/>
    <w:rsid w:val="00891911"/>
    <w:rsid w:val="008B1D97"/>
    <w:rsid w:val="008B2A02"/>
    <w:rsid w:val="008D1611"/>
    <w:rsid w:val="008D31C9"/>
    <w:rsid w:val="008D5FDC"/>
    <w:rsid w:val="008E4B7A"/>
    <w:rsid w:val="008E6F53"/>
    <w:rsid w:val="008F39D3"/>
    <w:rsid w:val="008F7187"/>
    <w:rsid w:val="00903B53"/>
    <w:rsid w:val="00905236"/>
    <w:rsid w:val="00911058"/>
    <w:rsid w:val="009146F0"/>
    <w:rsid w:val="009153F6"/>
    <w:rsid w:val="009173B4"/>
    <w:rsid w:val="009210A5"/>
    <w:rsid w:val="00923243"/>
    <w:rsid w:val="00940033"/>
    <w:rsid w:val="00941F30"/>
    <w:rsid w:val="00943088"/>
    <w:rsid w:val="009442B2"/>
    <w:rsid w:val="00950BEB"/>
    <w:rsid w:val="00951770"/>
    <w:rsid w:val="00953423"/>
    <w:rsid w:val="00956128"/>
    <w:rsid w:val="0096597F"/>
    <w:rsid w:val="00966780"/>
    <w:rsid w:val="00966FB5"/>
    <w:rsid w:val="009732EB"/>
    <w:rsid w:val="00974D49"/>
    <w:rsid w:val="00975F81"/>
    <w:rsid w:val="00982638"/>
    <w:rsid w:val="0099315B"/>
    <w:rsid w:val="00993525"/>
    <w:rsid w:val="009A2EEC"/>
    <w:rsid w:val="009A3906"/>
    <w:rsid w:val="009A602C"/>
    <w:rsid w:val="009B2878"/>
    <w:rsid w:val="009B3B8C"/>
    <w:rsid w:val="009C12AB"/>
    <w:rsid w:val="009C4806"/>
    <w:rsid w:val="009C497B"/>
    <w:rsid w:val="009D1790"/>
    <w:rsid w:val="009D3D07"/>
    <w:rsid w:val="009E38E6"/>
    <w:rsid w:val="009E4208"/>
    <w:rsid w:val="009F1D54"/>
    <w:rsid w:val="009F302E"/>
    <w:rsid w:val="00A06BFE"/>
    <w:rsid w:val="00A10179"/>
    <w:rsid w:val="00A10699"/>
    <w:rsid w:val="00A120AF"/>
    <w:rsid w:val="00A23725"/>
    <w:rsid w:val="00A2614F"/>
    <w:rsid w:val="00A310D3"/>
    <w:rsid w:val="00A31D91"/>
    <w:rsid w:val="00A3517D"/>
    <w:rsid w:val="00A36D48"/>
    <w:rsid w:val="00A5257E"/>
    <w:rsid w:val="00A54DEF"/>
    <w:rsid w:val="00A553D0"/>
    <w:rsid w:val="00A60AB7"/>
    <w:rsid w:val="00A61664"/>
    <w:rsid w:val="00A64E51"/>
    <w:rsid w:val="00A73000"/>
    <w:rsid w:val="00A76506"/>
    <w:rsid w:val="00A85098"/>
    <w:rsid w:val="00A904A1"/>
    <w:rsid w:val="00A94D4F"/>
    <w:rsid w:val="00AA0CD7"/>
    <w:rsid w:val="00AA1B0D"/>
    <w:rsid w:val="00AA50FE"/>
    <w:rsid w:val="00AA60D9"/>
    <w:rsid w:val="00AB23B7"/>
    <w:rsid w:val="00AC0012"/>
    <w:rsid w:val="00AC0A00"/>
    <w:rsid w:val="00AC2811"/>
    <w:rsid w:val="00AD2B79"/>
    <w:rsid w:val="00AD4051"/>
    <w:rsid w:val="00AF132E"/>
    <w:rsid w:val="00B00AE9"/>
    <w:rsid w:val="00B011C5"/>
    <w:rsid w:val="00B035AB"/>
    <w:rsid w:val="00B03DCE"/>
    <w:rsid w:val="00B10299"/>
    <w:rsid w:val="00B11839"/>
    <w:rsid w:val="00B166EE"/>
    <w:rsid w:val="00B16FC8"/>
    <w:rsid w:val="00B23E8D"/>
    <w:rsid w:val="00B25CDC"/>
    <w:rsid w:val="00B36284"/>
    <w:rsid w:val="00B45BE0"/>
    <w:rsid w:val="00B62240"/>
    <w:rsid w:val="00B6718A"/>
    <w:rsid w:val="00B71D77"/>
    <w:rsid w:val="00B75688"/>
    <w:rsid w:val="00B76EE9"/>
    <w:rsid w:val="00B77D9A"/>
    <w:rsid w:val="00B84BB1"/>
    <w:rsid w:val="00B866E3"/>
    <w:rsid w:val="00B945A3"/>
    <w:rsid w:val="00BA130D"/>
    <w:rsid w:val="00BB4114"/>
    <w:rsid w:val="00BC2F05"/>
    <w:rsid w:val="00BD511D"/>
    <w:rsid w:val="00BF29B4"/>
    <w:rsid w:val="00C006B0"/>
    <w:rsid w:val="00C007D2"/>
    <w:rsid w:val="00C01E2A"/>
    <w:rsid w:val="00C1209B"/>
    <w:rsid w:val="00C14290"/>
    <w:rsid w:val="00C1636B"/>
    <w:rsid w:val="00C17F44"/>
    <w:rsid w:val="00C2206F"/>
    <w:rsid w:val="00C51445"/>
    <w:rsid w:val="00C51702"/>
    <w:rsid w:val="00C552C7"/>
    <w:rsid w:val="00C7252F"/>
    <w:rsid w:val="00C75B32"/>
    <w:rsid w:val="00C765BD"/>
    <w:rsid w:val="00C76CA9"/>
    <w:rsid w:val="00C778B2"/>
    <w:rsid w:val="00C81E33"/>
    <w:rsid w:val="00C87051"/>
    <w:rsid w:val="00C957FD"/>
    <w:rsid w:val="00CA0DD9"/>
    <w:rsid w:val="00CB4BF1"/>
    <w:rsid w:val="00CB5658"/>
    <w:rsid w:val="00CC02BA"/>
    <w:rsid w:val="00CC3D86"/>
    <w:rsid w:val="00CE0225"/>
    <w:rsid w:val="00CE5D8D"/>
    <w:rsid w:val="00D105C6"/>
    <w:rsid w:val="00D106CF"/>
    <w:rsid w:val="00D11D89"/>
    <w:rsid w:val="00D2051A"/>
    <w:rsid w:val="00D26A12"/>
    <w:rsid w:val="00D51B48"/>
    <w:rsid w:val="00D521D3"/>
    <w:rsid w:val="00D565AF"/>
    <w:rsid w:val="00D567C0"/>
    <w:rsid w:val="00D56911"/>
    <w:rsid w:val="00D67669"/>
    <w:rsid w:val="00D707AF"/>
    <w:rsid w:val="00D71123"/>
    <w:rsid w:val="00D717E5"/>
    <w:rsid w:val="00D822F8"/>
    <w:rsid w:val="00D82408"/>
    <w:rsid w:val="00D8524E"/>
    <w:rsid w:val="00D867F4"/>
    <w:rsid w:val="00D9166B"/>
    <w:rsid w:val="00DA641D"/>
    <w:rsid w:val="00DB3917"/>
    <w:rsid w:val="00DC13F9"/>
    <w:rsid w:val="00DC3BCB"/>
    <w:rsid w:val="00DC5DD9"/>
    <w:rsid w:val="00DC5E1A"/>
    <w:rsid w:val="00DC609F"/>
    <w:rsid w:val="00DD2A8B"/>
    <w:rsid w:val="00DD41DF"/>
    <w:rsid w:val="00DD57ED"/>
    <w:rsid w:val="00E130DA"/>
    <w:rsid w:val="00E2018B"/>
    <w:rsid w:val="00E21E14"/>
    <w:rsid w:val="00E260CA"/>
    <w:rsid w:val="00E314F8"/>
    <w:rsid w:val="00E33CC4"/>
    <w:rsid w:val="00E5138D"/>
    <w:rsid w:val="00E551C8"/>
    <w:rsid w:val="00E55465"/>
    <w:rsid w:val="00E57FE5"/>
    <w:rsid w:val="00E61E99"/>
    <w:rsid w:val="00E6527D"/>
    <w:rsid w:val="00E767A4"/>
    <w:rsid w:val="00E81736"/>
    <w:rsid w:val="00E8432E"/>
    <w:rsid w:val="00E873E9"/>
    <w:rsid w:val="00E90EAB"/>
    <w:rsid w:val="00E90F03"/>
    <w:rsid w:val="00E94D57"/>
    <w:rsid w:val="00EA14D4"/>
    <w:rsid w:val="00EA2B6E"/>
    <w:rsid w:val="00EB1D0B"/>
    <w:rsid w:val="00EB38DE"/>
    <w:rsid w:val="00EC5772"/>
    <w:rsid w:val="00EC73F5"/>
    <w:rsid w:val="00ED1E7E"/>
    <w:rsid w:val="00ED63B0"/>
    <w:rsid w:val="00ED68E8"/>
    <w:rsid w:val="00ED7D9D"/>
    <w:rsid w:val="00EE2118"/>
    <w:rsid w:val="00EF0E83"/>
    <w:rsid w:val="00F01EAB"/>
    <w:rsid w:val="00F020C2"/>
    <w:rsid w:val="00F20E5D"/>
    <w:rsid w:val="00F3138D"/>
    <w:rsid w:val="00F31C96"/>
    <w:rsid w:val="00F328A5"/>
    <w:rsid w:val="00F33DA7"/>
    <w:rsid w:val="00F548A0"/>
    <w:rsid w:val="00F60C4C"/>
    <w:rsid w:val="00F82473"/>
    <w:rsid w:val="00F83157"/>
    <w:rsid w:val="00F87C3B"/>
    <w:rsid w:val="00F92292"/>
    <w:rsid w:val="00F96B86"/>
    <w:rsid w:val="00F96E88"/>
    <w:rsid w:val="00F97A3E"/>
    <w:rsid w:val="00FB49FC"/>
    <w:rsid w:val="00FC2C1F"/>
    <w:rsid w:val="00FC7191"/>
    <w:rsid w:val="00FD2008"/>
    <w:rsid w:val="00FE0BB6"/>
    <w:rsid w:val="00FE30CC"/>
    <w:rsid w:val="00FE5A5A"/>
    <w:rsid w:val="00FE5E60"/>
    <w:rsid w:val="00FE6814"/>
    <w:rsid w:val="00FE6BBB"/>
    <w:rsid w:val="00FF1336"/>
    <w:rsid w:val="00FF5037"/>
    <w:rsid w:val="00FF6244"/>
    <w:rsid w:val="00FF666B"/>
    <w:rsid w:val="07FE77FD"/>
    <w:rsid w:val="1F201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F132E"/>
    <w:pPr>
      <w:ind w:firstLine="425"/>
    </w:pPr>
    <w:rPr>
      <w:rFonts w:ascii="Times New Roman" w:eastAsia="宋体" w:hAnsi="Times New Roman" w:cs="Times New Roman"/>
      <w:szCs w:val="20"/>
    </w:rPr>
  </w:style>
  <w:style w:type="paragraph" w:styleId="a4">
    <w:name w:val="caption"/>
    <w:basedOn w:val="a"/>
    <w:next w:val="a"/>
    <w:uiPriority w:val="99"/>
    <w:qFormat/>
    <w:rsid w:val="00AF132E"/>
    <w:rPr>
      <w:rFonts w:ascii="Arial" w:eastAsia="黑体" w:hAnsi="Arial" w:cs="Arial"/>
      <w:sz w:val="20"/>
      <w:szCs w:val="20"/>
    </w:rPr>
  </w:style>
  <w:style w:type="paragraph" w:styleId="a5">
    <w:name w:val="Plain Text"/>
    <w:basedOn w:val="a"/>
    <w:link w:val="Char"/>
    <w:qFormat/>
    <w:rsid w:val="00AF132E"/>
    <w:rPr>
      <w:rFonts w:eastAsia="宋体"/>
      <w:sz w:val="24"/>
    </w:rPr>
  </w:style>
  <w:style w:type="paragraph" w:styleId="a6">
    <w:name w:val="Date"/>
    <w:basedOn w:val="a"/>
    <w:next w:val="a"/>
    <w:link w:val="Char0"/>
    <w:uiPriority w:val="99"/>
    <w:unhideWhenUsed/>
    <w:qFormat/>
    <w:rsid w:val="00AF132E"/>
    <w:pPr>
      <w:ind w:leftChars="2500" w:left="100"/>
    </w:pPr>
  </w:style>
  <w:style w:type="paragraph" w:styleId="a7">
    <w:name w:val="footer"/>
    <w:basedOn w:val="a"/>
    <w:link w:val="Char1"/>
    <w:uiPriority w:val="99"/>
    <w:unhideWhenUsed/>
    <w:qFormat/>
    <w:rsid w:val="00AF132E"/>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AF132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F132E"/>
    <w:rPr>
      <w:rFonts w:ascii="Calibri" w:eastAsia="宋体" w:hAnsi="Calibri" w:cs="Times New Roman"/>
      <w:sz w:val="24"/>
      <w:szCs w:val="24"/>
    </w:rPr>
  </w:style>
  <w:style w:type="character" w:styleId="aa">
    <w:name w:val="Strong"/>
    <w:basedOn w:val="a0"/>
    <w:uiPriority w:val="22"/>
    <w:qFormat/>
    <w:rsid w:val="00AF132E"/>
    <w:rPr>
      <w:b/>
      <w:bCs/>
    </w:rPr>
  </w:style>
  <w:style w:type="character" w:styleId="ab">
    <w:name w:val="Hyperlink"/>
    <w:basedOn w:val="a0"/>
    <w:uiPriority w:val="99"/>
    <w:unhideWhenUsed/>
    <w:qFormat/>
    <w:rsid w:val="00AF132E"/>
    <w:rPr>
      <w:color w:val="0000FF"/>
      <w:u w:val="single"/>
    </w:rPr>
  </w:style>
  <w:style w:type="character" w:customStyle="1" w:styleId="Char">
    <w:name w:val="纯文本 Char"/>
    <w:basedOn w:val="a0"/>
    <w:link w:val="a5"/>
    <w:qFormat/>
    <w:rsid w:val="00AF132E"/>
    <w:rPr>
      <w:rFonts w:eastAsia="宋体"/>
      <w:sz w:val="24"/>
    </w:rPr>
  </w:style>
  <w:style w:type="character" w:customStyle="1" w:styleId="Char0">
    <w:name w:val="日期 Char"/>
    <w:basedOn w:val="a0"/>
    <w:link w:val="a6"/>
    <w:uiPriority w:val="99"/>
    <w:qFormat/>
    <w:rsid w:val="00AF132E"/>
  </w:style>
  <w:style w:type="character" w:customStyle="1" w:styleId="Char1">
    <w:name w:val="页脚 Char"/>
    <w:basedOn w:val="a0"/>
    <w:link w:val="a7"/>
    <w:uiPriority w:val="99"/>
    <w:qFormat/>
    <w:rsid w:val="00AF132E"/>
    <w:rPr>
      <w:sz w:val="18"/>
      <w:szCs w:val="18"/>
    </w:rPr>
  </w:style>
  <w:style w:type="character" w:customStyle="1" w:styleId="Char2">
    <w:name w:val="页眉 Char"/>
    <w:basedOn w:val="a0"/>
    <w:link w:val="a8"/>
    <w:uiPriority w:val="99"/>
    <w:qFormat/>
    <w:rsid w:val="00AF132E"/>
    <w:rPr>
      <w:sz w:val="18"/>
      <w:szCs w:val="18"/>
    </w:rPr>
  </w:style>
  <w:style w:type="character" w:customStyle="1" w:styleId="Char10">
    <w:name w:val="纯文本 Char1"/>
    <w:qFormat/>
    <w:rsid w:val="00AF132E"/>
    <w:rPr>
      <w:rFonts w:eastAsia="宋体"/>
      <w:sz w:val="24"/>
    </w:rPr>
  </w:style>
  <w:style w:type="paragraph" w:customStyle="1" w:styleId="Default">
    <w:name w:val="Default"/>
    <w:qFormat/>
    <w:rsid w:val="00AF132E"/>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AF132E"/>
    <w:pPr>
      <w:ind w:firstLineChars="200" w:firstLine="420"/>
    </w:pPr>
  </w:style>
  <w:style w:type="paragraph" w:styleId="ac">
    <w:name w:val="List Paragraph"/>
    <w:basedOn w:val="a"/>
    <w:uiPriority w:val="99"/>
    <w:unhideWhenUsed/>
    <w:qFormat/>
    <w:rsid w:val="00AF132E"/>
    <w:pPr>
      <w:ind w:firstLineChars="200" w:firstLine="420"/>
    </w:pPr>
  </w:style>
  <w:style w:type="character" w:customStyle="1" w:styleId="CharChar">
    <w:name w:val="正文文本缩进 Char Char"/>
    <w:link w:val="11"/>
    <w:rsid w:val="00AF132E"/>
    <w:rPr>
      <w:rFonts w:ascii="宋体"/>
      <w:sz w:val="24"/>
    </w:rPr>
  </w:style>
  <w:style w:type="paragraph" w:customStyle="1" w:styleId="11">
    <w:name w:val="正文文本缩进1"/>
    <w:basedOn w:val="a"/>
    <w:link w:val="CharChar"/>
    <w:qFormat/>
    <w:rsid w:val="00AF132E"/>
    <w:pPr>
      <w:spacing w:line="360" w:lineRule="auto"/>
      <w:ind w:firstLineChars="200" w:firstLine="480"/>
    </w:pPr>
    <w:rPr>
      <w:rFonts w:ascii="宋体"/>
      <w:sz w:val="24"/>
    </w:rPr>
  </w:style>
  <w:style w:type="character" w:customStyle="1" w:styleId="CharChar0">
    <w:name w:val="日期 Char Char"/>
    <w:link w:val="12"/>
    <w:qFormat/>
    <w:rsid w:val="00AF132E"/>
    <w:rPr>
      <w:sz w:val="24"/>
    </w:rPr>
  </w:style>
  <w:style w:type="paragraph" w:customStyle="1" w:styleId="12">
    <w:name w:val="日期1"/>
    <w:basedOn w:val="a"/>
    <w:next w:val="a"/>
    <w:link w:val="CharChar0"/>
    <w:qFormat/>
    <w:rsid w:val="00AF132E"/>
    <w:rPr>
      <w:sz w:val="24"/>
    </w:rPr>
  </w:style>
  <w:style w:type="paragraph" w:customStyle="1" w:styleId="13">
    <w:name w:val="正文缩进1"/>
    <w:basedOn w:val="a"/>
    <w:qFormat/>
    <w:rsid w:val="00AF132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AF132E"/>
    <w:pPr>
      <w:numPr>
        <w:numId w:val="1"/>
      </w:numPr>
      <w:adjustRightInd w:val="0"/>
      <w:textAlignment w:val="baseline"/>
    </w:pPr>
    <w:rPr>
      <w:rFonts w:ascii="宋体" w:eastAsia="宋体" w:hAnsi="宋体" w:cs="Times New Roman"/>
      <w:kern w:val="0"/>
      <w:szCs w:val="21"/>
    </w:rPr>
  </w:style>
  <w:style w:type="paragraph" w:customStyle="1" w:styleId="CharCharChar">
    <w:name w:val="Char Char Char"/>
    <w:basedOn w:val="a"/>
    <w:qFormat/>
    <w:rsid w:val="00D105C6"/>
    <w:rPr>
      <w:rFonts w:ascii="Tahoma" w:hAnsi="Tahoma"/>
      <w:sz w:val="24"/>
      <w:szCs w:val="20"/>
    </w:rPr>
  </w:style>
  <w:style w:type="paragraph" w:styleId="ad">
    <w:name w:val="Document Map"/>
    <w:basedOn w:val="a"/>
    <w:link w:val="Char3"/>
    <w:uiPriority w:val="99"/>
    <w:semiHidden/>
    <w:unhideWhenUsed/>
    <w:rsid w:val="00643684"/>
    <w:rPr>
      <w:rFonts w:ascii="宋体" w:eastAsia="宋体"/>
      <w:sz w:val="18"/>
      <w:szCs w:val="18"/>
    </w:rPr>
  </w:style>
  <w:style w:type="character" w:customStyle="1" w:styleId="Char3">
    <w:name w:val="文档结构图 Char"/>
    <w:basedOn w:val="a0"/>
    <w:link w:val="ad"/>
    <w:uiPriority w:val="99"/>
    <w:semiHidden/>
    <w:rsid w:val="00643684"/>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v265.com/gjbz/201304/151508.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47</Pages>
  <Words>4335</Words>
  <Characters>24712</Characters>
  <Application>Microsoft Office Word</Application>
  <DocSecurity>0</DocSecurity>
  <Lines>205</Lines>
  <Paragraphs>57</Paragraphs>
  <ScaleCrop>false</ScaleCrop>
  <Company>china</Company>
  <LinksUpToDate>false</LinksUpToDate>
  <CharactersWithSpaces>28990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大成工程咨询有限公司:王永召</cp:lastModifiedBy>
  <cp:revision>412</cp:revision>
  <cp:lastPrinted>2018-01-19T01:04:00Z</cp:lastPrinted>
  <dcterms:created xsi:type="dcterms:W3CDTF">2017-12-11T07:59:00Z</dcterms:created>
  <dcterms:modified xsi:type="dcterms:W3CDTF">2018-01-25T02:19:00Z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