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08" w:rsidRPr="003B5033" w:rsidRDefault="007A3508" w:rsidP="007A3508">
      <w:pPr>
        <w:widowControl/>
        <w:shd w:val="clear" w:color="auto" w:fill="FFFFFF"/>
        <w:spacing w:line="315" w:lineRule="atLeast"/>
        <w:jc w:val="center"/>
        <w:rPr>
          <w:rFonts w:ascii="Times New Roman" w:eastAsia="宋体" w:hAnsi="Times New Roman" w:cs="Times New Roman"/>
          <w:color w:val="000000"/>
          <w:kern w:val="0"/>
          <w:sz w:val="24"/>
          <w:szCs w:val="24"/>
        </w:rPr>
      </w:pPr>
      <w:r w:rsidRPr="003B5033">
        <w:rPr>
          <w:rFonts w:ascii="Times New Roman" w:eastAsia="黑体" w:hAnsi="Times New Roman" w:cs="Times New Roman"/>
          <w:b/>
          <w:color w:val="000000"/>
          <w:kern w:val="0"/>
          <w:sz w:val="36"/>
          <w:szCs w:val="36"/>
          <w:shd w:val="clear" w:color="auto" w:fill="FFFFFF"/>
        </w:rPr>
        <w:t>政府采购项目采购需求提交说明</w:t>
      </w:r>
    </w:p>
    <w:p w:rsidR="007A3508" w:rsidRPr="003B5033" w:rsidRDefault="007A3508" w:rsidP="00790EC1">
      <w:pPr>
        <w:widowControl/>
        <w:shd w:val="clear" w:color="auto" w:fill="FFFFFF"/>
        <w:spacing w:line="315" w:lineRule="atLeast"/>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许昌市政府采购中心：</w:t>
      </w:r>
    </w:p>
    <w:p w:rsidR="007A3508" w:rsidRPr="003B5033" w:rsidRDefault="007A3508" w:rsidP="00790EC1">
      <w:pPr>
        <w:widowControl/>
        <w:shd w:val="clear" w:color="auto" w:fill="FFFFFF"/>
        <w:spacing w:line="360" w:lineRule="atLeast"/>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    </w:t>
      </w:r>
      <w:r w:rsidRPr="003B5033">
        <w:rPr>
          <w:rFonts w:ascii="Times New Roman" w:eastAsia="仿宋" w:hAnsi="Times New Roman" w:cs="Times New Roman"/>
          <w:color w:val="000000"/>
          <w:kern w:val="0"/>
          <w:sz w:val="30"/>
          <w:szCs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采购需求、评标标准等说明</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b/>
          <w:color w:val="000000"/>
          <w:kern w:val="0"/>
          <w:sz w:val="30"/>
          <w:szCs w:val="30"/>
          <w:shd w:val="clear" w:color="auto" w:fill="FFFFFF"/>
        </w:rPr>
        <w:t>对于不允许偏离的实质性要求和条件，已以</w:t>
      </w:r>
      <w:r w:rsidRPr="003B5033">
        <w:rPr>
          <w:rFonts w:ascii="Times New Roman" w:eastAsia="仿宋" w:hAnsi="Times New Roman" w:cs="Times New Roman"/>
          <w:b/>
          <w:color w:val="000000"/>
          <w:kern w:val="0"/>
          <w:sz w:val="30"/>
          <w:szCs w:val="30"/>
          <w:shd w:val="clear" w:color="auto" w:fill="FFFFFF"/>
        </w:rPr>
        <w:t>“</w:t>
      </w:r>
      <w:r w:rsidRPr="003B5033">
        <w:rPr>
          <w:rFonts w:ascii="Segoe UI Symbol" w:eastAsia="仿宋" w:hAnsi="Segoe UI Symbol" w:cs="Segoe UI Symbol"/>
          <w:b/>
          <w:color w:val="FF0000"/>
          <w:kern w:val="0"/>
          <w:sz w:val="30"/>
          <w:szCs w:val="30"/>
          <w:shd w:val="clear" w:color="auto" w:fill="FFFFFF"/>
        </w:rPr>
        <w:t>★</w:t>
      </w:r>
      <w:r w:rsidRPr="003B5033">
        <w:rPr>
          <w:rFonts w:ascii="Times New Roman" w:eastAsia="仿宋" w:hAnsi="Times New Roman" w:cs="Times New Roman"/>
          <w:b/>
          <w:color w:val="000000"/>
          <w:kern w:val="0"/>
          <w:sz w:val="30"/>
          <w:szCs w:val="30"/>
          <w:shd w:val="clear" w:color="auto" w:fill="FFFFFF"/>
        </w:rPr>
        <w:t>”</w:t>
      </w:r>
      <w:r w:rsidRPr="003B5033">
        <w:rPr>
          <w:rFonts w:ascii="Times New Roman" w:eastAsia="仿宋" w:hAnsi="Times New Roman" w:cs="Times New Roman"/>
          <w:b/>
          <w:color w:val="000000"/>
          <w:kern w:val="0"/>
          <w:sz w:val="30"/>
          <w:szCs w:val="30"/>
          <w:shd w:val="clear" w:color="auto" w:fill="FFFFFF"/>
        </w:rPr>
        <w:t>号标明。</w:t>
      </w:r>
    </w:p>
    <w:p w:rsidR="007A3508" w:rsidRPr="003B5033" w:rsidRDefault="007A3508" w:rsidP="007A3508">
      <w:pPr>
        <w:widowControl/>
        <w:shd w:val="clear" w:color="auto" w:fill="FFFFFF"/>
        <w:spacing w:line="360" w:lineRule="atLeast"/>
        <w:ind w:firstLine="602"/>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b/>
          <w:color w:val="000000"/>
          <w:kern w:val="0"/>
          <w:sz w:val="30"/>
          <w:szCs w:val="30"/>
          <w:shd w:val="clear" w:color="auto" w:fill="FFFFFF"/>
        </w:rPr>
        <w:t>一、采购需求部分</w:t>
      </w:r>
    </w:p>
    <w:p w:rsidR="007A3508" w:rsidRPr="003B5033" w:rsidRDefault="007A3508" w:rsidP="00790EC1">
      <w:pPr>
        <w:widowControl/>
        <w:shd w:val="clear" w:color="auto" w:fill="FFFFFF"/>
        <w:spacing w:line="360" w:lineRule="atLeast"/>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1</w:t>
      </w:r>
      <w:r w:rsidRPr="003B5033">
        <w:rPr>
          <w:rFonts w:ascii="Times New Roman" w:eastAsia="仿宋" w:hAnsi="Times New Roman" w:cs="Times New Roman"/>
          <w:color w:val="000000"/>
          <w:kern w:val="0"/>
          <w:sz w:val="30"/>
          <w:szCs w:val="30"/>
          <w:shd w:val="clear" w:color="auto" w:fill="FFFFFF"/>
        </w:rPr>
        <w:t>、我单位根据市场调查情况、资产配置标准等，按照或参照《政府采购货物和服务招标投标管理办法》第十一条内容，科学、合理地确定了本项目采购需求，所提供采购需求合规、完整、明确。</w:t>
      </w:r>
    </w:p>
    <w:p w:rsidR="007A3508" w:rsidRPr="003B5033" w:rsidRDefault="007A3508" w:rsidP="00790EC1">
      <w:pPr>
        <w:widowControl/>
        <w:shd w:val="clear" w:color="auto" w:fill="FFFFFF"/>
        <w:spacing w:line="360" w:lineRule="atLeast"/>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2</w:t>
      </w:r>
      <w:r w:rsidRPr="003B5033">
        <w:rPr>
          <w:rFonts w:ascii="Times New Roman" w:eastAsia="仿宋" w:hAnsi="Times New Roman" w:cs="Times New Roman"/>
          <w:color w:val="000000"/>
          <w:kern w:val="0"/>
          <w:sz w:val="30"/>
          <w:szCs w:val="30"/>
          <w:shd w:val="clear" w:color="auto" w:fill="FFFFFF"/>
        </w:rPr>
        <w:t>、我单位未将投标人的注册资本、资产总额、营业收入、从业人员、利润、纳税额等规模条件作为资格要求，也未将生产厂家授权、承诺、证明、背书等作为资格要求，对投标人实行差别待遇或者歧视待遇。</w:t>
      </w:r>
    </w:p>
    <w:p w:rsidR="007A3508" w:rsidRPr="003B5033" w:rsidRDefault="007A3508" w:rsidP="00790EC1">
      <w:pPr>
        <w:widowControl/>
        <w:shd w:val="clear" w:color="auto" w:fill="FFFFFF"/>
        <w:spacing w:line="360" w:lineRule="atLeast"/>
        <w:ind w:firstLineChars="200"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3</w:t>
      </w:r>
      <w:r w:rsidRPr="003B5033">
        <w:rPr>
          <w:rFonts w:ascii="Times New Roman" w:eastAsia="仿宋" w:hAnsi="Times New Roman" w:cs="Times New Roman"/>
          <w:color w:val="000000"/>
          <w:kern w:val="0"/>
          <w:sz w:val="30"/>
          <w:szCs w:val="30"/>
          <w:shd w:val="clear" w:color="auto" w:fill="FFFFFF"/>
        </w:rPr>
        <w:t>、我单位已了解《政府采购货物和服务招标投标管理办法》第七十七条相关规定。</w:t>
      </w:r>
    </w:p>
    <w:p w:rsidR="007E19C0" w:rsidRPr="003B5033" w:rsidRDefault="007E19C0" w:rsidP="00790EC1">
      <w:pPr>
        <w:widowControl/>
        <w:shd w:val="clear" w:color="auto" w:fill="FFFFFF"/>
        <w:spacing w:line="360" w:lineRule="atLeast"/>
        <w:ind w:firstLineChars="200" w:firstLine="600"/>
        <w:rPr>
          <w:rFonts w:ascii="Times New Roman" w:eastAsia="仿宋" w:hAnsi="Times New Roman" w:cs="Times New Roman"/>
          <w:color w:val="000000"/>
          <w:kern w:val="0"/>
          <w:sz w:val="30"/>
          <w:szCs w:val="30"/>
          <w:shd w:val="clear" w:color="auto" w:fill="FFFFFF"/>
        </w:rPr>
      </w:pPr>
    </w:p>
    <w:p w:rsidR="007E19C0" w:rsidRPr="003B5033" w:rsidRDefault="007E19C0" w:rsidP="00790EC1">
      <w:pPr>
        <w:widowControl/>
        <w:shd w:val="clear" w:color="auto" w:fill="FFFFFF"/>
        <w:spacing w:line="360" w:lineRule="atLeast"/>
        <w:ind w:firstLineChars="200" w:firstLine="600"/>
        <w:rPr>
          <w:rFonts w:ascii="Times New Roman" w:eastAsia="仿宋" w:hAnsi="Times New Roman" w:cs="Times New Roman"/>
          <w:color w:val="000000"/>
          <w:kern w:val="0"/>
          <w:sz w:val="30"/>
          <w:szCs w:val="30"/>
          <w:shd w:val="clear" w:color="auto" w:fill="FFFFFF"/>
        </w:rPr>
      </w:pPr>
    </w:p>
    <w:p w:rsidR="007E19C0" w:rsidRPr="003B5033" w:rsidRDefault="007E19C0" w:rsidP="00790EC1">
      <w:pPr>
        <w:widowControl/>
        <w:shd w:val="clear" w:color="auto" w:fill="FFFFFF"/>
        <w:spacing w:line="360" w:lineRule="atLeast"/>
        <w:ind w:firstLineChars="200" w:firstLine="480"/>
        <w:rPr>
          <w:rFonts w:ascii="Times New Roman" w:eastAsia="宋体" w:hAnsi="Times New Roman" w:cs="Times New Roman"/>
          <w:color w:val="000000"/>
          <w:kern w:val="0"/>
          <w:sz w:val="24"/>
          <w:szCs w:val="24"/>
        </w:rPr>
      </w:pPr>
    </w:p>
    <w:p w:rsidR="007A3508" w:rsidRPr="003B5033" w:rsidRDefault="007A3508" w:rsidP="007A3508">
      <w:pPr>
        <w:widowControl/>
        <w:shd w:val="clear" w:color="auto" w:fill="FFFFFF"/>
        <w:spacing w:line="360" w:lineRule="atLeast"/>
        <w:ind w:firstLine="602"/>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b/>
          <w:color w:val="000000"/>
          <w:kern w:val="0"/>
          <w:sz w:val="30"/>
          <w:szCs w:val="30"/>
          <w:shd w:val="clear" w:color="auto" w:fill="FFFFFF"/>
        </w:rPr>
        <w:lastRenderedPageBreak/>
        <w:t>二、评标标准部分</w:t>
      </w:r>
    </w:p>
    <w:p w:rsidR="007A3508" w:rsidRPr="003B5033" w:rsidRDefault="007A3508" w:rsidP="00790EC1">
      <w:pPr>
        <w:widowControl/>
        <w:shd w:val="clear" w:color="auto" w:fill="FFFFFF"/>
        <w:spacing w:line="360" w:lineRule="atLeast"/>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1</w:t>
      </w:r>
      <w:r w:rsidRPr="003B5033">
        <w:rPr>
          <w:rFonts w:ascii="Times New Roman" w:eastAsia="仿宋" w:hAnsi="Times New Roman" w:cs="Times New Roman"/>
          <w:color w:val="000000"/>
          <w:kern w:val="0"/>
          <w:sz w:val="30"/>
          <w:szCs w:val="30"/>
          <w:shd w:val="clear" w:color="auto" w:fill="FFFFFF"/>
        </w:rPr>
        <w:t>、我单位未将投标人的注册资本、资产总额、营业收入、从业人员、利润、纳税额等规模条件作为评审因素，对投标人实行差别待遇或者歧视待遇。</w:t>
      </w:r>
    </w:p>
    <w:p w:rsidR="007A3508" w:rsidRPr="003B5033" w:rsidRDefault="007A3508" w:rsidP="00790EC1">
      <w:pPr>
        <w:widowControl/>
        <w:shd w:val="clear" w:color="auto" w:fill="FFFFFF"/>
        <w:spacing w:line="360" w:lineRule="atLeast"/>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2</w:t>
      </w:r>
      <w:r w:rsidRPr="003B5033">
        <w:rPr>
          <w:rFonts w:ascii="Times New Roman" w:eastAsia="仿宋" w:hAnsi="Times New Roman" w:cs="Times New Roman"/>
          <w:color w:val="000000"/>
          <w:kern w:val="0"/>
          <w:sz w:val="30"/>
          <w:szCs w:val="30"/>
          <w:shd w:val="clear" w:color="auto" w:fill="FFFFFF"/>
        </w:rPr>
        <w:t>、评审因素包括投标报价、技术或者服务水平、履约能力、售后服务等，设定与投标人所提供货物服务的质量相关，资格条件未设定为评审因素。</w:t>
      </w:r>
    </w:p>
    <w:p w:rsidR="00FF6616" w:rsidRPr="003B5033" w:rsidRDefault="00FF6616">
      <w:pPr>
        <w:widowControl/>
        <w:jc w:val="left"/>
        <w:rPr>
          <w:rFonts w:ascii="Times New Roman" w:eastAsia="仿宋_GB2312" w:hAnsi="Times New Roman" w:cs="Times New Roman"/>
          <w:b/>
          <w:color w:val="000000"/>
          <w:kern w:val="0"/>
          <w:sz w:val="32"/>
          <w:szCs w:val="32"/>
          <w:shd w:val="clear" w:color="auto" w:fill="FFFFFF"/>
        </w:rPr>
      </w:pPr>
      <w:r w:rsidRPr="003B5033">
        <w:rPr>
          <w:rFonts w:ascii="Times New Roman" w:eastAsia="仿宋_GB2312" w:hAnsi="Times New Roman" w:cs="Times New Roman"/>
          <w:b/>
          <w:color w:val="000000"/>
          <w:kern w:val="0"/>
          <w:sz w:val="32"/>
          <w:szCs w:val="32"/>
          <w:shd w:val="clear" w:color="auto" w:fill="FFFFFF"/>
        </w:rPr>
        <w:br w:type="page"/>
      </w:r>
    </w:p>
    <w:p w:rsidR="007A3508" w:rsidRPr="003B5033" w:rsidRDefault="007A3508" w:rsidP="003F5F0D">
      <w:pPr>
        <w:widowControl/>
        <w:shd w:val="clear" w:color="auto" w:fill="FFFFFF"/>
        <w:spacing w:line="360" w:lineRule="atLeast"/>
        <w:ind w:firstLine="600"/>
        <w:jc w:val="center"/>
        <w:rPr>
          <w:rFonts w:ascii="Times New Roman" w:eastAsia="仿宋_GB2312" w:hAnsi="Times New Roman" w:cs="Times New Roman"/>
          <w:b/>
          <w:color w:val="000000"/>
          <w:kern w:val="0"/>
          <w:sz w:val="32"/>
          <w:szCs w:val="32"/>
          <w:shd w:val="clear" w:color="auto" w:fill="FFFFFF"/>
        </w:rPr>
      </w:pPr>
      <w:r w:rsidRPr="003B5033">
        <w:rPr>
          <w:rFonts w:ascii="Times New Roman" w:eastAsia="仿宋_GB2312" w:hAnsi="Times New Roman" w:cs="Times New Roman"/>
          <w:b/>
          <w:color w:val="000000"/>
          <w:kern w:val="0"/>
          <w:sz w:val="32"/>
          <w:szCs w:val="32"/>
          <w:shd w:val="clear" w:color="auto" w:fill="FFFFFF"/>
        </w:rPr>
        <w:lastRenderedPageBreak/>
        <w:t>曹寨水厂配套管网</w:t>
      </w:r>
      <w:r w:rsidR="00C3466E" w:rsidRPr="003B5033">
        <w:rPr>
          <w:rFonts w:ascii="Times New Roman" w:eastAsia="仿宋_GB2312" w:hAnsi="Times New Roman" w:cs="Times New Roman"/>
          <w:b/>
          <w:color w:val="000000"/>
          <w:kern w:val="0"/>
          <w:sz w:val="32"/>
          <w:szCs w:val="32"/>
          <w:shd w:val="clear" w:color="auto" w:fill="FFFFFF"/>
        </w:rPr>
        <w:t>PPP</w:t>
      </w:r>
      <w:r w:rsidRPr="003B5033">
        <w:rPr>
          <w:rFonts w:ascii="Times New Roman" w:eastAsia="仿宋_GB2312" w:hAnsi="Times New Roman" w:cs="Times New Roman"/>
          <w:b/>
          <w:color w:val="000000"/>
          <w:kern w:val="0"/>
          <w:sz w:val="32"/>
          <w:szCs w:val="32"/>
          <w:shd w:val="clear" w:color="auto" w:fill="FFFFFF"/>
        </w:rPr>
        <w:t>项目第三方检测服务</w:t>
      </w:r>
    </w:p>
    <w:p w:rsidR="007A3508" w:rsidRPr="003B5033" w:rsidRDefault="007A3508" w:rsidP="007A3508">
      <w:pPr>
        <w:widowControl/>
        <w:shd w:val="clear" w:color="auto" w:fill="FFFFFF"/>
        <w:spacing w:line="360" w:lineRule="atLeast"/>
        <w:ind w:firstLine="960"/>
        <w:jc w:val="center"/>
        <w:rPr>
          <w:rFonts w:ascii="Times New Roman" w:eastAsia="宋体" w:hAnsi="Times New Roman" w:cs="Times New Roman"/>
          <w:color w:val="000000"/>
          <w:kern w:val="0"/>
          <w:sz w:val="24"/>
          <w:szCs w:val="24"/>
        </w:rPr>
      </w:pPr>
      <w:r w:rsidRPr="003B5033">
        <w:rPr>
          <w:rFonts w:ascii="Times New Roman" w:eastAsia="仿宋_GB2312" w:hAnsi="Times New Roman" w:cs="Times New Roman"/>
          <w:b/>
          <w:color w:val="000000"/>
          <w:kern w:val="0"/>
          <w:sz w:val="32"/>
          <w:szCs w:val="32"/>
          <w:shd w:val="clear" w:color="auto" w:fill="FFFFFF"/>
        </w:rPr>
        <w:t>采购需求、评标标准等说明</w:t>
      </w:r>
    </w:p>
    <w:p w:rsidR="007A3508" w:rsidRPr="003B5033" w:rsidRDefault="00C3466E" w:rsidP="003E0693">
      <w:pPr>
        <w:widowControl/>
        <w:shd w:val="clear" w:color="auto" w:fill="FFFFFF"/>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t>一、项目概况</w:t>
      </w:r>
    </w:p>
    <w:p w:rsidR="007A3508" w:rsidRPr="003B5033" w:rsidRDefault="007A3508" w:rsidP="003E0693">
      <w:pPr>
        <w:widowControl/>
        <w:shd w:val="clear" w:color="auto" w:fill="FFFFFF"/>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（一）项目名称：曹寨水厂配套管网</w:t>
      </w:r>
      <w:r w:rsidR="00C3466E" w:rsidRPr="003B5033">
        <w:rPr>
          <w:rFonts w:ascii="Times New Roman" w:eastAsia="仿宋" w:hAnsi="Times New Roman" w:cs="Times New Roman"/>
          <w:color w:val="000000"/>
          <w:kern w:val="0"/>
          <w:sz w:val="30"/>
          <w:szCs w:val="30"/>
          <w:shd w:val="clear" w:color="auto" w:fill="FFFFFF"/>
        </w:rPr>
        <w:t>PPP</w:t>
      </w:r>
      <w:r w:rsidRPr="003B5033">
        <w:rPr>
          <w:rFonts w:ascii="Times New Roman" w:eastAsia="仿宋" w:hAnsi="Times New Roman" w:cs="Times New Roman"/>
          <w:color w:val="000000"/>
          <w:kern w:val="0"/>
          <w:sz w:val="30"/>
          <w:szCs w:val="30"/>
          <w:shd w:val="clear" w:color="auto" w:fill="FFFFFF"/>
        </w:rPr>
        <w:t>项目第三方检测服务</w:t>
      </w:r>
    </w:p>
    <w:p w:rsidR="007A3508" w:rsidRPr="003B5033" w:rsidRDefault="007A3508" w:rsidP="003E0693">
      <w:pPr>
        <w:widowControl/>
        <w:shd w:val="clear" w:color="auto" w:fill="FFFFFF"/>
        <w:ind w:firstLineChars="200" w:firstLine="600"/>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（二）采购方式：竞争性谈判</w:t>
      </w:r>
      <w:r w:rsidRPr="003B5033">
        <w:rPr>
          <w:rFonts w:ascii="Times New Roman" w:eastAsia="仿宋" w:hAnsi="Times New Roman" w:cs="Times New Roman"/>
          <w:color w:val="000000"/>
          <w:kern w:val="0"/>
          <w:sz w:val="30"/>
          <w:szCs w:val="30"/>
          <w:shd w:val="clear" w:color="auto" w:fill="FFFFFF"/>
        </w:rPr>
        <w:t>       </w:t>
      </w:r>
    </w:p>
    <w:p w:rsidR="00AD3028" w:rsidRPr="003B5033" w:rsidRDefault="007A3508" w:rsidP="003E0693">
      <w:pPr>
        <w:widowControl/>
        <w:shd w:val="clear" w:color="auto" w:fill="FFFFFF"/>
        <w:ind w:firstLineChars="200"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（三）主要内容、数量及要求：</w:t>
      </w:r>
    </w:p>
    <w:p w:rsidR="003F5F0D" w:rsidRPr="003B5033" w:rsidRDefault="0081312D" w:rsidP="003E0693">
      <w:pPr>
        <w:widowControl/>
        <w:shd w:val="clear" w:color="auto" w:fill="FFFFFF"/>
        <w:ind w:firstLineChars="200"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许昌市曹寨水厂位于许昌市城北，劳动北路与聚贤街交叉口东南，本项目为曹寨水厂建设配套管网，并将现有的许昌示范区供水加压泵站纳入管网体系中。在许昌市示范区、魏都区</w:t>
      </w:r>
      <w:r w:rsidR="00933E1F" w:rsidRPr="003B5033">
        <w:rPr>
          <w:rFonts w:ascii="Times New Roman" w:eastAsia="仿宋" w:hAnsi="Times New Roman" w:cs="Times New Roman"/>
          <w:color w:val="000000"/>
          <w:kern w:val="0"/>
          <w:sz w:val="30"/>
          <w:szCs w:val="30"/>
          <w:shd w:val="clear" w:color="auto" w:fill="FFFFFF"/>
        </w:rPr>
        <w:t>和</w:t>
      </w:r>
      <w:r w:rsidR="003F5F0D" w:rsidRPr="003B5033">
        <w:rPr>
          <w:rFonts w:ascii="Times New Roman" w:eastAsia="仿宋" w:hAnsi="Times New Roman" w:cs="Times New Roman"/>
          <w:color w:val="000000"/>
          <w:kern w:val="0"/>
          <w:sz w:val="30"/>
          <w:szCs w:val="30"/>
          <w:shd w:val="clear" w:color="auto" w:fill="FFFFFF"/>
        </w:rPr>
        <w:t>建安区</w:t>
      </w:r>
      <w:r w:rsidRPr="003B5033">
        <w:rPr>
          <w:rFonts w:ascii="Times New Roman" w:eastAsia="仿宋" w:hAnsi="Times New Roman" w:cs="Times New Roman"/>
          <w:color w:val="000000"/>
          <w:kern w:val="0"/>
          <w:sz w:val="30"/>
          <w:szCs w:val="30"/>
          <w:shd w:val="clear" w:color="auto" w:fill="FFFFFF"/>
        </w:rPr>
        <w:t>范围内铺设</w:t>
      </w:r>
      <w:r w:rsidRPr="003B5033">
        <w:rPr>
          <w:rFonts w:ascii="Times New Roman" w:eastAsia="仿宋" w:hAnsi="Times New Roman" w:cs="Times New Roman"/>
          <w:color w:val="000000"/>
          <w:kern w:val="0"/>
          <w:sz w:val="30"/>
          <w:szCs w:val="30"/>
          <w:shd w:val="clear" w:color="auto" w:fill="FFFFFF"/>
        </w:rPr>
        <w:t>DN300-DN1200</w:t>
      </w:r>
      <w:r w:rsidRPr="003B5033">
        <w:rPr>
          <w:rFonts w:ascii="Times New Roman" w:eastAsia="仿宋" w:hAnsi="Times New Roman" w:cs="Times New Roman"/>
          <w:color w:val="000000"/>
          <w:kern w:val="0"/>
          <w:sz w:val="30"/>
          <w:szCs w:val="30"/>
          <w:shd w:val="clear" w:color="auto" w:fill="FFFFFF"/>
        </w:rPr>
        <w:t>的给水管约</w:t>
      </w:r>
      <w:r w:rsidR="00A756D9" w:rsidRPr="003B5033">
        <w:rPr>
          <w:rFonts w:ascii="Times New Roman" w:eastAsia="仿宋" w:hAnsi="Times New Roman" w:cs="Times New Roman"/>
          <w:color w:val="000000"/>
          <w:kern w:val="0"/>
          <w:sz w:val="30"/>
          <w:szCs w:val="30"/>
          <w:shd w:val="clear" w:color="auto" w:fill="FFFFFF"/>
        </w:rPr>
        <w:t>4</w:t>
      </w:r>
      <w:r w:rsidR="00B40C68" w:rsidRPr="003B5033">
        <w:rPr>
          <w:rFonts w:ascii="Times New Roman" w:eastAsia="仿宋" w:hAnsi="Times New Roman" w:cs="Times New Roman"/>
          <w:color w:val="000000"/>
          <w:kern w:val="0"/>
          <w:sz w:val="30"/>
          <w:szCs w:val="30"/>
          <w:shd w:val="clear" w:color="auto" w:fill="FFFFFF"/>
        </w:rPr>
        <w:t>4.4</w:t>
      </w:r>
      <w:r w:rsidRPr="003B5033">
        <w:rPr>
          <w:rFonts w:ascii="Times New Roman" w:eastAsia="仿宋" w:hAnsi="Times New Roman" w:cs="Times New Roman"/>
          <w:color w:val="000000"/>
          <w:kern w:val="0"/>
          <w:sz w:val="30"/>
          <w:szCs w:val="30"/>
          <w:shd w:val="clear" w:color="auto" w:fill="FFFFFF"/>
        </w:rPr>
        <w:t>公里，其中：</w:t>
      </w:r>
      <w:r w:rsidR="002229D5" w:rsidRPr="003B5033">
        <w:rPr>
          <w:rFonts w:ascii="Times New Roman" w:eastAsia="仿宋" w:hAnsi="Times New Roman" w:cs="Times New Roman"/>
          <w:color w:val="000000"/>
          <w:kern w:val="0"/>
          <w:sz w:val="30"/>
          <w:szCs w:val="30"/>
          <w:shd w:val="clear" w:color="auto" w:fill="FFFFFF"/>
        </w:rPr>
        <w:t>示范区约</w:t>
      </w:r>
      <w:r w:rsidR="002229D5" w:rsidRPr="003B5033">
        <w:rPr>
          <w:rFonts w:ascii="Times New Roman" w:eastAsia="仿宋" w:hAnsi="Times New Roman" w:cs="Times New Roman"/>
          <w:color w:val="000000"/>
          <w:kern w:val="0"/>
          <w:sz w:val="30"/>
          <w:szCs w:val="30"/>
          <w:shd w:val="clear" w:color="auto" w:fill="FFFFFF"/>
        </w:rPr>
        <w:t>1.9</w:t>
      </w:r>
      <w:r w:rsidR="002229D5" w:rsidRPr="003B5033">
        <w:rPr>
          <w:rFonts w:ascii="Times New Roman" w:eastAsia="仿宋" w:hAnsi="Times New Roman" w:cs="Times New Roman"/>
          <w:color w:val="000000"/>
          <w:kern w:val="0"/>
          <w:sz w:val="30"/>
          <w:szCs w:val="30"/>
          <w:shd w:val="clear" w:color="auto" w:fill="FFFFFF"/>
        </w:rPr>
        <w:t>公里、</w:t>
      </w:r>
      <w:r w:rsidRPr="003B5033">
        <w:rPr>
          <w:rFonts w:ascii="Times New Roman" w:eastAsia="仿宋" w:hAnsi="Times New Roman" w:cs="Times New Roman"/>
          <w:color w:val="000000"/>
          <w:kern w:val="0"/>
          <w:sz w:val="30"/>
          <w:szCs w:val="30"/>
          <w:shd w:val="clear" w:color="auto" w:fill="FFFFFF"/>
        </w:rPr>
        <w:t>魏都区</w:t>
      </w:r>
      <w:r w:rsidR="002229D5" w:rsidRPr="003B5033">
        <w:rPr>
          <w:rFonts w:ascii="Times New Roman" w:eastAsia="仿宋" w:hAnsi="Times New Roman" w:cs="Times New Roman"/>
          <w:color w:val="000000"/>
          <w:kern w:val="0"/>
          <w:sz w:val="30"/>
          <w:szCs w:val="30"/>
          <w:shd w:val="clear" w:color="auto" w:fill="FFFFFF"/>
        </w:rPr>
        <w:t>约</w:t>
      </w:r>
      <w:r w:rsidR="00FF6616" w:rsidRPr="003B5033">
        <w:rPr>
          <w:rFonts w:ascii="Times New Roman" w:eastAsia="仿宋" w:hAnsi="Times New Roman" w:cs="Times New Roman"/>
          <w:color w:val="000000"/>
          <w:kern w:val="0"/>
          <w:sz w:val="30"/>
          <w:szCs w:val="30"/>
          <w:shd w:val="clear" w:color="auto" w:fill="FFFFFF"/>
        </w:rPr>
        <w:t>2</w:t>
      </w:r>
      <w:r w:rsidR="00A756D9" w:rsidRPr="003B5033">
        <w:rPr>
          <w:rFonts w:ascii="Times New Roman" w:eastAsia="仿宋" w:hAnsi="Times New Roman" w:cs="Times New Roman"/>
          <w:color w:val="000000"/>
          <w:kern w:val="0"/>
          <w:sz w:val="30"/>
          <w:szCs w:val="30"/>
          <w:shd w:val="clear" w:color="auto" w:fill="FFFFFF"/>
        </w:rPr>
        <w:t>0.9</w:t>
      </w:r>
      <w:r w:rsidRPr="003B5033">
        <w:rPr>
          <w:rFonts w:ascii="Times New Roman" w:eastAsia="仿宋" w:hAnsi="Times New Roman" w:cs="Times New Roman"/>
          <w:color w:val="000000"/>
          <w:kern w:val="0"/>
          <w:sz w:val="30"/>
          <w:szCs w:val="30"/>
          <w:shd w:val="clear" w:color="auto" w:fill="FFFFFF"/>
        </w:rPr>
        <w:t>公里、建安区</w:t>
      </w:r>
      <w:r w:rsidR="002229D5" w:rsidRPr="003B5033">
        <w:rPr>
          <w:rFonts w:ascii="Times New Roman" w:eastAsia="仿宋" w:hAnsi="Times New Roman" w:cs="Times New Roman"/>
          <w:color w:val="000000"/>
          <w:kern w:val="0"/>
          <w:sz w:val="30"/>
          <w:szCs w:val="30"/>
          <w:shd w:val="clear" w:color="auto" w:fill="FFFFFF"/>
        </w:rPr>
        <w:t>约</w:t>
      </w:r>
      <w:r w:rsidR="00157576" w:rsidRPr="003B5033">
        <w:rPr>
          <w:rFonts w:ascii="Times New Roman" w:eastAsia="仿宋" w:hAnsi="Times New Roman" w:cs="Times New Roman"/>
          <w:color w:val="000000"/>
          <w:kern w:val="0"/>
          <w:sz w:val="30"/>
          <w:szCs w:val="30"/>
          <w:shd w:val="clear" w:color="auto" w:fill="FFFFFF"/>
        </w:rPr>
        <w:t>21.6</w:t>
      </w:r>
      <w:r w:rsidR="002229D5" w:rsidRPr="003B5033">
        <w:rPr>
          <w:rFonts w:ascii="Times New Roman" w:eastAsia="仿宋" w:hAnsi="Times New Roman" w:cs="Times New Roman"/>
          <w:color w:val="000000"/>
          <w:kern w:val="0"/>
          <w:sz w:val="30"/>
          <w:szCs w:val="30"/>
          <w:shd w:val="clear" w:color="auto" w:fill="FFFFFF"/>
        </w:rPr>
        <w:t>公里</w:t>
      </w:r>
      <w:r w:rsidRPr="003B5033">
        <w:rPr>
          <w:rFonts w:ascii="Times New Roman" w:eastAsia="仿宋" w:hAnsi="Times New Roman" w:cs="Times New Roman"/>
          <w:color w:val="000000"/>
          <w:kern w:val="0"/>
          <w:sz w:val="30"/>
          <w:szCs w:val="30"/>
          <w:shd w:val="clear" w:color="auto" w:fill="FFFFFF"/>
        </w:rPr>
        <w:t>，以保障工业和生活等公共用水。</w:t>
      </w:r>
      <w:r w:rsidR="002229D5" w:rsidRPr="003B5033">
        <w:rPr>
          <w:rFonts w:ascii="Times New Roman" w:eastAsia="仿宋" w:hAnsi="Times New Roman" w:cs="Times New Roman"/>
          <w:color w:val="000000"/>
          <w:kern w:val="0"/>
          <w:sz w:val="30"/>
          <w:szCs w:val="30"/>
          <w:shd w:val="clear" w:color="auto" w:fill="FFFFFF"/>
        </w:rPr>
        <w:t>该项目质量监督备案在许昌市水利质量监督站，目前工程已完成约</w:t>
      </w:r>
      <w:r w:rsidR="002229D5" w:rsidRPr="003B5033">
        <w:rPr>
          <w:rFonts w:ascii="Times New Roman" w:eastAsia="仿宋" w:hAnsi="Times New Roman" w:cs="Times New Roman"/>
          <w:color w:val="000000"/>
          <w:kern w:val="0"/>
          <w:sz w:val="30"/>
          <w:szCs w:val="30"/>
          <w:shd w:val="clear" w:color="auto" w:fill="FFFFFF"/>
        </w:rPr>
        <w:t>2</w:t>
      </w:r>
      <w:r w:rsidR="00210ED5" w:rsidRPr="003B5033">
        <w:rPr>
          <w:rFonts w:ascii="Times New Roman" w:eastAsia="仿宋" w:hAnsi="Times New Roman" w:cs="Times New Roman"/>
          <w:color w:val="000000"/>
          <w:kern w:val="0"/>
          <w:sz w:val="30"/>
          <w:szCs w:val="30"/>
          <w:shd w:val="clear" w:color="auto" w:fill="FFFFFF"/>
        </w:rPr>
        <w:t>7</w:t>
      </w:r>
      <w:r w:rsidR="002229D5" w:rsidRPr="003B5033">
        <w:rPr>
          <w:rFonts w:ascii="Times New Roman" w:eastAsia="仿宋" w:hAnsi="Times New Roman" w:cs="Times New Roman"/>
          <w:color w:val="000000"/>
          <w:kern w:val="0"/>
          <w:sz w:val="30"/>
          <w:szCs w:val="30"/>
          <w:shd w:val="clear" w:color="auto" w:fill="FFFFFF"/>
        </w:rPr>
        <w:t>%</w:t>
      </w:r>
      <w:r w:rsidR="002229D5"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主要工程量为内外环氧树脂涂层复合钢管、球墨铸铁管、石灰稳定土、水泥稳定碎石、水泥混凝土面板、沥青混凝土面层及沉井等。工程建设标准：市政给水管网标准。</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（四）预算金额：</w:t>
      </w:r>
      <w:r w:rsidRPr="003B5033">
        <w:rPr>
          <w:rFonts w:ascii="Times New Roman" w:eastAsia="仿宋" w:hAnsi="Times New Roman" w:cs="Times New Roman"/>
          <w:color w:val="000000"/>
          <w:kern w:val="0"/>
          <w:sz w:val="30"/>
          <w:szCs w:val="30"/>
          <w:shd w:val="clear" w:color="auto" w:fill="FFFFFF"/>
        </w:rPr>
        <w:t>29</w:t>
      </w:r>
      <w:r w:rsidRPr="003B5033">
        <w:rPr>
          <w:rFonts w:ascii="Times New Roman" w:eastAsia="仿宋" w:hAnsi="Times New Roman" w:cs="Times New Roman"/>
          <w:color w:val="000000"/>
          <w:kern w:val="0"/>
          <w:sz w:val="30"/>
          <w:szCs w:val="30"/>
          <w:shd w:val="clear" w:color="auto" w:fill="FFFFFF"/>
        </w:rPr>
        <w:t>万元</w:t>
      </w:r>
      <w:r w:rsidRPr="003B5033">
        <w:rPr>
          <w:rFonts w:ascii="Times New Roman" w:eastAsia="仿宋" w:hAnsi="Times New Roman" w:cs="Times New Roman"/>
          <w:color w:val="000000"/>
          <w:kern w:val="0"/>
          <w:sz w:val="30"/>
          <w:szCs w:val="30"/>
          <w:shd w:val="clear" w:color="auto" w:fill="FFFFFF"/>
        </w:rPr>
        <w:t> </w:t>
      </w:r>
      <w:r w:rsidRPr="003B5033">
        <w:rPr>
          <w:rFonts w:ascii="Times New Roman" w:eastAsia="仿宋" w:hAnsi="Times New Roman" w:cs="Times New Roman"/>
          <w:color w:val="000000"/>
          <w:kern w:val="0"/>
          <w:sz w:val="30"/>
          <w:szCs w:val="30"/>
          <w:shd w:val="clear" w:color="auto" w:fill="FFFFFF"/>
        </w:rPr>
        <w:t>；最高限价：</w:t>
      </w:r>
      <w:r w:rsidRPr="003B5033">
        <w:rPr>
          <w:rFonts w:ascii="Times New Roman" w:eastAsia="仿宋" w:hAnsi="Times New Roman" w:cs="Times New Roman"/>
          <w:color w:val="000000"/>
          <w:kern w:val="0"/>
          <w:sz w:val="30"/>
          <w:szCs w:val="30"/>
          <w:shd w:val="clear" w:color="auto" w:fill="FFFFFF"/>
        </w:rPr>
        <w:t>29</w:t>
      </w:r>
      <w:r w:rsidRPr="003B5033">
        <w:rPr>
          <w:rFonts w:ascii="Times New Roman" w:eastAsia="仿宋" w:hAnsi="Times New Roman" w:cs="Times New Roman"/>
          <w:color w:val="000000"/>
          <w:kern w:val="0"/>
          <w:sz w:val="30"/>
          <w:szCs w:val="30"/>
          <w:shd w:val="clear" w:color="auto" w:fill="FFFFFF"/>
        </w:rPr>
        <w:t>万元</w:t>
      </w:r>
    </w:p>
    <w:p w:rsidR="00B03DD1" w:rsidRPr="003B5033" w:rsidRDefault="007A3508"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w:t>
      </w:r>
      <w:r w:rsidR="00AD3028" w:rsidRPr="003B5033">
        <w:rPr>
          <w:rFonts w:ascii="Times New Roman" w:eastAsia="仿宋" w:hAnsi="Times New Roman" w:cs="Times New Roman"/>
          <w:color w:val="000000"/>
          <w:kern w:val="0"/>
          <w:sz w:val="30"/>
          <w:szCs w:val="30"/>
          <w:shd w:val="clear" w:color="auto" w:fill="FFFFFF"/>
        </w:rPr>
        <w:t>五</w:t>
      </w:r>
      <w:r w:rsidRPr="003B5033">
        <w:rPr>
          <w:rFonts w:ascii="Times New Roman" w:eastAsia="仿宋" w:hAnsi="Times New Roman" w:cs="Times New Roman"/>
          <w:color w:val="000000"/>
          <w:kern w:val="0"/>
          <w:sz w:val="30"/>
          <w:szCs w:val="30"/>
          <w:shd w:val="clear" w:color="auto" w:fill="FFFFFF"/>
        </w:rPr>
        <w:t>）</w:t>
      </w:r>
      <w:r w:rsidR="00B03DD1" w:rsidRPr="003B5033">
        <w:rPr>
          <w:rFonts w:ascii="Times New Roman" w:eastAsia="仿宋" w:hAnsi="Times New Roman" w:cs="Times New Roman"/>
          <w:color w:val="000000"/>
          <w:kern w:val="0"/>
          <w:sz w:val="30"/>
          <w:szCs w:val="30"/>
          <w:shd w:val="clear" w:color="auto" w:fill="FFFFFF"/>
        </w:rPr>
        <w:t>服务时间：合同签订之日起至工程通过竣工验收止。</w:t>
      </w:r>
    </w:p>
    <w:p w:rsidR="00B03DD1" w:rsidRPr="003B5033" w:rsidRDefault="00B03DD1"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（六）服务地点：许昌市魏都区、建安区和示范区</w:t>
      </w:r>
    </w:p>
    <w:p w:rsidR="00AD3028" w:rsidRPr="003B5033" w:rsidRDefault="00B03DD1"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（七）</w:t>
      </w:r>
      <w:r w:rsidR="007A3508" w:rsidRPr="003B5033">
        <w:rPr>
          <w:rFonts w:ascii="Times New Roman" w:eastAsia="仿宋" w:hAnsi="Times New Roman" w:cs="Times New Roman"/>
          <w:color w:val="000000"/>
          <w:kern w:val="0"/>
          <w:sz w:val="30"/>
          <w:szCs w:val="30"/>
          <w:shd w:val="clear" w:color="auto" w:fill="FFFFFF"/>
        </w:rPr>
        <w:t>分包：</w:t>
      </w:r>
      <w:r w:rsidR="00AD3028" w:rsidRPr="003B5033">
        <w:rPr>
          <w:rFonts w:ascii="Times New Roman" w:eastAsia="仿宋" w:hAnsi="Times New Roman" w:cs="Times New Roman"/>
          <w:color w:val="000000"/>
          <w:kern w:val="0"/>
          <w:sz w:val="30"/>
          <w:szCs w:val="30"/>
          <w:shd w:val="clear" w:color="auto" w:fill="FFFFFF"/>
        </w:rPr>
        <w:t>允许</w:t>
      </w:r>
      <w:r w:rsidR="00AD3028" w:rsidRPr="003B5033">
        <w:rPr>
          <w:rFonts w:ascii="Times New Roman" w:eastAsia="仿宋" w:hAnsi="Times New Roman" w:cs="Times New Roman"/>
          <w:color w:val="000000"/>
          <w:kern w:val="0"/>
          <w:sz w:val="30"/>
          <w:szCs w:val="30"/>
          <w:shd w:val="clear" w:color="auto" w:fill="FFFFFF"/>
        </w:rPr>
        <w:t>□</w:t>
      </w:r>
      <w:r w:rsidR="00AD3028" w:rsidRPr="003B5033">
        <w:rPr>
          <w:rFonts w:ascii="Times New Roman" w:eastAsia="仿宋" w:hAnsi="Times New Roman" w:cs="Times New Roman"/>
          <w:color w:val="000000"/>
          <w:kern w:val="0"/>
          <w:sz w:val="30"/>
          <w:szCs w:val="30"/>
          <w:shd w:val="clear" w:color="auto" w:fill="FFFFFF"/>
        </w:rPr>
        <w:t>不允许</w:t>
      </w:r>
      <w:r w:rsidR="00AD3028" w:rsidRPr="003B5033">
        <w:rPr>
          <w:rFonts w:ascii="Times New Roman" w:eastAsia="仿宋" w:hAnsi="Times New Roman" w:cs="Times New Roman"/>
          <w:color w:val="000000"/>
          <w:kern w:val="0"/>
          <w:sz w:val="30"/>
          <w:szCs w:val="30"/>
          <w:shd w:val="clear" w:color="auto" w:fill="FFFFFF"/>
        </w:rPr>
        <w:sym w:font="Wingdings 2" w:char="F052"/>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t>二、需要落实的政府采购政策</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lastRenderedPageBreak/>
        <w:t>本项目落实节能环保、中小微型企业扶持</w:t>
      </w:r>
      <w:r w:rsidR="0054236F" w:rsidRPr="003B5033">
        <w:rPr>
          <w:rFonts w:ascii="Times New Roman" w:eastAsia="仿宋" w:hAnsi="Times New Roman" w:cs="Times New Roman"/>
          <w:color w:val="000000"/>
          <w:kern w:val="0"/>
          <w:sz w:val="30"/>
          <w:szCs w:val="30"/>
          <w:shd w:val="clear" w:color="auto" w:fill="FFFFFF"/>
        </w:rPr>
        <w:t>、残疾人福利性单位扶持</w:t>
      </w:r>
      <w:r w:rsidRPr="003B5033">
        <w:rPr>
          <w:rFonts w:ascii="Times New Roman" w:eastAsia="仿宋" w:hAnsi="Times New Roman" w:cs="Times New Roman"/>
          <w:color w:val="000000"/>
          <w:kern w:val="0"/>
          <w:sz w:val="30"/>
          <w:szCs w:val="30"/>
          <w:shd w:val="clear" w:color="auto" w:fill="FFFFFF"/>
        </w:rPr>
        <w:t>等相关政府采购政策。</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t>三、投标人资格要求</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（一）具备《政府采购法》第二十二条第一款规定条件并提供相关材料。</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（二）本次招标不接受联合体投标。</w:t>
      </w:r>
    </w:p>
    <w:p w:rsidR="007A3508" w:rsidRPr="003B5033" w:rsidRDefault="007A3508"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（三）根据采购项目特殊要求，规定投标人的特定条件</w:t>
      </w:r>
    </w:p>
    <w:p w:rsidR="0057693A" w:rsidRPr="003B5033" w:rsidRDefault="00A756D9" w:rsidP="003E0693">
      <w:pPr>
        <w:widowControl/>
        <w:shd w:val="clear" w:color="auto" w:fill="FFFFFF"/>
        <w:ind w:firstLine="600"/>
        <w:rPr>
          <w:rFonts w:ascii="Times New Roman" w:eastAsia="仿宋" w:hAnsi="Times New Roman" w:cs="Times New Roman"/>
          <w:color w:val="000000" w:themeColor="text1"/>
          <w:sz w:val="30"/>
          <w:szCs w:val="30"/>
          <w:lang w:val="zh-CN"/>
        </w:rPr>
      </w:pPr>
      <w:r w:rsidRPr="003B5033">
        <w:rPr>
          <w:rFonts w:ascii="Times New Roman" w:eastAsia="仿宋" w:hAnsi="Times New Roman" w:cs="Times New Roman"/>
          <w:color w:val="000000" w:themeColor="text1"/>
          <w:sz w:val="30"/>
          <w:szCs w:val="30"/>
          <w:lang w:val="zh-CN"/>
        </w:rPr>
        <w:t>1</w:t>
      </w:r>
      <w:r w:rsidRPr="003B5033">
        <w:rPr>
          <w:rFonts w:ascii="Times New Roman" w:eastAsia="仿宋" w:hAnsi="Times New Roman" w:cs="Times New Roman"/>
          <w:color w:val="000000" w:themeColor="text1"/>
          <w:sz w:val="30"/>
          <w:szCs w:val="30"/>
          <w:lang w:val="zh-CN"/>
        </w:rPr>
        <w:t>、</w:t>
      </w:r>
      <w:r w:rsidR="0057693A" w:rsidRPr="003B5033">
        <w:rPr>
          <w:rFonts w:ascii="Times New Roman" w:eastAsia="仿宋" w:hAnsi="Times New Roman" w:cs="Times New Roman"/>
          <w:color w:val="000000" w:themeColor="text1"/>
          <w:sz w:val="30"/>
          <w:szCs w:val="30"/>
          <w:lang w:val="zh-CN"/>
        </w:rPr>
        <w:t>拥有水利工程质量检测单位</w:t>
      </w:r>
      <w:r w:rsidRPr="003B5033">
        <w:rPr>
          <w:rFonts w:ascii="Times New Roman" w:eastAsia="仿宋" w:hAnsi="Times New Roman" w:cs="Times New Roman"/>
          <w:color w:val="000000" w:themeColor="text1"/>
          <w:sz w:val="30"/>
          <w:szCs w:val="30"/>
          <w:lang w:val="zh-CN"/>
        </w:rPr>
        <w:t>（混凝土工程类、岩土类）</w:t>
      </w:r>
      <w:r w:rsidR="00487149" w:rsidRPr="003B5033">
        <w:rPr>
          <w:rFonts w:ascii="Times New Roman" w:eastAsia="仿宋" w:hAnsi="Times New Roman" w:cs="Times New Roman"/>
          <w:color w:val="000000" w:themeColor="text1"/>
          <w:sz w:val="30"/>
          <w:szCs w:val="30"/>
          <w:lang w:val="zh-CN"/>
        </w:rPr>
        <w:t>乙</w:t>
      </w:r>
      <w:r w:rsidR="0057693A" w:rsidRPr="003B5033">
        <w:rPr>
          <w:rFonts w:ascii="Times New Roman" w:eastAsia="仿宋" w:hAnsi="Times New Roman" w:cs="Times New Roman"/>
          <w:color w:val="000000" w:themeColor="text1"/>
          <w:sz w:val="30"/>
          <w:szCs w:val="30"/>
          <w:lang w:val="zh-CN"/>
        </w:rPr>
        <w:t>级</w:t>
      </w:r>
      <w:r w:rsidR="00487149" w:rsidRPr="003B5033">
        <w:rPr>
          <w:rFonts w:ascii="Times New Roman" w:eastAsia="仿宋" w:hAnsi="Times New Roman" w:cs="Times New Roman"/>
          <w:color w:val="000000" w:themeColor="text1"/>
          <w:sz w:val="30"/>
          <w:szCs w:val="30"/>
          <w:lang w:val="zh-CN"/>
        </w:rPr>
        <w:t>及以上资质等级</w:t>
      </w:r>
      <w:r w:rsidR="0057693A" w:rsidRPr="003B5033">
        <w:rPr>
          <w:rFonts w:ascii="Times New Roman" w:eastAsia="仿宋" w:hAnsi="Times New Roman" w:cs="Times New Roman"/>
          <w:color w:val="000000" w:themeColor="text1"/>
          <w:sz w:val="30"/>
          <w:szCs w:val="30"/>
          <w:lang w:val="zh-CN"/>
        </w:rPr>
        <w:t>。</w:t>
      </w:r>
    </w:p>
    <w:p w:rsidR="001D153F" w:rsidRPr="003B5033" w:rsidRDefault="00A756D9" w:rsidP="003E0693">
      <w:pPr>
        <w:widowControl/>
        <w:shd w:val="clear" w:color="auto" w:fill="FFFFFF"/>
        <w:ind w:firstLine="600"/>
        <w:rPr>
          <w:rFonts w:ascii="Times New Roman" w:eastAsia="仿宋" w:hAnsi="Times New Roman" w:cs="Times New Roman"/>
          <w:color w:val="000000" w:themeColor="text1"/>
          <w:sz w:val="30"/>
          <w:szCs w:val="30"/>
          <w:lang w:val="zh-CN"/>
        </w:rPr>
      </w:pPr>
      <w:r w:rsidRPr="003B5033">
        <w:rPr>
          <w:rFonts w:ascii="Times New Roman" w:eastAsia="仿宋" w:hAnsi="Times New Roman" w:cs="Times New Roman"/>
          <w:color w:val="000000" w:themeColor="text1"/>
          <w:sz w:val="30"/>
          <w:szCs w:val="30"/>
          <w:lang w:val="zh-CN"/>
        </w:rPr>
        <w:t>2</w:t>
      </w:r>
      <w:r w:rsidRPr="003B5033">
        <w:rPr>
          <w:rFonts w:ascii="Times New Roman" w:eastAsia="仿宋" w:hAnsi="Times New Roman" w:cs="Times New Roman"/>
          <w:color w:val="000000" w:themeColor="text1"/>
          <w:sz w:val="30"/>
          <w:szCs w:val="30"/>
          <w:lang w:val="zh-CN"/>
        </w:rPr>
        <w:t>、</w:t>
      </w:r>
      <w:r w:rsidR="001D153F" w:rsidRPr="003B5033">
        <w:rPr>
          <w:rFonts w:ascii="Times New Roman" w:eastAsia="仿宋" w:hAnsi="Times New Roman" w:cs="Times New Roman"/>
          <w:color w:val="000000" w:themeColor="text1"/>
          <w:sz w:val="30"/>
          <w:szCs w:val="30"/>
          <w:lang w:val="zh-CN"/>
        </w:rPr>
        <w:t>具有</w:t>
      </w:r>
      <w:r w:rsidRPr="003B5033">
        <w:rPr>
          <w:rFonts w:ascii="Times New Roman" w:eastAsia="仿宋" w:hAnsi="Times New Roman" w:cs="Times New Roman"/>
          <w:color w:val="000000" w:themeColor="text1"/>
          <w:sz w:val="30"/>
          <w:szCs w:val="30"/>
          <w:lang w:val="zh-CN"/>
        </w:rPr>
        <w:t>省级质量技术监督部门颁发的计量认证证书（</w:t>
      </w:r>
      <w:r w:rsidRPr="003B5033">
        <w:rPr>
          <w:rFonts w:ascii="Times New Roman" w:eastAsia="仿宋" w:hAnsi="Times New Roman" w:cs="Times New Roman"/>
          <w:color w:val="000000" w:themeColor="text1"/>
          <w:sz w:val="30"/>
          <w:szCs w:val="30"/>
          <w:lang w:val="zh-CN"/>
        </w:rPr>
        <w:t>CMA</w:t>
      </w:r>
      <w:r w:rsidRPr="003B5033">
        <w:rPr>
          <w:rFonts w:ascii="Times New Roman" w:eastAsia="仿宋" w:hAnsi="Times New Roman" w:cs="Times New Roman"/>
          <w:color w:val="000000" w:themeColor="text1"/>
          <w:sz w:val="30"/>
          <w:szCs w:val="30"/>
          <w:lang w:val="zh-CN"/>
        </w:rPr>
        <w:t>）</w:t>
      </w:r>
      <w:r w:rsidR="00933E1F" w:rsidRPr="003B5033">
        <w:rPr>
          <w:rFonts w:ascii="Times New Roman" w:eastAsia="仿宋" w:hAnsi="Times New Roman" w:cs="Times New Roman"/>
          <w:color w:val="000000" w:themeColor="text1"/>
          <w:sz w:val="30"/>
          <w:szCs w:val="30"/>
          <w:lang w:val="zh-CN"/>
        </w:rPr>
        <w:t>。</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t>四、采购需求</w:t>
      </w:r>
    </w:p>
    <w:p w:rsidR="00F57DA9" w:rsidRPr="003B5033" w:rsidRDefault="007A3508"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（一）本项目需实现的功能或者目标</w:t>
      </w:r>
    </w:p>
    <w:p w:rsidR="003E0693" w:rsidRPr="003E0693" w:rsidRDefault="0054236F" w:rsidP="003E0693">
      <w:pPr>
        <w:tabs>
          <w:tab w:val="left" w:pos="540"/>
        </w:tabs>
        <w:snapToGrid w:val="0"/>
        <w:spacing w:line="560" w:lineRule="exact"/>
        <w:ind w:firstLineChars="200" w:firstLine="600"/>
        <w:rPr>
          <w:rFonts w:ascii="仿宋" w:eastAsia="仿宋" w:hAnsi="仿宋" w:cs="Times New Roman"/>
          <w:color w:val="000000"/>
          <w:kern w:val="0"/>
          <w:sz w:val="30"/>
          <w:szCs w:val="30"/>
          <w:shd w:val="clear" w:color="auto" w:fill="FFFFFF"/>
        </w:rPr>
      </w:pPr>
      <w:r w:rsidRPr="003E0693">
        <w:rPr>
          <w:rFonts w:ascii="仿宋" w:eastAsia="仿宋" w:hAnsi="仿宋" w:cs="Times New Roman"/>
          <w:color w:val="000000"/>
          <w:kern w:val="0"/>
          <w:sz w:val="30"/>
          <w:szCs w:val="30"/>
          <w:shd w:val="clear" w:color="auto" w:fill="FFFFFF"/>
        </w:rPr>
        <w:t>试验检测工作内容：土工试验、管材试验、管道试验、沥青指标及沥青混合料试验、水泥混凝土及砂浆强度试验、路基路面（压实度、平整度、弯沉）等相关试验检测工作。所有检测技术指标应满足《焊缝无损检测超声检测验收等级》GB/T29712-2013、《城镇道路工程施工与质量验收规范》（CJJ1-2008）、《贯入法检测砌筑砂浆抗压强度技术规程》（JGJ/T 136-2017）、《土工试验规程》（SL 237-1999）、《水利水电工程单元工程施工质量验收评定标准-混凝土工程》（SL 632-2012）等相关规范的要求。</w:t>
      </w:r>
    </w:p>
    <w:p w:rsidR="0054236F" w:rsidRPr="003B5033" w:rsidRDefault="003E0693" w:rsidP="003E0693">
      <w:pPr>
        <w:tabs>
          <w:tab w:val="left" w:pos="540"/>
        </w:tabs>
        <w:snapToGrid w:val="0"/>
        <w:ind w:firstLineChars="200" w:firstLine="600"/>
        <w:rPr>
          <w:rFonts w:ascii="Times New Roman" w:hAnsi="Times New Roman" w:cs="Times New Roman"/>
          <w:b/>
          <w:bCs/>
          <w:sz w:val="24"/>
        </w:rPr>
      </w:pPr>
      <w:r w:rsidRPr="003B5033">
        <w:rPr>
          <w:rFonts w:ascii="Times New Roman" w:eastAsia="仿宋" w:hAnsi="Times New Roman" w:cs="Times New Roman"/>
          <w:color w:val="000000"/>
          <w:kern w:val="0"/>
          <w:sz w:val="30"/>
          <w:szCs w:val="30"/>
          <w:shd w:val="clear" w:color="auto" w:fill="FFFFFF"/>
        </w:rPr>
        <w:t>（</w:t>
      </w:r>
      <w:r>
        <w:rPr>
          <w:rFonts w:ascii="Times New Roman" w:eastAsia="仿宋" w:hAnsi="Times New Roman" w:cs="Times New Roman" w:hint="eastAsia"/>
          <w:color w:val="000000"/>
          <w:kern w:val="0"/>
          <w:sz w:val="30"/>
          <w:szCs w:val="30"/>
          <w:shd w:val="clear" w:color="auto" w:fill="FFFFFF"/>
        </w:rPr>
        <w:t>二</w:t>
      </w:r>
      <w:r w:rsidRPr="003B5033">
        <w:rPr>
          <w:rFonts w:ascii="Times New Roman" w:eastAsia="仿宋" w:hAnsi="Times New Roman" w:cs="Times New Roman"/>
          <w:color w:val="000000"/>
          <w:kern w:val="0"/>
          <w:sz w:val="30"/>
          <w:szCs w:val="30"/>
          <w:shd w:val="clear" w:color="auto" w:fill="FFFFFF"/>
        </w:rPr>
        <w:t>）</w:t>
      </w:r>
      <w:r w:rsidR="009970F2">
        <w:rPr>
          <w:rFonts w:ascii="Times New Roman" w:eastAsia="仿宋" w:hAnsi="Times New Roman" w:cs="Times New Roman" w:hint="eastAsia"/>
          <w:color w:val="000000"/>
          <w:kern w:val="0"/>
          <w:sz w:val="30"/>
          <w:szCs w:val="30"/>
          <w:shd w:val="clear" w:color="auto" w:fill="FFFFFF"/>
        </w:rPr>
        <w:t>项目需求</w:t>
      </w:r>
    </w:p>
    <w:p w:rsidR="009970F2" w:rsidRPr="003B5033" w:rsidRDefault="009970F2" w:rsidP="009970F2">
      <w:pPr>
        <w:ind w:firstLineChars="200"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投标人应</w:t>
      </w:r>
      <w:r>
        <w:rPr>
          <w:rFonts w:ascii="Times New Roman" w:eastAsia="仿宋" w:hAnsi="Times New Roman" w:cs="Times New Roman" w:hint="eastAsia"/>
          <w:color w:val="000000"/>
          <w:kern w:val="0"/>
          <w:sz w:val="30"/>
          <w:szCs w:val="30"/>
          <w:shd w:val="clear" w:color="auto" w:fill="FFFFFF"/>
        </w:rPr>
        <w:t>为完成检测任务，满足基本仪器及车辆等检测条件。</w:t>
      </w:r>
    </w:p>
    <w:p w:rsidR="009970F2" w:rsidRPr="003E0693" w:rsidRDefault="009970F2" w:rsidP="009970F2">
      <w:pPr>
        <w:tabs>
          <w:tab w:val="left" w:pos="540"/>
        </w:tabs>
        <w:snapToGrid w:val="0"/>
        <w:rPr>
          <w:rFonts w:ascii="Times New Roman" w:hAnsi="Times New Roman" w:cs="Times New Roman"/>
          <w:b/>
          <w:bCs/>
          <w:sz w:val="24"/>
        </w:rPr>
      </w:pPr>
    </w:p>
    <w:p w:rsidR="009970F2" w:rsidRPr="003B5033" w:rsidRDefault="009970F2" w:rsidP="009970F2">
      <w:pPr>
        <w:tabs>
          <w:tab w:val="left" w:pos="540"/>
        </w:tabs>
        <w:snapToGrid w:val="0"/>
        <w:rPr>
          <w:rFonts w:ascii="Times New Roman" w:hAnsi="Times New Roman" w:cs="Times New Roman"/>
          <w:b/>
          <w:bCs/>
          <w:sz w:val="24"/>
        </w:rPr>
      </w:pPr>
      <w:r w:rsidRPr="003B5033">
        <w:rPr>
          <w:rFonts w:ascii="Times New Roman" w:hAnsi="Times New Roman" w:cs="Times New Roman"/>
          <w:b/>
          <w:bCs/>
          <w:sz w:val="24"/>
        </w:rPr>
        <w:lastRenderedPageBreak/>
        <w:t>仪器设备要求</w:t>
      </w:r>
    </w:p>
    <w:p w:rsidR="009970F2" w:rsidRPr="003B5033" w:rsidRDefault="009970F2" w:rsidP="009970F2">
      <w:pPr>
        <w:widowControl/>
        <w:jc w:val="center"/>
        <w:rPr>
          <w:rFonts w:ascii="Times New Roman" w:eastAsia="仿宋" w:hAnsi="Times New Roman" w:cs="Times New Roman"/>
          <w:b/>
          <w:sz w:val="24"/>
        </w:rPr>
      </w:pPr>
      <w:r w:rsidRPr="003B5033">
        <w:rPr>
          <w:rFonts w:ascii="Times New Roman" w:eastAsia="仿宋" w:hAnsi="Times New Roman" w:cs="Times New Roman"/>
          <w:b/>
          <w:sz w:val="24"/>
        </w:rPr>
        <w:t>1</w:t>
      </w:r>
      <w:r w:rsidRPr="003B5033">
        <w:rPr>
          <w:rFonts w:ascii="Times New Roman" w:eastAsia="仿宋" w:hAnsi="Times New Roman" w:cs="Times New Roman"/>
          <w:b/>
          <w:sz w:val="24"/>
        </w:rPr>
        <w:t>、试验及检测设备要求</w:t>
      </w:r>
    </w:p>
    <w:p w:rsidR="009970F2" w:rsidRPr="003B5033" w:rsidRDefault="009970F2" w:rsidP="009970F2">
      <w:pPr>
        <w:ind w:firstLineChars="100" w:firstLine="210"/>
        <w:jc w:val="left"/>
        <w:rPr>
          <w:rFonts w:ascii="Times New Roman" w:eastAsia="仿宋" w:hAnsi="Times New Roman" w:cs="Times New Roman"/>
        </w:rPr>
      </w:pPr>
    </w:p>
    <w:p w:rsidR="009970F2" w:rsidRPr="003B5033" w:rsidRDefault="009970F2" w:rsidP="009970F2">
      <w:pPr>
        <w:spacing w:before="100" w:beforeAutospacing="1" w:after="100" w:afterAutospacing="1"/>
        <w:jc w:val="center"/>
        <w:rPr>
          <w:rFonts w:ascii="Times New Roman" w:eastAsia="仿宋" w:hAnsi="Times New Roman" w:cs="Times New Roman"/>
          <w:b/>
          <w:sz w:val="24"/>
        </w:rPr>
      </w:pPr>
      <w:r w:rsidRPr="003B5033">
        <w:rPr>
          <w:rFonts w:ascii="Times New Roman" w:eastAsia="仿宋" w:hAnsi="Times New Roman" w:cs="Times New Roman"/>
          <w:b/>
          <w:sz w:val="24"/>
        </w:rPr>
        <w:t>自有（租赁）试验室试验、检测仪器</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3535"/>
        <w:gridCol w:w="709"/>
        <w:gridCol w:w="709"/>
        <w:gridCol w:w="2835"/>
      </w:tblGrid>
      <w:tr w:rsidR="009970F2" w:rsidRPr="003B5033" w:rsidTr="007F510F">
        <w:trPr>
          <w:cantSplit/>
          <w:trHeight w:val="468"/>
          <w:jc w:val="center"/>
        </w:trPr>
        <w:tc>
          <w:tcPr>
            <w:tcW w:w="994"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序号</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设备名称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单位</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数量</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要求</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击实仪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2</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灌砂筒</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套</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2</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 w:val="24"/>
              </w:rPr>
              <w:t>3</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摇筛机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4</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天平</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4</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5</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干燥箱</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6</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标准筛（砂、石筛）</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套</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7</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游标卡尺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8</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电子秤</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9</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干湿温度计</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3</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10</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水泥胶砂搅拌机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11</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水泥净浆搅拌机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12</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胶砂振实台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13</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负压筛析仪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14</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水泥抗折试验机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15</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恒应力压力机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16</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水泥安定性测定仪</w:t>
            </w:r>
            <w:r w:rsidRPr="003B5033">
              <w:rPr>
                <w:rFonts w:ascii="Times New Roman" w:eastAsia="仿宋" w:hAnsi="Times New Roman" w:cs="Times New Roman"/>
                <w:szCs w:val="21"/>
              </w:rPr>
              <w:t>(</w:t>
            </w:r>
            <w:r w:rsidRPr="003B5033">
              <w:rPr>
                <w:rFonts w:ascii="Times New Roman" w:eastAsia="仿宋" w:hAnsi="Times New Roman" w:cs="Times New Roman"/>
                <w:szCs w:val="21"/>
              </w:rPr>
              <w:t>雷式夹</w:t>
            </w:r>
            <w:r w:rsidRPr="003B5033">
              <w:rPr>
                <w:rFonts w:ascii="Times New Roman" w:eastAsia="仿宋" w:hAnsi="Times New Roman" w:cs="Times New Roman"/>
                <w:szCs w:val="21"/>
              </w:rPr>
              <w:t>)</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17</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水泥净浆标准稠度与凝结时间测定仪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18</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煮沸箱</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19</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标准恒温恒湿养护箱</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2</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20</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kern w:val="0"/>
                <w:sz w:val="18"/>
                <w:szCs w:val="18"/>
              </w:rPr>
              <w:t>数显不锈钢养护水槽</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21</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砼搅拌机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22</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砼坍落度筒</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23</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砼振动台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24</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高温炉</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25</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胶砂流动度测定仪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26</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砂浆稠度仪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27</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万能试验机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28</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压力试验机</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lastRenderedPageBreak/>
              <w:t>29</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标准养护室</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30</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数控磁力混凝土振动台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31</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钢筋保护层测定仪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32</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回弹仪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2</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33</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全站仪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34</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贯入式砂浆强度检测仪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35</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建筑质量检测仪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套</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36</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涂层测厚仪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397"/>
          <w:jc w:val="center"/>
        </w:trPr>
        <w:tc>
          <w:tcPr>
            <w:tcW w:w="994" w:type="dxa"/>
            <w:vAlign w:val="center"/>
          </w:tcPr>
          <w:p w:rsidR="009970F2" w:rsidRPr="003B5033" w:rsidRDefault="009970F2" w:rsidP="007F510F">
            <w:pPr>
              <w:jc w:val="center"/>
              <w:rPr>
                <w:rFonts w:ascii="Times New Roman" w:eastAsia="仿宋" w:hAnsi="Times New Roman" w:cs="Times New Roman"/>
                <w:sz w:val="24"/>
              </w:rPr>
            </w:pPr>
            <w:r w:rsidRPr="003B5033">
              <w:rPr>
                <w:rFonts w:ascii="Times New Roman" w:eastAsia="仿宋" w:hAnsi="Times New Roman" w:cs="Times New Roman"/>
                <w:sz w:val="24"/>
              </w:rPr>
              <w:t>37</w:t>
            </w:r>
          </w:p>
        </w:tc>
        <w:tc>
          <w:tcPr>
            <w:tcW w:w="3535"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金属超声波检测仪</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709"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835"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bl>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rPr>
        <w:t>注：</w:t>
      </w:r>
      <w:r w:rsidRPr="003B5033">
        <w:rPr>
          <w:rFonts w:ascii="Times New Roman" w:eastAsia="仿宋" w:hAnsi="Times New Roman" w:cs="Times New Roman"/>
        </w:rPr>
        <w:t>1</w:t>
      </w:r>
      <w:r w:rsidRPr="003B5033">
        <w:rPr>
          <w:rFonts w:ascii="Times New Roman" w:eastAsia="仿宋" w:hAnsi="Times New Roman" w:cs="Times New Roman"/>
        </w:rPr>
        <w:t>、本表要求设备为最低要求，工作中根据需要增加设备配备，以满足工作需要；</w:t>
      </w:r>
    </w:p>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rPr>
        <w:t xml:space="preserve">    2</w:t>
      </w:r>
      <w:r w:rsidRPr="003B5033">
        <w:rPr>
          <w:rFonts w:ascii="Times New Roman" w:eastAsia="仿宋" w:hAnsi="Times New Roman" w:cs="Times New Roman"/>
        </w:rPr>
        <w:t>、本项目由于工期紧，不自建临时试验室，可采用外围或自有试验室，投标人须保证试验仪器设备等能够满足本项目试验检测工作，试验检测数据能够及时、准确提供。</w:t>
      </w:r>
    </w:p>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rPr>
        <w:t xml:space="preserve">    3</w:t>
      </w:r>
      <w:r w:rsidRPr="003B5033">
        <w:rPr>
          <w:rFonts w:ascii="Times New Roman" w:eastAsia="仿宋" w:hAnsi="Times New Roman" w:cs="Times New Roman"/>
        </w:rPr>
        <w:t>、所有试验检测仪器应经过技术监督部门鉴定校准。</w:t>
      </w:r>
    </w:p>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rPr>
        <w:t xml:space="preserve">    4</w:t>
      </w:r>
      <w:r w:rsidRPr="003B5033">
        <w:rPr>
          <w:rFonts w:ascii="Times New Roman" w:eastAsia="仿宋" w:hAnsi="Times New Roman" w:cs="Times New Roman"/>
        </w:rPr>
        <w:t>、所有检测设备的类型和技术指标应满足《焊缝无损检测超声检测验收等级》</w:t>
      </w:r>
      <w:r w:rsidRPr="003B5033">
        <w:rPr>
          <w:rFonts w:ascii="Times New Roman" w:eastAsia="仿宋" w:hAnsi="Times New Roman" w:cs="Times New Roman"/>
        </w:rPr>
        <w:t>GB/T29712-2013</w:t>
      </w:r>
      <w:r w:rsidRPr="003B5033">
        <w:rPr>
          <w:rFonts w:ascii="Times New Roman" w:eastAsia="仿宋" w:hAnsi="Times New Roman" w:cs="Times New Roman"/>
        </w:rPr>
        <w:t>、《城镇道路工程施工与质量验收规范》（</w:t>
      </w:r>
      <w:r w:rsidRPr="003B5033">
        <w:rPr>
          <w:rFonts w:ascii="Times New Roman" w:eastAsia="仿宋" w:hAnsi="Times New Roman" w:cs="Times New Roman"/>
        </w:rPr>
        <w:t>CJJ1-2008</w:t>
      </w:r>
      <w:r w:rsidRPr="003B5033">
        <w:rPr>
          <w:rFonts w:ascii="Times New Roman" w:eastAsia="仿宋" w:hAnsi="Times New Roman" w:cs="Times New Roman"/>
        </w:rPr>
        <w:t>）、《贯入法检测砌筑砂浆抗压强度技术规程》（</w:t>
      </w:r>
      <w:r w:rsidRPr="003B5033">
        <w:rPr>
          <w:rFonts w:ascii="Times New Roman" w:eastAsia="仿宋" w:hAnsi="Times New Roman" w:cs="Times New Roman"/>
        </w:rPr>
        <w:t>JGJ/T 136-2017</w:t>
      </w:r>
      <w:r w:rsidRPr="003B5033">
        <w:rPr>
          <w:rFonts w:ascii="Times New Roman" w:eastAsia="仿宋" w:hAnsi="Times New Roman" w:cs="Times New Roman"/>
        </w:rPr>
        <w:t>）、《土工试验规程》（</w:t>
      </w:r>
      <w:r w:rsidRPr="003B5033">
        <w:rPr>
          <w:rFonts w:ascii="Times New Roman" w:eastAsia="仿宋" w:hAnsi="Times New Roman" w:cs="Times New Roman"/>
        </w:rPr>
        <w:t>SL 237-1999</w:t>
      </w:r>
      <w:r w:rsidRPr="003B5033">
        <w:rPr>
          <w:rFonts w:ascii="Times New Roman" w:eastAsia="仿宋" w:hAnsi="Times New Roman" w:cs="Times New Roman"/>
        </w:rPr>
        <w:t>）、《水利水电工程单元工程施工质量验收评定标准</w:t>
      </w:r>
      <w:r w:rsidRPr="003B5033">
        <w:rPr>
          <w:rFonts w:ascii="Times New Roman" w:eastAsia="仿宋" w:hAnsi="Times New Roman" w:cs="Times New Roman"/>
        </w:rPr>
        <w:t>-</w:t>
      </w:r>
      <w:r w:rsidRPr="003B5033">
        <w:rPr>
          <w:rFonts w:ascii="Times New Roman" w:eastAsia="仿宋" w:hAnsi="Times New Roman" w:cs="Times New Roman"/>
        </w:rPr>
        <w:t>混凝土工程》（</w:t>
      </w:r>
      <w:r w:rsidRPr="003B5033">
        <w:rPr>
          <w:rFonts w:ascii="Times New Roman" w:eastAsia="仿宋" w:hAnsi="Times New Roman" w:cs="Times New Roman"/>
        </w:rPr>
        <w:t>SL 632-2012</w:t>
      </w:r>
      <w:r w:rsidRPr="003B5033">
        <w:rPr>
          <w:rFonts w:ascii="Times New Roman" w:eastAsia="仿宋" w:hAnsi="Times New Roman" w:cs="Times New Roman"/>
        </w:rPr>
        <w:t>）等相关规范的要求。</w:t>
      </w:r>
    </w:p>
    <w:p w:rsidR="009970F2" w:rsidRPr="003B5033" w:rsidRDefault="009970F2" w:rsidP="009970F2">
      <w:pPr>
        <w:spacing w:before="100" w:beforeAutospacing="1" w:after="100" w:afterAutospacing="1"/>
        <w:jc w:val="center"/>
        <w:rPr>
          <w:rFonts w:ascii="Times New Roman" w:eastAsia="仿宋" w:hAnsi="Times New Roman" w:cs="Times New Roman"/>
          <w:sz w:val="24"/>
        </w:rPr>
      </w:pPr>
      <w:r w:rsidRPr="003B5033">
        <w:rPr>
          <w:rFonts w:ascii="Times New Roman" w:eastAsia="仿宋" w:hAnsi="Times New Roman" w:cs="Times New Roman"/>
          <w:b/>
          <w:sz w:val="24"/>
        </w:rPr>
        <w:t>2</w:t>
      </w:r>
      <w:r w:rsidRPr="003B5033">
        <w:rPr>
          <w:rFonts w:ascii="Times New Roman" w:eastAsia="仿宋" w:hAnsi="Times New Roman" w:cs="Times New Roman"/>
          <w:b/>
          <w:sz w:val="24"/>
        </w:rPr>
        <w:t>、现场试验、检测仪器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416"/>
        <w:gridCol w:w="1418"/>
        <w:gridCol w:w="1287"/>
        <w:gridCol w:w="2398"/>
      </w:tblGrid>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序号</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设备名称</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单位</w:t>
            </w:r>
          </w:p>
        </w:tc>
        <w:tc>
          <w:tcPr>
            <w:tcW w:w="128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数量</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要求</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灌砂筒</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套</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szCs w:val="21"/>
              </w:rPr>
              <w:t>2</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2</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砂浆稠度仪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3</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回弹仪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2</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4</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钢筋保护层测定仪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szCs w:val="21"/>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5</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钢尺</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把</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6</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5m</w:t>
            </w:r>
            <w:r w:rsidRPr="003B5033">
              <w:rPr>
                <w:rFonts w:ascii="Times New Roman" w:eastAsia="仿宋" w:hAnsi="Times New Roman" w:cs="Times New Roman"/>
                <w:szCs w:val="21"/>
              </w:rPr>
              <w:t>卷尺</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把</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2</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7</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全站仪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8</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涂层测厚仪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9</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金属超声波检测仪</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台</w:t>
            </w:r>
          </w:p>
        </w:tc>
        <w:tc>
          <w:tcPr>
            <w:tcW w:w="1287"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1</w:t>
            </w: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r w:rsidR="009970F2" w:rsidRPr="003B5033" w:rsidTr="007F510F">
        <w:trPr>
          <w:cantSplit/>
          <w:trHeight w:val="486"/>
          <w:jc w:val="center"/>
        </w:trPr>
        <w:tc>
          <w:tcPr>
            <w:tcW w:w="667"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10</w:t>
            </w:r>
          </w:p>
        </w:tc>
        <w:tc>
          <w:tcPr>
            <w:tcW w:w="2416"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其他现场检测仪器</w:t>
            </w:r>
          </w:p>
        </w:tc>
        <w:tc>
          <w:tcPr>
            <w:tcW w:w="1418" w:type="dxa"/>
            <w:vAlign w:val="center"/>
          </w:tcPr>
          <w:p w:rsidR="009970F2" w:rsidRPr="003B5033" w:rsidRDefault="009970F2" w:rsidP="007F510F">
            <w:pPr>
              <w:jc w:val="center"/>
              <w:rPr>
                <w:rFonts w:ascii="Times New Roman" w:eastAsia="仿宋" w:hAnsi="Times New Roman" w:cs="Times New Roman"/>
                <w:szCs w:val="21"/>
              </w:rPr>
            </w:pPr>
            <w:r w:rsidRPr="003B5033">
              <w:rPr>
                <w:rFonts w:ascii="Times New Roman" w:eastAsia="仿宋" w:hAnsi="Times New Roman" w:cs="Times New Roman"/>
                <w:szCs w:val="21"/>
              </w:rPr>
              <w:t>组</w:t>
            </w:r>
          </w:p>
        </w:tc>
        <w:tc>
          <w:tcPr>
            <w:tcW w:w="1287" w:type="dxa"/>
            <w:vAlign w:val="center"/>
          </w:tcPr>
          <w:p w:rsidR="009970F2" w:rsidRPr="003B5033" w:rsidRDefault="009970F2" w:rsidP="007F510F">
            <w:pPr>
              <w:jc w:val="center"/>
              <w:rPr>
                <w:rFonts w:ascii="Times New Roman" w:eastAsia="仿宋" w:hAnsi="Times New Roman" w:cs="Times New Roman"/>
                <w:highlight w:val="yellow"/>
              </w:rPr>
            </w:pPr>
          </w:p>
        </w:tc>
        <w:tc>
          <w:tcPr>
            <w:tcW w:w="2398" w:type="dxa"/>
            <w:vAlign w:val="center"/>
          </w:tcPr>
          <w:p w:rsidR="009970F2" w:rsidRPr="003B5033" w:rsidRDefault="009970F2" w:rsidP="007F510F">
            <w:pPr>
              <w:jc w:val="center"/>
              <w:rPr>
                <w:rFonts w:ascii="Times New Roman" w:eastAsia="仿宋" w:hAnsi="Times New Roman" w:cs="Times New Roman"/>
              </w:rPr>
            </w:pPr>
            <w:r w:rsidRPr="003B5033">
              <w:rPr>
                <w:rFonts w:ascii="Times New Roman" w:eastAsia="仿宋" w:hAnsi="Times New Roman" w:cs="Times New Roman"/>
              </w:rPr>
              <w:t>校准标定有效期内</w:t>
            </w:r>
          </w:p>
        </w:tc>
      </w:tr>
    </w:tbl>
    <w:p w:rsidR="009970F2" w:rsidRPr="003B5033" w:rsidRDefault="009970F2" w:rsidP="009970F2">
      <w:pPr>
        <w:ind w:firstLineChars="100" w:firstLine="210"/>
        <w:jc w:val="left"/>
        <w:rPr>
          <w:rFonts w:ascii="Times New Roman" w:hAnsi="Times New Roman" w:cs="Times New Roman"/>
          <w:szCs w:val="21"/>
        </w:rPr>
      </w:pPr>
    </w:p>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szCs w:val="21"/>
        </w:rPr>
        <w:t>注：</w:t>
      </w:r>
      <w:r w:rsidRPr="003B5033">
        <w:rPr>
          <w:rFonts w:ascii="Times New Roman" w:eastAsia="仿宋" w:hAnsi="Times New Roman" w:cs="Times New Roman"/>
          <w:szCs w:val="21"/>
        </w:rPr>
        <w:t>1</w:t>
      </w:r>
      <w:r w:rsidRPr="003B5033">
        <w:rPr>
          <w:rFonts w:ascii="Times New Roman" w:eastAsia="仿宋" w:hAnsi="Times New Roman" w:cs="Times New Roman"/>
          <w:szCs w:val="21"/>
        </w:rPr>
        <w:t>、</w:t>
      </w:r>
      <w:r w:rsidRPr="003B5033">
        <w:rPr>
          <w:rFonts w:ascii="Times New Roman" w:eastAsia="仿宋" w:hAnsi="Times New Roman" w:cs="Times New Roman"/>
        </w:rPr>
        <w:t>本表要求设备为最低要求，工作中根据需要增加设备配备，以满足工作需要。</w:t>
      </w:r>
    </w:p>
    <w:p w:rsidR="009970F2" w:rsidRPr="003B5033" w:rsidRDefault="009970F2" w:rsidP="009970F2">
      <w:pPr>
        <w:ind w:firstLineChars="300" w:firstLine="630"/>
        <w:jc w:val="left"/>
        <w:rPr>
          <w:rFonts w:ascii="Times New Roman" w:eastAsia="仿宋" w:hAnsi="Times New Roman" w:cs="Times New Roman"/>
        </w:rPr>
      </w:pPr>
      <w:r w:rsidRPr="003B5033">
        <w:rPr>
          <w:rFonts w:ascii="Times New Roman" w:eastAsia="仿宋" w:hAnsi="Times New Roman" w:cs="Times New Roman"/>
        </w:rPr>
        <w:t>2</w:t>
      </w:r>
      <w:r w:rsidRPr="003B5033">
        <w:rPr>
          <w:rFonts w:ascii="Times New Roman" w:eastAsia="仿宋" w:hAnsi="Times New Roman" w:cs="Times New Roman"/>
        </w:rPr>
        <w:t>、所有试验检测仪器应经过技术监督部门鉴定校准。</w:t>
      </w:r>
    </w:p>
    <w:p w:rsidR="009970F2" w:rsidRPr="003B5033" w:rsidRDefault="009970F2" w:rsidP="009970F2">
      <w:pPr>
        <w:ind w:firstLineChars="100" w:firstLine="210"/>
        <w:jc w:val="left"/>
        <w:rPr>
          <w:rFonts w:ascii="Times New Roman" w:eastAsia="仿宋" w:hAnsi="Times New Roman" w:cs="Times New Roman"/>
        </w:rPr>
      </w:pPr>
      <w:r w:rsidRPr="003B5033">
        <w:rPr>
          <w:rFonts w:ascii="Times New Roman" w:eastAsia="仿宋" w:hAnsi="Times New Roman" w:cs="Times New Roman"/>
        </w:rPr>
        <w:t xml:space="preserve">    3</w:t>
      </w:r>
      <w:r w:rsidRPr="003B5033">
        <w:rPr>
          <w:rFonts w:ascii="Times New Roman" w:eastAsia="仿宋" w:hAnsi="Times New Roman" w:cs="Times New Roman"/>
        </w:rPr>
        <w:t>、所有检测设备的类型和技术指标应满足《焊缝无损检测超声检测验收等级》</w:t>
      </w:r>
      <w:r w:rsidRPr="003B5033">
        <w:rPr>
          <w:rFonts w:ascii="Times New Roman" w:eastAsia="仿宋" w:hAnsi="Times New Roman" w:cs="Times New Roman"/>
        </w:rPr>
        <w:lastRenderedPageBreak/>
        <w:t>GB/T29712-2013</w:t>
      </w:r>
      <w:r w:rsidRPr="003B5033">
        <w:rPr>
          <w:rFonts w:ascii="Times New Roman" w:eastAsia="仿宋" w:hAnsi="Times New Roman" w:cs="Times New Roman"/>
        </w:rPr>
        <w:t>、《城镇道路工程施工与质量验收规范》（</w:t>
      </w:r>
      <w:r w:rsidRPr="003B5033">
        <w:rPr>
          <w:rFonts w:ascii="Times New Roman" w:eastAsia="仿宋" w:hAnsi="Times New Roman" w:cs="Times New Roman"/>
        </w:rPr>
        <w:t>CJJ1-2008</w:t>
      </w:r>
      <w:r w:rsidRPr="003B5033">
        <w:rPr>
          <w:rFonts w:ascii="Times New Roman" w:eastAsia="仿宋" w:hAnsi="Times New Roman" w:cs="Times New Roman"/>
        </w:rPr>
        <w:t>）、《贯入法检测砌筑砂浆抗压强度技术规程》（</w:t>
      </w:r>
      <w:r w:rsidRPr="003B5033">
        <w:rPr>
          <w:rFonts w:ascii="Times New Roman" w:eastAsia="仿宋" w:hAnsi="Times New Roman" w:cs="Times New Roman"/>
        </w:rPr>
        <w:t>JGJ/T 136-2017</w:t>
      </w:r>
      <w:r w:rsidRPr="003B5033">
        <w:rPr>
          <w:rFonts w:ascii="Times New Roman" w:eastAsia="仿宋" w:hAnsi="Times New Roman" w:cs="Times New Roman"/>
        </w:rPr>
        <w:t>）、《土工试验规程》（</w:t>
      </w:r>
      <w:r w:rsidRPr="003B5033">
        <w:rPr>
          <w:rFonts w:ascii="Times New Roman" w:eastAsia="仿宋" w:hAnsi="Times New Roman" w:cs="Times New Roman"/>
        </w:rPr>
        <w:t>SL 237-1999</w:t>
      </w:r>
      <w:r w:rsidRPr="003B5033">
        <w:rPr>
          <w:rFonts w:ascii="Times New Roman" w:eastAsia="仿宋" w:hAnsi="Times New Roman" w:cs="Times New Roman"/>
        </w:rPr>
        <w:t>）、《水利水电工程单元工程施工质量验收评定标准</w:t>
      </w:r>
      <w:r w:rsidRPr="003B5033">
        <w:rPr>
          <w:rFonts w:ascii="Times New Roman" w:eastAsia="仿宋" w:hAnsi="Times New Roman" w:cs="Times New Roman"/>
        </w:rPr>
        <w:t>-</w:t>
      </w:r>
      <w:r w:rsidRPr="003B5033">
        <w:rPr>
          <w:rFonts w:ascii="Times New Roman" w:eastAsia="仿宋" w:hAnsi="Times New Roman" w:cs="Times New Roman"/>
        </w:rPr>
        <w:t>混凝土工程》（</w:t>
      </w:r>
      <w:r w:rsidRPr="003B5033">
        <w:rPr>
          <w:rFonts w:ascii="Times New Roman" w:eastAsia="仿宋" w:hAnsi="Times New Roman" w:cs="Times New Roman"/>
        </w:rPr>
        <w:t>SL 632-2012</w:t>
      </w:r>
      <w:r w:rsidRPr="003B5033">
        <w:rPr>
          <w:rFonts w:ascii="Times New Roman" w:eastAsia="仿宋" w:hAnsi="Times New Roman" w:cs="Times New Roman"/>
        </w:rPr>
        <w:t>）等相关规范的要求。</w:t>
      </w:r>
    </w:p>
    <w:p w:rsidR="009970F2" w:rsidRPr="003B5033" w:rsidRDefault="009970F2" w:rsidP="009970F2">
      <w:pPr>
        <w:ind w:firstLineChars="100" w:firstLine="241"/>
        <w:jc w:val="left"/>
        <w:rPr>
          <w:rFonts w:ascii="Times New Roman" w:eastAsia="仿宋" w:hAnsi="Times New Roman" w:cs="Times New Roman"/>
          <w:b/>
          <w:sz w:val="24"/>
        </w:rPr>
      </w:pPr>
    </w:p>
    <w:p w:rsidR="009970F2" w:rsidRPr="003B5033" w:rsidRDefault="009970F2" w:rsidP="009970F2">
      <w:pPr>
        <w:ind w:firstLineChars="100" w:firstLine="241"/>
        <w:jc w:val="center"/>
        <w:rPr>
          <w:rFonts w:ascii="Times New Roman" w:eastAsia="仿宋" w:hAnsi="Times New Roman" w:cs="Times New Roman"/>
          <w:b/>
          <w:sz w:val="24"/>
        </w:rPr>
      </w:pPr>
      <w:r w:rsidRPr="003B5033">
        <w:rPr>
          <w:rFonts w:ascii="Times New Roman" w:eastAsia="仿宋" w:hAnsi="Times New Roman" w:cs="Times New Roman"/>
          <w:b/>
          <w:sz w:val="24"/>
        </w:rPr>
        <w:t>3</w:t>
      </w:r>
      <w:r w:rsidRPr="003B5033">
        <w:rPr>
          <w:rFonts w:ascii="Times New Roman" w:eastAsia="仿宋" w:hAnsi="Times New Roman" w:cs="Times New Roman"/>
          <w:b/>
          <w:sz w:val="24"/>
        </w:rPr>
        <w:t>、车辆</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
        <w:gridCol w:w="1800"/>
        <w:gridCol w:w="1626"/>
        <w:gridCol w:w="780"/>
        <w:gridCol w:w="780"/>
        <w:gridCol w:w="2298"/>
      </w:tblGrid>
      <w:tr w:rsidR="009970F2" w:rsidRPr="003B5033" w:rsidTr="007F510F">
        <w:trPr>
          <w:trHeight w:val="917"/>
          <w:jc w:val="center"/>
        </w:trPr>
        <w:tc>
          <w:tcPr>
            <w:tcW w:w="1013"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pacing w:val="5"/>
                <w:kern w:val="0"/>
                <w:szCs w:val="21"/>
              </w:rPr>
              <w:t>序号</w:t>
            </w:r>
          </w:p>
        </w:tc>
        <w:tc>
          <w:tcPr>
            <w:tcW w:w="1800"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pacing w:val="5"/>
                <w:kern w:val="0"/>
                <w:szCs w:val="21"/>
              </w:rPr>
              <w:t>车辆类型</w:t>
            </w:r>
          </w:p>
        </w:tc>
        <w:tc>
          <w:tcPr>
            <w:tcW w:w="1626"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pacing w:val="5"/>
                <w:kern w:val="0"/>
                <w:szCs w:val="21"/>
              </w:rPr>
              <w:t>车况要求</w:t>
            </w:r>
          </w:p>
        </w:tc>
        <w:tc>
          <w:tcPr>
            <w:tcW w:w="780" w:type="dxa"/>
            <w:vAlign w:val="center"/>
          </w:tcPr>
          <w:p w:rsidR="009970F2" w:rsidRPr="003B5033" w:rsidRDefault="009970F2" w:rsidP="007F510F">
            <w:pPr>
              <w:jc w:val="center"/>
              <w:rPr>
                <w:rFonts w:ascii="Times New Roman" w:eastAsia="仿宋_GB2312" w:hAnsi="Times New Roman" w:cs="Times New Roman"/>
                <w:spacing w:val="5"/>
                <w:kern w:val="0"/>
                <w:szCs w:val="21"/>
              </w:rPr>
            </w:pPr>
            <w:r w:rsidRPr="003B5033">
              <w:rPr>
                <w:rFonts w:ascii="Times New Roman" w:eastAsia="仿宋_GB2312" w:hAnsi="Times New Roman" w:cs="Times New Roman"/>
                <w:spacing w:val="5"/>
                <w:kern w:val="0"/>
                <w:szCs w:val="21"/>
              </w:rPr>
              <w:t>单位</w:t>
            </w:r>
          </w:p>
        </w:tc>
        <w:tc>
          <w:tcPr>
            <w:tcW w:w="780"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pacing w:val="5"/>
                <w:kern w:val="0"/>
                <w:szCs w:val="21"/>
              </w:rPr>
              <w:t>数量</w:t>
            </w:r>
          </w:p>
        </w:tc>
        <w:tc>
          <w:tcPr>
            <w:tcW w:w="2298"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pacing w:val="5"/>
                <w:kern w:val="0"/>
                <w:szCs w:val="21"/>
              </w:rPr>
              <w:t>备注</w:t>
            </w:r>
          </w:p>
        </w:tc>
      </w:tr>
      <w:tr w:rsidR="009970F2" w:rsidRPr="003B5033" w:rsidTr="007F510F">
        <w:trPr>
          <w:trHeight w:val="567"/>
          <w:jc w:val="center"/>
        </w:trPr>
        <w:tc>
          <w:tcPr>
            <w:tcW w:w="1013"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1</w:t>
            </w:r>
          </w:p>
        </w:tc>
        <w:tc>
          <w:tcPr>
            <w:tcW w:w="1800"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轿车或越野车</w:t>
            </w:r>
          </w:p>
        </w:tc>
        <w:tc>
          <w:tcPr>
            <w:tcW w:w="1626"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10</w:t>
            </w:r>
            <w:r w:rsidRPr="003B5033">
              <w:rPr>
                <w:rFonts w:ascii="Times New Roman" w:eastAsia="仿宋_GB2312" w:hAnsi="Times New Roman" w:cs="Times New Roman"/>
                <w:szCs w:val="21"/>
              </w:rPr>
              <w:t>万公里以内</w:t>
            </w:r>
          </w:p>
        </w:tc>
        <w:tc>
          <w:tcPr>
            <w:tcW w:w="780"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辆</w:t>
            </w:r>
          </w:p>
        </w:tc>
        <w:tc>
          <w:tcPr>
            <w:tcW w:w="780"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1</w:t>
            </w:r>
          </w:p>
        </w:tc>
        <w:tc>
          <w:tcPr>
            <w:tcW w:w="2298"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用于样品、试件等送检</w:t>
            </w:r>
          </w:p>
        </w:tc>
      </w:tr>
      <w:tr w:rsidR="009970F2" w:rsidRPr="003B5033" w:rsidTr="007F510F">
        <w:trPr>
          <w:trHeight w:val="567"/>
          <w:jc w:val="center"/>
        </w:trPr>
        <w:tc>
          <w:tcPr>
            <w:tcW w:w="1013"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2</w:t>
            </w:r>
          </w:p>
        </w:tc>
        <w:tc>
          <w:tcPr>
            <w:tcW w:w="1800"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轿车或面包车</w:t>
            </w:r>
          </w:p>
        </w:tc>
        <w:tc>
          <w:tcPr>
            <w:tcW w:w="1626"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10</w:t>
            </w:r>
            <w:r w:rsidRPr="003B5033">
              <w:rPr>
                <w:rFonts w:ascii="Times New Roman" w:eastAsia="仿宋_GB2312" w:hAnsi="Times New Roman" w:cs="Times New Roman"/>
                <w:szCs w:val="21"/>
              </w:rPr>
              <w:t>万公里以内</w:t>
            </w:r>
          </w:p>
        </w:tc>
        <w:tc>
          <w:tcPr>
            <w:tcW w:w="780" w:type="dxa"/>
            <w:vAlign w:val="center"/>
          </w:tcPr>
          <w:p w:rsidR="009970F2" w:rsidRPr="003B5033" w:rsidRDefault="009970F2" w:rsidP="007F510F">
            <w:pPr>
              <w:jc w:val="center"/>
              <w:rPr>
                <w:rFonts w:ascii="Times New Roman" w:eastAsia="仿宋_GB2312" w:hAnsi="Times New Roman" w:cs="Times New Roman"/>
                <w:b/>
                <w:szCs w:val="21"/>
              </w:rPr>
            </w:pPr>
            <w:r w:rsidRPr="003B5033">
              <w:rPr>
                <w:rFonts w:ascii="Times New Roman" w:eastAsia="仿宋_GB2312" w:hAnsi="Times New Roman" w:cs="Times New Roman"/>
                <w:szCs w:val="21"/>
              </w:rPr>
              <w:t>辆</w:t>
            </w:r>
          </w:p>
        </w:tc>
        <w:tc>
          <w:tcPr>
            <w:tcW w:w="780"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1</w:t>
            </w:r>
          </w:p>
        </w:tc>
        <w:tc>
          <w:tcPr>
            <w:tcW w:w="2298" w:type="dxa"/>
            <w:vAlign w:val="center"/>
          </w:tcPr>
          <w:p w:rsidR="009970F2" w:rsidRPr="003B5033" w:rsidRDefault="009970F2" w:rsidP="007F510F">
            <w:pPr>
              <w:jc w:val="center"/>
              <w:rPr>
                <w:rFonts w:ascii="Times New Roman" w:eastAsia="仿宋_GB2312" w:hAnsi="Times New Roman" w:cs="Times New Roman"/>
                <w:szCs w:val="21"/>
              </w:rPr>
            </w:pPr>
            <w:r w:rsidRPr="003B5033">
              <w:rPr>
                <w:rFonts w:ascii="Times New Roman" w:eastAsia="仿宋_GB2312" w:hAnsi="Times New Roman" w:cs="Times New Roman"/>
                <w:szCs w:val="21"/>
              </w:rPr>
              <w:t>用于现场检测</w:t>
            </w:r>
          </w:p>
        </w:tc>
      </w:tr>
    </w:tbl>
    <w:p w:rsidR="008C059E" w:rsidRPr="003B5033" w:rsidRDefault="00487149" w:rsidP="003E0693">
      <w:pPr>
        <w:widowControl/>
        <w:shd w:val="clear" w:color="auto" w:fill="FFFFFF"/>
        <w:ind w:leftChars="100" w:left="531" w:hangingChars="100" w:hanging="321"/>
        <w:jc w:val="center"/>
        <w:rPr>
          <w:rFonts w:ascii="Times New Roman" w:eastAsia="仿宋" w:hAnsi="Times New Roman" w:cs="Times New Roman"/>
          <w:b/>
          <w:szCs w:val="21"/>
        </w:rPr>
      </w:pPr>
      <w:r w:rsidRPr="003B5033">
        <w:rPr>
          <w:rFonts w:ascii="Times New Roman" w:eastAsia="仿宋_GB2312" w:hAnsi="Times New Roman" w:cs="Times New Roman"/>
          <w:b/>
          <w:sz w:val="32"/>
          <w:szCs w:val="32"/>
        </w:rPr>
        <w:t>投标报价包含内容</w:t>
      </w:r>
    </w:p>
    <w:tbl>
      <w:tblPr>
        <w:tblW w:w="918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20"/>
        <w:gridCol w:w="3750"/>
        <w:gridCol w:w="2490"/>
        <w:gridCol w:w="2223"/>
      </w:tblGrid>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序号</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项目名称</w:t>
            </w:r>
          </w:p>
        </w:tc>
        <w:tc>
          <w:tcPr>
            <w:tcW w:w="249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金额（元）</w:t>
            </w: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备注</w:t>
            </w: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1</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路面工程检测费用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jc w:val="center"/>
              <w:rPr>
                <w:rFonts w:ascii="Times New Roman" w:eastAsia="仿宋" w:hAnsi="Times New Roman" w:cs="Times New Roman"/>
                <w:color w:val="000000"/>
                <w:szCs w:val="21"/>
              </w:rPr>
            </w:pPr>
          </w:p>
        </w:tc>
      </w:tr>
      <w:tr w:rsidR="00487149" w:rsidRPr="003B5033" w:rsidTr="00487149">
        <w:trPr>
          <w:trHeight w:val="493"/>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2</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人行道检测费用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jc w:val="center"/>
              <w:rPr>
                <w:rFonts w:ascii="Times New Roman" w:eastAsia="仿宋" w:hAnsi="Times New Roman" w:cs="Times New Roman"/>
                <w:color w:val="000000"/>
                <w:szCs w:val="21"/>
              </w:rPr>
            </w:pPr>
          </w:p>
        </w:tc>
      </w:tr>
      <w:tr w:rsidR="00487149" w:rsidRPr="003B5033" w:rsidTr="00487149">
        <w:trPr>
          <w:trHeight w:val="493"/>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3</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基层</w:t>
            </w:r>
            <w:r w:rsidRPr="003B5033">
              <w:rPr>
                <w:rStyle w:val="font01"/>
                <w:rFonts w:ascii="Times New Roman" w:eastAsia="仿宋" w:hAnsi="Times New Roman" w:cs="Times New Roman" w:hint="default"/>
                <w:szCs w:val="21"/>
              </w:rPr>
              <w:t>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jc w:val="center"/>
              <w:rPr>
                <w:rFonts w:ascii="Times New Roman" w:eastAsia="仿宋" w:hAnsi="Times New Roman" w:cs="Times New Roman"/>
                <w:color w:val="000000"/>
                <w:szCs w:val="21"/>
              </w:rPr>
            </w:pP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4</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管材类检测费用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5</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检测井检测费用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6</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szCs w:val="21"/>
              </w:rPr>
              <w:t>沉井检测费用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7</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其他检测费用</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8</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合计</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1+2+3+4+5+6+7</w:t>
            </w:r>
          </w:p>
        </w:tc>
      </w:tr>
      <w:tr w:rsidR="00487149" w:rsidRPr="003B5033" w:rsidTr="00487149">
        <w:trPr>
          <w:trHeight w:val="495"/>
        </w:trPr>
        <w:tc>
          <w:tcPr>
            <w:tcW w:w="720" w:type="dxa"/>
            <w:vAlign w:val="center"/>
          </w:tcPr>
          <w:p w:rsidR="00487149" w:rsidRPr="003B5033" w:rsidRDefault="00487149" w:rsidP="003E0693">
            <w:pPr>
              <w:widowControl/>
              <w:jc w:val="center"/>
              <w:textAlignment w:val="center"/>
              <w:rPr>
                <w:rFonts w:ascii="Times New Roman" w:eastAsia="仿宋" w:hAnsi="Times New Roman" w:cs="Times New Roman"/>
                <w:color w:val="000000"/>
                <w:kern w:val="0"/>
                <w:szCs w:val="21"/>
              </w:rPr>
            </w:pPr>
            <w:r w:rsidRPr="003B5033">
              <w:rPr>
                <w:rFonts w:ascii="Times New Roman" w:eastAsia="仿宋" w:hAnsi="Times New Roman" w:cs="Times New Roman"/>
                <w:color w:val="000000"/>
                <w:kern w:val="0"/>
                <w:szCs w:val="21"/>
              </w:rPr>
              <w:t>9</w:t>
            </w:r>
          </w:p>
        </w:tc>
        <w:tc>
          <w:tcPr>
            <w:tcW w:w="3750"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投标价</w:t>
            </w:r>
          </w:p>
        </w:tc>
        <w:tc>
          <w:tcPr>
            <w:tcW w:w="2490" w:type="dxa"/>
            <w:vAlign w:val="center"/>
          </w:tcPr>
          <w:p w:rsidR="00487149" w:rsidRPr="003B5033" w:rsidRDefault="00487149" w:rsidP="003E0693">
            <w:pPr>
              <w:jc w:val="center"/>
              <w:rPr>
                <w:rFonts w:ascii="Times New Roman" w:eastAsia="仿宋" w:hAnsi="Times New Roman" w:cs="Times New Roman"/>
                <w:color w:val="000000"/>
                <w:szCs w:val="21"/>
              </w:rPr>
            </w:pPr>
          </w:p>
        </w:tc>
        <w:tc>
          <w:tcPr>
            <w:tcW w:w="2223" w:type="dxa"/>
            <w:vAlign w:val="center"/>
          </w:tcPr>
          <w:p w:rsidR="00487149" w:rsidRPr="003B5033" w:rsidRDefault="00487149" w:rsidP="003E0693">
            <w:pPr>
              <w:widowControl/>
              <w:jc w:val="center"/>
              <w:textAlignment w:val="center"/>
              <w:rPr>
                <w:rFonts w:ascii="Times New Roman" w:eastAsia="仿宋" w:hAnsi="Times New Roman" w:cs="Times New Roman"/>
                <w:color w:val="000000"/>
                <w:szCs w:val="21"/>
              </w:rPr>
            </w:pPr>
            <w:r w:rsidRPr="003B5033">
              <w:rPr>
                <w:rFonts w:ascii="Times New Roman" w:eastAsia="仿宋" w:hAnsi="Times New Roman" w:cs="Times New Roman"/>
                <w:color w:val="000000"/>
                <w:kern w:val="0"/>
                <w:szCs w:val="21"/>
              </w:rPr>
              <w:t>8</w:t>
            </w:r>
          </w:p>
        </w:tc>
      </w:tr>
    </w:tbl>
    <w:p w:rsidR="00EF7D5F" w:rsidRPr="003B5033" w:rsidRDefault="00EF7D5F" w:rsidP="003E0693">
      <w:pPr>
        <w:widowControl/>
        <w:shd w:val="clear" w:color="auto" w:fill="FFFFFF"/>
        <w:ind w:leftChars="100" w:left="421" w:hangingChars="100" w:hanging="211"/>
        <w:jc w:val="left"/>
        <w:rPr>
          <w:rFonts w:ascii="Times New Roman" w:eastAsia="仿宋" w:hAnsi="Times New Roman" w:cs="Times New Roman"/>
          <w:b/>
          <w:szCs w:val="21"/>
        </w:rPr>
      </w:pPr>
    </w:p>
    <w:p w:rsidR="008C059E" w:rsidRPr="003B5033" w:rsidRDefault="00035AAB" w:rsidP="003E0693">
      <w:pPr>
        <w:widowControl/>
        <w:shd w:val="clear" w:color="auto" w:fill="FFFFFF"/>
        <w:ind w:leftChars="100" w:left="531" w:hangingChars="100" w:hanging="321"/>
        <w:jc w:val="center"/>
        <w:rPr>
          <w:rFonts w:ascii="Times New Roman" w:eastAsia="仿宋" w:hAnsi="Times New Roman" w:cs="Times New Roman"/>
          <w:b/>
          <w:szCs w:val="21"/>
        </w:rPr>
      </w:pPr>
      <w:r w:rsidRPr="003B5033">
        <w:rPr>
          <w:rFonts w:ascii="Times New Roman" w:eastAsia="仿宋_GB2312" w:hAnsi="Times New Roman" w:cs="Times New Roman"/>
          <w:b/>
          <w:sz w:val="32"/>
          <w:szCs w:val="32"/>
        </w:rPr>
        <w:t>投标报价包含内容明细表</w:t>
      </w:r>
    </w:p>
    <w:p w:rsidR="007A3508" w:rsidRPr="003B5033" w:rsidRDefault="007A3508" w:rsidP="003E0693">
      <w:pPr>
        <w:widowControl/>
        <w:shd w:val="clear" w:color="auto" w:fill="FFFFFF"/>
        <w:ind w:leftChars="100" w:left="450" w:hangingChars="100" w:hanging="240"/>
        <w:jc w:val="left"/>
        <w:rPr>
          <w:rFonts w:ascii="Times New Roman" w:eastAsia="宋体" w:hAnsi="Times New Roman" w:cs="Times New Roman"/>
          <w:color w:val="000000"/>
          <w:kern w:val="0"/>
          <w:sz w:val="24"/>
          <w:szCs w:val="24"/>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5"/>
        <w:gridCol w:w="1484"/>
        <w:gridCol w:w="3119"/>
        <w:gridCol w:w="1134"/>
        <w:gridCol w:w="992"/>
        <w:gridCol w:w="810"/>
        <w:gridCol w:w="749"/>
      </w:tblGrid>
      <w:tr w:rsidR="00C739B2" w:rsidRPr="003B5033" w:rsidTr="00442EA1">
        <w:trPr>
          <w:trHeight w:val="300"/>
          <w:jc w:val="center"/>
        </w:trPr>
        <w:tc>
          <w:tcPr>
            <w:tcW w:w="2619" w:type="dxa"/>
            <w:gridSpan w:val="3"/>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单位工程</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检测项目</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检测数量</w:t>
            </w:r>
          </w:p>
        </w:tc>
        <w:tc>
          <w:tcPr>
            <w:tcW w:w="992"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单价</w:t>
            </w:r>
          </w:p>
        </w:tc>
        <w:tc>
          <w:tcPr>
            <w:tcW w:w="810"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合价</w:t>
            </w: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备注</w:t>
            </w:r>
          </w:p>
        </w:tc>
      </w:tr>
      <w:tr w:rsidR="00C739B2" w:rsidRPr="003B5033" w:rsidTr="00442EA1">
        <w:trPr>
          <w:trHeight w:val="300"/>
          <w:jc w:val="center"/>
        </w:trPr>
        <w:tc>
          <w:tcPr>
            <w:tcW w:w="1135" w:type="dxa"/>
            <w:gridSpan w:val="2"/>
            <w:vMerge w:val="restart"/>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 xml:space="preserve">　</w:t>
            </w:r>
            <w:r w:rsidR="00B86318" w:rsidRPr="003B5033">
              <w:rPr>
                <w:rFonts w:ascii="Times New Roman" w:eastAsia="仿宋" w:hAnsi="Times New Roman" w:cs="Times New Roman"/>
                <w:b/>
                <w:bCs/>
                <w:kern w:val="0"/>
                <w:szCs w:val="21"/>
              </w:rPr>
              <w:t>路面工程</w:t>
            </w:r>
          </w:p>
        </w:tc>
        <w:tc>
          <w:tcPr>
            <w:tcW w:w="1484" w:type="dxa"/>
            <w:vMerge w:val="restart"/>
            <w:shd w:val="clear" w:color="auto" w:fill="auto"/>
            <w:vAlign w:val="center"/>
            <w:hideMark/>
          </w:tcPr>
          <w:p w:rsidR="00C739B2" w:rsidRPr="003B5033" w:rsidRDefault="00795C50"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沥青混凝土路面</w:t>
            </w:r>
            <w:r w:rsidR="00C739B2" w:rsidRPr="003B5033">
              <w:rPr>
                <w:rFonts w:ascii="Times New Roman" w:eastAsia="仿宋" w:hAnsi="Times New Roman" w:cs="Times New Roman"/>
                <w:b/>
                <w:bCs/>
                <w:kern w:val="0"/>
                <w:szCs w:val="21"/>
              </w:rPr>
              <w:t xml:space="preserve">　</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马歇尔（组）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油石比及级配验证</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color w:val="000000" w:themeColor="text1"/>
                <w:kern w:val="0"/>
                <w:szCs w:val="21"/>
              </w:rPr>
            </w:pPr>
            <w:r w:rsidRPr="003B5033">
              <w:rPr>
                <w:rFonts w:ascii="Times New Roman" w:eastAsia="仿宋" w:hAnsi="Times New Roman" w:cs="Times New Roman"/>
                <w:color w:val="000000" w:themeColor="text1"/>
                <w:kern w:val="0"/>
                <w:szCs w:val="21"/>
              </w:rPr>
              <w:t>压实度</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路面构造深度（处）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面层厚度（个）</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20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结构尺寸（处）</w:t>
            </w:r>
          </w:p>
        </w:tc>
        <w:tc>
          <w:tcPr>
            <w:tcW w:w="1134" w:type="dxa"/>
            <w:shd w:val="clear" w:color="auto" w:fill="auto"/>
            <w:noWrap/>
            <w:vAlign w:val="center"/>
            <w:hideMark/>
          </w:tcPr>
          <w:p w:rsidR="00C739B2" w:rsidRPr="003B5033" w:rsidRDefault="00EB345C"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弯沉（点）</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restart"/>
            <w:shd w:val="clear" w:color="auto" w:fill="auto"/>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混凝土路面</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C25</w:t>
            </w:r>
            <w:r w:rsidRPr="003B5033">
              <w:rPr>
                <w:rFonts w:ascii="Times New Roman" w:eastAsia="仿宋" w:hAnsi="Times New Roman" w:cs="Times New Roman"/>
                <w:kern w:val="0"/>
                <w:szCs w:val="21"/>
              </w:rPr>
              <w:t>试块（组）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抗折强度（组）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板厚（个）</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结构尺寸（处）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坍落度</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1135" w:type="dxa"/>
            <w:gridSpan w:val="2"/>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1484" w:type="dxa"/>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构造深度（处）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7864" w:type="dxa"/>
            <w:gridSpan w:val="6"/>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小计</w:t>
            </w:r>
          </w:p>
        </w:tc>
        <w:tc>
          <w:tcPr>
            <w:tcW w:w="810" w:type="dxa"/>
            <w:shd w:val="clear" w:color="auto" w:fill="auto"/>
            <w:noWrap/>
            <w:vAlign w:val="center"/>
            <w:hideMark/>
          </w:tcPr>
          <w:p w:rsidR="00C739B2" w:rsidRPr="003B5033" w:rsidRDefault="00C739B2" w:rsidP="003E0693">
            <w:pPr>
              <w:widowControl/>
              <w:jc w:val="right"/>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C739B2" w:rsidRPr="003B5033" w:rsidTr="00442EA1">
        <w:trPr>
          <w:trHeight w:val="300"/>
          <w:jc w:val="center"/>
        </w:trPr>
        <w:tc>
          <w:tcPr>
            <w:tcW w:w="2619" w:type="dxa"/>
            <w:gridSpan w:val="3"/>
            <w:vMerge w:val="restart"/>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人行道</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级配再生砖基层压实度（组）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土基压实度（组）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透水砖（组）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7864" w:type="dxa"/>
            <w:gridSpan w:val="6"/>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 xml:space="preserve">　</w:t>
            </w:r>
            <w:r w:rsidR="00B86318" w:rsidRPr="003B5033">
              <w:rPr>
                <w:rFonts w:ascii="Times New Roman" w:eastAsia="仿宋" w:hAnsi="Times New Roman" w:cs="Times New Roman"/>
                <w:b/>
                <w:bCs/>
                <w:kern w:val="0"/>
                <w:szCs w:val="21"/>
              </w:rPr>
              <w:t>小计</w:t>
            </w: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b/>
                <w:bCs/>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1120" w:type="dxa"/>
            <w:vMerge w:val="restart"/>
            <w:shd w:val="clear" w:color="auto" w:fill="auto"/>
            <w:noWrap/>
            <w:vAlign w:val="center"/>
            <w:hideMark/>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基层</w:t>
            </w: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石灰土基层</w:t>
            </w: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压实度（点）</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灰剂量（组）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击实（组）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曲线（组）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石灰（组）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无侧限（组）</w:t>
            </w:r>
          </w:p>
        </w:tc>
        <w:tc>
          <w:tcPr>
            <w:tcW w:w="1134" w:type="dxa"/>
            <w:shd w:val="clear" w:color="auto" w:fill="auto"/>
            <w:noWrap/>
            <w:vAlign w:val="center"/>
            <w:hideMark/>
          </w:tcPr>
          <w:p w:rsidR="00B86318" w:rsidRPr="003B5033" w:rsidRDefault="00541B12"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shd w:val="clear" w:color="auto" w:fill="auto"/>
            <w:noWrap/>
            <w:vAlign w:val="center"/>
            <w:hideMark/>
          </w:tcPr>
          <w:p w:rsidR="00B86318" w:rsidRPr="003B5033" w:rsidRDefault="00B86318" w:rsidP="003E0693">
            <w:pPr>
              <w:widowControl/>
              <w:jc w:val="center"/>
              <w:rPr>
                <w:rFonts w:ascii="Times New Roman" w:eastAsia="仿宋" w:hAnsi="Times New Roman" w:cs="Times New Roman"/>
                <w:b/>
                <w:bCs/>
                <w:kern w:val="0"/>
                <w:szCs w:val="21"/>
              </w:rPr>
            </w:pP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水稳碎石基层</w:t>
            </w: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r w:rsidRPr="003B5033">
              <w:rPr>
                <w:rFonts w:ascii="Times New Roman" w:eastAsia="仿宋" w:hAnsi="Times New Roman" w:cs="Times New Roman"/>
                <w:kern w:val="0"/>
                <w:szCs w:val="21"/>
              </w:rPr>
              <w:t>水稳配比（组）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4%</w:t>
            </w:r>
            <w:r w:rsidRPr="003B5033">
              <w:rPr>
                <w:rFonts w:ascii="Times New Roman" w:eastAsia="仿宋" w:hAnsi="Times New Roman" w:cs="Times New Roman"/>
                <w:kern w:val="0"/>
                <w:szCs w:val="21"/>
              </w:rPr>
              <w:t>水稳配比（组）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水泥（组）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粉煤灰（组）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碎石（组）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石屑（组）</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3</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压实度（点）</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无侧限（组）</w:t>
            </w:r>
          </w:p>
        </w:tc>
        <w:tc>
          <w:tcPr>
            <w:tcW w:w="1134" w:type="dxa"/>
            <w:shd w:val="clear" w:color="auto" w:fill="auto"/>
            <w:noWrap/>
            <w:vAlign w:val="center"/>
            <w:hideMark/>
          </w:tcPr>
          <w:p w:rsidR="00B86318" w:rsidRPr="003B5033" w:rsidRDefault="00541B12"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5</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7864" w:type="dxa"/>
            <w:gridSpan w:val="6"/>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小计</w:t>
            </w:r>
          </w:p>
        </w:tc>
        <w:tc>
          <w:tcPr>
            <w:tcW w:w="810"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1120" w:type="dxa"/>
            <w:vMerge w:val="restart"/>
            <w:shd w:val="clear" w:color="auto" w:fill="auto"/>
            <w:noWrap/>
            <w:vAlign w:val="center"/>
            <w:hideMark/>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管材类</w:t>
            </w: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钢管</w:t>
            </w: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拉伸试验（组）</w:t>
            </w:r>
          </w:p>
        </w:tc>
        <w:tc>
          <w:tcPr>
            <w:tcW w:w="1134" w:type="dxa"/>
            <w:shd w:val="clear" w:color="auto" w:fill="auto"/>
            <w:noWrap/>
            <w:vAlign w:val="center"/>
            <w:hideMark/>
          </w:tcPr>
          <w:p w:rsidR="00B86318" w:rsidRPr="003B5033" w:rsidRDefault="008949F6"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压扁试验（组）</w:t>
            </w:r>
          </w:p>
        </w:tc>
        <w:tc>
          <w:tcPr>
            <w:tcW w:w="1134" w:type="dxa"/>
            <w:shd w:val="clear" w:color="auto" w:fill="auto"/>
            <w:noWrap/>
            <w:vAlign w:val="center"/>
            <w:hideMark/>
          </w:tcPr>
          <w:p w:rsidR="00B86318" w:rsidRPr="003B5033" w:rsidRDefault="008949F6"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涂层厚度（点）</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15"/>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探伤（</w:t>
            </w:r>
            <w:r w:rsidRPr="003B5033">
              <w:rPr>
                <w:rFonts w:ascii="Times New Roman" w:eastAsia="仿宋" w:hAnsi="Times New Roman" w:cs="Times New Roman"/>
                <w:kern w:val="0"/>
                <w:szCs w:val="21"/>
              </w:rPr>
              <w:t>m</w:t>
            </w:r>
            <w:r w:rsidRPr="003B5033">
              <w:rPr>
                <w:rFonts w:ascii="Times New Roman" w:eastAsia="仿宋" w:hAnsi="Times New Roman" w:cs="Times New Roman"/>
                <w:kern w:val="0"/>
                <w:szCs w:val="21"/>
              </w:rPr>
              <w:t>）</w:t>
            </w:r>
          </w:p>
        </w:tc>
        <w:tc>
          <w:tcPr>
            <w:tcW w:w="1134" w:type="dxa"/>
            <w:shd w:val="clear" w:color="auto" w:fill="auto"/>
            <w:noWrap/>
            <w:vAlign w:val="center"/>
            <w:hideMark/>
          </w:tcPr>
          <w:p w:rsidR="00B86318" w:rsidRPr="003B5033" w:rsidRDefault="00541B12"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8</w:t>
            </w:r>
            <w:r w:rsidR="00B86318" w:rsidRPr="003B5033">
              <w:rPr>
                <w:rFonts w:ascii="Times New Roman" w:eastAsia="仿宋" w:hAnsi="Times New Roman" w:cs="Times New Roman"/>
                <w:kern w:val="0"/>
                <w:szCs w:val="21"/>
              </w:rPr>
              <w:t>00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闭水试验</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有压）（组）</w:t>
            </w:r>
          </w:p>
        </w:tc>
        <w:tc>
          <w:tcPr>
            <w:tcW w:w="1134" w:type="dxa"/>
            <w:shd w:val="clear" w:color="auto" w:fill="auto"/>
            <w:noWrap/>
            <w:vAlign w:val="center"/>
            <w:hideMark/>
          </w:tcPr>
          <w:p w:rsidR="00B86318" w:rsidRPr="003B5033" w:rsidRDefault="00541B12"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shd w:val="clear" w:color="auto" w:fill="auto"/>
            <w:vAlign w:val="center"/>
            <w:hideMark/>
          </w:tcPr>
          <w:p w:rsidR="00B86318" w:rsidRPr="003B5033" w:rsidRDefault="00B86318" w:rsidP="003E0693">
            <w:pPr>
              <w:widowControl/>
              <w:jc w:val="center"/>
              <w:rPr>
                <w:rFonts w:ascii="Times New Roman" w:eastAsia="仿宋" w:hAnsi="Times New Roman" w:cs="Times New Roman"/>
                <w:b/>
                <w:bCs/>
                <w:kern w:val="0"/>
                <w:szCs w:val="21"/>
              </w:rPr>
            </w:pP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球墨铸铁管</w:t>
            </w: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涂层厚度（点）</w:t>
            </w:r>
          </w:p>
        </w:tc>
        <w:tc>
          <w:tcPr>
            <w:tcW w:w="1134"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150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橡胶圈（</w:t>
            </w:r>
            <w:r w:rsidR="00EB345C">
              <w:rPr>
                <w:rFonts w:ascii="Times New Roman" w:eastAsia="仿宋" w:hAnsi="Times New Roman" w:cs="Times New Roman" w:hint="eastAsia"/>
                <w:kern w:val="0"/>
                <w:szCs w:val="21"/>
              </w:rPr>
              <w:t>组</w:t>
            </w:r>
            <w:r w:rsidRPr="003B5033">
              <w:rPr>
                <w:rFonts w:ascii="Times New Roman" w:eastAsia="仿宋" w:hAnsi="Times New Roman" w:cs="Times New Roman"/>
                <w:kern w:val="0"/>
                <w:szCs w:val="21"/>
              </w:rPr>
              <w:t>）</w:t>
            </w:r>
          </w:p>
        </w:tc>
        <w:tc>
          <w:tcPr>
            <w:tcW w:w="1134" w:type="dxa"/>
            <w:shd w:val="clear" w:color="auto" w:fill="auto"/>
            <w:noWrap/>
            <w:vAlign w:val="center"/>
            <w:hideMark/>
          </w:tcPr>
          <w:p w:rsidR="00B86318" w:rsidRPr="003B5033" w:rsidRDefault="00EA56CC"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10</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闭水试验</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有压）（组）</w:t>
            </w:r>
          </w:p>
        </w:tc>
        <w:tc>
          <w:tcPr>
            <w:tcW w:w="1134" w:type="dxa"/>
            <w:shd w:val="clear" w:color="auto" w:fill="auto"/>
            <w:noWrap/>
            <w:vAlign w:val="center"/>
            <w:hideMark/>
          </w:tcPr>
          <w:p w:rsidR="00B86318" w:rsidRPr="003B5033" w:rsidRDefault="00541B12" w:rsidP="003E0693">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992"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B86318" w:rsidRPr="003B5033" w:rsidTr="00442EA1">
        <w:trPr>
          <w:trHeight w:val="300"/>
          <w:jc w:val="center"/>
        </w:trPr>
        <w:tc>
          <w:tcPr>
            <w:tcW w:w="1120" w:type="dxa"/>
            <w:vMerge/>
            <w:shd w:val="clear" w:color="auto" w:fill="auto"/>
            <w:noWrap/>
            <w:vAlign w:val="center"/>
            <w:hideMark/>
          </w:tcPr>
          <w:p w:rsidR="00B86318" w:rsidRPr="003B5033" w:rsidRDefault="00B86318" w:rsidP="003E0693">
            <w:pPr>
              <w:widowControl/>
              <w:jc w:val="center"/>
              <w:rPr>
                <w:rFonts w:ascii="Times New Roman" w:eastAsia="仿宋" w:hAnsi="Times New Roman" w:cs="Times New Roman"/>
                <w:b/>
                <w:bCs/>
                <w:kern w:val="0"/>
                <w:szCs w:val="21"/>
              </w:rPr>
            </w:pP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钢承口钢筋混凝土套管（</w:t>
            </w:r>
            <w:r w:rsidRPr="003B5033">
              <w:rPr>
                <w:rFonts w:ascii="Times New Roman" w:eastAsia="仿宋" w:hAnsi="Times New Roman" w:cs="Times New Roman"/>
                <w:b/>
                <w:bCs/>
                <w:kern w:val="0"/>
                <w:szCs w:val="21"/>
              </w:rPr>
              <w:t>Ⅲ</w:t>
            </w:r>
            <w:r w:rsidRPr="003B5033">
              <w:rPr>
                <w:rFonts w:ascii="Times New Roman" w:eastAsia="仿宋" w:hAnsi="Times New Roman" w:cs="Times New Roman"/>
                <w:b/>
                <w:bCs/>
                <w:kern w:val="0"/>
                <w:szCs w:val="21"/>
              </w:rPr>
              <w:t>级）</w:t>
            </w:r>
          </w:p>
        </w:tc>
        <w:tc>
          <w:tcPr>
            <w:tcW w:w="3119"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混凝土强度（构件</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个）</w:t>
            </w:r>
          </w:p>
        </w:tc>
        <w:tc>
          <w:tcPr>
            <w:tcW w:w="1134"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结构尺寸（处）</w:t>
            </w:r>
          </w:p>
        </w:tc>
        <w:tc>
          <w:tcPr>
            <w:tcW w:w="1134"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1120" w:type="dxa"/>
            <w:vMerge/>
            <w:shd w:val="clear" w:color="auto" w:fill="auto"/>
            <w:noWrap/>
            <w:vAlign w:val="center"/>
            <w:hideMark/>
          </w:tcPr>
          <w:p w:rsidR="00B86318" w:rsidRPr="003B5033" w:rsidRDefault="00B86318" w:rsidP="003E0693">
            <w:pPr>
              <w:widowControl/>
              <w:jc w:val="center"/>
              <w:rPr>
                <w:rFonts w:ascii="Times New Roman" w:eastAsia="仿宋" w:hAnsi="Times New Roman" w:cs="Times New Roman"/>
                <w:b/>
                <w:bCs/>
                <w:kern w:val="0"/>
                <w:szCs w:val="21"/>
              </w:rPr>
            </w:pPr>
          </w:p>
        </w:tc>
        <w:tc>
          <w:tcPr>
            <w:tcW w:w="1499" w:type="dxa"/>
            <w:gridSpan w:val="2"/>
            <w:vMerge w:val="restart"/>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预应力钢筒混凝土套管</w:t>
            </w:r>
          </w:p>
        </w:tc>
        <w:tc>
          <w:tcPr>
            <w:tcW w:w="3119"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混凝土强度（构件</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个）</w:t>
            </w:r>
          </w:p>
        </w:tc>
        <w:tc>
          <w:tcPr>
            <w:tcW w:w="1134"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8</w:t>
            </w:r>
          </w:p>
        </w:tc>
        <w:tc>
          <w:tcPr>
            <w:tcW w:w="992" w:type="dxa"/>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1120" w:type="dxa"/>
            <w:vMerge/>
            <w:vAlign w:val="center"/>
            <w:hideMark/>
          </w:tcPr>
          <w:p w:rsidR="00B86318" w:rsidRPr="003B5033" w:rsidRDefault="00B86318" w:rsidP="003E0693">
            <w:pPr>
              <w:widowControl/>
              <w:jc w:val="left"/>
              <w:rPr>
                <w:rFonts w:ascii="Times New Roman" w:eastAsia="仿宋" w:hAnsi="Times New Roman" w:cs="Times New Roman"/>
                <w:b/>
                <w:bCs/>
                <w:kern w:val="0"/>
                <w:szCs w:val="21"/>
              </w:rPr>
            </w:pPr>
          </w:p>
        </w:tc>
        <w:tc>
          <w:tcPr>
            <w:tcW w:w="1499" w:type="dxa"/>
            <w:gridSpan w:val="2"/>
            <w:vMerge/>
            <w:vAlign w:val="center"/>
          </w:tcPr>
          <w:p w:rsidR="00B86318" w:rsidRPr="003B5033" w:rsidRDefault="00B86318" w:rsidP="003E0693">
            <w:pPr>
              <w:widowControl/>
              <w:jc w:val="left"/>
              <w:rPr>
                <w:rFonts w:ascii="Times New Roman" w:eastAsia="仿宋" w:hAnsi="Times New Roman" w:cs="Times New Roman"/>
                <w:b/>
                <w:bCs/>
                <w:kern w:val="0"/>
                <w:szCs w:val="21"/>
              </w:rPr>
            </w:pPr>
          </w:p>
        </w:tc>
        <w:tc>
          <w:tcPr>
            <w:tcW w:w="3119"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结构尺寸（组）</w:t>
            </w:r>
          </w:p>
        </w:tc>
        <w:tc>
          <w:tcPr>
            <w:tcW w:w="1134" w:type="dxa"/>
            <w:shd w:val="clear" w:color="auto" w:fill="auto"/>
            <w:vAlign w:val="center"/>
            <w:hideMark/>
          </w:tcPr>
          <w:p w:rsidR="00B86318" w:rsidRPr="003B5033" w:rsidRDefault="00B86318"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8</w:t>
            </w:r>
          </w:p>
        </w:tc>
        <w:tc>
          <w:tcPr>
            <w:tcW w:w="992" w:type="dxa"/>
            <w:shd w:val="clear" w:color="auto" w:fill="auto"/>
            <w:vAlign w:val="center"/>
          </w:tcPr>
          <w:p w:rsidR="00B86318" w:rsidRPr="003B5033" w:rsidRDefault="00B86318" w:rsidP="003E0693">
            <w:pPr>
              <w:widowControl/>
              <w:jc w:val="center"/>
              <w:rPr>
                <w:rFonts w:ascii="Times New Roman" w:eastAsia="仿宋" w:hAnsi="Times New Roman" w:cs="Times New Roman"/>
                <w:b/>
                <w:bCs/>
                <w:kern w:val="0"/>
                <w:szCs w:val="21"/>
              </w:rPr>
            </w:pP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B86318" w:rsidRPr="003B5033" w:rsidRDefault="00B86318"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B86318" w:rsidRPr="003B5033" w:rsidTr="00442EA1">
        <w:trPr>
          <w:trHeight w:val="300"/>
          <w:jc w:val="center"/>
        </w:trPr>
        <w:tc>
          <w:tcPr>
            <w:tcW w:w="7864" w:type="dxa"/>
            <w:gridSpan w:val="6"/>
            <w:vAlign w:val="center"/>
          </w:tcPr>
          <w:p w:rsidR="00B86318" w:rsidRPr="003B5033" w:rsidRDefault="00B86318"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小计</w:t>
            </w:r>
          </w:p>
        </w:tc>
        <w:tc>
          <w:tcPr>
            <w:tcW w:w="810" w:type="dxa"/>
            <w:shd w:val="clear" w:color="auto" w:fill="auto"/>
            <w:noWrap/>
            <w:vAlign w:val="center"/>
          </w:tcPr>
          <w:p w:rsidR="00B86318" w:rsidRPr="003B5033" w:rsidRDefault="00B86318" w:rsidP="003E0693">
            <w:pPr>
              <w:widowControl/>
              <w:jc w:val="center"/>
              <w:rPr>
                <w:rFonts w:ascii="Times New Roman" w:eastAsia="仿宋" w:hAnsi="Times New Roman" w:cs="Times New Roman"/>
                <w:kern w:val="0"/>
                <w:szCs w:val="21"/>
              </w:rPr>
            </w:pPr>
          </w:p>
        </w:tc>
        <w:tc>
          <w:tcPr>
            <w:tcW w:w="749" w:type="dxa"/>
            <w:shd w:val="clear" w:color="auto" w:fill="auto"/>
            <w:vAlign w:val="center"/>
          </w:tcPr>
          <w:p w:rsidR="00B86318" w:rsidRPr="003B5033" w:rsidRDefault="00B86318" w:rsidP="003E0693">
            <w:pPr>
              <w:widowControl/>
              <w:jc w:val="center"/>
              <w:rPr>
                <w:rFonts w:ascii="Times New Roman" w:eastAsia="宋体" w:hAnsi="Times New Roman" w:cs="Times New Roman"/>
                <w:b/>
                <w:bCs/>
                <w:kern w:val="0"/>
                <w:szCs w:val="21"/>
              </w:rPr>
            </w:pPr>
          </w:p>
        </w:tc>
      </w:tr>
      <w:tr w:rsidR="00C739B2" w:rsidRPr="003B5033" w:rsidTr="00442EA1">
        <w:trPr>
          <w:trHeight w:val="300"/>
          <w:jc w:val="center"/>
        </w:trPr>
        <w:tc>
          <w:tcPr>
            <w:tcW w:w="2619" w:type="dxa"/>
            <w:gridSpan w:val="3"/>
            <w:vMerge w:val="restart"/>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检查井</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M7.5</w:t>
            </w:r>
            <w:r w:rsidRPr="003B5033">
              <w:rPr>
                <w:rFonts w:ascii="Times New Roman" w:eastAsia="仿宋" w:hAnsi="Times New Roman" w:cs="Times New Roman"/>
                <w:kern w:val="0"/>
                <w:szCs w:val="21"/>
              </w:rPr>
              <w:t>砂浆配比（组）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M10</w:t>
            </w:r>
            <w:r w:rsidRPr="003B5033">
              <w:rPr>
                <w:rFonts w:ascii="Times New Roman" w:eastAsia="仿宋" w:hAnsi="Times New Roman" w:cs="Times New Roman"/>
                <w:kern w:val="0"/>
                <w:szCs w:val="21"/>
              </w:rPr>
              <w:t>砂浆配比（组）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标准砖（组）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035AAB" w:rsidRPr="003B5033" w:rsidTr="00442EA1">
        <w:trPr>
          <w:trHeight w:val="300"/>
          <w:jc w:val="center"/>
        </w:trPr>
        <w:tc>
          <w:tcPr>
            <w:tcW w:w="7864" w:type="dxa"/>
            <w:gridSpan w:val="6"/>
            <w:vAlign w:val="center"/>
          </w:tcPr>
          <w:p w:rsidR="00035AAB" w:rsidRPr="003B5033" w:rsidRDefault="00035AAB" w:rsidP="003E0693">
            <w:pPr>
              <w:widowControl/>
              <w:jc w:val="center"/>
              <w:rPr>
                <w:rFonts w:ascii="Times New Roman" w:eastAsia="仿宋" w:hAnsi="Times New Roman" w:cs="Times New Roman"/>
                <w:color w:val="000000"/>
                <w:kern w:val="0"/>
                <w:szCs w:val="21"/>
              </w:rPr>
            </w:pPr>
            <w:r w:rsidRPr="003B5033">
              <w:rPr>
                <w:rFonts w:ascii="Times New Roman" w:eastAsia="仿宋" w:hAnsi="Times New Roman" w:cs="Times New Roman"/>
                <w:b/>
                <w:bCs/>
                <w:kern w:val="0"/>
                <w:szCs w:val="21"/>
              </w:rPr>
              <w:t>小计</w:t>
            </w:r>
          </w:p>
        </w:tc>
        <w:tc>
          <w:tcPr>
            <w:tcW w:w="810" w:type="dxa"/>
            <w:shd w:val="clear" w:color="auto" w:fill="auto"/>
            <w:noWrap/>
            <w:vAlign w:val="center"/>
          </w:tcPr>
          <w:p w:rsidR="00035AAB" w:rsidRPr="003B5033" w:rsidRDefault="00035AAB" w:rsidP="003E0693">
            <w:pPr>
              <w:widowControl/>
              <w:jc w:val="center"/>
              <w:rPr>
                <w:rFonts w:ascii="Times New Roman" w:eastAsia="仿宋" w:hAnsi="Times New Roman" w:cs="Times New Roman"/>
                <w:kern w:val="0"/>
                <w:szCs w:val="21"/>
              </w:rPr>
            </w:pPr>
          </w:p>
        </w:tc>
        <w:tc>
          <w:tcPr>
            <w:tcW w:w="749" w:type="dxa"/>
            <w:shd w:val="clear" w:color="auto" w:fill="auto"/>
            <w:vAlign w:val="center"/>
          </w:tcPr>
          <w:p w:rsidR="00035AAB" w:rsidRPr="003B5033" w:rsidRDefault="00035AAB" w:rsidP="003E0693">
            <w:pPr>
              <w:widowControl/>
              <w:jc w:val="center"/>
              <w:rPr>
                <w:rFonts w:ascii="Times New Roman" w:eastAsia="宋体" w:hAnsi="Times New Roman" w:cs="Times New Roman"/>
                <w:kern w:val="0"/>
                <w:szCs w:val="21"/>
              </w:rPr>
            </w:pPr>
          </w:p>
        </w:tc>
      </w:tr>
      <w:tr w:rsidR="00C739B2" w:rsidRPr="003B5033" w:rsidTr="00442EA1">
        <w:trPr>
          <w:trHeight w:val="300"/>
          <w:jc w:val="center"/>
        </w:trPr>
        <w:tc>
          <w:tcPr>
            <w:tcW w:w="2619" w:type="dxa"/>
            <w:gridSpan w:val="3"/>
            <w:vMerge w:val="restart"/>
            <w:shd w:val="clear" w:color="auto" w:fill="auto"/>
            <w:noWrap/>
            <w:vAlign w:val="center"/>
            <w:hideMark/>
          </w:tcPr>
          <w:p w:rsidR="00C739B2" w:rsidRPr="003B5033" w:rsidRDefault="00C739B2"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lastRenderedPageBreak/>
              <w:t>沉井</w:t>
            </w: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C40</w:t>
            </w:r>
            <w:r w:rsidRPr="003B5033">
              <w:rPr>
                <w:rFonts w:ascii="Times New Roman" w:eastAsia="仿宋" w:hAnsi="Times New Roman" w:cs="Times New Roman"/>
                <w:kern w:val="0"/>
                <w:szCs w:val="21"/>
              </w:rPr>
              <w:t>试块（组）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10</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00"/>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钢筋原材（组）</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12</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C739B2" w:rsidRPr="003B5033" w:rsidTr="00442EA1">
        <w:trPr>
          <w:trHeight w:val="315"/>
          <w:jc w:val="center"/>
        </w:trPr>
        <w:tc>
          <w:tcPr>
            <w:tcW w:w="2619" w:type="dxa"/>
            <w:gridSpan w:val="3"/>
            <w:vMerge/>
            <w:vAlign w:val="center"/>
            <w:hideMark/>
          </w:tcPr>
          <w:p w:rsidR="00C739B2" w:rsidRPr="003B5033" w:rsidRDefault="00C739B2"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混凝土强度（构件</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个）</w:t>
            </w:r>
          </w:p>
        </w:tc>
        <w:tc>
          <w:tcPr>
            <w:tcW w:w="1134" w:type="dxa"/>
            <w:shd w:val="clear" w:color="auto" w:fill="auto"/>
            <w:noWrap/>
            <w:vAlign w:val="center"/>
            <w:hideMark/>
          </w:tcPr>
          <w:p w:rsidR="00C739B2" w:rsidRPr="003B5033" w:rsidRDefault="00C739B2"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24</w:t>
            </w:r>
          </w:p>
        </w:tc>
        <w:tc>
          <w:tcPr>
            <w:tcW w:w="992" w:type="dxa"/>
            <w:shd w:val="clear" w:color="auto" w:fill="auto"/>
            <w:noWrap/>
            <w:vAlign w:val="center"/>
          </w:tcPr>
          <w:p w:rsidR="00C739B2" w:rsidRPr="003B5033" w:rsidRDefault="00C739B2"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C739B2" w:rsidRPr="003B5033" w:rsidRDefault="00C739B2"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C739B2" w:rsidRPr="003B5033" w:rsidRDefault="00C739B2"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035AAB" w:rsidRPr="003B5033" w:rsidTr="00442EA1">
        <w:trPr>
          <w:trHeight w:val="315"/>
          <w:jc w:val="center"/>
        </w:trPr>
        <w:tc>
          <w:tcPr>
            <w:tcW w:w="7864" w:type="dxa"/>
            <w:gridSpan w:val="6"/>
            <w:vAlign w:val="center"/>
          </w:tcPr>
          <w:p w:rsidR="00035AAB" w:rsidRPr="003B5033" w:rsidRDefault="00035AAB" w:rsidP="003E0693">
            <w:pPr>
              <w:widowControl/>
              <w:jc w:val="center"/>
              <w:rPr>
                <w:rFonts w:ascii="Times New Roman" w:eastAsia="仿宋" w:hAnsi="Times New Roman" w:cs="Times New Roman"/>
                <w:color w:val="000000"/>
                <w:kern w:val="0"/>
                <w:szCs w:val="21"/>
              </w:rPr>
            </w:pPr>
            <w:r w:rsidRPr="003B5033">
              <w:rPr>
                <w:rFonts w:ascii="Times New Roman" w:eastAsia="仿宋" w:hAnsi="Times New Roman" w:cs="Times New Roman"/>
                <w:b/>
                <w:bCs/>
                <w:kern w:val="0"/>
                <w:szCs w:val="21"/>
              </w:rPr>
              <w:t>小计</w:t>
            </w:r>
          </w:p>
        </w:tc>
        <w:tc>
          <w:tcPr>
            <w:tcW w:w="810" w:type="dxa"/>
            <w:shd w:val="clear" w:color="auto" w:fill="auto"/>
            <w:noWrap/>
            <w:vAlign w:val="center"/>
          </w:tcPr>
          <w:p w:rsidR="00035AAB" w:rsidRPr="003B5033" w:rsidRDefault="00035AAB" w:rsidP="003E0693">
            <w:pPr>
              <w:widowControl/>
              <w:jc w:val="center"/>
              <w:rPr>
                <w:rFonts w:ascii="Times New Roman" w:eastAsia="仿宋" w:hAnsi="Times New Roman" w:cs="Times New Roman"/>
                <w:kern w:val="0"/>
                <w:szCs w:val="21"/>
              </w:rPr>
            </w:pPr>
          </w:p>
        </w:tc>
        <w:tc>
          <w:tcPr>
            <w:tcW w:w="749" w:type="dxa"/>
            <w:shd w:val="clear" w:color="auto" w:fill="auto"/>
            <w:vAlign w:val="center"/>
          </w:tcPr>
          <w:p w:rsidR="00035AAB" w:rsidRPr="003B5033" w:rsidRDefault="00035AAB" w:rsidP="003E0693">
            <w:pPr>
              <w:widowControl/>
              <w:jc w:val="center"/>
              <w:rPr>
                <w:rFonts w:ascii="Times New Roman" w:eastAsia="宋体" w:hAnsi="Times New Roman" w:cs="Times New Roman"/>
                <w:kern w:val="0"/>
                <w:szCs w:val="21"/>
              </w:rPr>
            </w:pPr>
          </w:p>
        </w:tc>
      </w:tr>
      <w:tr w:rsidR="00EB345C" w:rsidRPr="003B5033" w:rsidTr="00442EA1">
        <w:trPr>
          <w:trHeight w:val="300"/>
          <w:jc w:val="center"/>
        </w:trPr>
        <w:tc>
          <w:tcPr>
            <w:tcW w:w="2619" w:type="dxa"/>
            <w:gridSpan w:val="3"/>
            <w:vMerge w:val="restart"/>
            <w:shd w:val="clear" w:color="auto" w:fill="auto"/>
            <w:noWrap/>
            <w:vAlign w:val="center"/>
            <w:hideMark/>
          </w:tcPr>
          <w:p w:rsidR="00EB345C" w:rsidRPr="003B5033" w:rsidRDefault="00EB345C"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其他</w:t>
            </w:r>
          </w:p>
        </w:tc>
        <w:tc>
          <w:tcPr>
            <w:tcW w:w="3119" w:type="dxa"/>
            <w:shd w:val="clear" w:color="auto" w:fill="auto"/>
            <w:noWrap/>
            <w:vAlign w:val="center"/>
            <w:hideMark/>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C15</w:t>
            </w:r>
            <w:r w:rsidRPr="003B5033">
              <w:rPr>
                <w:rFonts w:ascii="Times New Roman" w:eastAsia="仿宋" w:hAnsi="Times New Roman" w:cs="Times New Roman"/>
                <w:kern w:val="0"/>
                <w:szCs w:val="21"/>
              </w:rPr>
              <w:t>试块（组）</w:t>
            </w:r>
          </w:p>
        </w:tc>
        <w:tc>
          <w:tcPr>
            <w:tcW w:w="1134" w:type="dxa"/>
            <w:shd w:val="clear" w:color="auto" w:fill="auto"/>
            <w:noWrap/>
            <w:vAlign w:val="center"/>
            <w:hideMark/>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w:t>
            </w:r>
          </w:p>
        </w:tc>
        <w:tc>
          <w:tcPr>
            <w:tcW w:w="992"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p>
        </w:tc>
        <w:tc>
          <w:tcPr>
            <w:tcW w:w="810"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EB345C" w:rsidRPr="003B5033" w:rsidRDefault="00EB345C"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EB345C" w:rsidRPr="003B5033" w:rsidTr="00442EA1">
        <w:trPr>
          <w:trHeight w:val="300"/>
          <w:jc w:val="center"/>
        </w:trPr>
        <w:tc>
          <w:tcPr>
            <w:tcW w:w="2619" w:type="dxa"/>
            <w:gridSpan w:val="3"/>
            <w:vMerge/>
            <w:vAlign w:val="center"/>
            <w:hideMark/>
          </w:tcPr>
          <w:p w:rsidR="00EB345C" w:rsidRPr="003B5033" w:rsidRDefault="00EB345C"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hideMark/>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管沟回填压实度（组）</w:t>
            </w:r>
          </w:p>
        </w:tc>
        <w:tc>
          <w:tcPr>
            <w:tcW w:w="1134" w:type="dxa"/>
            <w:shd w:val="clear" w:color="auto" w:fill="auto"/>
            <w:noWrap/>
            <w:vAlign w:val="center"/>
            <w:hideMark/>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50</w:t>
            </w:r>
          </w:p>
        </w:tc>
        <w:tc>
          <w:tcPr>
            <w:tcW w:w="992" w:type="dxa"/>
            <w:shd w:val="clear" w:color="auto" w:fill="auto"/>
            <w:noWrap/>
            <w:vAlign w:val="center"/>
          </w:tcPr>
          <w:p w:rsidR="00EB345C" w:rsidRPr="003B5033" w:rsidRDefault="00EB345C" w:rsidP="003E0693">
            <w:pPr>
              <w:widowControl/>
              <w:jc w:val="center"/>
              <w:rPr>
                <w:rFonts w:ascii="Times New Roman" w:eastAsia="仿宋" w:hAnsi="Times New Roman" w:cs="Times New Roman"/>
                <w:color w:val="000000"/>
                <w:kern w:val="0"/>
                <w:szCs w:val="21"/>
              </w:rPr>
            </w:pPr>
          </w:p>
        </w:tc>
        <w:tc>
          <w:tcPr>
            <w:tcW w:w="810"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EB345C" w:rsidRPr="003B5033" w:rsidRDefault="00EB345C" w:rsidP="003E0693">
            <w:pPr>
              <w:widowControl/>
              <w:jc w:val="center"/>
              <w:rPr>
                <w:rFonts w:ascii="Times New Roman" w:eastAsia="宋体" w:hAnsi="Times New Roman" w:cs="Times New Roman"/>
                <w:kern w:val="0"/>
                <w:szCs w:val="21"/>
              </w:rPr>
            </w:pPr>
            <w:r w:rsidRPr="003B5033">
              <w:rPr>
                <w:rFonts w:ascii="Times New Roman" w:eastAsia="宋体" w:hAnsi="Times New Roman" w:cs="Times New Roman"/>
                <w:kern w:val="0"/>
                <w:szCs w:val="21"/>
              </w:rPr>
              <w:t xml:space="preserve">　</w:t>
            </w:r>
          </w:p>
        </w:tc>
      </w:tr>
      <w:tr w:rsidR="00EB345C" w:rsidRPr="003B5033" w:rsidTr="00442EA1">
        <w:trPr>
          <w:trHeight w:val="300"/>
          <w:jc w:val="center"/>
        </w:trPr>
        <w:tc>
          <w:tcPr>
            <w:tcW w:w="2619" w:type="dxa"/>
            <w:gridSpan w:val="3"/>
            <w:vMerge/>
            <w:vAlign w:val="center"/>
          </w:tcPr>
          <w:p w:rsidR="00EB345C" w:rsidRPr="003B5033" w:rsidRDefault="00EB345C"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过河架空</w:t>
            </w:r>
            <w:r w:rsidRPr="003B5033">
              <w:rPr>
                <w:rFonts w:ascii="Times New Roman" w:eastAsia="仿宋" w:hAnsi="Times New Roman" w:cs="Times New Roman"/>
                <w:kern w:val="0"/>
                <w:szCs w:val="21"/>
              </w:rPr>
              <w:t>C30</w:t>
            </w:r>
            <w:r w:rsidRPr="003B5033">
              <w:rPr>
                <w:rFonts w:ascii="Times New Roman" w:eastAsia="仿宋" w:hAnsi="Times New Roman" w:cs="Times New Roman"/>
                <w:kern w:val="0"/>
                <w:szCs w:val="21"/>
              </w:rPr>
              <w:t>试块（组）</w:t>
            </w:r>
          </w:p>
        </w:tc>
        <w:tc>
          <w:tcPr>
            <w:tcW w:w="1134"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4</w:t>
            </w:r>
          </w:p>
        </w:tc>
        <w:tc>
          <w:tcPr>
            <w:tcW w:w="992" w:type="dxa"/>
            <w:shd w:val="clear" w:color="auto" w:fill="auto"/>
            <w:noWrap/>
            <w:vAlign w:val="center"/>
          </w:tcPr>
          <w:p w:rsidR="00EB345C" w:rsidRPr="003B5033" w:rsidRDefault="00EB345C" w:rsidP="003E0693">
            <w:pPr>
              <w:widowControl/>
              <w:jc w:val="center"/>
              <w:rPr>
                <w:rFonts w:ascii="Times New Roman" w:eastAsia="仿宋" w:hAnsi="Times New Roman" w:cs="Times New Roman"/>
                <w:color w:val="000000"/>
                <w:kern w:val="0"/>
                <w:szCs w:val="21"/>
                <w:highlight w:val="yellow"/>
              </w:rPr>
            </w:pPr>
          </w:p>
        </w:tc>
        <w:tc>
          <w:tcPr>
            <w:tcW w:w="810"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highlight w:val="yellow"/>
              </w:rPr>
            </w:pPr>
          </w:p>
        </w:tc>
        <w:tc>
          <w:tcPr>
            <w:tcW w:w="749" w:type="dxa"/>
            <w:shd w:val="clear" w:color="auto" w:fill="auto"/>
            <w:vAlign w:val="center"/>
          </w:tcPr>
          <w:p w:rsidR="00EB345C" w:rsidRPr="003B5033" w:rsidRDefault="00EB345C" w:rsidP="003E0693">
            <w:pPr>
              <w:widowControl/>
              <w:jc w:val="center"/>
              <w:rPr>
                <w:rFonts w:ascii="Times New Roman" w:eastAsia="宋体" w:hAnsi="Times New Roman" w:cs="Times New Roman"/>
                <w:kern w:val="0"/>
                <w:szCs w:val="21"/>
                <w:highlight w:val="yellow"/>
              </w:rPr>
            </w:pPr>
          </w:p>
        </w:tc>
      </w:tr>
      <w:tr w:rsidR="00EB345C" w:rsidRPr="003B5033" w:rsidTr="00442EA1">
        <w:trPr>
          <w:trHeight w:val="300"/>
          <w:jc w:val="center"/>
        </w:trPr>
        <w:tc>
          <w:tcPr>
            <w:tcW w:w="2619" w:type="dxa"/>
            <w:gridSpan w:val="3"/>
            <w:vMerge/>
            <w:vAlign w:val="center"/>
          </w:tcPr>
          <w:p w:rsidR="00EB345C" w:rsidRPr="003B5033" w:rsidRDefault="00EB345C"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过河架空混凝土强度（构件</w:t>
            </w:r>
            <w:r w:rsidRPr="003B5033">
              <w:rPr>
                <w:rFonts w:ascii="Times New Roman" w:eastAsia="仿宋" w:hAnsi="Times New Roman" w:cs="Times New Roman"/>
                <w:kern w:val="0"/>
                <w:szCs w:val="21"/>
              </w:rPr>
              <w:t>/</w:t>
            </w:r>
            <w:r w:rsidRPr="003B5033">
              <w:rPr>
                <w:rFonts w:ascii="Times New Roman" w:eastAsia="仿宋" w:hAnsi="Times New Roman" w:cs="Times New Roman"/>
                <w:kern w:val="0"/>
                <w:szCs w:val="21"/>
              </w:rPr>
              <w:t>个）</w:t>
            </w:r>
          </w:p>
        </w:tc>
        <w:tc>
          <w:tcPr>
            <w:tcW w:w="1134"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kern w:val="0"/>
                <w:szCs w:val="21"/>
              </w:rPr>
              <w:t>4</w:t>
            </w:r>
          </w:p>
        </w:tc>
        <w:tc>
          <w:tcPr>
            <w:tcW w:w="992" w:type="dxa"/>
            <w:shd w:val="clear" w:color="auto" w:fill="auto"/>
            <w:noWrap/>
            <w:vAlign w:val="center"/>
          </w:tcPr>
          <w:p w:rsidR="00EB345C" w:rsidRPr="003B5033" w:rsidRDefault="00EB345C" w:rsidP="003E0693">
            <w:pPr>
              <w:widowControl/>
              <w:jc w:val="center"/>
              <w:rPr>
                <w:rFonts w:ascii="Times New Roman" w:eastAsia="仿宋" w:hAnsi="Times New Roman" w:cs="Times New Roman"/>
                <w:color w:val="000000"/>
                <w:kern w:val="0"/>
                <w:szCs w:val="21"/>
                <w:highlight w:val="yellow"/>
              </w:rPr>
            </w:pPr>
          </w:p>
        </w:tc>
        <w:tc>
          <w:tcPr>
            <w:tcW w:w="810"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highlight w:val="yellow"/>
              </w:rPr>
            </w:pPr>
          </w:p>
        </w:tc>
        <w:tc>
          <w:tcPr>
            <w:tcW w:w="749" w:type="dxa"/>
            <w:shd w:val="clear" w:color="auto" w:fill="auto"/>
            <w:vAlign w:val="center"/>
          </w:tcPr>
          <w:p w:rsidR="00EB345C" w:rsidRPr="003B5033" w:rsidRDefault="00EB345C" w:rsidP="003E0693">
            <w:pPr>
              <w:widowControl/>
              <w:jc w:val="center"/>
              <w:rPr>
                <w:rFonts w:ascii="Times New Roman" w:eastAsia="宋体" w:hAnsi="Times New Roman" w:cs="Times New Roman"/>
                <w:kern w:val="0"/>
                <w:szCs w:val="21"/>
                <w:highlight w:val="yellow"/>
              </w:rPr>
            </w:pPr>
          </w:p>
        </w:tc>
      </w:tr>
      <w:tr w:rsidR="00EB345C" w:rsidRPr="003B5033" w:rsidTr="00442EA1">
        <w:trPr>
          <w:trHeight w:val="300"/>
          <w:jc w:val="center"/>
        </w:trPr>
        <w:tc>
          <w:tcPr>
            <w:tcW w:w="2619" w:type="dxa"/>
            <w:gridSpan w:val="3"/>
            <w:vMerge/>
            <w:vAlign w:val="center"/>
          </w:tcPr>
          <w:p w:rsidR="00EB345C" w:rsidRPr="003B5033" w:rsidRDefault="00EB345C" w:rsidP="003E0693">
            <w:pPr>
              <w:widowControl/>
              <w:jc w:val="left"/>
              <w:rPr>
                <w:rFonts w:ascii="Times New Roman" w:eastAsia="仿宋" w:hAnsi="Times New Roman" w:cs="Times New Roman"/>
                <w:b/>
                <w:bCs/>
                <w:kern w:val="0"/>
                <w:szCs w:val="21"/>
              </w:rPr>
            </w:pPr>
          </w:p>
        </w:tc>
        <w:tc>
          <w:tcPr>
            <w:tcW w:w="3119" w:type="dxa"/>
            <w:shd w:val="clear" w:color="auto" w:fill="auto"/>
            <w:noWrap/>
            <w:vAlign w:val="center"/>
          </w:tcPr>
          <w:p w:rsidR="00EB345C" w:rsidRPr="00EB345C" w:rsidRDefault="00EB345C" w:rsidP="003E0693">
            <w:pPr>
              <w:widowControl/>
              <w:jc w:val="center"/>
              <w:rPr>
                <w:rFonts w:ascii="Times New Roman" w:eastAsia="仿宋" w:hAnsi="Times New Roman" w:cs="Times New Roman"/>
                <w:kern w:val="0"/>
                <w:szCs w:val="21"/>
              </w:rPr>
            </w:pPr>
            <w:r w:rsidRPr="00EB345C">
              <w:rPr>
                <w:rFonts w:ascii="Times New Roman" w:eastAsia="仿宋" w:hAnsi="Times New Roman" w:cs="Times New Roman" w:hint="eastAsia"/>
                <w:kern w:val="0"/>
                <w:szCs w:val="21"/>
              </w:rPr>
              <w:t>管顶高程（处）</w:t>
            </w:r>
          </w:p>
        </w:tc>
        <w:tc>
          <w:tcPr>
            <w:tcW w:w="1134" w:type="dxa"/>
            <w:shd w:val="clear" w:color="auto" w:fill="auto"/>
            <w:noWrap/>
            <w:vAlign w:val="bottom"/>
          </w:tcPr>
          <w:p w:rsidR="00EB345C" w:rsidRPr="00EB345C" w:rsidRDefault="00EB345C" w:rsidP="003E0693">
            <w:pPr>
              <w:jc w:val="center"/>
              <w:rPr>
                <w:rFonts w:ascii="Times New Roman" w:hAnsi="Times New Roman" w:cs="Times New Roman"/>
                <w:szCs w:val="21"/>
              </w:rPr>
            </w:pPr>
            <w:r w:rsidRPr="00EB345C">
              <w:rPr>
                <w:rFonts w:ascii="Times New Roman" w:hAnsi="Times New Roman" w:cs="Times New Roman" w:hint="eastAsia"/>
                <w:szCs w:val="21"/>
              </w:rPr>
              <w:t>10</w:t>
            </w:r>
          </w:p>
        </w:tc>
        <w:tc>
          <w:tcPr>
            <w:tcW w:w="992" w:type="dxa"/>
            <w:shd w:val="clear" w:color="auto" w:fill="auto"/>
            <w:noWrap/>
            <w:vAlign w:val="center"/>
          </w:tcPr>
          <w:p w:rsidR="00EB345C" w:rsidRPr="003B5033" w:rsidRDefault="00EB345C" w:rsidP="003E0693">
            <w:pPr>
              <w:widowControl/>
              <w:jc w:val="center"/>
              <w:rPr>
                <w:rFonts w:ascii="Times New Roman" w:eastAsia="仿宋" w:hAnsi="Times New Roman" w:cs="Times New Roman"/>
                <w:color w:val="000000"/>
                <w:kern w:val="0"/>
                <w:szCs w:val="21"/>
                <w:highlight w:val="yellow"/>
              </w:rPr>
            </w:pPr>
          </w:p>
        </w:tc>
        <w:tc>
          <w:tcPr>
            <w:tcW w:w="810" w:type="dxa"/>
            <w:shd w:val="clear" w:color="auto" w:fill="auto"/>
            <w:noWrap/>
            <w:vAlign w:val="center"/>
          </w:tcPr>
          <w:p w:rsidR="00EB345C" w:rsidRPr="003B5033" w:rsidRDefault="00EB345C" w:rsidP="003E0693">
            <w:pPr>
              <w:widowControl/>
              <w:jc w:val="center"/>
              <w:rPr>
                <w:rFonts w:ascii="Times New Roman" w:eastAsia="仿宋" w:hAnsi="Times New Roman" w:cs="Times New Roman"/>
                <w:kern w:val="0"/>
                <w:szCs w:val="21"/>
                <w:highlight w:val="yellow"/>
              </w:rPr>
            </w:pPr>
          </w:p>
        </w:tc>
        <w:tc>
          <w:tcPr>
            <w:tcW w:w="749" w:type="dxa"/>
            <w:shd w:val="clear" w:color="auto" w:fill="auto"/>
            <w:vAlign w:val="center"/>
          </w:tcPr>
          <w:p w:rsidR="00EB345C" w:rsidRPr="003B5033" w:rsidRDefault="00EB345C" w:rsidP="003E0693">
            <w:pPr>
              <w:widowControl/>
              <w:jc w:val="center"/>
              <w:rPr>
                <w:rFonts w:ascii="Times New Roman" w:eastAsia="宋体" w:hAnsi="Times New Roman" w:cs="Times New Roman"/>
                <w:kern w:val="0"/>
                <w:szCs w:val="21"/>
                <w:highlight w:val="yellow"/>
              </w:rPr>
            </w:pPr>
          </w:p>
        </w:tc>
      </w:tr>
      <w:tr w:rsidR="00EB345C" w:rsidRPr="003B5033" w:rsidTr="00442EA1">
        <w:trPr>
          <w:trHeight w:val="300"/>
          <w:jc w:val="center"/>
        </w:trPr>
        <w:tc>
          <w:tcPr>
            <w:tcW w:w="7864" w:type="dxa"/>
            <w:gridSpan w:val="6"/>
            <w:shd w:val="clear" w:color="auto" w:fill="auto"/>
            <w:noWrap/>
            <w:vAlign w:val="center"/>
            <w:hideMark/>
          </w:tcPr>
          <w:p w:rsidR="00EB345C" w:rsidRPr="003B5033" w:rsidRDefault="00EB345C" w:rsidP="003E0693">
            <w:pPr>
              <w:widowControl/>
              <w:jc w:val="center"/>
              <w:rPr>
                <w:rFonts w:ascii="Times New Roman" w:eastAsia="仿宋" w:hAnsi="Times New Roman" w:cs="Times New Roman"/>
                <w:b/>
                <w:bCs/>
                <w:kern w:val="0"/>
                <w:szCs w:val="21"/>
              </w:rPr>
            </w:pPr>
            <w:r w:rsidRPr="003B5033">
              <w:rPr>
                <w:rFonts w:ascii="Times New Roman" w:eastAsia="仿宋" w:hAnsi="Times New Roman" w:cs="Times New Roman"/>
                <w:b/>
                <w:bCs/>
                <w:kern w:val="0"/>
                <w:szCs w:val="21"/>
              </w:rPr>
              <w:t>小计</w:t>
            </w:r>
          </w:p>
        </w:tc>
        <w:tc>
          <w:tcPr>
            <w:tcW w:w="810" w:type="dxa"/>
            <w:shd w:val="clear" w:color="auto" w:fill="auto"/>
            <w:vAlign w:val="center"/>
            <w:hideMark/>
          </w:tcPr>
          <w:p w:rsidR="00EB345C" w:rsidRPr="003B5033" w:rsidRDefault="00EB345C" w:rsidP="003E0693">
            <w:pPr>
              <w:widowControl/>
              <w:jc w:val="center"/>
              <w:rPr>
                <w:rFonts w:ascii="Times New Roman" w:eastAsia="仿宋" w:hAnsi="Times New Roman" w:cs="Times New Roman"/>
                <w:b/>
                <w:bCs/>
                <w:kern w:val="0"/>
                <w:szCs w:val="21"/>
              </w:rPr>
            </w:pPr>
          </w:p>
        </w:tc>
        <w:tc>
          <w:tcPr>
            <w:tcW w:w="749" w:type="dxa"/>
            <w:shd w:val="clear" w:color="auto" w:fill="auto"/>
            <w:vAlign w:val="center"/>
            <w:hideMark/>
          </w:tcPr>
          <w:p w:rsidR="00EB345C" w:rsidRPr="003B5033" w:rsidRDefault="00EB345C"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r w:rsidR="00EB345C" w:rsidRPr="003B5033" w:rsidTr="00442EA1">
        <w:trPr>
          <w:trHeight w:val="300"/>
          <w:jc w:val="center"/>
        </w:trPr>
        <w:tc>
          <w:tcPr>
            <w:tcW w:w="7864" w:type="dxa"/>
            <w:gridSpan w:val="6"/>
            <w:shd w:val="clear" w:color="auto" w:fill="auto"/>
            <w:noWrap/>
            <w:vAlign w:val="center"/>
            <w:hideMark/>
          </w:tcPr>
          <w:p w:rsidR="00EB345C" w:rsidRPr="003B5033" w:rsidRDefault="00EB345C" w:rsidP="003E0693">
            <w:pPr>
              <w:widowControl/>
              <w:jc w:val="center"/>
              <w:rPr>
                <w:rFonts w:ascii="Times New Roman" w:eastAsia="仿宋" w:hAnsi="Times New Roman" w:cs="Times New Roman"/>
                <w:kern w:val="0"/>
                <w:szCs w:val="21"/>
              </w:rPr>
            </w:pPr>
            <w:r w:rsidRPr="003B5033">
              <w:rPr>
                <w:rFonts w:ascii="Times New Roman" w:eastAsia="仿宋" w:hAnsi="Times New Roman" w:cs="Times New Roman"/>
                <w:b/>
                <w:bCs/>
                <w:kern w:val="0"/>
                <w:szCs w:val="21"/>
              </w:rPr>
              <w:t>合计</w:t>
            </w:r>
          </w:p>
        </w:tc>
        <w:tc>
          <w:tcPr>
            <w:tcW w:w="810" w:type="dxa"/>
            <w:shd w:val="clear" w:color="auto" w:fill="auto"/>
            <w:vAlign w:val="center"/>
          </w:tcPr>
          <w:p w:rsidR="00EB345C" w:rsidRPr="003B5033" w:rsidRDefault="00EB345C" w:rsidP="003E0693">
            <w:pPr>
              <w:widowControl/>
              <w:jc w:val="center"/>
              <w:rPr>
                <w:rFonts w:ascii="Times New Roman" w:eastAsia="仿宋" w:hAnsi="Times New Roman" w:cs="Times New Roman"/>
                <w:kern w:val="0"/>
                <w:szCs w:val="21"/>
              </w:rPr>
            </w:pPr>
          </w:p>
        </w:tc>
        <w:tc>
          <w:tcPr>
            <w:tcW w:w="749" w:type="dxa"/>
            <w:shd w:val="clear" w:color="auto" w:fill="auto"/>
            <w:vAlign w:val="center"/>
            <w:hideMark/>
          </w:tcPr>
          <w:p w:rsidR="00EB345C" w:rsidRPr="003B5033" w:rsidRDefault="00EB345C" w:rsidP="003E0693">
            <w:pPr>
              <w:widowControl/>
              <w:jc w:val="center"/>
              <w:rPr>
                <w:rFonts w:ascii="Times New Roman" w:eastAsia="宋体" w:hAnsi="Times New Roman" w:cs="Times New Roman"/>
                <w:b/>
                <w:bCs/>
                <w:kern w:val="0"/>
                <w:szCs w:val="21"/>
              </w:rPr>
            </w:pPr>
            <w:r w:rsidRPr="003B5033">
              <w:rPr>
                <w:rFonts w:ascii="Times New Roman" w:eastAsia="宋体" w:hAnsi="Times New Roman" w:cs="Times New Roman"/>
                <w:b/>
                <w:bCs/>
                <w:kern w:val="0"/>
                <w:szCs w:val="21"/>
              </w:rPr>
              <w:t xml:space="preserve">　</w:t>
            </w:r>
          </w:p>
        </w:tc>
      </w:tr>
    </w:tbl>
    <w:p w:rsidR="00FB3FE5" w:rsidRPr="003B5033" w:rsidRDefault="00FB3FE5" w:rsidP="003E0693">
      <w:pPr>
        <w:adjustRightInd w:val="0"/>
        <w:snapToGrid w:val="0"/>
        <w:rPr>
          <w:rFonts w:ascii="Times New Roman" w:eastAsia="仿宋" w:hAnsi="Times New Roman" w:cs="Times New Roman"/>
          <w:b/>
          <w:szCs w:val="21"/>
        </w:rPr>
      </w:pPr>
    </w:p>
    <w:p w:rsidR="00035AAB" w:rsidRPr="003B5033" w:rsidRDefault="00035AAB" w:rsidP="003E0693">
      <w:pPr>
        <w:adjustRightInd w:val="0"/>
        <w:snapToGrid w:val="0"/>
        <w:rPr>
          <w:rFonts w:ascii="Times New Roman" w:eastAsia="仿宋" w:hAnsi="Times New Roman" w:cs="Times New Roman"/>
          <w:szCs w:val="21"/>
        </w:rPr>
      </w:pPr>
      <w:r w:rsidRPr="003B5033">
        <w:rPr>
          <w:rFonts w:ascii="Times New Roman" w:eastAsia="仿宋" w:hAnsi="Times New Roman" w:cs="Times New Roman"/>
          <w:szCs w:val="21"/>
        </w:rPr>
        <w:t>注：</w:t>
      </w:r>
      <w:r w:rsidRPr="003B5033">
        <w:rPr>
          <w:rFonts w:ascii="Times New Roman" w:eastAsia="仿宋" w:hAnsi="Times New Roman" w:cs="Times New Roman"/>
          <w:szCs w:val="21"/>
        </w:rPr>
        <w:t>1</w:t>
      </w:r>
      <w:r w:rsidR="00FB3FE5" w:rsidRPr="003B5033">
        <w:rPr>
          <w:rFonts w:ascii="Times New Roman" w:eastAsia="仿宋" w:hAnsi="Times New Roman" w:cs="Times New Roman"/>
          <w:szCs w:val="21"/>
        </w:rPr>
        <w:t>、</w:t>
      </w:r>
      <w:r w:rsidRPr="003B5033">
        <w:rPr>
          <w:rFonts w:ascii="Times New Roman" w:eastAsia="仿宋" w:hAnsi="Times New Roman" w:cs="Times New Roman"/>
          <w:szCs w:val="21"/>
        </w:rPr>
        <w:t>检测项目清单中的每一子目须填入单价或价格，且只允许有一个报价。</w:t>
      </w:r>
    </w:p>
    <w:p w:rsidR="00035AAB" w:rsidRPr="003B5033" w:rsidRDefault="00035AAB" w:rsidP="003E0693">
      <w:pPr>
        <w:adjustRightInd w:val="0"/>
        <w:snapToGrid w:val="0"/>
        <w:ind w:firstLineChars="200" w:firstLine="420"/>
        <w:rPr>
          <w:rFonts w:ascii="Times New Roman" w:eastAsia="仿宋" w:hAnsi="Times New Roman" w:cs="Times New Roman"/>
          <w:szCs w:val="21"/>
        </w:rPr>
      </w:pPr>
      <w:r w:rsidRPr="003B5033">
        <w:rPr>
          <w:rFonts w:ascii="Times New Roman" w:eastAsia="仿宋" w:hAnsi="Times New Roman" w:cs="Times New Roman"/>
          <w:szCs w:val="21"/>
        </w:rPr>
        <w:t>2</w:t>
      </w:r>
      <w:r w:rsidR="00FB3FE5" w:rsidRPr="003B5033">
        <w:rPr>
          <w:rFonts w:ascii="Times New Roman" w:eastAsia="仿宋" w:hAnsi="Times New Roman" w:cs="Times New Roman"/>
          <w:szCs w:val="21"/>
        </w:rPr>
        <w:t>、</w:t>
      </w:r>
      <w:r w:rsidRPr="003B5033">
        <w:rPr>
          <w:rFonts w:ascii="Times New Roman" w:eastAsia="仿宋" w:hAnsi="Times New Roman" w:cs="Times New Roman"/>
          <w:szCs w:val="21"/>
        </w:rPr>
        <w:t>除非合同另有规定，工程量清单中有标价的单价和总额价均已包括了为实施和完成项目检测所需的劳务、设备、管理、保险、安全保通、通行、税费、利润等费用，以及合同明示或暗示的所有责任、义务和一般风险。</w:t>
      </w:r>
    </w:p>
    <w:p w:rsidR="00035AAB" w:rsidRPr="003B5033" w:rsidRDefault="00035AAB" w:rsidP="003E0693">
      <w:pPr>
        <w:adjustRightInd w:val="0"/>
        <w:snapToGrid w:val="0"/>
        <w:ind w:firstLineChars="200" w:firstLine="420"/>
        <w:rPr>
          <w:rFonts w:ascii="Times New Roman" w:eastAsia="仿宋" w:hAnsi="Times New Roman" w:cs="Times New Roman"/>
          <w:szCs w:val="21"/>
        </w:rPr>
      </w:pPr>
      <w:r w:rsidRPr="003B5033">
        <w:rPr>
          <w:rFonts w:ascii="Times New Roman" w:eastAsia="仿宋" w:hAnsi="Times New Roman" w:cs="Times New Roman"/>
          <w:szCs w:val="21"/>
        </w:rPr>
        <w:t>3</w:t>
      </w:r>
      <w:r w:rsidR="00FB3FE5" w:rsidRPr="003B5033">
        <w:rPr>
          <w:rFonts w:ascii="Times New Roman" w:eastAsia="仿宋" w:hAnsi="Times New Roman" w:cs="Times New Roman"/>
          <w:szCs w:val="21"/>
        </w:rPr>
        <w:t>、</w:t>
      </w:r>
      <w:r w:rsidRPr="003B5033">
        <w:rPr>
          <w:rFonts w:ascii="Times New Roman" w:eastAsia="仿宋" w:hAnsi="Times New Roman" w:cs="Times New Roman"/>
          <w:szCs w:val="21"/>
        </w:rPr>
        <w:t>本项目不自建临时试验室，投标人报价时应充分考虑租用外围试验室或使用自有试验室，以及样品、试件等送检所产生的一切费用。</w:t>
      </w:r>
    </w:p>
    <w:p w:rsidR="00035AAB" w:rsidRDefault="00035AAB" w:rsidP="003E0693">
      <w:pPr>
        <w:adjustRightInd w:val="0"/>
        <w:snapToGrid w:val="0"/>
        <w:ind w:firstLineChars="200" w:firstLine="420"/>
        <w:rPr>
          <w:rFonts w:ascii="Times New Roman" w:eastAsia="仿宋" w:hAnsi="Times New Roman" w:cs="Times New Roman"/>
          <w:szCs w:val="21"/>
        </w:rPr>
      </w:pPr>
      <w:r w:rsidRPr="003B5033">
        <w:rPr>
          <w:rFonts w:ascii="Times New Roman" w:eastAsia="仿宋" w:hAnsi="Times New Roman" w:cs="Times New Roman"/>
          <w:szCs w:val="21"/>
        </w:rPr>
        <w:t>4</w:t>
      </w:r>
      <w:r w:rsidR="00FB3FE5" w:rsidRPr="003B5033">
        <w:rPr>
          <w:rFonts w:ascii="Times New Roman" w:eastAsia="仿宋" w:hAnsi="Times New Roman" w:cs="Times New Roman"/>
          <w:szCs w:val="21"/>
        </w:rPr>
        <w:t>、</w:t>
      </w:r>
      <w:r w:rsidRPr="003B5033">
        <w:rPr>
          <w:rFonts w:ascii="Times New Roman" w:eastAsia="仿宋" w:hAnsi="Times New Roman" w:cs="Times New Roman"/>
          <w:szCs w:val="21"/>
        </w:rPr>
        <w:t>工程量清单中各项金额均以人民币（元）结算。</w:t>
      </w:r>
    </w:p>
    <w:p w:rsidR="00047937" w:rsidRPr="003B5033" w:rsidRDefault="007A3508" w:rsidP="003E0693">
      <w:pPr>
        <w:widowControl/>
        <w:shd w:val="clear" w:color="auto" w:fill="FFFFFF"/>
        <w:ind w:firstLine="600"/>
        <w:jc w:val="left"/>
        <w:rPr>
          <w:rFonts w:ascii="Times New Roman" w:eastAsia="仿宋" w:hAnsi="Times New Roman" w:cs="Times New Roman"/>
          <w:i/>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（三）采购标的执行标准</w:t>
      </w:r>
    </w:p>
    <w:p w:rsidR="00694EF3" w:rsidRPr="003B5033" w:rsidRDefault="00694EF3" w:rsidP="003E0693">
      <w:pPr>
        <w:widowControl/>
        <w:shd w:val="clear" w:color="auto" w:fill="FFFFFF"/>
        <w:ind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所有检测技术指标应满足《焊缝无损检测超声检测验收等级》</w:t>
      </w:r>
      <w:r w:rsidRPr="003B5033">
        <w:rPr>
          <w:rFonts w:ascii="Times New Roman" w:eastAsia="仿宋" w:hAnsi="Times New Roman" w:cs="Times New Roman"/>
          <w:color w:val="000000"/>
          <w:kern w:val="0"/>
          <w:sz w:val="30"/>
          <w:szCs w:val="30"/>
          <w:shd w:val="clear" w:color="auto" w:fill="FFFFFF"/>
        </w:rPr>
        <w:t>GB/T29712-2013</w:t>
      </w:r>
      <w:r w:rsidRPr="003B5033">
        <w:rPr>
          <w:rFonts w:ascii="Times New Roman" w:eastAsia="仿宋" w:hAnsi="Times New Roman" w:cs="Times New Roman"/>
          <w:color w:val="000000"/>
          <w:kern w:val="0"/>
          <w:sz w:val="30"/>
          <w:szCs w:val="30"/>
          <w:shd w:val="clear" w:color="auto" w:fill="FFFFFF"/>
        </w:rPr>
        <w:t>、《城镇道路工程施工与质量验收规范》（</w:t>
      </w:r>
      <w:r w:rsidRPr="003B5033">
        <w:rPr>
          <w:rFonts w:ascii="Times New Roman" w:eastAsia="仿宋" w:hAnsi="Times New Roman" w:cs="Times New Roman"/>
          <w:color w:val="000000"/>
          <w:kern w:val="0"/>
          <w:sz w:val="30"/>
          <w:szCs w:val="30"/>
          <w:shd w:val="clear" w:color="auto" w:fill="FFFFFF"/>
        </w:rPr>
        <w:t>CJJ1-2008</w:t>
      </w:r>
      <w:r w:rsidRPr="003B5033">
        <w:rPr>
          <w:rFonts w:ascii="Times New Roman" w:eastAsia="仿宋" w:hAnsi="Times New Roman" w:cs="Times New Roman"/>
          <w:color w:val="000000"/>
          <w:kern w:val="0"/>
          <w:sz w:val="30"/>
          <w:szCs w:val="30"/>
          <w:shd w:val="clear" w:color="auto" w:fill="FFFFFF"/>
        </w:rPr>
        <w:t>）、《贯入法检测砌筑砂浆抗压强度技术规程》（</w:t>
      </w:r>
      <w:r w:rsidRPr="003B5033">
        <w:rPr>
          <w:rFonts w:ascii="Times New Roman" w:eastAsia="仿宋" w:hAnsi="Times New Roman" w:cs="Times New Roman"/>
          <w:color w:val="000000"/>
          <w:kern w:val="0"/>
          <w:sz w:val="30"/>
          <w:szCs w:val="30"/>
          <w:shd w:val="clear" w:color="auto" w:fill="FFFFFF"/>
        </w:rPr>
        <w:t>JGJ/T 136-2017</w:t>
      </w:r>
      <w:r w:rsidRPr="003B5033">
        <w:rPr>
          <w:rFonts w:ascii="Times New Roman" w:eastAsia="仿宋" w:hAnsi="Times New Roman" w:cs="Times New Roman"/>
          <w:color w:val="000000"/>
          <w:kern w:val="0"/>
          <w:sz w:val="30"/>
          <w:szCs w:val="30"/>
          <w:shd w:val="clear" w:color="auto" w:fill="FFFFFF"/>
        </w:rPr>
        <w:t>）、《土工试验规程》（</w:t>
      </w:r>
      <w:r w:rsidRPr="003B5033">
        <w:rPr>
          <w:rFonts w:ascii="Times New Roman" w:eastAsia="仿宋" w:hAnsi="Times New Roman" w:cs="Times New Roman"/>
          <w:color w:val="000000"/>
          <w:kern w:val="0"/>
          <w:sz w:val="30"/>
          <w:szCs w:val="30"/>
          <w:shd w:val="clear" w:color="auto" w:fill="FFFFFF"/>
        </w:rPr>
        <w:t>SL 237-1999</w:t>
      </w:r>
      <w:r w:rsidRPr="003B5033">
        <w:rPr>
          <w:rFonts w:ascii="Times New Roman" w:eastAsia="仿宋" w:hAnsi="Times New Roman" w:cs="Times New Roman"/>
          <w:color w:val="000000"/>
          <w:kern w:val="0"/>
          <w:sz w:val="30"/>
          <w:szCs w:val="30"/>
          <w:shd w:val="clear" w:color="auto" w:fill="FFFFFF"/>
        </w:rPr>
        <w:t>）、《水利水电工程单元工程施工质量验收评定标准</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混凝土工程》（</w:t>
      </w:r>
      <w:r w:rsidRPr="003B5033">
        <w:rPr>
          <w:rFonts w:ascii="Times New Roman" w:eastAsia="仿宋" w:hAnsi="Times New Roman" w:cs="Times New Roman"/>
          <w:color w:val="000000"/>
          <w:kern w:val="0"/>
          <w:sz w:val="30"/>
          <w:szCs w:val="30"/>
          <w:shd w:val="clear" w:color="auto" w:fill="FFFFFF"/>
        </w:rPr>
        <w:t>SL 632-2012</w:t>
      </w:r>
      <w:r w:rsidRPr="003B5033">
        <w:rPr>
          <w:rFonts w:ascii="Times New Roman" w:eastAsia="仿宋" w:hAnsi="Times New Roman" w:cs="Times New Roman"/>
          <w:color w:val="000000"/>
          <w:kern w:val="0"/>
          <w:sz w:val="30"/>
          <w:szCs w:val="30"/>
          <w:shd w:val="clear" w:color="auto" w:fill="FFFFFF"/>
        </w:rPr>
        <w:t>）等相关规范的要求。</w:t>
      </w:r>
    </w:p>
    <w:p w:rsidR="007A3508" w:rsidRPr="003B5033" w:rsidRDefault="007A3508"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（四）服务标准、期限、效率等要求</w:t>
      </w:r>
    </w:p>
    <w:p w:rsidR="00047937" w:rsidRPr="003B5033" w:rsidRDefault="00F606DB"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中标方在现场采样结束后</w:t>
      </w:r>
      <w:r w:rsidR="00157576" w:rsidRPr="003B5033">
        <w:rPr>
          <w:rFonts w:ascii="Times New Roman" w:eastAsia="仿宋" w:hAnsi="Times New Roman" w:cs="Times New Roman"/>
          <w:color w:val="000000"/>
          <w:kern w:val="0"/>
          <w:sz w:val="30"/>
          <w:szCs w:val="30"/>
          <w:shd w:val="clear" w:color="auto" w:fill="FFFFFF"/>
        </w:rPr>
        <w:t>,</w:t>
      </w:r>
      <w:r w:rsidR="00157576" w:rsidRPr="003B5033">
        <w:rPr>
          <w:rFonts w:ascii="Times New Roman" w:eastAsia="仿宋" w:hAnsi="Times New Roman" w:cs="Times New Roman"/>
          <w:color w:val="000000"/>
          <w:kern w:val="0"/>
          <w:sz w:val="30"/>
          <w:szCs w:val="30"/>
          <w:shd w:val="clear" w:color="auto" w:fill="FFFFFF"/>
        </w:rPr>
        <w:t>一般情况</w:t>
      </w:r>
      <w:r w:rsidRPr="003B5033">
        <w:rPr>
          <w:rFonts w:ascii="Times New Roman" w:eastAsia="仿宋" w:hAnsi="Times New Roman" w:cs="Times New Roman"/>
          <w:color w:val="000000"/>
          <w:kern w:val="0"/>
          <w:sz w:val="30"/>
          <w:szCs w:val="30"/>
          <w:u w:val="single"/>
          <w:shd w:val="clear" w:color="auto" w:fill="FFFFFF"/>
        </w:rPr>
        <w:t xml:space="preserve"> </w:t>
      </w:r>
      <w:r w:rsidR="00025F86" w:rsidRPr="003B5033">
        <w:rPr>
          <w:rFonts w:ascii="Times New Roman" w:eastAsia="仿宋" w:hAnsi="Times New Roman" w:cs="Times New Roman"/>
          <w:color w:val="000000" w:themeColor="text1"/>
          <w:kern w:val="0"/>
          <w:sz w:val="30"/>
          <w:szCs w:val="30"/>
          <w:u w:val="single"/>
          <w:shd w:val="clear" w:color="auto" w:fill="FFFFFF"/>
        </w:rPr>
        <w:t>7</w:t>
      </w:r>
      <w:r w:rsidRPr="003B5033">
        <w:rPr>
          <w:rFonts w:ascii="Times New Roman" w:eastAsia="仿宋" w:hAnsi="Times New Roman" w:cs="Times New Roman"/>
          <w:color w:val="000000"/>
          <w:kern w:val="0"/>
          <w:sz w:val="30"/>
          <w:szCs w:val="30"/>
          <w:u w:val="single"/>
          <w:shd w:val="clear" w:color="auto" w:fill="FFFFFF"/>
        </w:rPr>
        <w:t xml:space="preserve"> </w:t>
      </w:r>
      <w:r w:rsidRPr="003B5033">
        <w:rPr>
          <w:rFonts w:ascii="Times New Roman" w:eastAsia="仿宋" w:hAnsi="Times New Roman" w:cs="Times New Roman"/>
          <w:color w:val="000000"/>
          <w:kern w:val="0"/>
          <w:sz w:val="30"/>
          <w:szCs w:val="30"/>
          <w:shd w:val="clear" w:color="auto" w:fill="FFFFFF"/>
        </w:rPr>
        <w:t>日内</w:t>
      </w:r>
      <w:r w:rsidR="00025F86" w:rsidRPr="003B5033">
        <w:rPr>
          <w:rFonts w:ascii="Times New Roman" w:eastAsia="仿宋" w:hAnsi="Times New Roman" w:cs="Times New Roman"/>
          <w:color w:val="000000"/>
          <w:kern w:val="0"/>
          <w:sz w:val="30"/>
          <w:szCs w:val="30"/>
          <w:shd w:val="clear" w:color="auto" w:fill="FFFFFF"/>
        </w:rPr>
        <w:t>（特殊情况可适当延长）</w:t>
      </w:r>
      <w:r w:rsidRPr="003B5033">
        <w:rPr>
          <w:rFonts w:ascii="Times New Roman" w:eastAsia="仿宋" w:hAnsi="Times New Roman" w:cs="Times New Roman"/>
          <w:color w:val="000000"/>
          <w:kern w:val="0"/>
          <w:sz w:val="30"/>
          <w:szCs w:val="30"/>
          <w:shd w:val="clear" w:color="auto" w:fill="FFFFFF"/>
        </w:rPr>
        <w:t>向采购人交付检测报告，并对其准确性和可靠性负责。</w:t>
      </w:r>
    </w:p>
    <w:p w:rsidR="00F606DB" w:rsidRPr="003B5033" w:rsidRDefault="00F606DB"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检测结果不合格的，中标方应在获得检测结果后</w:t>
      </w:r>
      <w:r w:rsidR="00025F86" w:rsidRPr="003B5033">
        <w:rPr>
          <w:rFonts w:ascii="Times New Roman" w:eastAsia="仿宋" w:hAnsi="Times New Roman" w:cs="Times New Roman"/>
          <w:color w:val="000000" w:themeColor="text1"/>
          <w:kern w:val="0"/>
          <w:sz w:val="30"/>
          <w:szCs w:val="30"/>
          <w:shd w:val="clear" w:color="auto" w:fill="FFFFFF"/>
        </w:rPr>
        <w:t>及时</w:t>
      </w:r>
      <w:r w:rsidRPr="003B5033">
        <w:rPr>
          <w:rFonts w:ascii="Times New Roman" w:eastAsia="仿宋" w:hAnsi="Times New Roman" w:cs="Times New Roman"/>
          <w:color w:val="000000"/>
          <w:kern w:val="0"/>
          <w:sz w:val="30"/>
          <w:szCs w:val="30"/>
          <w:shd w:val="clear" w:color="auto" w:fill="FFFFFF"/>
        </w:rPr>
        <w:t>通知采购人。</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（五）验收标准</w:t>
      </w:r>
    </w:p>
    <w:p w:rsidR="007A3508" w:rsidRPr="003B5033" w:rsidRDefault="007A3508" w:rsidP="008B7A4B">
      <w:pPr>
        <w:widowControl/>
        <w:shd w:val="clear" w:color="auto" w:fill="FFFFFF"/>
        <w:spacing w:line="360" w:lineRule="auto"/>
        <w:ind w:firstLine="601"/>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lastRenderedPageBreak/>
        <w:t>由采购人成立验收小组</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按照采购合同的约定对中标人履约情况进行验收。验收时</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按照采购合同的约定对每一项技术、服务、安全标准的履约情况进行确认。验收结束后</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出具验收书</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列明各项标准的验收情况及项目总体评价</w:t>
      </w:r>
      <w:r w:rsidRPr="003B5033">
        <w:rPr>
          <w:rFonts w:ascii="Times New Roman" w:eastAsia="仿宋" w:hAnsi="Times New Roman" w:cs="Times New Roman"/>
          <w:color w:val="000000"/>
          <w:kern w:val="0"/>
          <w:sz w:val="30"/>
          <w:szCs w:val="30"/>
          <w:shd w:val="clear" w:color="auto" w:fill="FFFFFF"/>
        </w:rPr>
        <w:t>,</w:t>
      </w:r>
      <w:r w:rsidRPr="003B5033">
        <w:rPr>
          <w:rFonts w:ascii="Times New Roman" w:eastAsia="仿宋" w:hAnsi="Times New Roman" w:cs="Times New Roman"/>
          <w:color w:val="000000"/>
          <w:kern w:val="0"/>
          <w:sz w:val="30"/>
          <w:szCs w:val="30"/>
          <w:shd w:val="clear" w:color="auto" w:fill="FFFFFF"/>
        </w:rPr>
        <w:t>由验收双方共同签署。</w:t>
      </w:r>
    </w:p>
    <w:p w:rsidR="00694EF3" w:rsidRPr="003B5033" w:rsidRDefault="007A3508" w:rsidP="008B7A4B">
      <w:pPr>
        <w:tabs>
          <w:tab w:val="left" w:pos="540"/>
        </w:tabs>
        <w:snapToGrid w:val="0"/>
        <w:spacing w:line="360" w:lineRule="auto"/>
        <w:ind w:firstLineChars="200" w:firstLine="600"/>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1</w:t>
      </w:r>
      <w:r w:rsidRPr="003B5033">
        <w:rPr>
          <w:rFonts w:ascii="Times New Roman" w:eastAsia="仿宋" w:hAnsi="Times New Roman" w:cs="Times New Roman"/>
          <w:color w:val="000000"/>
          <w:kern w:val="0"/>
          <w:sz w:val="30"/>
          <w:szCs w:val="30"/>
          <w:shd w:val="clear" w:color="auto" w:fill="FFFFFF"/>
        </w:rPr>
        <w:t>、</w:t>
      </w:r>
      <w:r w:rsidR="00694EF3" w:rsidRPr="003B5033">
        <w:rPr>
          <w:rFonts w:ascii="Times New Roman" w:eastAsia="仿宋" w:hAnsi="Times New Roman" w:cs="Times New Roman"/>
          <w:color w:val="000000"/>
          <w:kern w:val="0"/>
          <w:sz w:val="30"/>
          <w:szCs w:val="30"/>
          <w:shd w:val="clear" w:color="auto" w:fill="FFFFFF"/>
        </w:rPr>
        <w:t>所有检测技术指标应满足《焊缝无损检测超声检测验收等级》</w:t>
      </w:r>
      <w:r w:rsidR="00694EF3" w:rsidRPr="003B5033">
        <w:rPr>
          <w:rFonts w:ascii="Times New Roman" w:eastAsia="仿宋" w:hAnsi="Times New Roman" w:cs="Times New Roman"/>
          <w:color w:val="000000"/>
          <w:kern w:val="0"/>
          <w:sz w:val="30"/>
          <w:szCs w:val="30"/>
          <w:shd w:val="clear" w:color="auto" w:fill="FFFFFF"/>
        </w:rPr>
        <w:t>GB/T29712-2013</w:t>
      </w:r>
      <w:r w:rsidR="00694EF3" w:rsidRPr="003B5033">
        <w:rPr>
          <w:rFonts w:ascii="Times New Roman" w:eastAsia="仿宋" w:hAnsi="Times New Roman" w:cs="Times New Roman"/>
          <w:color w:val="000000"/>
          <w:kern w:val="0"/>
          <w:sz w:val="30"/>
          <w:szCs w:val="30"/>
          <w:shd w:val="clear" w:color="auto" w:fill="FFFFFF"/>
        </w:rPr>
        <w:t>、《城镇道路工程施工与质量验收规范》（</w:t>
      </w:r>
      <w:r w:rsidR="00694EF3" w:rsidRPr="003B5033">
        <w:rPr>
          <w:rFonts w:ascii="Times New Roman" w:eastAsia="仿宋" w:hAnsi="Times New Roman" w:cs="Times New Roman"/>
          <w:color w:val="000000"/>
          <w:kern w:val="0"/>
          <w:sz w:val="30"/>
          <w:szCs w:val="30"/>
          <w:shd w:val="clear" w:color="auto" w:fill="FFFFFF"/>
        </w:rPr>
        <w:t>CJJ1-2008</w:t>
      </w:r>
      <w:r w:rsidR="00694EF3" w:rsidRPr="003B5033">
        <w:rPr>
          <w:rFonts w:ascii="Times New Roman" w:eastAsia="仿宋" w:hAnsi="Times New Roman" w:cs="Times New Roman"/>
          <w:color w:val="000000"/>
          <w:kern w:val="0"/>
          <w:sz w:val="30"/>
          <w:szCs w:val="30"/>
          <w:shd w:val="clear" w:color="auto" w:fill="FFFFFF"/>
        </w:rPr>
        <w:t>）、《贯入法检测砌筑砂浆抗压强度技术规程》（</w:t>
      </w:r>
      <w:r w:rsidR="00694EF3" w:rsidRPr="003B5033">
        <w:rPr>
          <w:rFonts w:ascii="Times New Roman" w:eastAsia="仿宋" w:hAnsi="Times New Roman" w:cs="Times New Roman"/>
          <w:color w:val="000000"/>
          <w:kern w:val="0"/>
          <w:sz w:val="30"/>
          <w:szCs w:val="30"/>
          <w:shd w:val="clear" w:color="auto" w:fill="FFFFFF"/>
        </w:rPr>
        <w:t>JGJ/T 136-2017</w:t>
      </w:r>
      <w:r w:rsidR="00694EF3" w:rsidRPr="003B5033">
        <w:rPr>
          <w:rFonts w:ascii="Times New Roman" w:eastAsia="仿宋" w:hAnsi="Times New Roman" w:cs="Times New Roman"/>
          <w:color w:val="000000"/>
          <w:kern w:val="0"/>
          <w:sz w:val="30"/>
          <w:szCs w:val="30"/>
          <w:shd w:val="clear" w:color="auto" w:fill="FFFFFF"/>
        </w:rPr>
        <w:t>）、《土工试验规程》（</w:t>
      </w:r>
      <w:r w:rsidR="00694EF3" w:rsidRPr="003B5033">
        <w:rPr>
          <w:rFonts w:ascii="Times New Roman" w:eastAsia="仿宋" w:hAnsi="Times New Roman" w:cs="Times New Roman"/>
          <w:color w:val="000000"/>
          <w:kern w:val="0"/>
          <w:sz w:val="30"/>
          <w:szCs w:val="30"/>
          <w:shd w:val="clear" w:color="auto" w:fill="FFFFFF"/>
        </w:rPr>
        <w:t>SL 237-1999</w:t>
      </w:r>
      <w:r w:rsidR="00694EF3" w:rsidRPr="003B5033">
        <w:rPr>
          <w:rFonts w:ascii="Times New Roman" w:eastAsia="仿宋" w:hAnsi="Times New Roman" w:cs="Times New Roman"/>
          <w:color w:val="000000"/>
          <w:kern w:val="0"/>
          <w:sz w:val="30"/>
          <w:szCs w:val="30"/>
          <w:shd w:val="clear" w:color="auto" w:fill="FFFFFF"/>
        </w:rPr>
        <w:t>）、《水利水电工程单元工程施工质量验收评定标准</w:t>
      </w:r>
      <w:r w:rsidR="00694EF3" w:rsidRPr="003B5033">
        <w:rPr>
          <w:rFonts w:ascii="Times New Roman" w:eastAsia="仿宋" w:hAnsi="Times New Roman" w:cs="Times New Roman"/>
          <w:color w:val="000000"/>
          <w:kern w:val="0"/>
          <w:sz w:val="30"/>
          <w:szCs w:val="30"/>
          <w:shd w:val="clear" w:color="auto" w:fill="FFFFFF"/>
        </w:rPr>
        <w:t>-</w:t>
      </w:r>
      <w:r w:rsidR="00694EF3" w:rsidRPr="003B5033">
        <w:rPr>
          <w:rFonts w:ascii="Times New Roman" w:eastAsia="仿宋" w:hAnsi="Times New Roman" w:cs="Times New Roman"/>
          <w:color w:val="000000"/>
          <w:kern w:val="0"/>
          <w:sz w:val="30"/>
          <w:szCs w:val="30"/>
          <w:shd w:val="clear" w:color="auto" w:fill="FFFFFF"/>
        </w:rPr>
        <w:t>混凝土工程》（</w:t>
      </w:r>
      <w:r w:rsidR="00694EF3" w:rsidRPr="003B5033">
        <w:rPr>
          <w:rFonts w:ascii="Times New Roman" w:eastAsia="仿宋" w:hAnsi="Times New Roman" w:cs="Times New Roman"/>
          <w:color w:val="000000"/>
          <w:kern w:val="0"/>
          <w:sz w:val="30"/>
          <w:szCs w:val="30"/>
          <w:shd w:val="clear" w:color="auto" w:fill="FFFFFF"/>
        </w:rPr>
        <w:t>SL 632-2012</w:t>
      </w:r>
      <w:r w:rsidR="00694EF3" w:rsidRPr="003B5033">
        <w:rPr>
          <w:rFonts w:ascii="Times New Roman" w:eastAsia="仿宋" w:hAnsi="Times New Roman" w:cs="Times New Roman"/>
          <w:color w:val="000000"/>
          <w:kern w:val="0"/>
          <w:sz w:val="30"/>
          <w:szCs w:val="30"/>
          <w:shd w:val="clear" w:color="auto" w:fill="FFFFFF"/>
        </w:rPr>
        <w:t>）等相关规范的要求。</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2</w:t>
      </w:r>
      <w:r w:rsidRPr="003B5033">
        <w:rPr>
          <w:rFonts w:ascii="Times New Roman" w:eastAsia="仿宋" w:hAnsi="Times New Roman" w:cs="Times New Roman"/>
          <w:color w:val="000000"/>
          <w:kern w:val="0"/>
          <w:sz w:val="30"/>
          <w:szCs w:val="30"/>
          <w:shd w:val="clear" w:color="auto" w:fill="FFFFFF"/>
        </w:rPr>
        <w:t>、按照招标文件要求、投标文件响应和承诺验收</w:t>
      </w:r>
      <w:r w:rsidR="00E965A1" w:rsidRPr="003B5033">
        <w:rPr>
          <w:rFonts w:ascii="Times New Roman" w:eastAsia="仿宋" w:hAnsi="Times New Roman" w:cs="Times New Roman"/>
          <w:color w:val="000000"/>
          <w:kern w:val="0"/>
          <w:sz w:val="30"/>
          <w:szCs w:val="30"/>
          <w:shd w:val="clear" w:color="auto" w:fill="FFFFFF"/>
        </w:rPr>
        <w:t>。</w:t>
      </w:r>
    </w:p>
    <w:p w:rsidR="007A3508" w:rsidRPr="003B5033" w:rsidRDefault="00047937"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（六）采购标的的其他技术、服务等要求</w:t>
      </w:r>
    </w:p>
    <w:p w:rsidR="00A80BDC" w:rsidRPr="003B5033" w:rsidRDefault="003E0693" w:rsidP="003E0693">
      <w:pPr>
        <w:ind w:firstLineChars="200" w:firstLine="600"/>
        <w:rPr>
          <w:rFonts w:ascii="Times New Roman" w:eastAsia="仿宋" w:hAnsi="Times New Roman" w:cs="Times New Roman"/>
          <w:color w:val="000000"/>
          <w:kern w:val="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1</w:t>
      </w:r>
      <w:r>
        <w:rPr>
          <w:rFonts w:ascii="Times New Roman" w:eastAsia="仿宋" w:hAnsi="Times New Roman" w:cs="Times New Roman" w:hint="eastAsia"/>
          <w:color w:val="000000"/>
          <w:kern w:val="0"/>
          <w:sz w:val="30"/>
          <w:szCs w:val="30"/>
          <w:shd w:val="clear" w:color="auto" w:fill="FFFFFF"/>
        </w:rPr>
        <w:t>、</w:t>
      </w:r>
      <w:r w:rsidR="00A80BDC" w:rsidRPr="003B5033">
        <w:rPr>
          <w:rFonts w:ascii="Times New Roman" w:eastAsia="仿宋" w:hAnsi="Times New Roman" w:cs="Times New Roman"/>
          <w:color w:val="000000"/>
          <w:kern w:val="0"/>
          <w:sz w:val="30"/>
          <w:szCs w:val="30"/>
          <w:shd w:val="clear" w:color="auto" w:fill="FFFFFF"/>
        </w:rPr>
        <w:t>投标人应根据</w:t>
      </w:r>
      <w:r w:rsidR="008949F6">
        <w:rPr>
          <w:rFonts w:ascii="Times New Roman" w:eastAsia="仿宋" w:hAnsi="Times New Roman" w:cs="Times New Roman" w:hint="eastAsia"/>
          <w:color w:val="000000"/>
          <w:kern w:val="0"/>
          <w:sz w:val="30"/>
          <w:szCs w:val="30"/>
          <w:shd w:val="clear" w:color="auto" w:fill="FFFFFF"/>
        </w:rPr>
        <w:t>工程进度情况</w:t>
      </w:r>
      <w:r w:rsidR="00A80BDC" w:rsidRPr="003B5033">
        <w:rPr>
          <w:rFonts w:ascii="Times New Roman" w:eastAsia="仿宋" w:hAnsi="Times New Roman" w:cs="Times New Roman"/>
          <w:color w:val="000000"/>
          <w:kern w:val="0"/>
          <w:sz w:val="30"/>
          <w:szCs w:val="30"/>
          <w:shd w:val="clear" w:color="auto" w:fill="FFFFFF"/>
        </w:rPr>
        <w:t>安排检测人员，以完成现场的检测任务。在投标时，应填写拟派人员信息</w:t>
      </w:r>
      <w:r w:rsidR="00004F7A">
        <w:rPr>
          <w:rFonts w:ascii="Times New Roman" w:eastAsia="仿宋" w:hAnsi="Times New Roman" w:cs="Times New Roman"/>
          <w:color w:val="000000"/>
          <w:kern w:val="0"/>
          <w:sz w:val="30"/>
          <w:szCs w:val="30"/>
          <w:shd w:val="clear" w:color="auto" w:fill="FFFFFF"/>
        </w:rPr>
        <w:t>及数量</w:t>
      </w:r>
      <w:r w:rsidR="00A74454" w:rsidRPr="003B5033">
        <w:rPr>
          <w:rFonts w:ascii="Times New Roman" w:eastAsia="仿宋" w:hAnsi="Times New Roman" w:cs="Times New Roman"/>
          <w:color w:val="000000"/>
          <w:kern w:val="0"/>
          <w:sz w:val="30"/>
          <w:szCs w:val="30"/>
          <w:shd w:val="clear" w:color="auto" w:fill="FFFFFF"/>
        </w:rPr>
        <w:t>，并附与投标单位签订的</w:t>
      </w:r>
      <w:r w:rsidR="00A80BDC" w:rsidRPr="003B5033">
        <w:rPr>
          <w:rFonts w:ascii="Times New Roman" w:eastAsia="仿宋" w:hAnsi="Times New Roman" w:cs="Times New Roman"/>
          <w:color w:val="000000"/>
          <w:kern w:val="0"/>
          <w:sz w:val="30"/>
          <w:szCs w:val="30"/>
          <w:shd w:val="clear" w:color="auto" w:fill="FFFFFF"/>
        </w:rPr>
        <w:t>劳动合同</w:t>
      </w:r>
      <w:r w:rsidR="003A77CF">
        <w:rPr>
          <w:rFonts w:ascii="Times New Roman" w:eastAsia="仿宋" w:hAnsi="Times New Roman" w:cs="Times New Roman"/>
          <w:color w:val="000000"/>
          <w:kern w:val="0"/>
          <w:sz w:val="30"/>
          <w:szCs w:val="30"/>
          <w:shd w:val="clear" w:color="auto" w:fill="FFFFFF"/>
        </w:rPr>
        <w:t>复印件</w:t>
      </w:r>
      <w:r w:rsidR="00A74454" w:rsidRPr="003B5033">
        <w:rPr>
          <w:rFonts w:ascii="Times New Roman" w:eastAsia="仿宋" w:hAnsi="Times New Roman" w:cs="Times New Roman"/>
          <w:color w:val="000000"/>
          <w:kern w:val="0"/>
          <w:sz w:val="30"/>
          <w:szCs w:val="30"/>
          <w:shd w:val="clear" w:color="auto" w:fill="FFFFFF"/>
        </w:rPr>
        <w:t>和</w:t>
      </w:r>
      <w:r w:rsidR="00A80BDC" w:rsidRPr="003B5033">
        <w:rPr>
          <w:rFonts w:ascii="Times New Roman" w:eastAsia="仿宋" w:hAnsi="Times New Roman" w:cs="Times New Roman"/>
          <w:color w:val="000000"/>
          <w:kern w:val="0"/>
          <w:sz w:val="30"/>
          <w:szCs w:val="30"/>
          <w:shd w:val="clear" w:color="auto" w:fill="FFFFFF"/>
        </w:rPr>
        <w:t>在投标单位缴纳社会保险的证明。</w:t>
      </w:r>
    </w:p>
    <w:p w:rsidR="00A74454" w:rsidRPr="003B5033" w:rsidRDefault="00A74454" w:rsidP="003E0693">
      <w:pPr>
        <w:ind w:firstLineChars="200" w:firstLine="600"/>
        <w:jc w:val="center"/>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拟派人员</w:t>
      </w:r>
    </w:p>
    <w:tbl>
      <w:tblPr>
        <w:tblStyle w:val="a7"/>
        <w:tblW w:w="0" w:type="auto"/>
        <w:tblLook w:val="04A0" w:firstRow="1" w:lastRow="0" w:firstColumn="1" w:lastColumn="0" w:noHBand="0" w:noVBand="1"/>
      </w:tblPr>
      <w:tblGrid>
        <w:gridCol w:w="1419"/>
        <w:gridCol w:w="1374"/>
        <w:gridCol w:w="1420"/>
        <w:gridCol w:w="1421"/>
        <w:gridCol w:w="1762"/>
        <w:gridCol w:w="1126"/>
      </w:tblGrid>
      <w:tr w:rsidR="00A74454" w:rsidRPr="003B5033" w:rsidTr="00A74454">
        <w:tc>
          <w:tcPr>
            <w:tcW w:w="1419"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序号</w:t>
            </w:r>
          </w:p>
        </w:tc>
        <w:tc>
          <w:tcPr>
            <w:tcW w:w="1374"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姓名</w:t>
            </w:r>
          </w:p>
        </w:tc>
        <w:tc>
          <w:tcPr>
            <w:tcW w:w="1420"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职称</w:t>
            </w:r>
          </w:p>
        </w:tc>
        <w:tc>
          <w:tcPr>
            <w:tcW w:w="1421"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证书编号</w:t>
            </w:r>
          </w:p>
        </w:tc>
        <w:tc>
          <w:tcPr>
            <w:tcW w:w="1762"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从事</w:t>
            </w:r>
            <w:r w:rsidRPr="003B5033">
              <w:rPr>
                <w:rFonts w:ascii="Times New Roman" w:eastAsia="仿宋" w:hAnsi="Times New Roman" w:cs="Times New Roman"/>
                <w:szCs w:val="21"/>
              </w:rPr>
              <w:t>水利水电工程工作</w:t>
            </w:r>
            <w:r w:rsidRPr="003B5033">
              <w:rPr>
                <w:rFonts w:ascii="Times New Roman" w:eastAsia="仿宋" w:hAnsi="Times New Roman" w:cs="Times New Roman"/>
                <w:color w:val="000000"/>
                <w:kern w:val="0"/>
                <w:szCs w:val="21"/>
                <w:shd w:val="clear" w:color="auto" w:fill="FFFFFF"/>
              </w:rPr>
              <w:t>年限</w:t>
            </w:r>
          </w:p>
        </w:tc>
        <w:tc>
          <w:tcPr>
            <w:tcW w:w="1126"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备注</w:t>
            </w:r>
          </w:p>
        </w:tc>
      </w:tr>
      <w:tr w:rsidR="00A74454" w:rsidRPr="003B5033" w:rsidTr="00A74454">
        <w:tc>
          <w:tcPr>
            <w:tcW w:w="1419"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1</w:t>
            </w:r>
          </w:p>
        </w:tc>
        <w:tc>
          <w:tcPr>
            <w:tcW w:w="1374"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0"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1"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762"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126"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r>
      <w:tr w:rsidR="00A74454" w:rsidRPr="003B5033" w:rsidTr="00A74454">
        <w:tc>
          <w:tcPr>
            <w:tcW w:w="1419"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2</w:t>
            </w:r>
          </w:p>
        </w:tc>
        <w:tc>
          <w:tcPr>
            <w:tcW w:w="1374"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0"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1"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762"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126"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r>
      <w:tr w:rsidR="00A74454" w:rsidRPr="003B5033" w:rsidTr="00A74454">
        <w:tc>
          <w:tcPr>
            <w:tcW w:w="1419"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w:t>
            </w:r>
          </w:p>
        </w:tc>
        <w:tc>
          <w:tcPr>
            <w:tcW w:w="1374"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0"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1"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762"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126"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r>
      <w:tr w:rsidR="00A74454" w:rsidRPr="003B5033" w:rsidTr="00A74454">
        <w:tc>
          <w:tcPr>
            <w:tcW w:w="1419"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r w:rsidRPr="003B5033">
              <w:rPr>
                <w:rFonts w:ascii="Times New Roman" w:eastAsia="仿宋" w:hAnsi="Times New Roman" w:cs="Times New Roman"/>
                <w:color w:val="000000"/>
                <w:kern w:val="0"/>
                <w:szCs w:val="21"/>
                <w:shd w:val="clear" w:color="auto" w:fill="FFFFFF"/>
              </w:rPr>
              <w:t>n</w:t>
            </w:r>
          </w:p>
        </w:tc>
        <w:tc>
          <w:tcPr>
            <w:tcW w:w="1374"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0"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421"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762"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c>
          <w:tcPr>
            <w:tcW w:w="1126" w:type="dxa"/>
            <w:vAlign w:val="center"/>
          </w:tcPr>
          <w:p w:rsidR="00A74454" w:rsidRPr="003B5033" w:rsidRDefault="00A74454" w:rsidP="003E0693">
            <w:pPr>
              <w:widowControl/>
              <w:jc w:val="center"/>
              <w:rPr>
                <w:rFonts w:ascii="Times New Roman" w:eastAsia="仿宋" w:hAnsi="Times New Roman" w:cs="Times New Roman"/>
                <w:color w:val="000000"/>
                <w:kern w:val="0"/>
                <w:szCs w:val="21"/>
                <w:shd w:val="clear" w:color="auto" w:fill="FFFFFF"/>
              </w:rPr>
            </w:pPr>
          </w:p>
        </w:tc>
      </w:tr>
    </w:tbl>
    <w:p w:rsidR="003E0693" w:rsidRDefault="003E0693" w:rsidP="003E0693">
      <w:pPr>
        <w:tabs>
          <w:tab w:val="left" w:pos="540"/>
        </w:tabs>
        <w:snapToGrid w:val="0"/>
        <w:rPr>
          <w:rFonts w:ascii="Times New Roman" w:hAnsi="Times New Roman" w:cs="Times New Roman"/>
          <w:b/>
          <w:bCs/>
          <w:sz w:val="24"/>
        </w:rPr>
      </w:pPr>
    </w:p>
    <w:p w:rsidR="00A80BDC" w:rsidRDefault="00A80BDC"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p>
    <w:p w:rsidR="00D20D2C" w:rsidRPr="003B5033" w:rsidRDefault="00D20D2C" w:rsidP="003E0693">
      <w:pPr>
        <w:widowControl/>
        <w:shd w:val="clear" w:color="auto" w:fill="FFFFFF"/>
        <w:ind w:firstLine="600"/>
        <w:jc w:val="left"/>
        <w:rPr>
          <w:rFonts w:ascii="Times New Roman" w:eastAsia="仿宋" w:hAnsi="Times New Roman" w:cs="Times New Roman" w:hint="eastAsia"/>
          <w:color w:val="000000"/>
          <w:kern w:val="0"/>
          <w:sz w:val="30"/>
          <w:szCs w:val="30"/>
          <w:shd w:val="clear" w:color="auto" w:fill="FFFFFF"/>
        </w:rPr>
      </w:pPr>
      <w:bookmarkStart w:id="0" w:name="_GoBack"/>
      <w:bookmarkEnd w:id="0"/>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lastRenderedPageBreak/>
        <w:t>五、评标方法和评标标准</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评标方法：最低评标价法</w:t>
      </w:r>
      <w:r w:rsidRPr="003B5033">
        <w:rPr>
          <w:rFonts w:ascii="Times New Roman" w:eastAsia="微软雅黑" w:hAnsi="Times New Roman" w:cs="Times New Roman"/>
          <w:color w:val="000000"/>
          <w:kern w:val="0"/>
          <w:sz w:val="27"/>
          <w:szCs w:val="27"/>
        </w:rPr>
        <w:t> </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微软雅黑" w:hAnsi="Times New Roman" w:cs="Times New Roman"/>
          <w:color w:val="000000"/>
          <w:kern w:val="0"/>
          <w:sz w:val="27"/>
          <w:szCs w:val="27"/>
          <w:shd w:val="clear" w:color="auto" w:fill="FFFFFF"/>
        </w:rPr>
        <w:t> </w:t>
      </w:r>
      <w:r w:rsidRPr="003B5033">
        <w:rPr>
          <w:rFonts w:ascii="Times New Roman" w:eastAsia="黑体" w:hAnsi="Times New Roman" w:cs="Times New Roman"/>
          <w:color w:val="000000"/>
          <w:kern w:val="0"/>
          <w:sz w:val="30"/>
          <w:szCs w:val="30"/>
          <w:shd w:val="clear" w:color="auto" w:fill="FFFFFF"/>
        </w:rPr>
        <w:t>六、采购资金支付</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（一）支付方式：</w:t>
      </w:r>
      <w:r w:rsidR="00824859" w:rsidRPr="003B5033">
        <w:rPr>
          <w:rFonts w:ascii="Times New Roman" w:eastAsia="仿宋" w:hAnsi="Times New Roman" w:cs="Times New Roman"/>
          <w:color w:val="000000"/>
          <w:kern w:val="0"/>
          <w:sz w:val="30"/>
          <w:szCs w:val="30"/>
          <w:shd w:val="clear" w:color="auto" w:fill="FFFFFF"/>
        </w:rPr>
        <w:t>银行转账</w:t>
      </w:r>
    </w:p>
    <w:p w:rsidR="001C03AE" w:rsidRPr="003B5033" w:rsidRDefault="007A3508" w:rsidP="003E0693">
      <w:pPr>
        <w:widowControl/>
        <w:shd w:val="clear" w:color="auto" w:fill="FFFFFF"/>
        <w:ind w:firstLine="600"/>
        <w:jc w:val="lef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（二）支付时间及条件：</w:t>
      </w:r>
    </w:p>
    <w:p w:rsidR="007A3508" w:rsidRPr="003B5033" w:rsidRDefault="002129AF"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第三方检测费用按月支付，检测单位在每月的最后</w:t>
      </w:r>
      <w:r w:rsidRPr="003B5033">
        <w:rPr>
          <w:rFonts w:ascii="Times New Roman" w:eastAsia="仿宋" w:hAnsi="Times New Roman" w:cs="Times New Roman"/>
          <w:color w:val="000000"/>
          <w:kern w:val="0"/>
          <w:sz w:val="30"/>
          <w:szCs w:val="30"/>
          <w:shd w:val="clear" w:color="auto" w:fill="FFFFFF"/>
        </w:rPr>
        <w:t>5</w:t>
      </w:r>
      <w:r w:rsidRPr="003B5033">
        <w:rPr>
          <w:rFonts w:ascii="Times New Roman" w:eastAsia="仿宋" w:hAnsi="Times New Roman" w:cs="Times New Roman"/>
          <w:color w:val="000000"/>
          <w:kern w:val="0"/>
          <w:sz w:val="30"/>
          <w:szCs w:val="30"/>
          <w:shd w:val="clear" w:color="auto" w:fill="FFFFFF"/>
        </w:rPr>
        <w:t>天内按所完成的工作量向</w:t>
      </w:r>
      <w:r w:rsidR="00B4258E">
        <w:rPr>
          <w:rFonts w:ascii="Times New Roman" w:eastAsia="仿宋" w:hAnsi="Times New Roman" w:cs="Times New Roman" w:hint="eastAsia"/>
          <w:color w:val="000000"/>
          <w:kern w:val="0"/>
          <w:sz w:val="30"/>
          <w:szCs w:val="30"/>
          <w:shd w:val="clear" w:color="auto" w:fill="FFFFFF"/>
        </w:rPr>
        <w:t>采购</w:t>
      </w:r>
      <w:r w:rsidRPr="003B5033">
        <w:rPr>
          <w:rFonts w:ascii="Times New Roman" w:eastAsia="仿宋" w:hAnsi="Times New Roman" w:cs="Times New Roman"/>
          <w:color w:val="000000"/>
          <w:kern w:val="0"/>
          <w:sz w:val="30"/>
          <w:szCs w:val="30"/>
          <w:shd w:val="clear" w:color="auto" w:fill="FFFFFF"/>
        </w:rPr>
        <w:t>人提供支付申请，</w:t>
      </w:r>
      <w:r w:rsidR="00B4258E">
        <w:rPr>
          <w:rFonts w:ascii="Times New Roman" w:eastAsia="仿宋" w:hAnsi="Times New Roman" w:cs="Times New Roman" w:hint="eastAsia"/>
          <w:color w:val="000000"/>
          <w:kern w:val="0"/>
          <w:sz w:val="30"/>
          <w:szCs w:val="30"/>
          <w:shd w:val="clear" w:color="auto" w:fill="FFFFFF"/>
        </w:rPr>
        <w:t>采购人</w:t>
      </w:r>
      <w:r w:rsidRPr="003B5033">
        <w:rPr>
          <w:rFonts w:ascii="Times New Roman" w:eastAsia="仿宋" w:hAnsi="Times New Roman" w:cs="Times New Roman"/>
          <w:color w:val="000000"/>
          <w:kern w:val="0"/>
          <w:sz w:val="30"/>
          <w:szCs w:val="30"/>
          <w:shd w:val="clear" w:color="auto" w:fill="FFFFFF"/>
        </w:rPr>
        <w:t>按照实际完成的工程量（以提交的正式检测成果报告为准），以及检测工作质量、进度等综合情况审核后，检测单位提供合规发票，支付至经审核完成工作量的</w:t>
      </w:r>
      <w:r w:rsidRPr="003B5033">
        <w:rPr>
          <w:rFonts w:ascii="Times New Roman" w:eastAsia="仿宋" w:hAnsi="Times New Roman" w:cs="Times New Roman"/>
          <w:color w:val="000000"/>
          <w:kern w:val="0"/>
          <w:sz w:val="30"/>
          <w:szCs w:val="30"/>
          <w:shd w:val="clear" w:color="auto" w:fill="FFFFFF"/>
        </w:rPr>
        <w:t>95</w:t>
      </w:r>
      <w:r w:rsidRPr="003B5033">
        <w:rPr>
          <w:rFonts w:ascii="Times New Roman" w:eastAsia="仿宋" w:hAnsi="Times New Roman" w:cs="Times New Roman"/>
          <w:color w:val="000000"/>
          <w:kern w:val="0"/>
          <w:sz w:val="30"/>
          <w:szCs w:val="30"/>
          <w:shd w:val="clear" w:color="auto" w:fill="FFFFFF"/>
        </w:rPr>
        <w:t>％。检测工作完成，所提交的检测成果资料经</w:t>
      </w:r>
      <w:r w:rsidR="00B4258E">
        <w:rPr>
          <w:rFonts w:ascii="Times New Roman" w:eastAsia="仿宋" w:hAnsi="Times New Roman" w:cs="Times New Roman" w:hint="eastAsia"/>
          <w:color w:val="000000"/>
          <w:kern w:val="0"/>
          <w:sz w:val="30"/>
          <w:szCs w:val="30"/>
          <w:shd w:val="clear" w:color="auto" w:fill="FFFFFF"/>
        </w:rPr>
        <w:t>采购</w:t>
      </w:r>
      <w:r w:rsidRPr="003B5033">
        <w:rPr>
          <w:rFonts w:ascii="Times New Roman" w:eastAsia="仿宋" w:hAnsi="Times New Roman" w:cs="Times New Roman"/>
          <w:color w:val="000000"/>
          <w:kern w:val="0"/>
          <w:sz w:val="30"/>
          <w:szCs w:val="30"/>
          <w:shd w:val="clear" w:color="auto" w:fill="FFFFFF"/>
        </w:rPr>
        <w:t>人验收通过，且本检测合同范围内的施工结算完成政府审计后</w:t>
      </w:r>
      <w:r w:rsidRPr="003B5033">
        <w:rPr>
          <w:rFonts w:ascii="Times New Roman" w:eastAsia="仿宋" w:hAnsi="Times New Roman" w:cs="Times New Roman"/>
          <w:color w:val="000000"/>
          <w:kern w:val="0"/>
          <w:sz w:val="30"/>
          <w:szCs w:val="30"/>
          <w:shd w:val="clear" w:color="auto" w:fill="FFFFFF"/>
        </w:rPr>
        <w:t>30</w:t>
      </w:r>
      <w:r w:rsidRPr="003B5033">
        <w:rPr>
          <w:rFonts w:ascii="Times New Roman" w:eastAsia="仿宋" w:hAnsi="Times New Roman" w:cs="Times New Roman"/>
          <w:color w:val="000000"/>
          <w:kern w:val="0"/>
          <w:sz w:val="30"/>
          <w:szCs w:val="30"/>
          <w:shd w:val="clear" w:color="auto" w:fill="FFFFFF"/>
        </w:rPr>
        <w:t>日内，</w:t>
      </w:r>
      <w:r w:rsidR="00B4258E">
        <w:rPr>
          <w:rFonts w:ascii="Times New Roman" w:eastAsia="仿宋" w:hAnsi="Times New Roman" w:cs="Times New Roman" w:hint="eastAsia"/>
          <w:color w:val="000000"/>
          <w:kern w:val="0"/>
          <w:sz w:val="30"/>
          <w:szCs w:val="30"/>
          <w:shd w:val="clear" w:color="auto" w:fill="FFFFFF"/>
        </w:rPr>
        <w:t>采购</w:t>
      </w:r>
      <w:r w:rsidRPr="003B5033">
        <w:rPr>
          <w:rFonts w:ascii="Times New Roman" w:eastAsia="仿宋" w:hAnsi="Times New Roman" w:cs="Times New Roman"/>
          <w:color w:val="000000"/>
          <w:kern w:val="0"/>
          <w:sz w:val="30"/>
          <w:szCs w:val="30"/>
          <w:shd w:val="clear" w:color="auto" w:fill="FFFFFF"/>
        </w:rPr>
        <w:t>人一次性支付检测费用的剩余款项。</w:t>
      </w:r>
    </w:p>
    <w:p w:rsidR="007A3508" w:rsidRPr="003B5033" w:rsidRDefault="007A3508" w:rsidP="003E0693">
      <w:pPr>
        <w:widowControl/>
        <w:shd w:val="clear" w:color="auto" w:fill="FFFFFF"/>
        <w:ind w:firstLine="600"/>
        <w:jc w:val="left"/>
        <w:rPr>
          <w:rFonts w:ascii="Times New Roman" w:eastAsia="宋体" w:hAnsi="Times New Roman" w:cs="Times New Roman"/>
          <w:color w:val="000000"/>
          <w:kern w:val="0"/>
          <w:sz w:val="24"/>
          <w:szCs w:val="24"/>
        </w:rPr>
      </w:pPr>
      <w:r w:rsidRPr="003B5033">
        <w:rPr>
          <w:rFonts w:ascii="Times New Roman" w:eastAsia="黑体" w:hAnsi="Times New Roman" w:cs="Times New Roman"/>
          <w:color w:val="000000"/>
          <w:kern w:val="0"/>
          <w:sz w:val="30"/>
          <w:szCs w:val="30"/>
          <w:shd w:val="clear" w:color="auto" w:fill="FFFFFF"/>
        </w:rPr>
        <w:t>七、联系方式</w:t>
      </w:r>
    </w:p>
    <w:p w:rsidR="007A3508" w:rsidRPr="003B5033" w:rsidRDefault="007A3508" w:rsidP="003E0693">
      <w:pPr>
        <w:widowControl/>
        <w:shd w:val="clear" w:color="auto" w:fill="FFFFFF"/>
        <w:ind w:firstLine="795"/>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联系人姓名：</w:t>
      </w:r>
      <w:r w:rsidR="00157576" w:rsidRPr="003B5033">
        <w:rPr>
          <w:rFonts w:ascii="Times New Roman" w:eastAsia="仿宋" w:hAnsi="Times New Roman" w:cs="Times New Roman"/>
          <w:color w:val="000000"/>
          <w:kern w:val="0"/>
          <w:sz w:val="30"/>
          <w:szCs w:val="30"/>
          <w:shd w:val="clear" w:color="auto" w:fill="FFFFFF"/>
        </w:rPr>
        <w:t>王博</w:t>
      </w:r>
      <w:r w:rsidRPr="003B5033">
        <w:rPr>
          <w:rFonts w:ascii="Times New Roman" w:eastAsia="仿宋" w:hAnsi="Times New Roman" w:cs="Times New Roman"/>
          <w:color w:val="000000"/>
          <w:kern w:val="0"/>
          <w:sz w:val="30"/>
          <w:szCs w:val="30"/>
          <w:shd w:val="clear" w:color="auto" w:fill="FFFFFF"/>
        </w:rPr>
        <w:t>          </w:t>
      </w:r>
      <w:r w:rsidRPr="003B5033">
        <w:rPr>
          <w:rFonts w:ascii="Times New Roman" w:eastAsia="仿宋" w:hAnsi="Times New Roman" w:cs="Times New Roman"/>
          <w:color w:val="000000"/>
          <w:kern w:val="0"/>
          <w:sz w:val="30"/>
          <w:szCs w:val="30"/>
          <w:shd w:val="clear" w:color="auto" w:fill="FFFFFF"/>
        </w:rPr>
        <w:t>联系电话：</w:t>
      </w:r>
      <w:r w:rsidR="00157576" w:rsidRPr="003B5033">
        <w:rPr>
          <w:rFonts w:ascii="Times New Roman" w:eastAsia="仿宋" w:hAnsi="Times New Roman" w:cs="Times New Roman"/>
          <w:color w:val="000000"/>
          <w:kern w:val="0"/>
          <w:sz w:val="30"/>
          <w:szCs w:val="30"/>
          <w:shd w:val="clear" w:color="auto" w:fill="FFFFFF"/>
        </w:rPr>
        <w:t>0374-6069796</w:t>
      </w:r>
    </w:p>
    <w:p w:rsidR="007A3508" w:rsidRPr="003B5033" w:rsidRDefault="007A3508" w:rsidP="003E0693">
      <w:pPr>
        <w:widowControl/>
        <w:shd w:val="clear" w:color="auto" w:fill="FFFFFF"/>
        <w:ind w:firstLine="795"/>
        <w:jc w:val="lef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单位地址：</w:t>
      </w:r>
      <w:r w:rsidR="00EF7D5F" w:rsidRPr="003B5033">
        <w:rPr>
          <w:rFonts w:ascii="Times New Roman" w:eastAsia="仿宋" w:hAnsi="Times New Roman" w:cs="Times New Roman"/>
          <w:color w:val="000000"/>
          <w:kern w:val="0"/>
          <w:sz w:val="30"/>
          <w:szCs w:val="30"/>
          <w:shd w:val="clear" w:color="auto" w:fill="FFFFFF"/>
        </w:rPr>
        <w:t>许昌市八一东路</w:t>
      </w:r>
      <w:r w:rsidR="00EF7D5F" w:rsidRPr="003B5033">
        <w:rPr>
          <w:rFonts w:ascii="Times New Roman" w:eastAsia="仿宋" w:hAnsi="Times New Roman" w:cs="Times New Roman"/>
          <w:color w:val="000000"/>
          <w:kern w:val="0"/>
          <w:sz w:val="30"/>
          <w:szCs w:val="30"/>
          <w:shd w:val="clear" w:color="auto" w:fill="FFFFFF"/>
        </w:rPr>
        <w:t>3799</w:t>
      </w:r>
      <w:r w:rsidR="00EF7D5F" w:rsidRPr="003B5033">
        <w:rPr>
          <w:rFonts w:ascii="Times New Roman" w:eastAsia="仿宋" w:hAnsi="Times New Roman" w:cs="Times New Roman"/>
          <w:color w:val="000000"/>
          <w:kern w:val="0"/>
          <w:sz w:val="30"/>
          <w:szCs w:val="30"/>
          <w:shd w:val="clear" w:color="auto" w:fill="FFFFFF"/>
        </w:rPr>
        <w:t>号</w:t>
      </w:r>
    </w:p>
    <w:p w:rsidR="003F5F0D" w:rsidRPr="003B5033" w:rsidRDefault="003F5F0D" w:rsidP="003E0693">
      <w:pPr>
        <w:widowControl/>
        <w:shd w:val="clear" w:color="auto" w:fill="FFFFFF"/>
        <w:ind w:firstLine="795"/>
        <w:jc w:val="left"/>
        <w:rPr>
          <w:rFonts w:ascii="Times New Roman" w:eastAsia="仿宋" w:hAnsi="Times New Roman" w:cs="Times New Roman"/>
          <w:color w:val="000000"/>
          <w:kern w:val="0"/>
          <w:sz w:val="30"/>
          <w:szCs w:val="30"/>
          <w:shd w:val="clear" w:color="auto" w:fill="FFFFFF"/>
        </w:rPr>
      </w:pPr>
    </w:p>
    <w:p w:rsidR="007E19C0" w:rsidRPr="003B5033" w:rsidRDefault="007E19C0" w:rsidP="003E0693">
      <w:pPr>
        <w:widowControl/>
        <w:shd w:val="clear" w:color="auto" w:fill="FFFFFF"/>
        <w:ind w:firstLine="795"/>
        <w:jc w:val="right"/>
        <w:rPr>
          <w:rFonts w:ascii="Times New Roman" w:eastAsia="仿宋" w:hAnsi="Times New Roman" w:cs="Times New Roman"/>
          <w:color w:val="000000"/>
          <w:kern w:val="0"/>
          <w:sz w:val="30"/>
          <w:szCs w:val="30"/>
          <w:shd w:val="clear" w:color="auto" w:fill="FFFFFF"/>
        </w:rPr>
      </w:pPr>
    </w:p>
    <w:p w:rsidR="00EF7D5F" w:rsidRPr="003B5033" w:rsidRDefault="007A3508" w:rsidP="003E0693">
      <w:pPr>
        <w:widowControl/>
        <w:shd w:val="clear" w:color="auto" w:fill="FFFFFF"/>
        <w:ind w:firstLine="795"/>
        <w:jc w:val="right"/>
        <w:rPr>
          <w:rFonts w:ascii="Times New Roman" w:eastAsia="仿宋" w:hAnsi="Times New Roman" w:cs="Times New Roman"/>
          <w:color w:val="000000"/>
          <w:kern w:val="0"/>
          <w:sz w:val="30"/>
          <w:szCs w:val="30"/>
          <w:shd w:val="clear" w:color="auto" w:fill="FFFFFF"/>
        </w:rPr>
      </w:pPr>
      <w:r w:rsidRPr="003B5033">
        <w:rPr>
          <w:rFonts w:ascii="Times New Roman" w:eastAsia="仿宋" w:hAnsi="Times New Roman" w:cs="Times New Roman"/>
          <w:color w:val="000000"/>
          <w:kern w:val="0"/>
          <w:sz w:val="30"/>
          <w:szCs w:val="30"/>
          <w:shd w:val="clear" w:color="auto" w:fill="FFFFFF"/>
        </w:rPr>
        <w:t> </w:t>
      </w:r>
    </w:p>
    <w:p w:rsidR="007A3508" w:rsidRPr="003B5033" w:rsidRDefault="007A3508" w:rsidP="003E0693">
      <w:pPr>
        <w:widowControl/>
        <w:shd w:val="clear" w:color="auto" w:fill="FFFFFF"/>
        <w:ind w:firstLine="795"/>
        <w:jc w:val="right"/>
        <w:rPr>
          <w:rFonts w:ascii="Times New Roman" w:eastAsia="宋体" w:hAnsi="Times New Roman" w:cs="Times New Roman"/>
          <w:color w:val="000000"/>
          <w:kern w:val="0"/>
          <w:sz w:val="24"/>
          <w:szCs w:val="24"/>
        </w:rPr>
      </w:pPr>
      <w:r w:rsidRPr="003B5033">
        <w:rPr>
          <w:rFonts w:ascii="Times New Roman" w:eastAsia="仿宋" w:hAnsi="Times New Roman" w:cs="Times New Roman"/>
          <w:color w:val="000000"/>
          <w:kern w:val="0"/>
          <w:sz w:val="30"/>
          <w:szCs w:val="30"/>
          <w:shd w:val="clear" w:color="auto" w:fill="FFFFFF"/>
        </w:rPr>
        <w:t>单位全称（加盖单位公章）</w:t>
      </w:r>
    </w:p>
    <w:p w:rsidR="00BA7E27" w:rsidRPr="003B5033" w:rsidRDefault="00BA7E27" w:rsidP="003E0693">
      <w:pPr>
        <w:ind w:right="300"/>
        <w:jc w:val="right"/>
        <w:rPr>
          <w:rFonts w:ascii="Times New Roman" w:eastAsia="仿宋" w:hAnsi="Times New Roman" w:cs="Times New Roman"/>
          <w:color w:val="000000"/>
          <w:kern w:val="0"/>
          <w:sz w:val="30"/>
          <w:szCs w:val="30"/>
          <w:shd w:val="clear" w:color="auto" w:fill="FFFFFF"/>
        </w:rPr>
      </w:pPr>
    </w:p>
    <w:p w:rsidR="00E54BA8" w:rsidRPr="003B5033" w:rsidRDefault="00EF7D5F" w:rsidP="003E0693">
      <w:pPr>
        <w:ind w:right="300"/>
        <w:jc w:val="right"/>
        <w:rPr>
          <w:rFonts w:ascii="Times New Roman" w:hAnsi="Times New Roman" w:cs="Times New Roman"/>
        </w:rPr>
      </w:pPr>
      <w:r w:rsidRPr="003B5033">
        <w:rPr>
          <w:rFonts w:ascii="Times New Roman" w:eastAsia="仿宋" w:hAnsi="Times New Roman" w:cs="Times New Roman"/>
          <w:color w:val="000000"/>
          <w:kern w:val="0"/>
          <w:sz w:val="30"/>
          <w:szCs w:val="30"/>
          <w:shd w:val="clear" w:color="auto" w:fill="FFFFFF"/>
        </w:rPr>
        <w:t>2018</w:t>
      </w:r>
      <w:r w:rsidR="007A3508" w:rsidRPr="003B5033">
        <w:rPr>
          <w:rFonts w:ascii="Times New Roman" w:eastAsia="仿宋" w:hAnsi="Times New Roman" w:cs="Times New Roman"/>
          <w:color w:val="000000"/>
          <w:kern w:val="0"/>
          <w:sz w:val="30"/>
          <w:szCs w:val="30"/>
          <w:shd w:val="clear" w:color="auto" w:fill="FFFFFF"/>
        </w:rPr>
        <w:t>年</w:t>
      </w:r>
      <w:r w:rsidRPr="003B5033">
        <w:rPr>
          <w:rFonts w:ascii="Times New Roman" w:eastAsia="仿宋" w:hAnsi="Times New Roman" w:cs="Times New Roman"/>
          <w:color w:val="000000"/>
          <w:kern w:val="0"/>
          <w:sz w:val="30"/>
          <w:szCs w:val="30"/>
          <w:shd w:val="clear" w:color="auto" w:fill="FFFFFF"/>
        </w:rPr>
        <w:t>1</w:t>
      </w:r>
      <w:r w:rsidR="007A3508" w:rsidRPr="003B5033">
        <w:rPr>
          <w:rFonts w:ascii="Times New Roman" w:eastAsia="仿宋" w:hAnsi="Times New Roman" w:cs="Times New Roman"/>
          <w:color w:val="000000"/>
          <w:kern w:val="0"/>
          <w:sz w:val="30"/>
          <w:szCs w:val="30"/>
          <w:shd w:val="clear" w:color="auto" w:fill="FFFFFF"/>
        </w:rPr>
        <w:t>月</w:t>
      </w:r>
      <w:r w:rsidR="003E0693">
        <w:rPr>
          <w:rFonts w:ascii="Times New Roman" w:eastAsia="仿宋" w:hAnsi="Times New Roman" w:cs="Times New Roman"/>
          <w:color w:val="000000"/>
          <w:kern w:val="0"/>
          <w:sz w:val="30"/>
          <w:szCs w:val="30"/>
          <w:shd w:val="clear" w:color="auto" w:fill="FFFFFF"/>
        </w:rPr>
        <w:t>31</w:t>
      </w:r>
      <w:r w:rsidR="007A3508" w:rsidRPr="003B5033">
        <w:rPr>
          <w:rFonts w:ascii="Times New Roman" w:eastAsia="仿宋" w:hAnsi="Times New Roman" w:cs="Times New Roman"/>
          <w:color w:val="000000"/>
          <w:kern w:val="0"/>
          <w:sz w:val="30"/>
          <w:szCs w:val="30"/>
          <w:shd w:val="clear" w:color="auto" w:fill="FFFFFF"/>
        </w:rPr>
        <w:t>日</w:t>
      </w:r>
    </w:p>
    <w:sectPr w:rsidR="00E54BA8" w:rsidRPr="003B5033" w:rsidSect="00386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29" w:rsidRDefault="00C34929" w:rsidP="007A3508">
      <w:r>
        <w:separator/>
      </w:r>
    </w:p>
  </w:endnote>
  <w:endnote w:type="continuationSeparator" w:id="0">
    <w:p w:rsidR="00C34929" w:rsidRDefault="00C34929" w:rsidP="007A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29" w:rsidRDefault="00C34929" w:rsidP="007A3508">
      <w:r>
        <w:separator/>
      </w:r>
    </w:p>
  </w:footnote>
  <w:footnote w:type="continuationSeparator" w:id="0">
    <w:p w:rsidR="00C34929" w:rsidRDefault="00C34929" w:rsidP="007A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627"/>
    <w:rsid w:val="00004F7A"/>
    <w:rsid w:val="00007AE0"/>
    <w:rsid w:val="00025F86"/>
    <w:rsid w:val="00035AAB"/>
    <w:rsid w:val="00047937"/>
    <w:rsid w:val="00072BA5"/>
    <w:rsid w:val="000940F4"/>
    <w:rsid w:val="000B1A9A"/>
    <w:rsid w:val="00137DFC"/>
    <w:rsid w:val="00156B38"/>
    <w:rsid w:val="00157576"/>
    <w:rsid w:val="001906F0"/>
    <w:rsid w:val="001A3785"/>
    <w:rsid w:val="001A5DAA"/>
    <w:rsid w:val="001B7019"/>
    <w:rsid w:val="001C0103"/>
    <w:rsid w:val="001C03AE"/>
    <w:rsid w:val="001C5028"/>
    <w:rsid w:val="001D153F"/>
    <w:rsid w:val="001D4050"/>
    <w:rsid w:val="00210ED5"/>
    <w:rsid w:val="002129AF"/>
    <w:rsid w:val="0021565F"/>
    <w:rsid w:val="002229D5"/>
    <w:rsid w:val="00286D0B"/>
    <w:rsid w:val="002A717C"/>
    <w:rsid w:val="003334CC"/>
    <w:rsid w:val="00382739"/>
    <w:rsid w:val="003869F9"/>
    <w:rsid w:val="003A77CF"/>
    <w:rsid w:val="003B5033"/>
    <w:rsid w:val="003C4E9B"/>
    <w:rsid w:val="003C4F99"/>
    <w:rsid w:val="003C7A17"/>
    <w:rsid w:val="003E0693"/>
    <w:rsid w:val="003E61CE"/>
    <w:rsid w:val="003F5080"/>
    <w:rsid w:val="003F5F0D"/>
    <w:rsid w:val="00401312"/>
    <w:rsid w:val="00442EA1"/>
    <w:rsid w:val="00487149"/>
    <w:rsid w:val="004C7656"/>
    <w:rsid w:val="00500AEC"/>
    <w:rsid w:val="00514349"/>
    <w:rsid w:val="0053615A"/>
    <w:rsid w:val="00541B12"/>
    <w:rsid w:val="0054236F"/>
    <w:rsid w:val="00544CD2"/>
    <w:rsid w:val="00563688"/>
    <w:rsid w:val="005649E1"/>
    <w:rsid w:val="0057693A"/>
    <w:rsid w:val="005963FA"/>
    <w:rsid w:val="005A1A6C"/>
    <w:rsid w:val="005C4E8B"/>
    <w:rsid w:val="005E55D4"/>
    <w:rsid w:val="005F049D"/>
    <w:rsid w:val="006460CA"/>
    <w:rsid w:val="00686451"/>
    <w:rsid w:val="00694627"/>
    <w:rsid w:val="00694EF3"/>
    <w:rsid w:val="00695FDA"/>
    <w:rsid w:val="006D5DED"/>
    <w:rsid w:val="006F3E7A"/>
    <w:rsid w:val="0070627F"/>
    <w:rsid w:val="00711CA3"/>
    <w:rsid w:val="007242C8"/>
    <w:rsid w:val="00754A9D"/>
    <w:rsid w:val="00772673"/>
    <w:rsid w:val="0078200F"/>
    <w:rsid w:val="00783CDF"/>
    <w:rsid w:val="00790EC1"/>
    <w:rsid w:val="00795C50"/>
    <w:rsid w:val="007A3508"/>
    <w:rsid w:val="007C220D"/>
    <w:rsid w:val="007E19C0"/>
    <w:rsid w:val="008041D7"/>
    <w:rsid w:val="0081312D"/>
    <w:rsid w:val="00824859"/>
    <w:rsid w:val="00860D96"/>
    <w:rsid w:val="00881B03"/>
    <w:rsid w:val="00887E46"/>
    <w:rsid w:val="0089310F"/>
    <w:rsid w:val="008949F6"/>
    <w:rsid w:val="008B7A4B"/>
    <w:rsid w:val="008C059E"/>
    <w:rsid w:val="008C623D"/>
    <w:rsid w:val="008E1A7D"/>
    <w:rsid w:val="00933E1F"/>
    <w:rsid w:val="00966A38"/>
    <w:rsid w:val="009829C2"/>
    <w:rsid w:val="009970F2"/>
    <w:rsid w:val="009971CD"/>
    <w:rsid w:val="009D3B6F"/>
    <w:rsid w:val="009F6621"/>
    <w:rsid w:val="00A12F86"/>
    <w:rsid w:val="00A46581"/>
    <w:rsid w:val="00A54AD0"/>
    <w:rsid w:val="00A6078C"/>
    <w:rsid w:val="00A64D82"/>
    <w:rsid w:val="00A74454"/>
    <w:rsid w:val="00A756D9"/>
    <w:rsid w:val="00A77639"/>
    <w:rsid w:val="00A80BDC"/>
    <w:rsid w:val="00AA2FC1"/>
    <w:rsid w:val="00AB6308"/>
    <w:rsid w:val="00AD3028"/>
    <w:rsid w:val="00AE3648"/>
    <w:rsid w:val="00AF721C"/>
    <w:rsid w:val="00B019A3"/>
    <w:rsid w:val="00B03DD1"/>
    <w:rsid w:val="00B2213D"/>
    <w:rsid w:val="00B26885"/>
    <w:rsid w:val="00B34F24"/>
    <w:rsid w:val="00B40C68"/>
    <w:rsid w:val="00B4258E"/>
    <w:rsid w:val="00B5107D"/>
    <w:rsid w:val="00B605F5"/>
    <w:rsid w:val="00B805E6"/>
    <w:rsid w:val="00B80A23"/>
    <w:rsid w:val="00B86318"/>
    <w:rsid w:val="00BA48B0"/>
    <w:rsid w:val="00BA4D87"/>
    <w:rsid w:val="00BA7E27"/>
    <w:rsid w:val="00BB4F06"/>
    <w:rsid w:val="00BB5558"/>
    <w:rsid w:val="00BC2C37"/>
    <w:rsid w:val="00BE6856"/>
    <w:rsid w:val="00C03E15"/>
    <w:rsid w:val="00C113A7"/>
    <w:rsid w:val="00C1152B"/>
    <w:rsid w:val="00C3466E"/>
    <w:rsid w:val="00C34929"/>
    <w:rsid w:val="00C41EE6"/>
    <w:rsid w:val="00C57F48"/>
    <w:rsid w:val="00C7140C"/>
    <w:rsid w:val="00C739B2"/>
    <w:rsid w:val="00CD550B"/>
    <w:rsid w:val="00CE2FB5"/>
    <w:rsid w:val="00CF3A8D"/>
    <w:rsid w:val="00D20D2C"/>
    <w:rsid w:val="00D22E1C"/>
    <w:rsid w:val="00D42115"/>
    <w:rsid w:val="00D4719D"/>
    <w:rsid w:val="00D6616F"/>
    <w:rsid w:val="00D8647C"/>
    <w:rsid w:val="00D93CA9"/>
    <w:rsid w:val="00DA4CD6"/>
    <w:rsid w:val="00DC5927"/>
    <w:rsid w:val="00DD4D47"/>
    <w:rsid w:val="00DF3113"/>
    <w:rsid w:val="00E525AA"/>
    <w:rsid w:val="00E54BA8"/>
    <w:rsid w:val="00E6580E"/>
    <w:rsid w:val="00E965A1"/>
    <w:rsid w:val="00EA1FCE"/>
    <w:rsid w:val="00EA56CC"/>
    <w:rsid w:val="00EA6B05"/>
    <w:rsid w:val="00EB217B"/>
    <w:rsid w:val="00EB345C"/>
    <w:rsid w:val="00EF7D5F"/>
    <w:rsid w:val="00F14201"/>
    <w:rsid w:val="00F57DA9"/>
    <w:rsid w:val="00F606DB"/>
    <w:rsid w:val="00F8201C"/>
    <w:rsid w:val="00F929B0"/>
    <w:rsid w:val="00FB3FE5"/>
    <w:rsid w:val="00FC095E"/>
    <w:rsid w:val="00FC4253"/>
    <w:rsid w:val="00FC6621"/>
    <w:rsid w:val="00FF0CE3"/>
    <w:rsid w:val="00FF6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34E5E-1CA6-45B4-BC1C-4AFCB8FE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508"/>
    <w:rPr>
      <w:sz w:val="18"/>
      <w:szCs w:val="18"/>
    </w:rPr>
  </w:style>
  <w:style w:type="paragraph" w:styleId="a4">
    <w:name w:val="footer"/>
    <w:basedOn w:val="a"/>
    <w:link w:val="Char0"/>
    <w:uiPriority w:val="99"/>
    <w:unhideWhenUsed/>
    <w:rsid w:val="007A3508"/>
    <w:pPr>
      <w:tabs>
        <w:tab w:val="center" w:pos="4153"/>
        <w:tab w:val="right" w:pos="8306"/>
      </w:tabs>
      <w:snapToGrid w:val="0"/>
      <w:jc w:val="left"/>
    </w:pPr>
    <w:rPr>
      <w:sz w:val="18"/>
      <w:szCs w:val="18"/>
    </w:rPr>
  </w:style>
  <w:style w:type="character" w:customStyle="1" w:styleId="Char0">
    <w:name w:val="页脚 Char"/>
    <w:basedOn w:val="a0"/>
    <w:link w:val="a4"/>
    <w:uiPriority w:val="99"/>
    <w:rsid w:val="007A3508"/>
    <w:rPr>
      <w:sz w:val="18"/>
      <w:szCs w:val="18"/>
    </w:rPr>
  </w:style>
  <w:style w:type="character" w:customStyle="1" w:styleId="font01">
    <w:name w:val="font01"/>
    <w:rsid w:val="00DA4CD6"/>
    <w:rPr>
      <w:rFonts w:ascii="宋体" w:eastAsia="宋体" w:hAnsi="宋体" w:cs="宋体" w:hint="eastAsia"/>
      <w:i w:val="0"/>
      <w:color w:val="000000"/>
      <w:sz w:val="24"/>
      <w:szCs w:val="24"/>
      <w:u w:val="none"/>
    </w:rPr>
  </w:style>
  <w:style w:type="paragraph" w:styleId="a5">
    <w:name w:val="List Paragraph"/>
    <w:basedOn w:val="a"/>
    <w:uiPriority w:val="34"/>
    <w:qFormat/>
    <w:rsid w:val="003F5F0D"/>
    <w:pPr>
      <w:ind w:firstLineChars="200" w:firstLine="420"/>
    </w:pPr>
  </w:style>
  <w:style w:type="paragraph" w:styleId="a6">
    <w:name w:val="Balloon Text"/>
    <w:basedOn w:val="a"/>
    <w:link w:val="Char1"/>
    <w:uiPriority w:val="99"/>
    <w:semiHidden/>
    <w:unhideWhenUsed/>
    <w:rsid w:val="003F5F0D"/>
    <w:rPr>
      <w:sz w:val="18"/>
      <w:szCs w:val="18"/>
    </w:rPr>
  </w:style>
  <w:style w:type="character" w:customStyle="1" w:styleId="Char1">
    <w:name w:val="批注框文本 Char"/>
    <w:basedOn w:val="a0"/>
    <w:link w:val="a6"/>
    <w:uiPriority w:val="99"/>
    <w:semiHidden/>
    <w:rsid w:val="003F5F0D"/>
    <w:rPr>
      <w:sz w:val="18"/>
      <w:szCs w:val="18"/>
    </w:rPr>
  </w:style>
  <w:style w:type="table" w:styleId="a7">
    <w:name w:val="Table Grid"/>
    <w:basedOn w:val="a1"/>
    <w:uiPriority w:val="39"/>
    <w:rsid w:val="00A7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8242">
      <w:bodyDiv w:val="1"/>
      <w:marLeft w:val="0"/>
      <w:marRight w:val="0"/>
      <w:marTop w:val="0"/>
      <w:marBottom w:val="0"/>
      <w:divBdr>
        <w:top w:val="none" w:sz="0" w:space="0" w:color="auto"/>
        <w:left w:val="none" w:sz="0" w:space="0" w:color="auto"/>
        <w:bottom w:val="none" w:sz="0" w:space="0" w:color="auto"/>
        <w:right w:val="none" w:sz="0" w:space="0" w:color="auto"/>
      </w:divBdr>
    </w:div>
    <w:div w:id="5496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2179</TotalTime>
  <Pages>11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92</cp:revision>
  <cp:lastPrinted>2018-01-08T08:06:00Z</cp:lastPrinted>
  <dcterms:created xsi:type="dcterms:W3CDTF">2017-12-20T06:34:00Z</dcterms:created>
  <dcterms:modified xsi:type="dcterms:W3CDTF">2018-01-31T07:12:00Z</dcterms:modified>
</cp:coreProperties>
</file>