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31B" w:rsidRDefault="0050131B">
      <w:pPr>
        <w:pStyle w:val="p16"/>
        <w:snapToGrid w:val="0"/>
        <w:spacing w:before="0" w:after="0"/>
        <w:jc w:val="center"/>
        <w:rPr>
          <w:b/>
          <w:bCs/>
          <w:sz w:val="72"/>
          <w:szCs w:val="72"/>
        </w:rPr>
      </w:pPr>
    </w:p>
    <w:p w:rsidR="0050131B" w:rsidRPr="0028777F" w:rsidRDefault="0028777F">
      <w:pPr>
        <w:pStyle w:val="p16"/>
        <w:snapToGrid w:val="0"/>
        <w:spacing w:before="0" w:after="0"/>
        <w:jc w:val="center"/>
        <w:rPr>
          <w:b/>
          <w:bCs/>
          <w:sz w:val="56"/>
          <w:szCs w:val="44"/>
        </w:rPr>
      </w:pPr>
      <w:r w:rsidRPr="0028777F">
        <w:rPr>
          <w:rFonts w:hint="eastAsia"/>
          <w:b/>
          <w:bCs/>
          <w:sz w:val="56"/>
          <w:szCs w:val="44"/>
        </w:rPr>
        <w:t>许昌经济管理学校教育信息化提升工程</w:t>
      </w:r>
    </w:p>
    <w:p w:rsidR="0050131B" w:rsidRDefault="0050131B">
      <w:pPr>
        <w:pStyle w:val="p16"/>
        <w:snapToGrid w:val="0"/>
        <w:spacing w:before="0" w:after="0"/>
        <w:jc w:val="center"/>
        <w:rPr>
          <w:b/>
          <w:spacing w:val="20"/>
          <w:sz w:val="52"/>
          <w:szCs w:val="52"/>
        </w:rPr>
      </w:pPr>
    </w:p>
    <w:p w:rsidR="0050131B" w:rsidRDefault="0050131B">
      <w:pPr>
        <w:pStyle w:val="p16"/>
        <w:snapToGrid w:val="0"/>
        <w:spacing w:before="0" w:after="0"/>
        <w:jc w:val="center"/>
        <w:rPr>
          <w:b/>
          <w:spacing w:val="20"/>
          <w:sz w:val="52"/>
          <w:szCs w:val="52"/>
        </w:rPr>
      </w:pPr>
    </w:p>
    <w:p w:rsidR="008A300C" w:rsidRDefault="008A300C">
      <w:pPr>
        <w:pStyle w:val="p16"/>
        <w:snapToGrid w:val="0"/>
        <w:spacing w:before="0" w:after="0"/>
        <w:jc w:val="center"/>
        <w:rPr>
          <w:b/>
          <w:spacing w:val="20"/>
          <w:sz w:val="52"/>
          <w:szCs w:val="52"/>
        </w:rPr>
      </w:pPr>
    </w:p>
    <w:p w:rsidR="008A300C" w:rsidRDefault="008A300C">
      <w:pPr>
        <w:pStyle w:val="p16"/>
        <w:snapToGrid w:val="0"/>
        <w:spacing w:before="0" w:after="0"/>
        <w:jc w:val="center"/>
        <w:rPr>
          <w:b/>
          <w:spacing w:val="20"/>
          <w:sz w:val="52"/>
          <w:szCs w:val="52"/>
        </w:rPr>
      </w:pPr>
    </w:p>
    <w:p w:rsidR="0050131B" w:rsidRDefault="000A5C70" w:rsidP="008A300C">
      <w:pPr>
        <w:pStyle w:val="p16"/>
        <w:snapToGrid w:val="0"/>
        <w:spacing w:before="0" w:after="0"/>
        <w:jc w:val="center"/>
        <w:rPr>
          <w:b/>
          <w:spacing w:val="20"/>
          <w:sz w:val="44"/>
          <w:szCs w:val="44"/>
        </w:rPr>
      </w:pPr>
      <w:r>
        <w:rPr>
          <w:rFonts w:hint="eastAsia"/>
          <w:b/>
          <w:spacing w:val="20"/>
          <w:sz w:val="44"/>
          <w:szCs w:val="44"/>
        </w:rPr>
        <w:t>3</w:t>
      </w:r>
      <w:r w:rsidR="008A300C">
        <w:rPr>
          <w:rFonts w:hint="eastAsia"/>
          <w:b/>
          <w:spacing w:val="20"/>
          <w:sz w:val="44"/>
          <w:szCs w:val="44"/>
        </w:rPr>
        <w:t>标段</w:t>
      </w:r>
    </w:p>
    <w:p w:rsidR="008A300C" w:rsidRPr="0028777F" w:rsidRDefault="008A300C" w:rsidP="008A300C">
      <w:pPr>
        <w:pStyle w:val="p16"/>
        <w:snapToGrid w:val="0"/>
        <w:spacing w:before="0" w:after="0"/>
        <w:jc w:val="center"/>
        <w:rPr>
          <w:b/>
          <w:spacing w:val="20"/>
          <w:sz w:val="44"/>
          <w:szCs w:val="44"/>
        </w:rPr>
      </w:pPr>
      <w:r>
        <w:rPr>
          <w:rFonts w:hint="eastAsia"/>
          <w:b/>
          <w:spacing w:val="20"/>
          <w:sz w:val="44"/>
          <w:szCs w:val="44"/>
        </w:rPr>
        <w:t>采购文件</w:t>
      </w:r>
    </w:p>
    <w:p w:rsidR="0050131B" w:rsidRDefault="00DA7D10">
      <w:pPr>
        <w:jc w:val="center"/>
        <w:rPr>
          <w:rFonts w:ascii="宋体" w:hAnsi="宋体"/>
          <w:b/>
          <w:spacing w:val="20"/>
          <w:sz w:val="36"/>
          <w:szCs w:val="36"/>
        </w:rPr>
      </w:pPr>
      <w:r>
        <w:rPr>
          <w:rFonts w:ascii="宋体" w:hAnsi="宋体" w:hint="eastAsia"/>
          <w:b/>
          <w:spacing w:val="20"/>
          <w:sz w:val="36"/>
          <w:szCs w:val="36"/>
        </w:rPr>
        <w:t>（项目编号：XZZ—G201</w:t>
      </w:r>
      <w:r w:rsidR="00AD21A9">
        <w:rPr>
          <w:rFonts w:ascii="宋体" w:hAnsi="宋体" w:hint="eastAsia"/>
          <w:b/>
          <w:spacing w:val="20"/>
          <w:sz w:val="36"/>
          <w:szCs w:val="36"/>
        </w:rPr>
        <w:t>8</w:t>
      </w:r>
      <w:r w:rsidR="003B5CE9">
        <w:rPr>
          <w:rFonts w:ascii="宋体" w:hAnsi="宋体" w:hint="eastAsia"/>
          <w:b/>
          <w:spacing w:val="20"/>
          <w:sz w:val="36"/>
          <w:szCs w:val="36"/>
        </w:rPr>
        <w:t>003</w:t>
      </w:r>
      <w:r>
        <w:rPr>
          <w:rFonts w:ascii="宋体" w:hAnsi="宋体" w:hint="eastAsia"/>
          <w:b/>
          <w:spacing w:val="20"/>
          <w:sz w:val="36"/>
          <w:szCs w:val="36"/>
        </w:rPr>
        <w:t>号）</w:t>
      </w:r>
    </w:p>
    <w:p w:rsidR="0050131B" w:rsidRDefault="0050131B">
      <w:pPr>
        <w:jc w:val="center"/>
        <w:rPr>
          <w:rFonts w:ascii="宋体" w:hAnsi="宋体"/>
          <w:b/>
          <w:spacing w:val="20"/>
          <w:sz w:val="44"/>
          <w:szCs w:val="44"/>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DA7D10">
      <w:pPr>
        <w:jc w:val="center"/>
        <w:rPr>
          <w:rFonts w:ascii="宋体" w:hAnsi="宋体" w:cs="宋体"/>
          <w:b/>
          <w:bCs/>
          <w:sz w:val="30"/>
          <w:szCs w:val="30"/>
        </w:rPr>
      </w:pPr>
      <w:r>
        <w:rPr>
          <w:rFonts w:ascii="宋体" w:hAnsi="宋体" w:cs="宋体" w:hint="eastAsia"/>
          <w:b/>
          <w:bCs/>
          <w:sz w:val="30"/>
          <w:szCs w:val="30"/>
        </w:rPr>
        <w:t>招标人：</w:t>
      </w:r>
      <w:r w:rsidR="0028777F">
        <w:rPr>
          <w:rFonts w:ascii="宋体" w:hAnsi="宋体" w:cs="宋体" w:hint="eastAsia"/>
          <w:b/>
          <w:bCs/>
          <w:sz w:val="30"/>
          <w:szCs w:val="30"/>
        </w:rPr>
        <w:t>许昌经济管理学校</w:t>
      </w:r>
    </w:p>
    <w:p w:rsidR="0050131B" w:rsidRDefault="00DA7D10" w:rsidP="0028777F">
      <w:pPr>
        <w:jc w:val="center"/>
        <w:rPr>
          <w:rFonts w:ascii="宋体" w:hAnsi="宋体" w:cs="宋体"/>
          <w:b/>
          <w:bCs/>
          <w:sz w:val="30"/>
          <w:szCs w:val="30"/>
        </w:rPr>
      </w:pPr>
      <w:r>
        <w:rPr>
          <w:rFonts w:ascii="宋体" w:hAnsi="宋体" w:cs="宋体" w:hint="eastAsia"/>
          <w:b/>
          <w:bCs/>
          <w:sz w:val="30"/>
          <w:szCs w:val="30"/>
        </w:rPr>
        <w:t>日    期：201</w:t>
      </w:r>
      <w:r w:rsidR="00964DF4">
        <w:rPr>
          <w:rFonts w:ascii="宋体" w:hAnsi="宋体" w:cs="宋体" w:hint="eastAsia"/>
          <w:b/>
          <w:bCs/>
          <w:sz w:val="30"/>
          <w:szCs w:val="30"/>
        </w:rPr>
        <w:t>8</w:t>
      </w:r>
      <w:r>
        <w:rPr>
          <w:rFonts w:ascii="宋体" w:hAnsi="宋体" w:cs="宋体" w:hint="eastAsia"/>
          <w:b/>
          <w:bCs/>
          <w:sz w:val="30"/>
          <w:szCs w:val="30"/>
        </w:rPr>
        <w:t>年</w:t>
      </w:r>
      <w:r w:rsidR="00964DF4">
        <w:rPr>
          <w:rFonts w:ascii="宋体" w:hAnsi="宋体" w:cs="宋体" w:hint="eastAsia"/>
          <w:b/>
          <w:bCs/>
          <w:sz w:val="30"/>
          <w:szCs w:val="30"/>
        </w:rPr>
        <w:t>1</w:t>
      </w:r>
      <w:r>
        <w:rPr>
          <w:rFonts w:ascii="宋体" w:hAnsi="宋体" w:cs="宋体" w:hint="eastAsia"/>
          <w:b/>
          <w:bCs/>
          <w:sz w:val="30"/>
          <w:szCs w:val="30"/>
        </w:rPr>
        <w:t>月</w:t>
      </w:r>
    </w:p>
    <w:p w:rsidR="0050131B" w:rsidRDefault="0050131B">
      <w:pPr>
        <w:rPr>
          <w:rFonts w:ascii="黑体" w:eastAsia="黑体"/>
          <w:sz w:val="36"/>
          <w:szCs w:val="36"/>
        </w:rPr>
      </w:pPr>
    </w:p>
    <w:p w:rsidR="0050131B" w:rsidRDefault="0050131B">
      <w:pPr>
        <w:jc w:val="center"/>
        <w:rPr>
          <w:rFonts w:ascii="黑体" w:eastAsia="黑体"/>
          <w:sz w:val="36"/>
          <w:szCs w:val="36"/>
        </w:rPr>
      </w:pPr>
    </w:p>
    <w:p w:rsidR="0050131B" w:rsidRDefault="0050131B">
      <w:pPr>
        <w:jc w:val="center"/>
        <w:rPr>
          <w:rFonts w:ascii="黑体" w:eastAsia="黑体"/>
          <w:sz w:val="36"/>
          <w:szCs w:val="36"/>
        </w:rPr>
      </w:pPr>
    </w:p>
    <w:p w:rsidR="0050131B" w:rsidRDefault="00DA7D10">
      <w:pPr>
        <w:jc w:val="center"/>
        <w:rPr>
          <w:rFonts w:ascii="黑体" w:eastAsia="黑体"/>
          <w:sz w:val="32"/>
          <w:szCs w:val="32"/>
        </w:rPr>
      </w:pPr>
      <w:r>
        <w:rPr>
          <w:rFonts w:ascii="黑体" w:eastAsia="黑体" w:hint="eastAsia"/>
          <w:sz w:val="36"/>
          <w:szCs w:val="36"/>
        </w:rPr>
        <w:t>招标文件目录</w:t>
      </w:r>
    </w:p>
    <w:p w:rsidR="0050131B" w:rsidRDefault="0050131B">
      <w:pPr>
        <w:rPr>
          <w:sz w:val="32"/>
          <w:szCs w:val="32"/>
        </w:rPr>
      </w:pPr>
    </w:p>
    <w:p w:rsidR="0050131B" w:rsidRDefault="00DA7D10">
      <w:pPr>
        <w:jc w:val="left"/>
        <w:rPr>
          <w:rFonts w:ascii="宋体" w:hAnsi="宋体"/>
          <w:sz w:val="30"/>
          <w:szCs w:val="30"/>
        </w:rPr>
      </w:pPr>
      <w:r>
        <w:rPr>
          <w:rFonts w:ascii="宋体" w:hAnsi="宋体" w:hint="eastAsia"/>
          <w:sz w:val="30"/>
          <w:szCs w:val="30"/>
        </w:rPr>
        <w:t>一、公开招标邀请函</w:t>
      </w:r>
      <w:r>
        <w:rPr>
          <w:rFonts w:ascii="宋体" w:hAnsi="宋体"/>
          <w:sz w:val="30"/>
          <w:szCs w:val="30"/>
        </w:rPr>
        <w:t>………………………………………………………</w:t>
      </w:r>
      <w:r>
        <w:rPr>
          <w:rFonts w:ascii="宋体" w:hAnsi="宋体" w:hint="eastAsia"/>
          <w:sz w:val="30"/>
          <w:szCs w:val="30"/>
        </w:rPr>
        <w:t>3</w:t>
      </w:r>
    </w:p>
    <w:p w:rsidR="0050131B" w:rsidRDefault="00DA7D10">
      <w:pPr>
        <w:jc w:val="left"/>
        <w:rPr>
          <w:rFonts w:ascii="宋体" w:hAnsi="宋体"/>
          <w:sz w:val="30"/>
          <w:szCs w:val="30"/>
        </w:rPr>
      </w:pPr>
      <w:r>
        <w:rPr>
          <w:rFonts w:ascii="宋体" w:hAnsi="宋体" w:hint="eastAsia"/>
          <w:sz w:val="30"/>
          <w:szCs w:val="30"/>
        </w:rPr>
        <w:t>二、项目需求及其它求</w:t>
      </w:r>
      <w:r>
        <w:rPr>
          <w:rFonts w:ascii="宋体" w:hAnsi="宋体"/>
          <w:sz w:val="30"/>
          <w:szCs w:val="30"/>
        </w:rPr>
        <w:t>……………………………………………………</w:t>
      </w:r>
      <w:r>
        <w:rPr>
          <w:rFonts w:ascii="宋体" w:hAnsi="宋体" w:hint="eastAsia"/>
          <w:sz w:val="30"/>
          <w:szCs w:val="30"/>
        </w:rPr>
        <w:t>6</w:t>
      </w:r>
    </w:p>
    <w:p w:rsidR="0050131B" w:rsidRDefault="00DA7D10">
      <w:pPr>
        <w:jc w:val="left"/>
        <w:rPr>
          <w:rFonts w:ascii="宋体" w:hAnsi="宋体"/>
          <w:sz w:val="30"/>
          <w:szCs w:val="30"/>
        </w:rPr>
      </w:pPr>
      <w:r>
        <w:rPr>
          <w:rFonts w:ascii="宋体" w:hAnsi="宋体" w:hint="eastAsia"/>
          <w:sz w:val="30"/>
          <w:szCs w:val="30"/>
        </w:rPr>
        <w:t>三、投标人须知</w:t>
      </w:r>
      <w:r>
        <w:rPr>
          <w:rFonts w:ascii="宋体" w:hAnsi="宋体"/>
          <w:sz w:val="30"/>
          <w:szCs w:val="30"/>
        </w:rPr>
        <w:t>…………………………………………………………</w:t>
      </w:r>
      <w:r>
        <w:rPr>
          <w:rFonts w:ascii="宋体" w:hAnsi="宋体" w:hint="eastAsia"/>
          <w:sz w:val="30"/>
          <w:szCs w:val="30"/>
        </w:rPr>
        <w:t>8</w:t>
      </w:r>
    </w:p>
    <w:p w:rsidR="0050131B" w:rsidRDefault="00DA7D10">
      <w:pPr>
        <w:jc w:val="left"/>
        <w:rPr>
          <w:rFonts w:ascii="宋体" w:hAnsi="宋体"/>
          <w:sz w:val="30"/>
          <w:szCs w:val="30"/>
        </w:rPr>
      </w:pPr>
      <w:r>
        <w:rPr>
          <w:rFonts w:ascii="宋体" w:hAnsi="宋体" w:hint="eastAsia"/>
          <w:sz w:val="30"/>
          <w:szCs w:val="30"/>
        </w:rPr>
        <w:t>（一）说明和释义</w:t>
      </w:r>
    </w:p>
    <w:p w:rsidR="0050131B" w:rsidRDefault="00DA7D10">
      <w:pPr>
        <w:jc w:val="left"/>
        <w:rPr>
          <w:rFonts w:ascii="宋体" w:hAnsi="宋体"/>
          <w:sz w:val="30"/>
          <w:szCs w:val="30"/>
        </w:rPr>
      </w:pPr>
      <w:r>
        <w:rPr>
          <w:rFonts w:ascii="宋体" w:hAnsi="宋体" w:hint="eastAsia"/>
          <w:sz w:val="30"/>
          <w:szCs w:val="30"/>
        </w:rPr>
        <w:t>（二）招标文件说明</w:t>
      </w:r>
    </w:p>
    <w:p w:rsidR="0050131B" w:rsidRDefault="00DA7D10">
      <w:pPr>
        <w:jc w:val="left"/>
        <w:rPr>
          <w:rFonts w:ascii="宋体" w:hAnsi="宋体"/>
          <w:sz w:val="30"/>
          <w:szCs w:val="30"/>
        </w:rPr>
      </w:pPr>
      <w:r>
        <w:rPr>
          <w:rFonts w:ascii="宋体" w:hAnsi="宋体" w:hint="eastAsia"/>
          <w:sz w:val="30"/>
          <w:szCs w:val="30"/>
        </w:rPr>
        <w:t>（三</w:t>
      </w:r>
      <w:r>
        <w:rPr>
          <w:rFonts w:ascii="宋体" w:hAnsi="宋体"/>
          <w:sz w:val="30"/>
          <w:szCs w:val="30"/>
        </w:rPr>
        <w:t>）</w:t>
      </w:r>
      <w:r>
        <w:rPr>
          <w:rFonts w:ascii="宋体" w:hAnsi="宋体" w:hint="eastAsia"/>
          <w:sz w:val="30"/>
          <w:szCs w:val="30"/>
        </w:rPr>
        <w:t>投标文件的编写和说明</w:t>
      </w:r>
    </w:p>
    <w:p w:rsidR="0050131B" w:rsidRDefault="00DA7D10">
      <w:pPr>
        <w:jc w:val="left"/>
        <w:rPr>
          <w:rFonts w:ascii="宋体" w:hAnsi="宋体"/>
          <w:sz w:val="30"/>
          <w:szCs w:val="30"/>
        </w:rPr>
      </w:pPr>
      <w:r>
        <w:rPr>
          <w:rFonts w:ascii="宋体" w:hAnsi="宋体" w:hint="eastAsia"/>
          <w:sz w:val="30"/>
          <w:szCs w:val="30"/>
        </w:rPr>
        <w:t>（四）投标文件的递交</w:t>
      </w:r>
    </w:p>
    <w:p w:rsidR="0050131B" w:rsidRDefault="00DA7D10">
      <w:pPr>
        <w:jc w:val="left"/>
        <w:rPr>
          <w:rFonts w:ascii="宋体" w:hAnsi="宋体"/>
          <w:sz w:val="30"/>
          <w:szCs w:val="30"/>
        </w:rPr>
      </w:pPr>
      <w:r>
        <w:rPr>
          <w:rFonts w:ascii="宋体" w:hAnsi="宋体" w:hint="eastAsia"/>
          <w:sz w:val="30"/>
          <w:szCs w:val="30"/>
        </w:rPr>
        <w:t>（五）特别提示</w:t>
      </w:r>
    </w:p>
    <w:p w:rsidR="0050131B" w:rsidRDefault="00DA7D10">
      <w:pPr>
        <w:jc w:val="left"/>
        <w:rPr>
          <w:rFonts w:ascii="宋体" w:hAnsi="宋体"/>
          <w:sz w:val="30"/>
          <w:szCs w:val="30"/>
        </w:rPr>
      </w:pPr>
      <w:r>
        <w:rPr>
          <w:rFonts w:ascii="宋体" w:hAnsi="宋体" w:hint="eastAsia"/>
          <w:sz w:val="30"/>
          <w:szCs w:val="30"/>
        </w:rPr>
        <w:t>（六）开标和评标</w:t>
      </w:r>
    </w:p>
    <w:p w:rsidR="0050131B" w:rsidRDefault="00DA7D10">
      <w:pPr>
        <w:jc w:val="left"/>
        <w:rPr>
          <w:rFonts w:ascii="宋体" w:hAnsi="宋体"/>
          <w:sz w:val="30"/>
          <w:szCs w:val="30"/>
        </w:rPr>
      </w:pPr>
      <w:r>
        <w:rPr>
          <w:rFonts w:ascii="宋体" w:hAnsi="宋体" w:hint="eastAsia"/>
          <w:sz w:val="30"/>
          <w:szCs w:val="30"/>
        </w:rPr>
        <w:t xml:space="preserve">（七）授予合同 </w:t>
      </w:r>
    </w:p>
    <w:p w:rsidR="0050131B" w:rsidRDefault="00DA7D10">
      <w:pPr>
        <w:jc w:val="left"/>
        <w:rPr>
          <w:rFonts w:ascii="宋体" w:hAnsi="宋体"/>
          <w:sz w:val="30"/>
          <w:szCs w:val="30"/>
        </w:rPr>
      </w:pPr>
      <w:r>
        <w:rPr>
          <w:rFonts w:ascii="宋体" w:hAnsi="宋体" w:hint="eastAsia"/>
          <w:sz w:val="30"/>
          <w:szCs w:val="30"/>
        </w:rPr>
        <w:t>四、合同一般款</w:t>
      </w:r>
      <w:r>
        <w:rPr>
          <w:rFonts w:ascii="宋体" w:hAnsi="宋体"/>
          <w:sz w:val="30"/>
          <w:szCs w:val="30"/>
        </w:rPr>
        <w:t>…………………………………………………………</w:t>
      </w:r>
      <w:r>
        <w:rPr>
          <w:rFonts w:ascii="宋体" w:hAnsi="宋体" w:hint="eastAsia"/>
          <w:sz w:val="30"/>
          <w:szCs w:val="30"/>
        </w:rPr>
        <w:t>17</w:t>
      </w:r>
    </w:p>
    <w:p w:rsidR="0050131B" w:rsidRDefault="00DA7D10">
      <w:pPr>
        <w:jc w:val="left"/>
        <w:rPr>
          <w:rFonts w:ascii="宋体" w:hAnsi="宋体"/>
          <w:sz w:val="30"/>
          <w:szCs w:val="30"/>
        </w:rPr>
      </w:pPr>
      <w:r>
        <w:rPr>
          <w:rFonts w:ascii="宋体" w:hAnsi="宋体" w:hint="eastAsia"/>
          <w:sz w:val="30"/>
          <w:szCs w:val="30"/>
        </w:rPr>
        <w:t>五、合同特殊款</w:t>
      </w:r>
      <w:r>
        <w:rPr>
          <w:rFonts w:ascii="宋体" w:hAnsi="宋体"/>
          <w:sz w:val="30"/>
          <w:szCs w:val="30"/>
        </w:rPr>
        <w:t>…………………………………………………………</w:t>
      </w:r>
      <w:r>
        <w:rPr>
          <w:rFonts w:ascii="宋体" w:hAnsi="宋体" w:hint="eastAsia"/>
          <w:sz w:val="30"/>
          <w:szCs w:val="30"/>
        </w:rPr>
        <w:t>20</w:t>
      </w:r>
    </w:p>
    <w:p w:rsidR="0050131B" w:rsidRDefault="00DA7D10">
      <w:pPr>
        <w:jc w:val="left"/>
        <w:rPr>
          <w:rFonts w:ascii="宋体" w:hAnsi="宋体"/>
          <w:sz w:val="30"/>
          <w:szCs w:val="30"/>
        </w:rPr>
      </w:pPr>
      <w:r>
        <w:rPr>
          <w:rFonts w:ascii="宋体" w:hAnsi="宋体" w:hint="eastAsia"/>
          <w:sz w:val="30"/>
          <w:szCs w:val="30"/>
        </w:rPr>
        <w:t>六、合同书</w:t>
      </w:r>
      <w:r>
        <w:rPr>
          <w:rFonts w:ascii="宋体" w:hAnsi="宋体"/>
          <w:sz w:val="30"/>
          <w:szCs w:val="30"/>
        </w:rPr>
        <w:t>………………………………………………………………</w:t>
      </w:r>
      <w:r>
        <w:rPr>
          <w:rFonts w:ascii="宋体" w:hAnsi="宋体" w:hint="eastAsia"/>
          <w:sz w:val="30"/>
          <w:szCs w:val="30"/>
        </w:rPr>
        <w:t>21</w:t>
      </w:r>
    </w:p>
    <w:p w:rsidR="0050131B" w:rsidRDefault="00DA7D10">
      <w:pPr>
        <w:jc w:val="left"/>
        <w:rPr>
          <w:rFonts w:ascii="宋体" w:hAnsi="宋体"/>
          <w:sz w:val="30"/>
          <w:szCs w:val="30"/>
        </w:rPr>
      </w:pPr>
      <w:r>
        <w:rPr>
          <w:rFonts w:ascii="宋体" w:hAnsi="宋体" w:hint="eastAsia"/>
          <w:sz w:val="30"/>
          <w:szCs w:val="30"/>
        </w:rPr>
        <w:t>七、投标文件式</w:t>
      </w:r>
      <w:r>
        <w:rPr>
          <w:rFonts w:ascii="宋体" w:hAnsi="宋体"/>
          <w:sz w:val="30"/>
          <w:szCs w:val="30"/>
        </w:rPr>
        <w:t>…………………………………………………………</w:t>
      </w:r>
      <w:r>
        <w:rPr>
          <w:rFonts w:ascii="宋体" w:hAnsi="宋体" w:hint="eastAsia"/>
          <w:sz w:val="30"/>
          <w:szCs w:val="30"/>
        </w:rPr>
        <w:t>23</w:t>
      </w:r>
    </w:p>
    <w:p w:rsidR="0050131B" w:rsidRDefault="0050131B">
      <w:pPr>
        <w:jc w:val="right"/>
        <w:rPr>
          <w:sz w:val="32"/>
          <w:szCs w:val="32"/>
        </w:rPr>
      </w:pPr>
    </w:p>
    <w:p w:rsidR="0050131B" w:rsidRDefault="0050131B">
      <w:pPr>
        <w:rPr>
          <w:sz w:val="32"/>
          <w:szCs w:val="32"/>
        </w:rPr>
      </w:pPr>
    </w:p>
    <w:p w:rsidR="0050131B" w:rsidRDefault="0050131B">
      <w:pPr>
        <w:rPr>
          <w:rFonts w:ascii="新宋体" w:eastAsia="新宋体" w:hAnsi="新宋体"/>
          <w:b/>
          <w:sz w:val="32"/>
          <w:szCs w:val="32"/>
        </w:rPr>
      </w:pPr>
    </w:p>
    <w:p w:rsidR="0028777F" w:rsidRDefault="0028777F" w:rsidP="0028777F">
      <w:pPr>
        <w:pStyle w:val="a0"/>
        <w:ind w:firstLine="210"/>
      </w:pPr>
    </w:p>
    <w:p w:rsidR="0028777F" w:rsidRDefault="0028777F" w:rsidP="0028777F">
      <w:pPr>
        <w:pStyle w:val="a0"/>
        <w:ind w:firstLine="210"/>
      </w:pPr>
    </w:p>
    <w:p w:rsidR="0050131B" w:rsidRDefault="00DA7D10">
      <w:pPr>
        <w:jc w:val="center"/>
        <w:rPr>
          <w:rFonts w:ascii="新宋体" w:eastAsia="新宋体" w:hAnsi="新宋体"/>
          <w:b/>
          <w:sz w:val="32"/>
          <w:szCs w:val="32"/>
        </w:rPr>
      </w:pPr>
      <w:r>
        <w:rPr>
          <w:rFonts w:ascii="新宋体" w:eastAsia="新宋体" w:hAnsi="新宋体" w:hint="eastAsia"/>
          <w:b/>
          <w:sz w:val="32"/>
          <w:szCs w:val="32"/>
        </w:rPr>
        <w:lastRenderedPageBreak/>
        <w:t>第一部分    投标邀请函</w:t>
      </w:r>
    </w:p>
    <w:p w:rsidR="0050131B" w:rsidRDefault="0050131B">
      <w:pPr>
        <w:rPr>
          <w:rFonts w:asciiTheme="minorEastAsia" w:eastAsiaTheme="minorEastAsia" w:hAnsiTheme="minorEastAsia" w:cstheme="minorEastAsia"/>
          <w:sz w:val="24"/>
        </w:rPr>
      </w:pPr>
    </w:p>
    <w:p w:rsidR="0050131B" w:rsidRDefault="00DA7D10">
      <w:pPr>
        <w:spacing w:line="360" w:lineRule="auto"/>
        <w:ind w:firstLineChars="200" w:firstLine="480"/>
        <w:rPr>
          <w:rFonts w:asciiTheme="minorEastAsia" w:eastAsiaTheme="minorEastAsia" w:hAnsiTheme="minorEastAsia" w:cstheme="minorEastAsia"/>
          <w:bCs/>
          <w:sz w:val="24"/>
        </w:rPr>
      </w:pPr>
      <w:r>
        <w:rPr>
          <w:rFonts w:asciiTheme="minorEastAsia" w:eastAsiaTheme="minorEastAsia" w:hAnsiTheme="minorEastAsia" w:cstheme="minorEastAsia" w:hint="eastAsia"/>
          <w:color w:val="000000"/>
          <w:sz w:val="24"/>
        </w:rPr>
        <w:t>本招标项目</w:t>
      </w:r>
      <w:r w:rsidR="0028777F">
        <w:rPr>
          <w:rFonts w:asciiTheme="minorEastAsia" w:eastAsiaTheme="minorEastAsia" w:hAnsiTheme="minorEastAsia" w:cstheme="minorEastAsia" w:hint="eastAsia"/>
          <w:bCs/>
          <w:sz w:val="24"/>
        </w:rPr>
        <w:t>许昌经济管理学校教育信息化提升工程</w:t>
      </w:r>
      <w:r>
        <w:rPr>
          <w:rFonts w:asciiTheme="minorEastAsia" w:eastAsiaTheme="minorEastAsia" w:hAnsiTheme="minorEastAsia" w:cstheme="minorEastAsia" w:hint="eastAsia"/>
          <w:color w:val="000000"/>
          <w:sz w:val="24"/>
        </w:rPr>
        <w:t>已由相关部门批准建设，采购人</w:t>
      </w:r>
      <w:r w:rsidR="0028777F">
        <w:rPr>
          <w:rFonts w:asciiTheme="minorEastAsia" w:eastAsiaTheme="minorEastAsia" w:hAnsiTheme="minorEastAsia" w:cstheme="minorEastAsia" w:hint="eastAsia"/>
          <w:bCs/>
          <w:sz w:val="24"/>
        </w:rPr>
        <w:t>许昌经济管理学校</w:t>
      </w:r>
      <w:r>
        <w:rPr>
          <w:rFonts w:asciiTheme="minorEastAsia" w:eastAsiaTheme="minorEastAsia" w:hAnsiTheme="minorEastAsia" w:cstheme="minorEastAsia" w:hint="eastAsia"/>
          <w:color w:val="000000"/>
          <w:sz w:val="24"/>
        </w:rPr>
        <w:t>，建设资金来自财政资金，项目出资比例为100%财政资金，项目已具备招标条件，现对该项目进行公开招标，</w:t>
      </w:r>
      <w:r>
        <w:rPr>
          <w:rFonts w:asciiTheme="minorEastAsia" w:eastAsiaTheme="minorEastAsia" w:hAnsiTheme="minorEastAsia" w:cstheme="minorEastAsia" w:hint="eastAsia"/>
          <w:sz w:val="24"/>
        </w:rPr>
        <w:t>欢迎符合条件的投标企业报名参加。</w:t>
      </w:r>
    </w:p>
    <w:p w:rsidR="0050131B" w:rsidRDefault="00DA7D10">
      <w:pPr>
        <w:pStyle w:val="p16"/>
        <w:numPr>
          <w:ilvl w:val="0"/>
          <w:numId w:val="1"/>
        </w:numPr>
        <w:spacing w:before="0" w:after="0" w:line="360" w:lineRule="auto"/>
        <w:ind w:left="481"/>
        <w:jc w:val="both"/>
        <w:rPr>
          <w:rFonts w:asciiTheme="minorEastAsia" w:eastAsiaTheme="minorEastAsia" w:hAnsiTheme="minorEastAsia" w:cstheme="minorEastAsia"/>
          <w:color w:val="000000"/>
        </w:rPr>
      </w:pPr>
      <w:r>
        <w:rPr>
          <w:rFonts w:asciiTheme="minorEastAsia" w:eastAsiaTheme="minorEastAsia" w:hAnsiTheme="minorEastAsia" w:cstheme="minorEastAsia" w:hint="eastAsia"/>
          <w:b/>
          <w:bCs/>
        </w:rPr>
        <w:t>项目名称及编号：</w:t>
      </w:r>
    </w:p>
    <w:p w:rsidR="0050131B" w:rsidRDefault="00DA7D10" w:rsidP="0028777F">
      <w:pPr>
        <w:pStyle w:val="p16"/>
        <w:numPr>
          <w:ilvl w:val="255"/>
          <w:numId w:val="0"/>
        </w:numPr>
        <w:spacing w:before="0" w:after="0" w:line="360" w:lineRule="auto"/>
        <w:ind w:leftChars="114" w:left="239" w:firstLineChars="77" w:firstLine="185"/>
        <w:jc w:val="both"/>
        <w:rPr>
          <w:rFonts w:asciiTheme="minorEastAsia" w:eastAsiaTheme="minorEastAsia" w:hAnsiTheme="minorEastAsia" w:cstheme="minorEastAsia"/>
          <w:b/>
          <w:bCs/>
        </w:rPr>
      </w:pPr>
      <w:r>
        <w:rPr>
          <w:rFonts w:asciiTheme="minorEastAsia" w:eastAsiaTheme="minorEastAsia" w:hAnsiTheme="minorEastAsia" w:cstheme="minorEastAsia" w:hint="eastAsia"/>
        </w:rPr>
        <w:t>项目名称：</w:t>
      </w:r>
      <w:r w:rsidR="0028777F">
        <w:rPr>
          <w:rFonts w:asciiTheme="minorEastAsia" w:eastAsiaTheme="minorEastAsia" w:hAnsiTheme="minorEastAsia" w:cstheme="minorEastAsia" w:hint="eastAsia"/>
          <w:bCs/>
        </w:rPr>
        <w:t>许昌经济管理学校教育信息化提升工程</w:t>
      </w:r>
    </w:p>
    <w:p w:rsidR="0050131B" w:rsidRDefault="00DA7D10" w:rsidP="0028777F">
      <w:pPr>
        <w:pStyle w:val="p16"/>
        <w:numPr>
          <w:ilvl w:val="255"/>
          <w:numId w:val="0"/>
        </w:numPr>
        <w:spacing w:before="0" w:after="0" w:line="360" w:lineRule="auto"/>
        <w:ind w:firstLineChars="177" w:firstLine="425"/>
        <w:jc w:val="both"/>
        <w:rPr>
          <w:rFonts w:asciiTheme="minorEastAsia" w:eastAsiaTheme="minorEastAsia" w:hAnsiTheme="minorEastAsia" w:cstheme="minorEastAsia"/>
          <w:color w:val="000000"/>
        </w:rPr>
      </w:pPr>
      <w:r>
        <w:rPr>
          <w:rFonts w:asciiTheme="minorEastAsia" w:eastAsiaTheme="minorEastAsia" w:hAnsiTheme="minorEastAsia" w:cstheme="minorEastAsia" w:hint="eastAsia"/>
        </w:rPr>
        <w:t>编号：XZZ--G201</w:t>
      </w:r>
      <w:r w:rsidR="003B5CE9">
        <w:rPr>
          <w:rFonts w:asciiTheme="minorEastAsia" w:eastAsiaTheme="minorEastAsia" w:hAnsiTheme="minorEastAsia" w:cstheme="minorEastAsia" w:hint="eastAsia"/>
        </w:rPr>
        <w:t>8003</w:t>
      </w:r>
      <w:r>
        <w:rPr>
          <w:rFonts w:asciiTheme="minorEastAsia" w:eastAsiaTheme="minorEastAsia" w:hAnsiTheme="minorEastAsia" w:cstheme="minorEastAsia" w:hint="eastAsia"/>
          <w:color w:val="000000"/>
        </w:rPr>
        <w:t>号</w:t>
      </w:r>
    </w:p>
    <w:p w:rsidR="0050131B" w:rsidRDefault="00DA7D10" w:rsidP="0028777F">
      <w:pPr>
        <w:pStyle w:val="p16"/>
        <w:spacing w:before="0" w:after="0" w:line="360" w:lineRule="auto"/>
        <w:ind w:firstLineChars="176" w:firstLine="424"/>
        <w:jc w:val="both"/>
        <w:rPr>
          <w:rFonts w:asciiTheme="minorEastAsia" w:eastAsiaTheme="minorEastAsia" w:hAnsiTheme="minorEastAsia" w:cstheme="minorEastAsia"/>
          <w:b/>
          <w:bCs/>
          <w:color w:val="000000"/>
        </w:rPr>
      </w:pPr>
      <w:r>
        <w:rPr>
          <w:rFonts w:asciiTheme="minorEastAsia" w:eastAsiaTheme="minorEastAsia" w:hAnsiTheme="minorEastAsia" w:cstheme="minorEastAsia" w:hint="eastAsia"/>
          <w:b/>
          <w:bCs/>
          <w:color w:val="000000"/>
        </w:rPr>
        <w:t>二、项目简要说明：</w:t>
      </w:r>
    </w:p>
    <w:p w:rsidR="0050131B" w:rsidRPr="000C5849" w:rsidRDefault="00DA7D10" w:rsidP="000C5849">
      <w:pPr>
        <w:spacing w:line="360" w:lineRule="auto"/>
        <w:ind w:firstLineChars="177" w:firstLine="425"/>
        <w:rPr>
          <w:rFonts w:asciiTheme="minorEastAsia" w:eastAsiaTheme="minorEastAsia" w:hAnsiTheme="minorEastAsia"/>
          <w:sz w:val="24"/>
        </w:rPr>
      </w:pPr>
      <w:r w:rsidRPr="000C5849">
        <w:rPr>
          <w:rFonts w:asciiTheme="minorEastAsia" w:eastAsiaTheme="minorEastAsia" w:hAnsiTheme="minorEastAsia" w:hint="eastAsia"/>
          <w:color w:val="000000"/>
          <w:sz w:val="24"/>
        </w:rPr>
        <w:t>本项目共分三个标段，第一标段：</w:t>
      </w:r>
      <w:r w:rsidR="000C5849" w:rsidRPr="000C5849">
        <w:rPr>
          <w:rFonts w:asciiTheme="minorEastAsia" w:eastAsiaTheme="minorEastAsia" w:hAnsiTheme="minorEastAsia" w:hint="eastAsia"/>
          <w:sz w:val="24"/>
        </w:rPr>
        <w:t>A标段基础设施升级</w:t>
      </w:r>
      <w:r w:rsidRPr="000C5849">
        <w:rPr>
          <w:rFonts w:asciiTheme="minorEastAsia" w:eastAsiaTheme="minorEastAsia" w:hAnsiTheme="minorEastAsia" w:hint="eastAsia"/>
          <w:color w:val="000000"/>
          <w:sz w:val="24"/>
        </w:rPr>
        <w:t>；第二标段：</w:t>
      </w:r>
      <w:r w:rsidR="000C5849" w:rsidRPr="000C5849">
        <w:rPr>
          <w:rFonts w:asciiTheme="minorEastAsia" w:eastAsiaTheme="minorEastAsia" w:hAnsiTheme="minorEastAsia" w:hint="eastAsia"/>
          <w:sz w:val="24"/>
        </w:rPr>
        <w:t>信息化平台建设项目</w:t>
      </w:r>
      <w:r w:rsidRPr="000C5849">
        <w:rPr>
          <w:rFonts w:asciiTheme="minorEastAsia" w:eastAsiaTheme="minorEastAsia" w:hAnsiTheme="minorEastAsia" w:hint="eastAsia"/>
          <w:color w:val="000000"/>
          <w:sz w:val="24"/>
        </w:rPr>
        <w:t>；第三标段：</w:t>
      </w:r>
      <w:r w:rsidR="000C5849" w:rsidRPr="000C5849">
        <w:rPr>
          <w:rFonts w:asciiTheme="minorEastAsia" w:eastAsiaTheme="minorEastAsia" w:hAnsiTheme="minorEastAsia" w:hint="eastAsia"/>
          <w:sz w:val="24"/>
        </w:rPr>
        <w:t>信息终端扩充项目</w:t>
      </w:r>
      <w:r w:rsidRPr="000C5849">
        <w:rPr>
          <w:rFonts w:asciiTheme="minorEastAsia" w:eastAsiaTheme="minorEastAsia" w:hAnsiTheme="minorEastAsia" w:hint="eastAsia"/>
          <w:color w:val="000000"/>
          <w:sz w:val="24"/>
        </w:rPr>
        <w:t>。</w:t>
      </w:r>
    </w:p>
    <w:p w:rsidR="0050131B" w:rsidRPr="000C5849" w:rsidRDefault="00DA7D10" w:rsidP="000C5849">
      <w:pPr>
        <w:pStyle w:val="p16"/>
        <w:numPr>
          <w:ilvl w:val="255"/>
          <w:numId w:val="0"/>
        </w:numPr>
        <w:spacing w:before="0" w:after="0" w:line="360" w:lineRule="auto"/>
        <w:ind w:leftChars="114" w:left="239" w:firstLineChars="77" w:firstLine="185"/>
        <w:jc w:val="both"/>
        <w:rPr>
          <w:rFonts w:asciiTheme="minorEastAsia" w:eastAsiaTheme="minorEastAsia" w:hAnsiTheme="minorEastAsia"/>
          <w:bCs/>
          <w:color w:val="000000"/>
        </w:rPr>
      </w:pPr>
      <w:r w:rsidRPr="000C5849">
        <w:rPr>
          <w:rFonts w:asciiTheme="minorEastAsia" w:eastAsiaTheme="minorEastAsia" w:hAnsiTheme="minorEastAsia" w:hint="eastAsia"/>
          <w:bCs/>
          <w:color w:val="000000"/>
        </w:rPr>
        <w:t>项目预算</w:t>
      </w:r>
      <w:r w:rsidRPr="000C5849">
        <w:rPr>
          <w:rFonts w:asciiTheme="minorEastAsia" w:eastAsiaTheme="minorEastAsia" w:hAnsiTheme="minorEastAsia" w:hint="eastAsia"/>
          <w:color w:val="000000"/>
        </w:rPr>
        <w:t>：第一标段</w:t>
      </w:r>
      <w:r w:rsidR="000C5849" w:rsidRPr="000C5849">
        <w:rPr>
          <w:rFonts w:asciiTheme="minorEastAsia" w:eastAsiaTheme="minorEastAsia" w:hAnsiTheme="minorEastAsia" w:hint="eastAsia"/>
        </w:rPr>
        <w:t>140.3079</w:t>
      </w:r>
      <w:r w:rsidRPr="000C5849">
        <w:rPr>
          <w:rFonts w:asciiTheme="minorEastAsia" w:eastAsiaTheme="minorEastAsia" w:hAnsiTheme="minorEastAsia" w:hint="eastAsia"/>
          <w:color w:val="000000"/>
        </w:rPr>
        <w:t>万元；第二标段</w:t>
      </w:r>
      <w:r w:rsidR="000C5849" w:rsidRPr="000C5849">
        <w:rPr>
          <w:rFonts w:asciiTheme="minorEastAsia" w:eastAsiaTheme="minorEastAsia" w:hAnsiTheme="minorEastAsia" w:hint="eastAsia"/>
        </w:rPr>
        <w:t>123.3846</w:t>
      </w:r>
      <w:r w:rsidRPr="000C5849">
        <w:rPr>
          <w:rFonts w:asciiTheme="minorEastAsia" w:eastAsiaTheme="minorEastAsia" w:hAnsiTheme="minorEastAsia" w:hint="eastAsia"/>
          <w:color w:val="000000"/>
        </w:rPr>
        <w:t>万元；第三标段</w:t>
      </w:r>
      <w:r w:rsidR="000C5849" w:rsidRPr="000C5849">
        <w:rPr>
          <w:rFonts w:asciiTheme="minorEastAsia" w:eastAsiaTheme="minorEastAsia" w:hAnsiTheme="minorEastAsia" w:hint="eastAsia"/>
        </w:rPr>
        <w:t>229.1290</w:t>
      </w:r>
      <w:r w:rsidRPr="000C5849">
        <w:rPr>
          <w:rFonts w:asciiTheme="minorEastAsia" w:eastAsiaTheme="minorEastAsia" w:hAnsiTheme="minorEastAsia" w:hint="eastAsia"/>
          <w:color w:val="000000"/>
        </w:rPr>
        <w:t>万元。（具体要求、参数见招标文件）</w:t>
      </w:r>
    </w:p>
    <w:p w:rsidR="0050131B" w:rsidRPr="000C5849" w:rsidRDefault="00DA7D10">
      <w:pPr>
        <w:pStyle w:val="p0"/>
        <w:spacing w:line="360" w:lineRule="auto"/>
        <w:jc w:val="left"/>
        <w:rPr>
          <w:rFonts w:ascii="宋体" w:hAnsi="宋体" w:cs="宋体"/>
          <w:b/>
          <w:color w:val="000000"/>
          <w:sz w:val="24"/>
          <w:szCs w:val="24"/>
        </w:rPr>
      </w:pPr>
      <w:r w:rsidRPr="000C5849">
        <w:rPr>
          <w:rFonts w:ascii="宋体" w:hAnsi="宋体" w:cs="宋体" w:hint="eastAsia"/>
          <w:bCs/>
          <w:color w:val="000000"/>
          <w:sz w:val="24"/>
          <w:szCs w:val="24"/>
        </w:rPr>
        <w:t xml:space="preserve">  </w:t>
      </w:r>
      <w:r w:rsidRPr="000C5849">
        <w:rPr>
          <w:rFonts w:ascii="宋体" w:hAnsi="宋体" w:cs="宋体" w:hint="eastAsia"/>
          <w:b/>
          <w:bCs/>
          <w:color w:val="000000"/>
          <w:sz w:val="24"/>
          <w:szCs w:val="24"/>
        </w:rPr>
        <w:t xml:space="preserve"> 三、投标人资格要求：</w:t>
      </w:r>
    </w:p>
    <w:p w:rsidR="008F58DF" w:rsidRPr="00EF3766" w:rsidRDefault="008F58DF" w:rsidP="008F58DF">
      <w:pPr>
        <w:pStyle w:val="ac"/>
        <w:numPr>
          <w:ilvl w:val="0"/>
          <w:numId w:val="8"/>
        </w:numPr>
        <w:tabs>
          <w:tab w:val="left" w:pos="560"/>
        </w:tabs>
        <w:spacing w:line="440" w:lineRule="exact"/>
        <w:ind w:firstLineChars="0" w:hanging="294"/>
        <w:rPr>
          <w:rFonts w:ascii="宋体" w:hAnsi="宋体" w:cs="宋体"/>
          <w:color w:val="000000" w:themeColor="text1"/>
          <w:kern w:val="0"/>
          <w:sz w:val="24"/>
        </w:rPr>
      </w:pPr>
      <w:r w:rsidRPr="00EF3766">
        <w:rPr>
          <w:rFonts w:ascii="宋体" w:hAnsi="宋体" w:cs="宋体" w:hint="eastAsia"/>
          <w:color w:val="000000" w:themeColor="text1"/>
          <w:sz w:val="24"/>
        </w:rPr>
        <w:t>符合</w:t>
      </w:r>
      <w:r w:rsidRPr="00EF3766">
        <w:rPr>
          <w:rFonts w:ascii="宋体" w:hAnsi="宋体" w:cs="宋体" w:hint="eastAsia"/>
          <w:color w:val="000000" w:themeColor="text1"/>
          <w:kern w:val="0"/>
          <w:sz w:val="24"/>
        </w:rPr>
        <w:t>《政府采购法》第二十二条和《政府采购法实施条例》第十七条规定的条件；</w:t>
      </w:r>
    </w:p>
    <w:p w:rsidR="008F58DF" w:rsidRPr="00EF3766" w:rsidRDefault="008F58DF" w:rsidP="008F58DF">
      <w:pPr>
        <w:tabs>
          <w:tab w:val="left" w:pos="560"/>
        </w:tabs>
        <w:spacing w:line="440" w:lineRule="exact"/>
        <w:ind w:left="360" w:firstLine="66"/>
        <w:rPr>
          <w:rFonts w:ascii="宋体" w:hAnsi="宋体" w:cs="宋体"/>
          <w:color w:val="000000" w:themeColor="text1"/>
          <w:kern w:val="0"/>
          <w:sz w:val="24"/>
        </w:rPr>
      </w:pPr>
      <w:r w:rsidRPr="00EF3766">
        <w:rPr>
          <w:rFonts w:hint="eastAsia"/>
          <w:color w:val="000000"/>
          <w:sz w:val="24"/>
        </w:rPr>
        <w:t>（二）</w:t>
      </w:r>
      <w:r w:rsidRPr="00EF3766">
        <w:rPr>
          <w:rFonts w:ascii="宋体" w:hAnsi="宋体" w:cs="宋体" w:hint="eastAsia"/>
          <w:color w:val="000000" w:themeColor="text1"/>
          <w:kern w:val="0"/>
          <w:sz w:val="24"/>
        </w:rPr>
        <w:t>独立法人资格，经营范围内具有生产和销售该项目相关产品范畴；</w:t>
      </w:r>
    </w:p>
    <w:p w:rsidR="008F58DF" w:rsidRDefault="008F58DF" w:rsidP="008F58DF">
      <w:pPr>
        <w:pStyle w:val="a8"/>
        <w:shd w:val="clear" w:color="auto" w:fill="FFFFFF"/>
        <w:spacing w:before="0" w:beforeAutospacing="0" w:after="0" w:afterAutospacing="0" w:line="360" w:lineRule="auto"/>
        <w:ind w:firstLineChars="177" w:firstLine="425"/>
        <w:rPr>
          <w:color w:val="000000" w:themeColor="text1"/>
        </w:rPr>
      </w:pPr>
      <w:r w:rsidRPr="00EF3766">
        <w:rPr>
          <w:rFonts w:hint="eastAsia"/>
          <w:color w:val="000000"/>
        </w:rPr>
        <w:t>（</w:t>
      </w:r>
      <w:r w:rsidR="00AD21A9">
        <w:rPr>
          <w:rFonts w:hint="eastAsia"/>
          <w:color w:val="000000"/>
        </w:rPr>
        <w:t>三</w:t>
      </w:r>
      <w:r w:rsidRPr="00EF3766">
        <w:rPr>
          <w:rFonts w:hint="eastAsia"/>
          <w:color w:val="000000"/>
        </w:rPr>
        <w:t>）</w:t>
      </w:r>
      <w:r w:rsidRPr="00EF3766">
        <w:rPr>
          <w:rFonts w:hint="eastAsia"/>
          <w:color w:val="000000" w:themeColor="text1"/>
        </w:rPr>
        <w:t>根据《关于在政府采购活动中查询及使用信用记录有关问题的通知》(财库[2016]125号)的规定，对列入失信被执行人、重大税收违法案件当事人名单、政府采购严重违法失信行为记录名单的投标人，拒绝参与本项目政府采购活动【查询渠道：“信用中国”网站（www.creditchina.gov.cn）、中国政府采购网（</w:t>
      </w:r>
      <w:hyperlink r:id="rId8" w:history="1">
        <w:r w:rsidRPr="00EF3766">
          <w:rPr>
            <w:rFonts w:hint="eastAsia"/>
            <w:color w:val="000000" w:themeColor="text1"/>
          </w:rPr>
          <w:t>www.ccgp.gov.cn）】</w:t>
        </w:r>
      </w:hyperlink>
      <w:r w:rsidRPr="00EF3766">
        <w:rPr>
          <w:rFonts w:hint="eastAsia"/>
          <w:color w:val="000000" w:themeColor="text1"/>
        </w:rPr>
        <w:t>。</w:t>
      </w:r>
    </w:p>
    <w:p w:rsidR="008F58DF" w:rsidRDefault="008F58DF" w:rsidP="008F58DF">
      <w:pPr>
        <w:pStyle w:val="a8"/>
        <w:shd w:val="clear" w:color="auto" w:fill="FFFFFF"/>
        <w:spacing w:before="0" w:beforeAutospacing="0" w:after="0" w:afterAutospacing="0" w:line="360" w:lineRule="auto"/>
        <w:ind w:firstLineChars="177" w:firstLine="425"/>
        <w:rPr>
          <w:color w:val="000000"/>
        </w:rPr>
      </w:pPr>
      <w:r w:rsidRPr="00EF3766">
        <w:rPr>
          <w:rFonts w:hint="eastAsia"/>
          <w:color w:val="000000"/>
        </w:rPr>
        <w:t>（</w:t>
      </w:r>
      <w:r w:rsidR="00AD21A9">
        <w:rPr>
          <w:rFonts w:hint="eastAsia"/>
          <w:color w:val="000000"/>
        </w:rPr>
        <w:t>四</w:t>
      </w:r>
      <w:r w:rsidRPr="00EF3766">
        <w:rPr>
          <w:rFonts w:hint="eastAsia"/>
          <w:color w:val="000000"/>
        </w:rPr>
        <w:t>）投标人必须具有履行合同及具备供货和售后维护保障</w:t>
      </w:r>
      <w:r>
        <w:rPr>
          <w:rFonts w:hint="eastAsia"/>
          <w:color w:val="000000"/>
        </w:rPr>
        <w:t>能力；</w:t>
      </w:r>
    </w:p>
    <w:p w:rsidR="008F58DF" w:rsidRDefault="008F58DF" w:rsidP="00AD21A9">
      <w:pPr>
        <w:pStyle w:val="a8"/>
        <w:shd w:val="clear" w:color="auto" w:fill="FFFFFF"/>
        <w:tabs>
          <w:tab w:val="left" w:pos="7006"/>
        </w:tabs>
        <w:spacing w:before="0" w:beforeAutospacing="0" w:after="0" w:afterAutospacing="0" w:line="360" w:lineRule="auto"/>
        <w:ind w:firstLineChars="200" w:firstLine="480"/>
        <w:rPr>
          <w:b/>
          <w:bCs/>
          <w:color w:val="000000"/>
          <w:shd w:val="clear" w:color="auto" w:fill="FFFFFF"/>
        </w:rPr>
      </w:pPr>
      <w:r>
        <w:rPr>
          <w:rFonts w:hint="eastAsia"/>
          <w:color w:val="000000"/>
        </w:rPr>
        <w:t>(</w:t>
      </w:r>
      <w:r w:rsidR="00AD21A9">
        <w:rPr>
          <w:rFonts w:hint="eastAsia"/>
          <w:color w:val="000000"/>
        </w:rPr>
        <w:t>五</w:t>
      </w:r>
      <w:r>
        <w:rPr>
          <w:rFonts w:hint="eastAsia"/>
          <w:color w:val="000000"/>
        </w:rPr>
        <w:t xml:space="preserve">）本项目不接受联合体投标； </w:t>
      </w:r>
      <w:r w:rsidR="00AD21A9">
        <w:rPr>
          <w:color w:val="000000"/>
        </w:rPr>
        <w:tab/>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b/>
          <w:kern w:val="0"/>
          <w:sz w:val="24"/>
        </w:rPr>
      </w:pPr>
      <w:r w:rsidRPr="003C5FC2">
        <w:rPr>
          <w:rFonts w:asciiTheme="minorEastAsia" w:eastAsiaTheme="minorEastAsia" w:hAnsiTheme="minorEastAsia" w:cs="Arial" w:hint="eastAsia"/>
          <w:b/>
          <w:kern w:val="0"/>
          <w:sz w:val="24"/>
        </w:rPr>
        <w:t>四：</w:t>
      </w:r>
      <w:r w:rsidRPr="003C5FC2">
        <w:rPr>
          <w:rFonts w:asciiTheme="minorEastAsia" w:eastAsiaTheme="minorEastAsia" w:hAnsiTheme="minorEastAsia" w:cs="Arial"/>
          <w:b/>
          <w:kern w:val="0"/>
          <w:sz w:val="24"/>
        </w:rPr>
        <w:t>招标文件的获取</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 xml:space="preserve">（一）报名方式：供应商须加入【全国公共资源交易平台（河南省·许昌市）】供应商库，报名期限内在【全国公共资源交易平台（河南省·许昌市）】网上报名。详情查看【全国公共资源交易平台（河南省·许昌市）】（http://www.xczbtb.com）首页办事指南中的业务流程（网上报名须知）； </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（二）报名及招标文件下载时间</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自招标公告及招标文件在网上发布之日起至递交投标文件截止时间止，均可进行招标文件的下载。在下载招标文件期间，有可能会出现信息变更，请下载招标文件的供应商自行关注，</w:t>
      </w:r>
      <w:r w:rsidRPr="003C5FC2">
        <w:rPr>
          <w:rFonts w:asciiTheme="minorEastAsia" w:eastAsiaTheme="minorEastAsia" w:hAnsiTheme="minorEastAsia" w:cs="Arial"/>
          <w:kern w:val="0"/>
          <w:sz w:val="24"/>
        </w:rPr>
        <w:lastRenderedPageBreak/>
        <w:t>否则自行承担相应责任。未通过【全国公共资源交易平台（河南省·许昌市）】下载招标文件的投标企业,拒收其递交的投标文件。</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特别提示：所有投标单位请时刻关注【全国公共资源交易平台（河南省·许昌市）】，该项目所有澄清、修改、答疑、变更均在【全国公共资源交易平台（河南省·许昌市）】发布，不再另行通知。如未及时查看影响其投标，后果自负。</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b/>
          <w:kern w:val="0"/>
          <w:sz w:val="24"/>
        </w:rPr>
      </w:pPr>
      <w:r w:rsidRPr="003C5FC2">
        <w:rPr>
          <w:rFonts w:asciiTheme="minorEastAsia" w:eastAsiaTheme="minorEastAsia" w:hAnsiTheme="minorEastAsia" w:cs="Arial"/>
          <w:b/>
          <w:kern w:val="0"/>
          <w:sz w:val="24"/>
        </w:rPr>
        <w:t>五、投标截止时间、开标时间及地点：</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（一）投标截止及开标时间：</w:t>
      </w:r>
      <w:r w:rsidRPr="000C5849">
        <w:rPr>
          <w:rFonts w:asciiTheme="minorEastAsia" w:eastAsiaTheme="minorEastAsia" w:hAnsiTheme="minorEastAsia" w:cs="Arial"/>
          <w:color w:val="FF0000"/>
          <w:kern w:val="0"/>
          <w:sz w:val="24"/>
        </w:rPr>
        <w:t>2018年</w:t>
      </w:r>
      <w:r w:rsidRPr="000C5849">
        <w:rPr>
          <w:rFonts w:asciiTheme="minorEastAsia" w:eastAsiaTheme="minorEastAsia" w:hAnsiTheme="minorEastAsia" w:cs="Arial" w:hint="eastAsia"/>
          <w:color w:val="FF0000"/>
          <w:kern w:val="0"/>
          <w:sz w:val="24"/>
        </w:rPr>
        <w:t>02</w:t>
      </w:r>
      <w:r w:rsidRPr="000C5849">
        <w:rPr>
          <w:rFonts w:asciiTheme="minorEastAsia" w:eastAsiaTheme="minorEastAsia" w:hAnsiTheme="minorEastAsia" w:cs="Arial"/>
          <w:color w:val="FF0000"/>
          <w:kern w:val="0"/>
          <w:sz w:val="24"/>
        </w:rPr>
        <w:t>月</w:t>
      </w:r>
      <w:r w:rsidR="003B5CE9">
        <w:rPr>
          <w:rFonts w:asciiTheme="minorEastAsia" w:eastAsiaTheme="minorEastAsia" w:hAnsiTheme="minorEastAsia" w:cs="Arial" w:hint="eastAsia"/>
          <w:color w:val="FF0000"/>
          <w:kern w:val="0"/>
          <w:sz w:val="24"/>
        </w:rPr>
        <w:t>24</w:t>
      </w:r>
      <w:r w:rsidRPr="000C5849">
        <w:rPr>
          <w:rFonts w:asciiTheme="minorEastAsia" w:eastAsiaTheme="minorEastAsia" w:hAnsiTheme="minorEastAsia" w:cs="Arial"/>
          <w:color w:val="FF0000"/>
          <w:kern w:val="0"/>
          <w:sz w:val="24"/>
        </w:rPr>
        <w:t>日9时00分</w:t>
      </w:r>
      <w:r w:rsidRPr="003C5FC2">
        <w:rPr>
          <w:rFonts w:asciiTheme="minorEastAsia" w:eastAsiaTheme="minorEastAsia" w:hAnsiTheme="minorEastAsia" w:cs="Arial"/>
          <w:kern w:val="0"/>
          <w:sz w:val="24"/>
        </w:rPr>
        <w:t>（北京时间），逾期送达或不符合规定的投标文件不予接受。</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（二）开标地点：襄城县公共资源交易中心（襄城县八七路东段电子产业园12楼1207室）；</w:t>
      </w:r>
    </w:p>
    <w:p w:rsidR="000C5849" w:rsidRPr="003C5FC2" w:rsidRDefault="000C5849" w:rsidP="000C5849">
      <w:pPr>
        <w:pStyle w:val="p0"/>
        <w:spacing w:line="360" w:lineRule="auto"/>
        <w:jc w:val="left"/>
        <w:rPr>
          <w:rFonts w:ascii="宋体" w:hAnsi="宋体" w:cs="宋体"/>
          <w:b/>
          <w:color w:val="000000"/>
          <w:sz w:val="24"/>
          <w:szCs w:val="24"/>
        </w:rPr>
      </w:pPr>
      <w:r w:rsidRPr="003C5FC2">
        <w:rPr>
          <w:rFonts w:ascii="宋体" w:hAnsi="宋体" w:cs="宋体" w:hint="eastAsia"/>
          <w:b/>
          <w:color w:val="000000"/>
          <w:sz w:val="24"/>
          <w:szCs w:val="24"/>
        </w:rPr>
        <w:t xml:space="preserve">   六、参加开标时必须提供以下证件原件及复印件（复印件须加盖公章）</w:t>
      </w:r>
    </w:p>
    <w:p w:rsidR="000C5849" w:rsidRPr="003C5FC2" w:rsidRDefault="000C5849" w:rsidP="000C5849">
      <w:pPr>
        <w:pStyle w:val="p0"/>
        <w:spacing w:line="360" w:lineRule="auto"/>
        <w:jc w:val="left"/>
        <w:rPr>
          <w:rFonts w:ascii="宋体" w:hAnsi="宋体" w:cs="宋体"/>
          <w:bCs/>
          <w:color w:val="000000"/>
          <w:sz w:val="24"/>
          <w:szCs w:val="24"/>
        </w:rPr>
      </w:pPr>
      <w:r w:rsidRPr="003C5FC2">
        <w:rPr>
          <w:rFonts w:ascii="宋体" w:hAnsi="宋体" w:cs="宋体" w:hint="eastAsia"/>
          <w:bCs/>
          <w:color w:val="000000"/>
          <w:sz w:val="24"/>
          <w:szCs w:val="24"/>
        </w:rPr>
        <w:t xml:space="preserve">    （一）法人授权委托书；</w:t>
      </w:r>
    </w:p>
    <w:p w:rsidR="000C5849" w:rsidRPr="003C5FC2" w:rsidRDefault="000C5849" w:rsidP="000C5849">
      <w:pPr>
        <w:pStyle w:val="p0"/>
        <w:spacing w:line="360" w:lineRule="auto"/>
        <w:jc w:val="left"/>
        <w:rPr>
          <w:rFonts w:ascii="宋体" w:hAnsi="宋体" w:cs="宋体"/>
          <w:bCs/>
          <w:color w:val="000000"/>
          <w:sz w:val="24"/>
          <w:szCs w:val="24"/>
        </w:rPr>
      </w:pPr>
      <w:r w:rsidRPr="003C5FC2">
        <w:rPr>
          <w:rFonts w:ascii="宋体" w:hAnsi="宋体" w:cs="宋体" w:hint="eastAsia"/>
          <w:bCs/>
          <w:color w:val="000000"/>
          <w:sz w:val="24"/>
          <w:szCs w:val="24"/>
        </w:rPr>
        <w:t xml:space="preserve">    （二）委托代理人身份证；</w:t>
      </w:r>
    </w:p>
    <w:p w:rsidR="000C5849" w:rsidRPr="003C5FC2" w:rsidRDefault="000C5849" w:rsidP="000C5849">
      <w:pPr>
        <w:pStyle w:val="p0"/>
        <w:spacing w:line="360" w:lineRule="auto"/>
        <w:jc w:val="left"/>
        <w:rPr>
          <w:rFonts w:ascii="宋体" w:hAnsi="宋体" w:cs="宋体"/>
          <w:bCs/>
          <w:color w:val="000000"/>
          <w:sz w:val="24"/>
          <w:szCs w:val="24"/>
        </w:rPr>
      </w:pPr>
      <w:r w:rsidRPr="003C5FC2">
        <w:rPr>
          <w:rFonts w:ascii="宋体" w:hAnsi="宋体" w:cs="宋体" w:hint="eastAsia"/>
          <w:bCs/>
          <w:color w:val="000000"/>
          <w:sz w:val="24"/>
          <w:szCs w:val="24"/>
        </w:rPr>
        <w:t xml:space="preserve">    （三）企业法人营业执照、组织机构代码证或三证合一的营业执照；</w:t>
      </w:r>
    </w:p>
    <w:p w:rsidR="000C5849" w:rsidRPr="003C5FC2" w:rsidRDefault="000C5849" w:rsidP="000C5849">
      <w:pPr>
        <w:pStyle w:val="p0"/>
        <w:spacing w:line="360" w:lineRule="auto"/>
        <w:ind w:firstLineChars="200" w:firstLine="480"/>
        <w:jc w:val="left"/>
        <w:rPr>
          <w:rFonts w:ascii="宋体" w:hAnsi="宋体" w:cs="宋体"/>
          <w:bCs/>
          <w:color w:val="000000"/>
          <w:sz w:val="24"/>
          <w:szCs w:val="24"/>
        </w:rPr>
      </w:pPr>
      <w:r w:rsidRPr="003C5FC2">
        <w:rPr>
          <w:rFonts w:ascii="宋体" w:hAnsi="宋体" w:cs="宋体" w:hint="eastAsia"/>
          <w:bCs/>
          <w:color w:val="000000"/>
          <w:sz w:val="24"/>
          <w:szCs w:val="24"/>
        </w:rPr>
        <w:t>（四）其它相关资质资料；</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hint="eastAsia"/>
          <w:b/>
          <w:kern w:val="0"/>
          <w:sz w:val="24"/>
        </w:rPr>
        <w:t>七</w:t>
      </w:r>
      <w:r w:rsidRPr="003C5FC2">
        <w:rPr>
          <w:rFonts w:asciiTheme="minorEastAsia" w:eastAsiaTheme="minorEastAsia" w:hAnsiTheme="minorEastAsia" w:cs="Arial"/>
          <w:b/>
          <w:kern w:val="0"/>
          <w:sz w:val="24"/>
        </w:rPr>
        <w:t>、本次招标公告同时在《中国政府采购网》、《河南省政府采购网》、《许昌市政府采购网》、《全国公共资源交易平台（河南省·许昌市）》发布。</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hint="eastAsia"/>
          <w:b/>
          <w:kern w:val="0"/>
          <w:sz w:val="24"/>
        </w:rPr>
        <w:t>八</w:t>
      </w:r>
      <w:r w:rsidRPr="003C5FC2">
        <w:rPr>
          <w:rFonts w:asciiTheme="minorEastAsia" w:eastAsiaTheme="minorEastAsia" w:hAnsiTheme="minorEastAsia" w:cs="Arial"/>
          <w:b/>
          <w:kern w:val="0"/>
          <w:sz w:val="24"/>
        </w:rPr>
        <w:t>、公告期限：</w:t>
      </w:r>
      <w:r w:rsidRPr="000C5849">
        <w:rPr>
          <w:rFonts w:asciiTheme="minorEastAsia" w:eastAsiaTheme="minorEastAsia" w:hAnsiTheme="minorEastAsia" w:cs="Arial"/>
          <w:color w:val="FF0000"/>
          <w:kern w:val="0"/>
          <w:sz w:val="24"/>
        </w:rPr>
        <w:t>201</w:t>
      </w:r>
      <w:r w:rsidRPr="000C5849">
        <w:rPr>
          <w:rFonts w:asciiTheme="minorEastAsia" w:eastAsiaTheme="minorEastAsia" w:hAnsiTheme="minorEastAsia" w:cs="Arial" w:hint="eastAsia"/>
          <w:color w:val="FF0000"/>
          <w:kern w:val="0"/>
          <w:sz w:val="24"/>
        </w:rPr>
        <w:t>8</w:t>
      </w:r>
      <w:r w:rsidRPr="000C5849">
        <w:rPr>
          <w:rFonts w:asciiTheme="minorEastAsia" w:eastAsiaTheme="minorEastAsia" w:hAnsiTheme="minorEastAsia" w:cs="Arial"/>
          <w:color w:val="FF0000"/>
          <w:kern w:val="0"/>
          <w:sz w:val="24"/>
        </w:rPr>
        <w:t>年</w:t>
      </w:r>
      <w:r w:rsidRPr="000C5849">
        <w:rPr>
          <w:rFonts w:asciiTheme="minorEastAsia" w:eastAsiaTheme="minorEastAsia" w:hAnsiTheme="minorEastAsia" w:cs="Arial" w:hint="eastAsia"/>
          <w:color w:val="FF0000"/>
          <w:kern w:val="0"/>
          <w:sz w:val="24"/>
        </w:rPr>
        <w:t>01</w:t>
      </w:r>
      <w:r w:rsidRPr="000C5849">
        <w:rPr>
          <w:rFonts w:asciiTheme="minorEastAsia" w:eastAsiaTheme="minorEastAsia" w:hAnsiTheme="minorEastAsia" w:cs="Arial"/>
          <w:color w:val="FF0000"/>
          <w:kern w:val="0"/>
          <w:sz w:val="24"/>
        </w:rPr>
        <w:t>月</w:t>
      </w:r>
      <w:r w:rsidR="003B5CE9">
        <w:rPr>
          <w:rFonts w:asciiTheme="minorEastAsia" w:eastAsiaTheme="minorEastAsia" w:hAnsiTheme="minorEastAsia" w:cs="Arial" w:hint="eastAsia"/>
          <w:color w:val="FF0000"/>
          <w:kern w:val="0"/>
          <w:sz w:val="24"/>
        </w:rPr>
        <w:t>2</w:t>
      </w:r>
      <w:r w:rsidR="00520542">
        <w:rPr>
          <w:rFonts w:asciiTheme="minorEastAsia" w:eastAsiaTheme="minorEastAsia" w:hAnsiTheme="minorEastAsia" w:cs="Arial" w:hint="eastAsia"/>
          <w:color w:val="FF0000"/>
          <w:kern w:val="0"/>
          <w:sz w:val="24"/>
        </w:rPr>
        <w:t>6</w:t>
      </w:r>
      <w:r w:rsidRPr="000C5849">
        <w:rPr>
          <w:rFonts w:asciiTheme="minorEastAsia" w:eastAsiaTheme="minorEastAsia" w:hAnsiTheme="minorEastAsia" w:cs="Arial"/>
          <w:color w:val="FF0000"/>
          <w:kern w:val="0"/>
          <w:sz w:val="24"/>
        </w:rPr>
        <w:t>日-2018年</w:t>
      </w:r>
      <w:r w:rsidRPr="000C5849">
        <w:rPr>
          <w:rFonts w:asciiTheme="minorEastAsia" w:eastAsiaTheme="minorEastAsia" w:hAnsiTheme="minorEastAsia" w:cs="Arial" w:hint="eastAsia"/>
          <w:color w:val="FF0000"/>
          <w:kern w:val="0"/>
          <w:sz w:val="24"/>
        </w:rPr>
        <w:t>02</w:t>
      </w:r>
      <w:r w:rsidRPr="000C5849">
        <w:rPr>
          <w:rFonts w:asciiTheme="minorEastAsia" w:eastAsiaTheme="minorEastAsia" w:hAnsiTheme="minorEastAsia" w:cs="Arial"/>
          <w:color w:val="FF0000"/>
          <w:kern w:val="0"/>
          <w:sz w:val="24"/>
        </w:rPr>
        <w:t>月</w:t>
      </w:r>
      <w:r w:rsidR="003B5CE9">
        <w:rPr>
          <w:rFonts w:asciiTheme="minorEastAsia" w:eastAsiaTheme="minorEastAsia" w:hAnsiTheme="minorEastAsia" w:cs="Arial" w:hint="eastAsia"/>
          <w:color w:val="FF0000"/>
          <w:kern w:val="0"/>
          <w:sz w:val="24"/>
        </w:rPr>
        <w:t>24</w:t>
      </w:r>
      <w:r w:rsidRPr="000C5849">
        <w:rPr>
          <w:rFonts w:asciiTheme="minorEastAsia" w:eastAsiaTheme="minorEastAsia" w:hAnsiTheme="minorEastAsia" w:cs="Arial"/>
          <w:color w:val="FF0000"/>
          <w:kern w:val="0"/>
          <w:sz w:val="24"/>
        </w:rPr>
        <w:t>日</w:t>
      </w:r>
    </w:p>
    <w:p w:rsidR="000C5849" w:rsidRPr="003C5FC2" w:rsidRDefault="000C5849" w:rsidP="000C5849">
      <w:pPr>
        <w:pStyle w:val="p0"/>
        <w:spacing w:line="360" w:lineRule="auto"/>
        <w:ind w:firstLineChars="200" w:firstLine="482"/>
        <w:jc w:val="left"/>
        <w:rPr>
          <w:rFonts w:ascii="宋体" w:hAnsi="宋体" w:cs="仿宋"/>
          <w:b/>
          <w:color w:val="000000"/>
          <w:sz w:val="24"/>
          <w:szCs w:val="24"/>
        </w:rPr>
      </w:pPr>
      <w:r w:rsidRPr="003C5FC2">
        <w:rPr>
          <w:rFonts w:ascii="宋体" w:hAnsi="宋体" w:cs="宋体" w:hint="eastAsia"/>
          <w:b/>
          <w:color w:val="000000"/>
          <w:sz w:val="24"/>
          <w:szCs w:val="24"/>
        </w:rPr>
        <w:t>九、</w:t>
      </w:r>
      <w:r w:rsidRPr="003C5FC2">
        <w:rPr>
          <w:rFonts w:ascii="宋体" w:hAnsi="宋体" w:cs="仿宋" w:hint="eastAsia"/>
          <w:b/>
          <w:color w:val="000000"/>
          <w:sz w:val="24"/>
          <w:szCs w:val="24"/>
        </w:rPr>
        <w:t>开标时间、地点：</w:t>
      </w:r>
    </w:p>
    <w:p w:rsidR="000C5849" w:rsidRPr="003C5FC2" w:rsidRDefault="000C5849" w:rsidP="000C5849">
      <w:pPr>
        <w:pStyle w:val="p0"/>
        <w:spacing w:line="360" w:lineRule="auto"/>
        <w:ind w:firstLine="480"/>
        <w:jc w:val="left"/>
        <w:rPr>
          <w:rFonts w:ascii="宋体" w:hAnsi="宋体" w:cs="宋体"/>
          <w:bCs/>
          <w:color w:val="000000"/>
          <w:sz w:val="24"/>
          <w:szCs w:val="24"/>
        </w:rPr>
      </w:pPr>
      <w:r w:rsidRPr="003C5FC2">
        <w:rPr>
          <w:rFonts w:ascii="宋体" w:hAnsi="宋体" w:cs="宋体" w:hint="eastAsia"/>
          <w:color w:val="000000"/>
          <w:sz w:val="24"/>
          <w:szCs w:val="24"/>
        </w:rPr>
        <w:t>开标时间：</w:t>
      </w:r>
      <w:r w:rsidRPr="000C5849">
        <w:rPr>
          <w:rFonts w:ascii="宋体" w:hAnsi="宋体" w:cs="宋体" w:hint="eastAsia"/>
          <w:bCs/>
          <w:color w:val="FF0000"/>
          <w:sz w:val="24"/>
          <w:szCs w:val="24"/>
        </w:rPr>
        <w:t>2018年02月</w:t>
      </w:r>
      <w:r w:rsidR="003B5CE9">
        <w:rPr>
          <w:rFonts w:ascii="宋体" w:hAnsi="宋体" w:cs="宋体" w:hint="eastAsia"/>
          <w:bCs/>
          <w:color w:val="FF0000"/>
          <w:sz w:val="24"/>
          <w:szCs w:val="24"/>
        </w:rPr>
        <w:t>24</w:t>
      </w:r>
      <w:r w:rsidRPr="000C5849">
        <w:rPr>
          <w:rFonts w:ascii="宋体" w:hAnsi="宋体" w:cs="宋体" w:hint="eastAsia"/>
          <w:bCs/>
          <w:color w:val="FF0000"/>
          <w:sz w:val="24"/>
          <w:szCs w:val="24"/>
        </w:rPr>
        <w:t>日09：00</w:t>
      </w:r>
      <w:r w:rsidRPr="003C5FC2">
        <w:rPr>
          <w:rFonts w:ascii="宋体" w:hAnsi="宋体" w:cs="宋体" w:hint="eastAsia"/>
          <w:bCs/>
          <w:color w:val="000000"/>
          <w:sz w:val="24"/>
          <w:szCs w:val="24"/>
        </w:rPr>
        <w:t>（迟到按自动放弃处理）；</w:t>
      </w:r>
    </w:p>
    <w:p w:rsidR="000C5849" w:rsidRPr="003C5FC2" w:rsidRDefault="000C5849" w:rsidP="000C5849">
      <w:pPr>
        <w:pStyle w:val="p0"/>
        <w:spacing w:line="360" w:lineRule="auto"/>
        <w:ind w:firstLine="480"/>
        <w:jc w:val="left"/>
        <w:rPr>
          <w:rFonts w:ascii="宋体" w:hAnsi="宋体" w:cs="宋体"/>
          <w:color w:val="000000"/>
          <w:sz w:val="24"/>
          <w:szCs w:val="24"/>
        </w:rPr>
      </w:pPr>
      <w:r w:rsidRPr="003C5FC2">
        <w:rPr>
          <w:rFonts w:ascii="宋体" w:hAnsi="宋体" w:cs="宋体" w:hint="eastAsia"/>
          <w:color w:val="000000"/>
          <w:sz w:val="24"/>
          <w:szCs w:val="24"/>
        </w:rPr>
        <w:t>开标地点：襄城县公共资源交易中心1207开标室（</w:t>
      </w:r>
      <w:r w:rsidRPr="003C5FC2">
        <w:rPr>
          <w:rFonts w:hint="eastAsia"/>
          <w:bCs/>
          <w:color w:val="000000"/>
        </w:rPr>
        <w:t>襄城县八七路东段电子商务产业园</w:t>
      </w:r>
      <w:r w:rsidRPr="003C5FC2">
        <w:rPr>
          <w:rFonts w:hint="eastAsia"/>
          <w:bCs/>
          <w:color w:val="000000"/>
        </w:rPr>
        <w:t>12</w:t>
      </w:r>
      <w:r w:rsidRPr="003C5FC2">
        <w:rPr>
          <w:rFonts w:hint="eastAsia"/>
          <w:bCs/>
          <w:color w:val="000000"/>
        </w:rPr>
        <w:t>楼</w:t>
      </w:r>
      <w:r w:rsidRPr="003C5FC2">
        <w:rPr>
          <w:rFonts w:hint="eastAsia"/>
          <w:bCs/>
          <w:color w:val="000000"/>
        </w:rPr>
        <w:t>1207</w:t>
      </w:r>
      <w:r w:rsidRPr="003C5FC2">
        <w:rPr>
          <w:rFonts w:hint="eastAsia"/>
          <w:bCs/>
          <w:color w:val="000000"/>
        </w:rPr>
        <w:t>开标室</w:t>
      </w:r>
      <w:r w:rsidRPr="003C5FC2">
        <w:rPr>
          <w:rFonts w:ascii="宋体" w:hAnsi="宋体" w:cs="宋体" w:hint="eastAsia"/>
          <w:color w:val="000000"/>
          <w:sz w:val="24"/>
          <w:szCs w:val="24"/>
        </w:rPr>
        <w:t>）；</w:t>
      </w:r>
    </w:p>
    <w:p w:rsidR="0050131B" w:rsidRDefault="00DA7D10">
      <w:pPr>
        <w:pStyle w:val="p0"/>
        <w:spacing w:line="360" w:lineRule="auto"/>
        <w:ind w:firstLineChars="200" w:firstLine="482"/>
        <w:jc w:val="left"/>
        <w:rPr>
          <w:rFonts w:ascii="宋体" w:hAnsi="宋体" w:cs="仿宋"/>
          <w:color w:val="000000"/>
          <w:sz w:val="24"/>
          <w:szCs w:val="24"/>
        </w:rPr>
      </w:pPr>
      <w:r>
        <w:rPr>
          <w:rFonts w:ascii="宋体" w:hAnsi="宋体" w:cs="宋体" w:hint="eastAsia"/>
          <w:b/>
          <w:bCs/>
          <w:color w:val="000000"/>
          <w:sz w:val="24"/>
          <w:szCs w:val="24"/>
        </w:rPr>
        <w:t>十、采购</w:t>
      </w:r>
      <w:r>
        <w:rPr>
          <w:rFonts w:ascii="宋体" w:hAnsi="宋体" w:cs="仿宋" w:hint="eastAsia"/>
          <w:b/>
          <w:bCs/>
          <w:color w:val="000000"/>
          <w:sz w:val="24"/>
          <w:szCs w:val="24"/>
        </w:rPr>
        <w:t>代理机构、采购单位地址</w:t>
      </w:r>
      <w:r>
        <w:rPr>
          <w:rFonts w:ascii="宋体" w:hAnsi="宋体" w:cs="仿宋" w:hint="eastAsia"/>
          <w:color w:val="000000"/>
          <w:sz w:val="24"/>
          <w:szCs w:val="24"/>
        </w:rPr>
        <w:t>：</w:t>
      </w:r>
    </w:p>
    <w:p w:rsidR="00DA7D10" w:rsidRPr="00DA7D10" w:rsidRDefault="00DA7D10" w:rsidP="000C5849">
      <w:pPr>
        <w:spacing w:line="360" w:lineRule="auto"/>
        <w:ind w:firstLineChars="200" w:firstLine="480"/>
        <w:rPr>
          <w:rFonts w:ascii="宋体" w:hAnsi="宋体" w:cs="宋体"/>
          <w:color w:val="000000"/>
          <w:sz w:val="24"/>
          <w:szCs w:val="21"/>
        </w:rPr>
      </w:pPr>
      <w:r w:rsidRPr="00DA7D10">
        <w:rPr>
          <w:rFonts w:ascii="宋体" w:hAnsi="宋体" w:cs="宋体" w:hint="eastAsia"/>
          <w:color w:val="000000"/>
          <w:sz w:val="24"/>
          <w:szCs w:val="21"/>
        </w:rPr>
        <w:t>代理机构：陕西瑞珂工程咨询有限责任公司</w:t>
      </w:r>
    </w:p>
    <w:p w:rsidR="00DA7D10" w:rsidRPr="00DA7D10" w:rsidRDefault="00DA7D10" w:rsidP="000C5849">
      <w:pPr>
        <w:spacing w:line="360" w:lineRule="auto"/>
        <w:ind w:firstLineChars="200" w:firstLine="480"/>
        <w:rPr>
          <w:rFonts w:ascii="宋体" w:hAnsi="宋体" w:cs="宋体"/>
          <w:color w:val="000000"/>
          <w:sz w:val="24"/>
          <w:szCs w:val="21"/>
        </w:rPr>
      </w:pPr>
      <w:r w:rsidRPr="00DA7D10">
        <w:rPr>
          <w:rFonts w:ascii="宋体" w:hAnsi="宋体" w:cs="宋体" w:hint="eastAsia"/>
          <w:color w:val="000000"/>
          <w:sz w:val="24"/>
          <w:szCs w:val="21"/>
        </w:rPr>
        <w:t>地  址：郑州市金水东路绿地原盛国际3号楼C座3层36号</w:t>
      </w:r>
    </w:p>
    <w:p w:rsidR="0050131B" w:rsidRPr="003B5CE9" w:rsidRDefault="00DA7D10" w:rsidP="003B5CE9">
      <w:pPr>
        <w:spacing w:line="360" w:lineRule="auto"/>
        <w:ind w:firstLineChars="200" w:firstLine="480"/>
        <w:rPr>
          <w:rFonts w:ascii="宋体" w:hAnsi="宋体" w:cs="宋体"/>
          <w:color w:val="000000"/>
          <w:sz w:val="24"/>
          <w:szCs w:val="21"/>
        </w:rPr>
      </w:pPr>
      <w:r w:rsidRPr="00DA7D10">
        <w:rPr>
          <w:rFonts w:ascii="宋体" w:hAnsi="宋体" w:cs="宋体" w:hint="eastAsia"/>
          <w:color w:val="000000"/>
          <w:sz w:val="24"/>
          <w:szCs w:val="21"/>
        </w:rPr>
        <w:t>联 系 人：张先生</w:t>
      </w:r>
      <w:r w:rsidR="003B5CE9">
        <w:rPr>
          <w:rFonts w:ascii="宋体" w:hAnsi="宋体" w:cs="宋体" w:hint="eastAsia"/>
          <w:color w:val="000000"/>
          <w:sz w:val="24"/>
          <w:szCs w:val="21"/>
        </w:rPr>
        <w:t xml:space="preserve">    </w:t>
      </w:r>
      <w:r w:rsidR="000C5849">
        <w:rPr>
          <w:rFonts w:ascii="宋体" w:hAnsi="宋体" w:cs="宋体" w:hint="eastAsia"/>
          <w:color w:val="000000"/>
          <w:sz w:val="24"/>
          <w:szCs w:val="21"/>
        </w:rPr>
        <w:t>联系电话</w:t>
      </w:r>
      <w:r w:rsidRPr="00DA7D10">
        <w:rPr>
          <w:rFonts w:ascii="宋体" w:hAnsi="宋体" w:cs="宋体" w:hint="eastAsia"/>
          <w:color w:val="000000"/>
          <w:sz w:val="24"/>
          <w:szCs w:val="21"/>
        </w:rPr>
        <w:t>：0371-55563050</w:t>
      </w:r>
    </w:p>
    <w:p w:rsidR="0050131B" w:rsidRPr="00DA7D10" w:rsidRDefault="00DA7D10" w:rsidP="000C5849">
      <w:pPr>
        <w:widowControl/>
        <w:spacing w:line="360" w:lineRule="auto"/>
        <w:ind w:firstLineChars="200" w:firstLine="480"/>
        <w:jc w:val="left"/>
        <w:rPr>
          <w:rFonts w:ascii="宋体" w:hAnsi="宋体" w:cs="宋体"/>
          <w:sz w:val="24"/>
        </w:rPr>
      </w:pPr>
      <w:r w:rsidRPr="00DA7D10">
        <w:rPr>
          <w:rFonts w:ascii="宋体" w:hAnsi="宋体" w:cs="宋体" w:hint="eastAsia"/>
          <w:color w:val="000000"/>
          <w:sz w:val="24"/>
        </w:rPr>
        <w:t>采购人：</w:t>
      </w:r>
      <w:r w:rsidR="0028777F" w:rsidRPr="00DA7D10">
        <w:rPr>
          <w:rFonts w:ascii="宋体" w:hAnsi="宋体" w:cs="宋体" w:hint="eastAsia"/>
          <w:sz w:val="24"/>
        </w:rPr>
        <w:t>许昌经济管理学校</w:t>
      </w:r>
    </w:p>
    <w:p w:rsidR="0050131B" w:rsidRPr="00DA7D10" w:rsidRDefault="00DA7D10" w:rsidP="000C5849">
      <w:pPr>
        <w:pStyle w:val="a8"/>
        <w:shd w:val="clear" w:color="auto" w:fill="FFFFFF"/>
        <w:spacing w:before="0" w:beforeAutospacing="0" w:after="0" w:afterAutospacing="0" w:line="360" w:lineRule="auto"/>
        <w:ind w:firstLineChars="200" w:firstLine="480"/>
        <w:rPr>
          <w:color w:val="000000"/>
          <w:shd w:val="clear" w:color="auto" w:fill="FFFFFF"/>
        </w:rPr>
      </w:pPr>
      <w:r w:rsidRPr="00DA7D10">
        <w:rPr>
          <w:rFonts w:hint="eastAsia"/>
          <w:color w:val="000000"/>
        </w:rPr>
        <w:t>联系地址：</w:t>
      </w:r>
      <w:r w:rsidRPr="00DA7D10">
        <w:rPr>
          <w:rFonts w:hint="eastAsia"/>
          <w:color w:val="000000"/>
          <w:shd w:val="clear" w:color="auto" w:fill="FFFFFF"/>
        </w:rPr>
        <w:t>襄城县</w:t>
      </w:r>
    </w:p>
    <w:p w:rsidR="0050131B" w:rsidRPr="003B5CE9" w:rsidRDefault="00DA7D10" w:rsidP="003B5CE9">
      <w:pPr>
        <w:pStyle w:val="a8"/>
        <w:shd w:val="clear" w:color="auto" w:fill="FFFFFF"/>
        <w:spacing w:before="0" w:beforeAutospacing="0" w:after="0" w:afterAutospacing="0" w:line="360" w:lineRule="auto"/>
        <w:ind w:firstLineChars="200" w:firstLine="480"/>
        <w:rPr>
          <w:color w:val="000000"/>
        </w:rPr>
      </w:pPr>
      <w:r w:rsidRPr="00DA7D10">
        <w:rPr>
          <w:rFonts w:hint="eastAsia"/>
          <w:color w:val="000000"/>
        </w:rPr>
        <w:t xml:space="preserve">联 系 人：李先生  </w:t>
      </w:r>
      <w:r w:rsidR="003B5CE9">
        <w:rPr>
          <w:rFonts w:hint="eastAsia"/>
          <w:color w:val="000000"/>
        </w:rPr>
        <w:t xml:space="preserve">  </w:t>
      </w:r>
      <w:r w:rsidRPr="00DA7D10">
        <w:rPr>
          <w:rFonts w:hint="eastAsia"/>
          <w:color w:val="000000"/>
          <w:shd w:val="clear" w:color="auto" w:fill="FFFFFF"/>
        </w:rPr>
        <w:t>联系电话：0374-8398776</w:t>
      </w:r>
    </w:p>
    <w:p w:rsidR="00DA7D10" w:rsidRPr="00DA7D10" w:rsidRDefault="00DA7D10"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50131B" w:rsidRDefault="00DA7D10">
      <w:pPr>
        <w:pStyle w:val="a9"/>
      </w:pPr>
      <w:r>
        <w:rPr>
          <w:rFonts w:hint="eastAsia"/>
        </w:rPr>
        <w:lastRenderedPageBreak/>
        <w:t>第二部分</w:t>
      </w:r>
      <w:r>
        <w:rPr>
          <w:rFonts w:hint="eastAsia"/>
        </w:rPr>
        <w:t xml:space="preserve">  </w:t>
      </w:r>
      <w:r>
        <w:rPr>
          <w:rFonts w:hint="eastAsia"/>
        </w:rPr>
        <w:t>项目需求及其它要求</w:t>
      </w:r>
    </w:p>
    <w:p w:rsidR="005F7EF1" w:rsidRDefault="000A5C70" w:rsidP="000A5C70">
      <w:pPr>
        <w:pStyle w:val="af3"/>
        <w:snapToGrid w:val="0"/>
        <w:ind w:firstLine="602"/>
        <w:jc w:val="left"/>
        <w:rPr>
          <w:b/>
          <w:sz w:val="30"/>
          <w:szCs w:val="30"/>
        </w:rPr>
      </w:pPr>
      <w:r>
        <w:rPr>
          <w:rFonts w:hint="eastAsia"/>
          <w:b/>
          <w:sz w:val="30"/>
          <w:szCs w:val="30"/>
        </w:rPr>
        <w:t>信息终端扩充项目技术参数</w:t>
      </w:r>
    </w:p>
    <w:tbl>
      <w:tblPr>
        <w:tblW w:w="0" w:type="auto"/>
        <w:tblInd w:w="157" w:type="dxa"/>
        <w:tblLayout w:type="fixed"/>
        <w:tblCellMar>
          <w:left w:w="15" w:type="dxa"/>
          <w:right w:w="15" w:type="dxa"/>
        </w:tblCellMar>
        <w:tblLook w:val="0000"/>
      </w:tblPr>
      <w:tblGrid>
        <w:gridCol w:w="1063"/>
        <w:gridCol w:w="1063"/>
        <w:gridCol w:w="5812"/>
        <w:gridCol w:w="730"/>
        <w:gridCol w:w="709"/>
      </w:tblGrid>
      <w:tr w:rsidR="000A5C70" w:rsidTr="000A5C70">
        <w:trPr>
          <w:trHeight w:val="315"/>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b/>
                <w:bCs/>
                <w:color w:val="000000"/>
                <w:sz w:val="20"/>
                <w:szCs w:val="20"/>
              </w:rPr>
            </w:pPr>
            <w:r>
              <w:rPr>
                <w:rFonts w:ascii="宋体" w:hAnsi="宋体" w:hint="eastAsia"/>
                <w:b/>
                <w:bCs/>
                <w:color w:val="000000"/>
                <w:sz w:val="20"/>
                <w:szCs w:val="20"/>
              </w:rPr>
              <w:t>序列</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b/>
                <w:bCs/>
                <w:color w:val="000000"/>
                <w:sz w:val="20"/>
                <w:szCs w:val="20"/>
              </w:rPr>
            </w:pPr>
            <w:r>
              <w:rPr>
                <w:rFonts w:ascii="宋体" w:hAnsi="宋体" w:hint="eastAsia"/>
                <w:b/>
                <w:bCs/>
                <w:color w:val="000000"/>
                <w:sz w:val="20"/>
                <w:szCs w:val="20"/>
              </w:rPr>
              <w:t>设备</w:t>
            </w:r>
            <w:r>
              <w:rPr>
                <w:rFonts w:ascii="宋体" w:hAnsi="宋体"/>
                <w:b/>
                <w:bCs/>
                <w:color w:val="000000"/>
                <w:sz w:val="20"/>
                <w:szCs w:val="20"/>
              </w:rPr>
              <w:t>名称</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b/>
                <w:bCs/>
                <w:color w:val="000000"/>
                <w:sz w:val="20"/>
                <w:szCs w:val="20"/>
              </w:rPr>
            </w:pPr>
            <w:r>
              <w:rPr>
                <w:rFonts w:ascii="宋体" w:hAnsi="宋体" w:hint="eastAsia"/>
                <w:b/>
                <w:bCs/>
                <w:color w:val="000000"/>
                <w:sz w:val="20"/>
                <w:szCs w:val="20"/>
              </w:rPr>
              <w:t>技术</w:t>
            </w:r>
            <w:r>
              <w:rPr>
                <w:rFonts w:ascii="宋体" w:hAnsi="宋体"/>
                <w:b/>
                <w:bCs/>
                <w:color w:val="000000"/>
                <w:sz w:val="20"/>
                <w:szCs w:val="20"/>
              </w:rPr>
              <w:t>参数</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b/>
                <w:bCs/>
                <w:color w:val="000000"/>
                <w:sz w:val="20"/>
                <w:szCs w:val="20"/>
              </w:rPr>
            </w:pPr>
            <w:r>
              <w:rPr>
                <w:rFonts w:ascii="宋体" w:hAnsi="宋体"/>
                <w:b/>
                <w:bCs/>
                <w:color w:val="000000"/>
                <w:sz w:val="20"/>
                <w:szCs w:val="20"/>
              </w:rPr>
              <w:t>单位</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b/>
                <w:bCs/>
                <w:color w:val="000000"/>
                <w:sz w:val="20"/>
                <w:szCs w:val="20"/>
              </w:rPr>
            </w:pPr>
            <w:r>
              <w:rPr>
                <w:rFonts w:ascii="宋体" w:hAnsi="宋体"/>
                <w:b/>
                <w:bCs/>
                <w:color w:val="000000"/>
                <w:sz w:val="20"/>
                <w:szCs w:val="20"/>
              </w:rPr>
              <w:t>数量</w:t>
            </w:r>
          </w:p>
        </w:tc>
      </w:tr>
      <w:tr w:rsidR="000A5C70" w:rsidTr="000A5C70">
        <w:trPr>
          <w:trHeight w:val="4860"/>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1</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教师机</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机型:商用大客户一体式台式机</w:t>
            </w:r>
            <w:r>
              <w:rPr>
                <w:rFonts w:ascii="宋体" w:hAnsi="宋体"/>
                <w:color w:val="000000"/>
                <w:sz w:val="20"/>
                <w:szCs w:val="20"/>
              </w:rPr>
              <w:br/>
              <w:t>*CPU：Intel Core i3-7100</w:t>
            </w:r>
            <w:r>
              <w:rPr>
                <w:rFonts w:ascii="宋体" w:hAnsi="宋体"/>
                <w:color w:val="000000"/>
                <w:sz w:val="20"/>
                <w:szCs w:val="20"/>
              </w:rPr>
              <w:br/>
              <w:t>*主板：Intel 200系列芯片组及以上</w:t>
            </w:r>
            <w:r>
              <w:rPr>
                <w:rFonts w:ascii="宋体" w:hAnsi="宋体"/>
                <w:color w:val="000000"/>
                <w:sz w:val="20"/>
                <w:szCs w:val="20"/>
              </w:rPr>
              <w:br/>
              <w:t>*内存：配置 ≥8G DDR4内存</w:t>
            </w:r>
            <w:r>
              <w:rPr>
                <w:rFonts w:ascii="宋体" w:hAnsi="宋体"/>
                <w:color w:val="000000"/>
                <w:sz w:val="20"/>
                <w:szCs w:val="20"/>
              </w:rPr>
              <w:br/>
              <w:t xml:space="preserve">*显卡：集成显卡 </w:t>
            </w:r>
            <w:r>
              <w:rPr>
                <w:rFonts w:ascii="宋体" w:hAnsi="宋体"/>
                <w:color w:val="000000"/>
                <w:sz w:val="20"/>
                <w:szCs w:val="20"/>
              </w:rPr>
              <w:br/>
              <w:t>声卡：集成声卡</w:t>
            </w:r>
            <w:r>
              <w:rPr>
                <w:rFonts w:ascii="宋体" w:hAnsi="宋体"/>
                <w:color w:val="000000"/>
                <w:sz w:val="20"/>
                <w:szCs w:val="20"/>
              </w:rPr>
              <w:br/>
              <w:t>*硬盘：≥1T SATA3 7200rpm 硬盘</w:t>
            </w:r>
            <w:r>
              <w:rPr>
                <w:rFonts w:ascii="宋体" w:hAnsi="宋体"/>
                <w:color w:val="000000"/>
                <w:sz w:val="20"/>
                <w:szCs w:val="20"/>
              </w:rPr>
              <w:br/>
              <w:t>网卡：集成10/100/1000M以太网卡,无线网卡</w:t>
            </w:r>
            <w:r>
              <w:rPr>
                <w:rFonts w:ascii="宋体" w:hAnsi="宋体"/>
                <w:color w:val="000000"/>
                <w:sz w:val="20"/>
                <w:szCs w:val="20"/>
              </w:rPr>
              <w:br/>
              <w:t>音频设备：内置音箱</w:t>
            </w:r>
            <w:r>
              <w:rPr>
                <w:rFonts w:ascii="宋体" w:hAnsi="宋体"/>
                <w:color w:val="000000"/>
                <w:sz w:val="20"/>
                <w:szCs w:val="20"/>
              </w:rPr>
              <w:br/>
              <w:t>摄像头：高清摄像头，配置数字阵列麦克风</w:t>
            </w:r>
            <w:r>
              <w:rPr>
                <w:rFonts w:ascii="宋体" w:hAnsi="宋体"/>
                <w:color w:val="000000"/>
                <w:sz w:val="20"/>
                <w:szCs w:val="20"/>
              </w:rPr>
              <w:br/>
              <w:t>*显示屏：≥21.5寸LED背光液晶显示屏</w:t>
            </w:r>
            <w:r>
              <w:rPr>
                <w:rFonts w:ascii="宋体" w:hAnsi="宋体"/>
                <w:color w:val="000000"/>
                <w:sz w:val="20"/>
                <w:szCs w:val="20"/>
              </w:rPr>
              <w:br/>
              <w:t>键盘、鼠标： USB键盘、鼠标</w:t>
            </w:r>
            <w:r>
              <w:rPr>
                <w:rFonts w:ascii="宋体" w:hAnsi="宋体"/>
                <w:color w:val="000000"/>
                <w:sz w:val="20"/>
                <w:szCs w:val="20"/>
              </w:rPr>
              <w:br/>
              <w:t>*接口：≥2个USB接口</w:t>
            </w:r>
            <w:r>
              <w:rPr>
                <w:rFonts w:ascii="宋体" w:hAnsi="宋体"/>
                <w:color w:val="000000"/>
                <w:sz w:val="20"/>
                <w:szCs w:val="20"/>
              </w:rPr>
              <w:br/>
              <w:t>电源：≤180W 内置节能电源</w:t>
            </w:r>
            <w:r>
              <w:rPr>
                <w:rFonts w:ascii="宋体" w:hAnsi="宋体"/>
                <w:color w:val="000000"/>
                <w:sz w:val="20"/>
                <w:szCs w:val="20"/>
              </w:rPr>
              <w:br/>
              <w:t>*品牌：连续三年中国市场商用台式计算机销量排名前三品牌（以IDC销售数据为准）；</w:t>
            </w:r>
            <w:r>
              <w:rPr>
                <w:rFonts w:ascii="宋体" w:hAnsi="宋体"/>
                <w:color w:val="000000"/>
                <w:sz w:val="20"/>
                <w:szCs w:val="20"/>
              </w:rPr>
              <w:br/>
              <w:t>*售后服务标准：提供3年售后服务，制造厂商原厂售后服务通过客户联络中心标准体系（CCCS）钻石五星级认证；</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台</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263</w:t>
            </w:r>
          </w:p>
        </w:tc>
      </w:tr>
      <w:tr w:rsidR="000A5C70" w:rsidTr="000A5C70">
        <w:trPr>
          <w:trHeight w:val="5130"/>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2</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学生机</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机箱：机箱体积不大于16L，配置提手及顶置电源开关键；</w:t>
            </w:r>
            <w:r>
              <w:rPr>
                <w:rFonts w:ascii="宋体" w:hAnsi="宋体"/>
                <w:color w:val="000000"/>
                <w:sz w:val="20"/>
                <w:szCs w:val="20"/>
              </w:rPr>
              <w:br/>
              <w:t>*CPU：≥Intel I5处理器，四核，主频≥3.4Ghz；</w:t>
            </w:r>
            <w:r>
              <w:rPr>
                <w:rFonts w:ascii="宋体" w:hAnsi="宋体"/>
                <w:color w:val="000000"/>
                <w:sz w:val="20"/>
                <w:szCs w:val="20"/>
              </w:rPr>
              <w:br/>
              <w:t>*主板：Intel 200系列及以上芯片组；</w:t>
            </w:r>
            <w:r>
              <w:rPr>
                <w:rFonts w:ascii="宋体" w:hAnsi="宋体"/>
                <w:color w:val="000000"/>
                <w:sz w:val="20"/>
                <w:szCs w:val="20"/>
              </w:rPr>
              <w:br/>
              <w:t>*内存：≥8GB DDR4 2400MHz 内存；</w:t>
            </w:r>
            <w:r>
              <w:rPr>
                <w:rFonts w:ascii="宋体" w:hAnsi="宋体"/>
                <w:color w:val="000000"/>
                <w:sz w:val="20"/>
                <w:szCs w:val="20"/>
              </w:rPr>
              <w:br/>
              <w:t>*硬盘：≥1TB SATA硬盘；</w:t>
            </w:r>
            <w:r>
              <w:rPr>
                <w:rFonts w:ascii="宋体" w:hAnsi="宋体"/>
                <w:color w:val="000000"/>
                <w:sz w:val="20"/>
                <w:szCs w:val="20"/>
              </w:rPr>
              <w:br/>
              <w:t>光驱：无；</w:t>
            </w:r>
            <w:r>
              <w:rPr>
                <w:rFonts w:ascii="宋体" w:hAnsi="宋体"/>
                <w:color w:val="000000"/>
                <w:sz w:val="20"/>
                <w:szCs w:val="20"/>
              </w:rPr>
              <w:br/>
              <w:t>显卡：高性能集成显卡；</w:t>
            </w:r>
            <w:r>
              <w:rPr>
                <w:rFonts w:ascii="宋体" w:hAnsi="宋体"/>
                <w:color w:val="000000"/>
                <w:sz w:val="20"/>
                <w:szCs w:val="20"/>
              </w:rPr>
              <w:br/>
              <w:t>声卡：集成或独立5.1声道声卡,提供前置2个，后置3个立体声输出接口；</w:t>
            </w:r>
            <w:r>
              <w:rPr>
                <w:rFonts w:ascii="宋体" w:hAnsi="宋体"/>
                <w:color w:val="000000"/>
                <w:sz w:val="20"/>
                <w:szCs w:val="20"/>
              </w:rPr>
              <w:br/>
              <w:t>接口：VGA接口≥1个，PS/2接口≥2个，USB3.0接口≥6个且至少4个USB接口前置；</w:t>
            </w:r>
            <w:r>
              <w:rPr>
                <w:rFonts w:ascii="宋体" w:hAnsi="宋体"/>
                <w:color w:val="000000"/>
                <w:sz w:val="20"/>
                <w:szCs w:val="20"/>
              </w:rPr>
              <w:br/>
              <w:t>数据安全性：可通过BIOS设置识别或屏蔽USB存储设备；</w:t>
            </w:r>
            <w:r>
              <w:rPr>
                <w:rFonts w:ascii="宋体" w:hAnsi="宋体"/>
                <w:color w:val="000000"/>
                <w:sz w:val="20"/>
                <w:szCs w:val="20"/>
              </w:rPr>
              <w:br/>
              <w:t>显示器：≥21.5英寸宽屏液晶；</w:t>
            </w:r>
            <w:r>
              <w:rPr>
                <w:rFonts w:ascii="宋体" w:hAnsi="宋体"/>
                <w:color w:val="000000"/>
                <w:sz w:val="20"/>
                <w:szCs w:val="20"/>
              </w:rPr>
              <w:br/>
              <w:t>键鼠：配置PS2或USB键盘鼠标；</w:t>
            </w:r>
            <w:r>
              <w:rPr>
                <w:rFonts w:ascii="宋体" w:hAnsi="宋体"/>
                <w:color w:val="000000"/>
                <w:sz w:val="20"/>
                <w:szCs w:val="20"/>
              </w:rPr>
              <w:br/>
              <w:t>电源：≤180W节能电源；</w:t>
            </w:r>
            <w:r>
              <w:rPr>
                <w:rFonts w:ascii="宋体" w:hAnsi="宋体"/>
                <w:color w:val="000000"/>
                <w:sz w:val="20"/>
                <w:szCs w:val="20"/>
              </w:rPr>
              <w:br/>
              <w:t>*品牌：连续三年中国市场商用台式计算机销量排名前三品牌（以IDC数据为准）；</w:t>
            </w:r>
            <w:r>
              <w:rPr>
                <w:rFonts w:ascii="宋体" w:hAnsi="宋体"/>
                <w:color w:val="000000"/>
                <w:sz w:val="20"/>
                <w:szCs w:val="20"/>
              </w:rPr>
              <w:br/>
              <w:t>*售后服务标准：提供3年售后服务，制造厂商原厂售后服务通过客户联络中心标准体系（CCCS）钻石五星级认证；</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台</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162</w:t>
            </w:r>
          </w:p>
        </w:tc>
      </w:tr>
      <w:tr w:rsidR="000A5C70" w:rsidTr="000A5C70">
        <w:trPr>
          <w:trHeight w:val="3510"/>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lastRenderedPageBreak/>
              <w:t>3</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笔记本</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处理器：intel i7-7500U处理器</w:t>
            </w:r>
            <w:r>
              <w:rPr>
                <w:rFonts w:ascii="宋体" w:hAnsi="宋体"/>
                <w:color w:val="000000"/>
                <w:sz w:val="20"/>
                <w:szCs w:val="20"/>
              </w:rPr>
              <w:br/>
              <w:t>内存：配置16G DDR4内存；</w:t>
            </w:r>
            <w:r>
              <w:rPr>
                <w:rFonts w:ascii="宋体" w:hAnsi="宋体"/>
                <w:color w:val="000000"/>
                <w:sz w:val="20"/>
                <w:szCs w:val="20"/>
              </w:rPr>
              <w:br/>
              <w:t>硬盘：配置1T SATA硬盘+120G固态硬盘，支持SATA+SSD双硬盘；</w:t>
            </w:r>
            <w:r>
              <w:rPr>
                <w:rFonts w:ascii="宋体" w:hAnsi="宋体"/>
                <w:color w:val="000000"/>
                <w:sz w:val="20"/>
                <w:szCs w:val="20"/>
              </w:rPr>
              <w:br/>
              <w:t>显示屏：15.6寸防眩光液晶显示屏，屏幕可180度平放；</w:t>
            </w:r>
            <w:r>
              <w:rPr>
                <w:rFonts w:ascii="宋体" w:hAnsi="宋体"/>
                <w:color w:val="000000"/>
                <w:sz w:val="20"/>
                <w:szCs w:val="20"/>
              </w:rPr>
              <w:br/>
              <w:t>显卡：配置2G独立显卡；</w:t>
            </w:r>
            <w:r>
              <w:rPr>
                <w:rFonts w:ascii="宋体" w:hAnsi="宋体"/>
                <w:color w:val="000000"/>
                <w:sz w:val="20"/>
                <w:szCs w:val="20"/>
              </w:rPr>
              <w:br/>
              <w:t>光驱：DVD</w:t>
            </w:r>
            <w:r>
              <w:rPr>
                <w:rFonts w:ascii="宋体" w:hAnsi="宋体"/>
                <w:color w:val="000000"/>
                <w:sz w:val="20"/>
                <w:szCs w:val="20"/>
              </w:rPr>
              <w:br/>
              <w:t>网卡：配置千兆网卡以及无线网卡；</w:t>
            </w:r>
            <w:r>
              <w:rPr>
                <w:rFonts w:ascii="宋体" w:hAnsi="宋体"/>
                <w:color w:val="000000"/>
                <w:sz w:val="20"/>
                <w:szCs w:val="20"/>
              </w:rPr>
              <w:br/>
              <w:t>键盘：全新浮岛式键盘；</w:t>
            </w:r>
            <w:r>
              <w:rPr>
                <w:rFonts w:ascii="宋体" w:hAnsi="宋体"/>
                <w:color w:val="000000"/>
                <w:sz w:val="20"/>
                <w:szCs w:val="20"/>
              </w:rPr>
              <w:br/>
              <w:t>鼠标：光电鼠标；</w:t>
            </w:r>
            <w:r>
              <w:rPr>
                <w:rFonts w:ascii="宋体" w:hAnsi="宋体"/>
                <w:color w:val="000000"/>
                <w:sz w:val="20"/>
                <w:szCs w:val="20"/>
              </w:rPr>
              <w:br/>
              <w:t>摄像头：配置720P高清摄像头；</w:t>
            </w:r>
            <w:r>
              <w:rPr>
                <w:rFonts w:ascii="宋体" w:hAnsi="宋体"/>
                <w:color w:val="000000"/>
                <w:sz w:val="20"/>
                <w:szCs w:val="20"/>
              </w:rPr>
              <w:br/>
              <w:t>指纹识别器：配置指纹识别器，可通过指纹识别器解锁电脑或访问应用程序；</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台</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2</w:t>
            </w:r>
          </w:p>
        </w:tc>
      </w:tr>
      <w:tr w:rsidR="000A5C70" w:rsidTr="000A5C70">
        <w:trPr>
          <w:trHeight w:val="3240"/>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4</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笔记本</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处理器：intel i7-7500U处理器</w:t>
            </w:r>
            <w:r>
              <w:rPr>
                <w:rFonts w:ascii="宋体" w:hAnsi="宋体"/>
                <w:color w:val="000000"/>
                <w:sz w:val="20"/>
                <w:szCs w:val="20"/>
              </w:rPr>
              <w:br/>
              <w:t>内存：配置8G DDR4内存；</w:t>
            </w:r>
            <w:r>
              <w:rPr>
                <w:rFonts w:ascii="宋体" w:hAnsi="宋体"/>
                <w:color w:val="000000"/>
                <w:sz w:val="20"/>
                <w:szCs w:val="20"/>
              </w:rPr>
              <w:br/>
              <w:t>硬盘：配置1T SATA硬盘，支持SATA+SSD双硬盘；</w:t>
            </w:r>
            <w:r>
              <w:rPr>
                <w:rFonts w:ascii="宋体" w:hAnsi="宋体"/>
                <w:color w:val="000000"/>
                <w:sz w:val="20"/>
                <w:szCs w:val="20"/>
              </w:rPr>
              <w:br/>
              <w:t>显示屏：14寸防眩光液晶显示屏，屏幕可180度平放；</w:t>
            </w:r>
            <w:r>
              <w:rPr>
                <w:rFonts w:ascii="宋体" w:hAnsi="宋体"/>
                <w:color w:val="000000"/>
                <w:sz w:val="20"/>
                <w:szCs w:val="20"/>
              </w:rPr>
              <w:br/>
              <w:t>显卡：配置2G独立显卡；</w:t>
            </w:r>
            <w:r>
              <w:rPr>
                <w:rFonts w:ascii="宋体" w:hAnsi="宋体"/>
                <w:color w:val="000000"/>
                <w:sz w:val="20"/>
                <w:szCs w:val="20"/>
              </w:rPr>
              <w:br/>
              <w:t>光驱：DVD</w:t>
            </w:r>
            <w:r>
              <w:rPr>
                <w:rFonts w:ascii="宋体" w:hAnsi="宋体"/>
                <w:color w:val="000000"/>
                <w:sz w:val="20"/>
                <w:szCs w:val="20"/>
              </w:rPr>
              <w:br/>
              <w:t>网卡：配置千兆网卡以及无线网卡；</w:t>
            </w:r>
            <w:r>
              <w:rPr>
                <w:rFonts w:ascii="宋体" w:hAnsi="宋体"/>
                <w:color w:val="000000"/>
                <w:sz w:val="20"/>
                <w:szCs w:val="20"/>
              </w:rPr>
              <w:br/>
              <w:t>键盘：全新浮岛式键盘；</w:t>
            </w:r>
            <w:r>
              <w:rPr>
                <w:rFonts w:ascii="宋体" w:hAnsi="宋体"/>
                <w:color w:val="000000"/>
                <w:sz w:val="20"/>
                <w:szCs w:val="20"/>
              </w:rPr>
              <w:br/>
              <w:t>鼠标：光电鼠标；</w:t>
            </w:r>
            <w:r>
              <w:rPr>
                <w:rFonts w:ascii="宋体" w:hAnsi="宋体"/>
                <w:color w:val="000000"/>
                <w:sz w:val="20"/>
                <w:szCs w:val="20"/>
              </w:rPr>
              <w:br/>
              <w:t>摄像头：配置720P高清摄像头；</w:t>
            </w:r>
            <w:r>
              <w:rPr>
                <w:rFonts w:ascii="宋体" w:hAnsi="宋体"/>
                <w:color w:val="000000"/>
                <w:sz w:val="20"/>
                <w:szCs w:val="20"/>
              </w:rPr>
              <w:br/>
              <w:t>指纹识别器：配置指纹识别器，可通过指纹识别器解锁电脑或访问应用程序；</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台</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2</w:t>
            </w:r>
          </w:p>
        </w:tc>
      </w:tr>
      <w:tr w:rsidR="000A5C70" w:rsidTr="000A5C70">
        <w:trPr>
          <w:trHeight w:val="285"/>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5</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电脑座椅</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定制</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套</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160</w:t>
            </w:r>
          </w:p>
        </w:tc>
      </w:tr>
      <w:tr w:rsidR="000A5C70" w:rsidTr="000A5C70">
        <w:trPr>
          <w:trHeight w:val="285"/>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6</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网线</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超五类</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箱</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25</w:t>
            </w:r>
          </w:p>
        </w:tc>
      </w:tr>
      <w:tr w:rsidR="000A5C70" w:rsidTr="000A5C70">
        <w:trPr>
          <w:trHeight w:val="285"/>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7</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电源模块</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国标</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套</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160</w:t>
            </w:r>
          </w:p>
        </w:tc>
      </w:tr>
      <w:tr w:rsidR="000A5C70" w:rsidTr="000A5C70">
        <w:trPr>
          <w:trHeight w:val="315"/>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8</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RVV电源线</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10平方多股软铜</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米</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600</w:t>
            </w:r>
          </w:p>
        </w:tc>
      </w:tr>
      <w:tr w:rsidR="000A5C70" w:rsidTr="000A5C70">
        <w:trPr>
          <w:trHeight w:val="315"/>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9</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RVV电源线</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6平方多股软铜</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米</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1200</w:t>
            </w:r>
          </w:p>
        </w:tc>
      </w:tr>
      <w:tr w:rsidR="000A5C70" w:rsidTr="000A5C70">
        <w:trPr>
          <w:trHeight w:val="315"/>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10</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网络机柜</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壁挂型 标准</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个</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2</w:t>
            </w:r>
          </w:p>
        </w:tc>
      </w:tr>
      <w:tr w:rsidR="000A5C70" w:rsidTr="000A5C70">
        <w:trPr>
          <w:trHeight w:val="315"/>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11</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电源配电箱</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国标（包含漏电 空开 及辅料）</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套</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2</w:t>
            </w:r>
          </w:p>
        </w:tc>
      </w:tr>
      <w:tr w:rsidR="000A5C70" w:rsidTr="000A5C70">
        <w:trPr>
          <w:trHeight w:val="315"/>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12</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水晶头</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超五类 无氧铜</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盒</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4</w:t>
            </w:r>
          </w:p>
        </w:tc>
      </w:tr>
      <w:tr w:rsidR="000A5C70" w:rsidTr="000A5C70">
        <w:trPr>
          <w:trHeight w:val="285"/>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13</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空调</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3P室内柜机</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台</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4</w:t>
            </w:r>
          </w:p>
        </w:tc>
      </w:tr>
      <w:tr w:rsidR="000A5C70" w:rsidTr="000A5C70">
        <w:trPr>
          <w:trHeight w:val="1080"/>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14</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投影仪</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 xml:space="preserve">投影技术：3LCD 亮度：3300流明 对比度：15000:1 标准分辨率：XGA（1024*768） 屏幕比例：4:3 投影尺寸：30-300英寸 灯泡寿命：正常模式：6000小时，经济模式：10000小时 </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台</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2</w:t>
            </w:r>
          </w:p>
        </w:tc>
      </w:tr>
      <w:tr w:rsidR="000A5C70" w:rsidTr="000A5C70">
        <w:trPr>
          <w:trHeight w:val="285"/>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15</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幕布</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 xml:space="preserve">幕布类型：电动幕  </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 xml:space="preserve">幕布材质：玻珠  </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 xml:space="preserve">对角线：100英寸  </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 xml:space="preserve">幕布比例：4:3  </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 xml:space="preserve">幕面尺寸：2.03*1.52m   </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 xml:space="preserve">幕布基材：软幕  </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 xml:space="preserve">安装方式：壁挂式 </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套</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2</w:t>
            </w:r>
          </w:p>
        </w:tc>
      </w:tr>
      <w:tr w:rsidR="000A5C70" w:rsidTr="000A5C70">
        <w:trPr>
          <w:trHeight w:val="285"/>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16</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多媒体机柜</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标准，定制</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套</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2</w:t>
            </w:r>
          </w:p>
        </w:tc>
      </w:tr>
      <w:tr w:rsidR="000A5C70" w:rsidTr="000A5C70">
        <w:trPr>
          <w:trHeight w:val="540"/>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17</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功放</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额定功率：1000W 输出形式：120V/240V;LED灯指示，具有短路、过载、过热保护。</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台</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2</w:t>
            </w:r>
          </w:p>
        </w:tc>
      </w:tr>
      <w:tr w:rsidR="000A5C70" w:rsidTr="000A5C70">
        <w:trPr>
          <w:trHeight w:val="285"/>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18</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有线话筒</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产品类型：有线</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指向特征：单指向</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收音头：电容式</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灵敏度：-37dB±3dB (0dB=1V/Pa at 1kHz)</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频率范围：100-16000Hz</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产品声道：立体声</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产品阻抗：200欧姆</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 xml:space="preserve">产品接口：XLR接口 </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支</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3</w:t>
            </w:r>
          </w:p>
        </w:tc>
      </w:tr>
      <w:tr w:rsidR="000A5C70" w:rsidTr="000A5C70">
        <w:trPr>
          <w:trHeight w:val="285"/>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19</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音</w:t>
            </w:r>
            <w:r>
              <w:rPr>
                <w:rFonts w:ascii="宋体" w:hAnsi="宋体" w:hint="eastAsia"/>
                <w:color w:val="000000"/>
                <w:sz w:val="20"/>
                <w:szCs w:val="20"/>
              </w:rPr>
              <w:t>箱</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额定功率：60W</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峰值功率：200W</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频率响应：20HZ-20KHZ</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额定阻抗：8Ω</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灵敏度：92dB</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单元组成：6.5英寸低音+高音</w:t>
            </w:r>
          </w:p>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频谱失真：≤0.02%</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支</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10</w:t>
            </w:r>
          </w:p>
        </w:tc>
      </w:tr>
      <w:tr w:rsidR="000A5C70" w:rsidTr="000A5C70">
        <w:trPr>
          <w:trHeight w:val="285"/>
        </w:trPr>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hint="eastAsia"/>
                <w:color w:val="000000"/>
                <w:sz w:val="20"/>
                <w:szCs w:val="20"/>
              </w:rPr>
              <w:t>20</w:t>
            </w:r>
          </w:p>
        </w:tc>
        <w:tc>
          <w:tcPr>
            <w:tcW w:w="1063"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分屏器</w:t>
            </w:r>
          </w:p>
        </w:tc>
        <w:tc>
          <w:tcPr>
            <w:tcW w:w="5812"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left"/>
              <w:textAlignment w:val="center"/>
              <w:rPr>
                <w:rFonts w:ascii="宋体" w:hAnsi="宋体"/>
                <w:color w:val="000000"/>
                <w:sz w:val="20"/>
                <w:szCs w:val="20"/>
              </w:rPr>
            </w:pPr>
            <w:r>
              <w:rPr>
                <w:rFonts w:ascii="宋体" w:hAnsi="宋体"/>
                <w:color w:val="000000"/>
                <w:sz w:val="20"/>
                <w:szCs w:val="20"/>
              </w:rPr>
              <w:t>高清一分二VGA分屏器</w:t>
            </w:r>
          </w:p>
        </w:tc>
        <w:tc>
          <w:tcPr>
            <w:tcW w:w="730"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个</w:t>
            </w:r>
          </w:p>
        </w:tc>
        <w:tc>
          <w:tcPr>
            <w:tcW w:w="709" w:type="dxa"/>
            <w:tcBorders>
              <w:top w:val="single" w:sz="4" w:space="0" w:color="000000"/>
              <w:left w:val="single" w:sz="4" w:space="0" w:color="000000"/>
              <w:bottom w:val="single" w:sz="4" w:space="0" w:color="000000"/>
              <w:right w:val="single" w:sz="4" w:space="0" w:color="000000"/>
            </w:tcBorders>
            <w:vAlign w:val="center"/>
          </w:tcPr>
          <w:p w:rsidR="000A5C70" w:rsidRDefault="000A5C70" w:rsidP="000A5C70">
            <w:pPr>
              <w:autoSpaceDN w:val="0"/>
              <w:jc w:val="center"/>
              <w:textAlignment w:val="center"/>
              <w:rPr>
                <w:rFonts w:ascii="宋体" w:hAnsi="宋体"/>
                <w:color w:val="000000"/>
                <w:sz w:val="20"/>
                <w:szCs w:val="20"/>
              </w:rPr>
            </w:pPr>
            <w:r>
              <w:rPr>
                <w:rFonts w:ascii="宋体" w:hAnsi="宋体"/>
                <w:color w:val="000000"/>
                <w:sz w:val="20"/>
                <w:szCs w:val="20"/>
              </w:rPr>
              <w:t>2</w:t>
            </w:r>
          </w:p>
        </w:tc>
      </w:tr>
    </w:tbl>
    <w:p w:rsidR="0050131B" w:rsidRPr="00964DF4" w:rsidRDefault="00DA7D10">
      <w:pPr>
        <w:numPr>
          <w:ilvl w:val="0"/>
          <w:numId w:val="6"/>
        </w:numPr>
        <w:spacing w:line="360" w:lineRule="auto"/>
        <w:ind w:firstLine="480"/>
        <w:rPr>
          <w:rFonts w:ascii="宋体" w:hAnsi="宋体" w:cs="宋体"/>
          <w:b/>
          <w:bCs/>
          <w:sz w:val="28"/>
        </w:rPr>
      </w:pPr>
      <w:r w:rsidRPr="00964DF4">
        <w:rPr>
          <w:rFonts w:ascii="宋体" w:hAnsi="宋体" w:cs="宋体" w:hint="eastAsia"/>
          <w:b/>
          <w:bCs/>
          <w:sz w:val="28"/>
        </w:rPr>
        <w:t>其他要求：</w:t>
      </w:r>
    </w:p>
    <w:p w:rsidR="0050131B" w:rsidRDefault="00DA7D10" w:rsidP="00EE42B4">
      <w:pPr>
        <w:pStyle w:val="a8"/>
        <w:shd w:val="clear" w:color="auto" w:fill="FFFFFF"/>
        <w:spacing w:before="0" w:beforeAutospacing="0" w:after="0" w:afterAutospacing="0" w:line="360" w:lineRule="auto"/>
        <w:ind w:firstLineChars="200" w:firstLine="482"/>
        <w:rPr>
          <w:color w:val="000000"/>
        </w:rPr>
      </w:pPr>
      <w:r>
        <w:rPr>
          <w:rFonts w:hint="eastAsia"/>
          <w:b/>
          <w:bCs/>
          <w:color w:val="000000"/>
        </w:rPr>
        <w:t>（一）</w:t>
      </w:r>
      <w:r>
        <w:rPr>
          <w:rFonts w:hint="eastAsia"/>
          <w:color w:val="000000"/>
        </w:rPr>
        <w:t>中标人领取中标通知书时须提供由企业注册所在地检察机关出具的投标人无行贿犯罪档案查询结果告知函（在有效期内）。</w:t>
      </w:r>
    </w:p>
    <w:p w:rsidR="0050131B" w:rsidRDefault="00DA7D10">
      <w:pPr>
        <w:spacing w:line="360" w:lineRule="auto"/>
        <w:ind w:firstLineChars="200" w:firstLine="482"/>
        <w:rPr>
          <w:rFonts w:asciiTheme="minorEastAsia" w:eastAsiaTheme="minorEastAsia" w:hAnsiTheme="minorEastAsia" w:cstheme="minorEastAsia"/>
          <w:sz w:val="24"/>
        </w:rPr>
      </w:pPr>
      <w:r>
        <w:rPr>
          <w:rFonts w:asciiTheme="minorEastAsia" w:eastAsiaTheme="minorEastAsia" w:hAnsiTheme="minorEastAsia" w:cstheme="minorEastAsia" w:hint="eastAsia"/>
          <w:b/>
          <w:bCs/>
          <w:sz w:val="24"/>
        </w:rPr>
        <w:t>（</w:t>
      </w:r>
      <w:r w:rsidR="005D161B">
        <w:rPr>
          <w:rFonts w:asciiTheme="minorEastAsia" w:eastAsiaTheme="minorEastAsia" w:hAnsiTheme="minorEastAsia" w:cstheme="minorEastAsia" w:hint="eastAsia"/>
          <w:b/>
          <w:bCs/>
          <w:sz w:val="24"/>
        </w:rPr>
        <w:t>二</w:t>
      </w:r>
      <w:r>
        <w:rPr>
          <w:rFonts w:asciiTheme="minorEastAsia" w:eastAsiaTheme="minorEastAsia" w:hAnsiTheme="minorEastAsia" w:cstheme="minorEastAsia" w:hint="eastAsia"/>
          <w:b/>
          <w:bCs/>
          <w:sz w:val="24"/>
        </w:rPr>
        <w:t>）</w:t>
      </w:r>
      <w:r>
        <w:rPr>
          <w:rFonts w:asciiTheme="minorEastAsia" w:eastAsiaTheme="minorEastAsia" w:hAnsiTheme="minorEastAsia" w:cstheme="minorEastAsia" w:hint="eastAsia"/>
          <w:sz w:val="24"/>
        </w:rPr>
        <w:t>、</w:t>
      </w:r>
      <w:r w:rsidRPr="00EE42B4">
        <w:rPr>
          <w:rFonts w:asciiTheme="minorEastAsia" w:eastAsiaTheme="minorEastAsia" w:hAnsiTheme="minorEastAsia" w:cstheme="minorEastAsia" w:hint="eastAsia"/>
          <w:sz w:val="24"/>
        </w:rPr>
        <w:t>预算上限</w:t>
      </w:r>
      <w:r w:rsidR="00EE42B4" w:rsidRPr="00EE42B4">
        <w:rPr>
          <w:rFonts w:asciiTheme="minorEastAsia" w:eastAsiaTheme="minorEastAsia" w:hAnsiTheme="minorEastAsia" w:hint="eastAsia"/>
          <w:color w:val="000000"/>
          <w:sz w:val="24"/>
        </w:rPr>
        <w:t>：</w:t>
      </w:r>
      <w:r w:rsidR="00964DF4" w:rsidRPr="000A5C70">
        <w:rPr>
          <w:rFonts w:asciiTheme="minorEastAsia" w:eastAsiaTheme="minorEastAsia" w:hAnsiTheme="minorEastAsia" w:hint="eastAsia"/>
          <w:sz w:val="24"/>
        </w:rPr>
        <w:t xml:space="preserve"> </w:t>
      </w:r>
      <w:r w:rsidR="000A5C70" w:rsidRPr="000A5C70">
        <w:rPr>
          <w:rFonts w:asciiTheme="minorEastAsia" w:eastAsiaTheme="minorEastAsia" w:hAnsiTheme="minorEastAsia" w:hint="eastAsia"/>
          <w:sz w:val="24"/>
          <w:szCs w:val="30"/>
        </w:rPr>
        <w:t>229.1290万元</w:t>
      </w:r>
      <w:r w:rsidR="00EE42B4" w:rsidRPr="00EE42B4">
        <w:rPr>
          <w:rFonts w:asciiTheme="minorEastAsia" w:eastAsiaTheme="minorEastAsia" w:hAnsiTheme="minorEastAsia" w:hint="eastAsia"/>
          <w:color w:val="000000"/>
          <w:sz w:val="24"/>
        </w:rPr>
        <w:t>；</w:t>
      </w:r>
      <w:r w:rsidR="00964DF4">
        <w:rPr>
          <w:rFonts w:asciiTheme="minorEastAsia" w:eastAsiaTheme="minorEastAsia" w:hAnsiTheme="minorEastAsia" w:cstheme="minorEastAsia" w:hint="eastAsia"/>
          <w:sz w:val="24"/>
        </w:rPr>
        <w:t>超出者为无效投标。</w:t>
      </w:r>
    </w:p>
    <w:p w:rsidR="0050131B" w:rsidRDefault="00DA7D10">
      <w:pPr>
        <w:spacing w:line="360" w:lineRule="auto"/>
        <w:ind w:firstLineChars="200" w:firstLine="482"/>
        <w:rPr>
          <w:rFonts w:asciiTheme="minorEastAsia" w:eastAsiaTheme="minorEastAsia" w:hAnsiTheme="minorEastAsia" w:cstheme="minorEastAsia"/>
          <w:sz w:val="24"/>
        </w:rPr>
      </w:pPr>
      <w:r>
        <w:rPr>
          <w:rFonts w:asciiTheme="minorEastAsia" w:eastAsiaTheme="minorEastAsia" w:hAnsiTheme="minorEastAsia" w:cstheme="minorEastAsia" w:hint="eastAsia"/>
          <w:b/>
          <w:bCs/>
          <w:sz w:val="24"/>
        </w:rPr>
        <w:t>（</w:t>
      </w:r>
      <w:r w:rsidR="005D161B">
        <w:rPr>
          <w:rFonts w:asciiTheme="minorEastAsia" w:eastAsiaTheme="minorEastAsia" w:hAnsiTheme="minorEastAsia" w:cstheme="minorEastAsia" w:hint="eastAsia"/>
          <w:b/>
          <w:bCs/>
          <w:sz w:val="24"/>
        </w:rPr>
        <w:t>三</w:t>
      </w:r>
      <w:r>
        <w:rPr>
          <w:rFonts w:asciiTheme="minorEastAsia" w:eastAsiaTheme="minorEastAsia" w:hAnsiTheme="minorEastAsia" w:cstheme="minorEastAsia" w:hint="eastAsia"/>
          <w:b/>
          <w:bCs/>
          <w:sz w:val="24"/>
        </w:rPr>
        <w:t>）、供货期：</w:t>
      </w:r>
      <w:r>
        <w:rPr>
          <w:rFonts w:asciiTheme="minorEastAsia" w:eastAsiaTheme="minorEastAsia" w:hAnsiTheme="minorEastAsia" w:cstheme="minorEastAsia" w:hint="eastAsia"/>
          <w:sz w:val="24"/>
        </w:rPr>
        <w:t>自合同签订之日起</w:t>
      </w:r>
      <w:r w:rsidR="005F7EF1">
        <w:rPr>
          <w:rFonts w:asciiTheme="minorEastAsia" w:eastAsiaTheme="minorEastAsia" w:hAnsiTheme="minorEastAsia" w:cstheme="minorEastAsia" w:hint="eastAsia"/>
          <w:sz w:val="24"/>
        </w:rPr>
        <w:t>40</w:t>
      </w:r>
      <w:r>
        <w:rPr>
          <w:rFonts w:asciiTheme="minorEastAsia" w:eastAsiaTheme="minorEastAsia" w:hAnsiTheme="minorEastAsia" w:cstheme="minorEastAsia" w:hint="eastAsia"/>
          <w:sz w:val="24"/>
        </w:rPr>
        <w:t>日内交付商品。</w:t>
      </w:r>
    </w:p>
    <w:p w:rsidR="0050131B" w:rsidRDefault="00DA7D10">
      <w:pPr>
        <w:spacing w:line="360" w:lineRule="auto"/>
        <w:ind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b/>
          <w:bCs/>
          <w:sz w:val="24"/>
        </w:rPr>
        <w:t>（</w:t>
      </w:r>
      <w:r w:rsidR="005D161B">
        <w:rPr>
          <w:rFonts w:asciiTheme="minorEastAsia" w:eastAsiaTheme="minorEastAsia" w:hAnsiTheme="minorEastAsia" w:cstheme="minorEastAsia" w:hint="eastAsia"/>
          <w:b/>
          <w:bCs/>
          <w:sz w:val="24"/>
        </w:rPr>
        <w:t>四</w:t>
      </w:r>
      <w:r>
        <w:rPr>
          <w:rFonts w:asciiTheme="minorEastAsia" w:eastAsiaTheme="minorEastAsia" w:hAnsiTheme="minorEastAsia" w:cstheme="minorEastAsia" w:hint="eastAsia"/>
          <w:b/>
          <w:bCs/>
          <w:sz w:val="24"/>
        </w:rPr>
        <w:t>）</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b/>
          <w:bCs/>
          <w:sz w:val="24"/>
        </w:rPr>
        <w:t>付款方式：</w:t>
      </w:r>
      <w:r>
        <w:rPr>
          <w:rFonts w:asciiTheme="minorEastAsia" w:eastAsiaTheme="minorEastAsia" w:hAnsiTheme="minorEastAsia" w:cstheme="minorEastAsia" w:hint="eastAsia"/>
          <w:sz w:val="24"/>
        </w:rPr>
        <w:t>商品交付并通过验收20日内，支付货款合同的95%，余下的5%作为质保金，待质保期满且完成全部的保修项目后，按规定审核后的20日内无利息支付。</w:t>
      </w:r>
    </w:p>
    <w:p w:rsidR="00EC5E2E" w:rsidRDefault="00EC5E2E" w:rsidP="00EC5E2E">
      <w:pPr>
        <w:pStyle w:val="a0"/>
        <w:ind w:firstLine="210"/>
      </w:pPr>
    </w:p>
    <w:p w:rsidR="005D161B" w:rsidRDefault="005D161B" w:rsidP="00EC5E2E">
      <w:pPr>
        <w:pStyle w:val="a0"/>
        <w:ind w:firstLine="210"/>
      </w:pPr>
    </w:p>
    <w:p w:rsidR="005D161B" w:rsidRDefault="005D161B" w:rsidP="00EC5E2E">
      <w:pPr>
        <w:pStyle w:val="a0"/>
        <w:ind w:firstLine="210"/>
      </w:pPr>
    </w:p>
    <w:p w:rsidR="005D161B" w:rsidRDefault="005D161B" w:rsidP="00EC5E2E">
      <w:pPr>
        <w:pStyle w:val="a0"/>
        <w:ind w:firstLine="210"/>
      </w:pPr>
    </w:p>
    <w:p w:rsidR="005D161B" w:rsidRDefault="005D161B" w:rsidP="00EC5E2E">
      <w:pPr>
        <w:pStyle w:val="a0"/>
        <w:ind w:firstLine="210"/>
      </w:pPr>
    </w:p>
    <w:p w:rsidR="005D161B" w:rsidRDefault="005D161B" w:rsidP="00EC5E2E">
      <w:pPr>
        <w:pStyle w:val="a0"/>
        <w:ind w:firstLine="210"/>
      </w:pPr>
    </w:p>
    <w:p w:rsidR="005D161B" w:rsidRDefault="005D161B" w:rsidP="00EC5E2E">
      <w:pPr>
        <w:pStyle w:val="a0"/>
        <w:ind w:firstLine="210"/>
      </w:pPr>
    </w:p>
    <w:p w:rsidR="005D161B" w:rsidRDefault="005D161B" w:rsidP="00EC5E2E">
      <w:pPr>
        <w:pStyle w:val="a0"/>
        <w:ind w:firstLine="210"/>
      </w:pPr>
    </w:p>
    <w:p w:rsidR="005D161B" w:rsidRDefault="005D161B" w:rsidP="00EC5E2E">
      <w:pPr>
        <w:pStyle w:val="a0"/>
        <w:ind w:firstLine="210"/>
      </w:pPr>
    </w:p>
    <w:p w:rsidR="005D161B" w:rsidRDefault="005D161B" w:rsidP="00EC5E2E">
      <w:pPr>
        <w:pStyle w:val="a0"/>
        <w:ind w:firstLine="210"/>
      </w:pPr>
    </w:p>
    <w:p w:rsidR="005D161B" w:rsidRDefault="005D161B" w:rsidP="00EC5E2E">
      <w:pPr>
        <w:pStyle w:val="a0"/>
        <w:ind w:firstLine="210"/>
      </w:pPr>
    </w:p>
    <w:p w:rsidR="005D161B" w:rsidRDefault="005D161B" w:rsidP="00EC5E2E">
      <w:pPr>
        <w:pStyle w:val="a0"/>
        <w:ind w:firstLine="210"/>
      </w:pPr>
    </w:p>
    <w:p w:rsidR="005D161B" w:rsidRPr="00EC5E2E" w:rsidRDefault="005D161B" w:rsidP="00EC5E2E">
      <w:pPr>
        <w:pStyle w:val="a0"/>
        <w:ind w:firstLine="210"/>
      </w:pPr>
    </w:p>
    <w:p w:rsidR="0050131B" w:rsidRDefault="00DA7D10">
      <w:pPr>
        <w:ind w:firstLineChars="800" w:firstLine="2570"/>
        <w:rPr>
          <w:rFonts w:ascii="宋体" w:hAnsi="宋体" w:cs="宋体"/>
          <w:b/>
          <w:sz w:val="32"/>
          <w:szCs w:val="32"/>
        </w:rPr>
      </w:pPr>
      <w:r>
        <w:rPr>
          <w:rFonts w:ascii="宋体" w:hAnsi="宋体" w:cs="宋体" w:hint="eastAsia"/>
          <w:b/>
          <w:sz w:val="32"/>
          <w:szCs w:val="32"/>
        </w:rPr>
        <w:t>第三部分  投标人须知</w:t>
      </w:r>
    </w:p>
    <w:p w:rsidR="0050131B" w:rsidRDefault="00DA7D10">
      <w:pPr>
        <w:ind w:firstLineChars="50" w:firstLine="141"/>
        <w:rPr>
          <w:rFonts w:ascii="新宋体" w:eastAsia="新宋体" w:hAnsi="新宋体"/>
          <w:b/>
          <w:sz w:val="28"/>
          <w:szCs w:val="28"/>
        </w:rPr>
      </w:pPr>
      <w:r>
        <w:rPr>
          <w:rFonts w:ascii="宋体" w:hAnsi="宋体" w:cs="宋体" w:hint="eastAsia"/>
          <w:b/>
          <w:sz w:val="28"/>
          <w:szCs w:val="28"/>
        </w:rPr>
        <w:t xml:space="preserve">  一、 说明和释义</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（一）、适用范围</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本采购文件仅适用于本邀请中所述的货物及服务，采购文件即招标文件。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（二）、定义</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1、“采购人”系指本次采购的</w:t>
      </w:r>
      <w:r w:rsidR="0028777F">
        <w:rPr>
          <w:rFonts w:asciiTheme="minorEastAsia" w:eastAsiaTheme="minorEastAsia" w:hAnsiTheme="minorEastAsia" w:cstheme="minorEastAsia" w:hint="eastAsia"/>
          <w:sz w:val="24"/>
        </w:rPr>
        <w:t>许昌经济管理学校</w:t>
      </w:r>
      <w:r>
        <w:rPr>
          <w:rFonts w:ascii="宋体" w:hAnsi="宋体" w:cs="宋体" w:hint="eastAsia"/>
          <w:sz w:val="24"/>
        </w:rPr>
        <w:t>。</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2、“投标人”系指向招标人提交投标文件的供应商（公司或企业）。</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3、“采购代理机构”系指组织本次采购的</w:t>
      </w:r>
      <w:r w:rsidR="00EE42B4">
        <w:rPr>
          <w:rFonts w:ascii="宋体" w:hAnsi="宋体" w:cs="宋体" w:hint="eastAsia"/>
          <w:sz w:val="24"/>
        </w:rPr>
        <w:t>陕西瑞珂工程咨询有限责任公司</w:t>
      </w:r>
      <w:r>
        <w:rPr>
          <w:rFonts w:ascii="宋体" w:hAnsi="宋体" w:cs="宋体" w:hint="eastAsia"/>
          <w:sz w:val="24"/>
        </w:rPr>
        <w:t>。</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4、“项目”系指本次采购的货物或服务。</w:t>
      </w:r>
    </w:p>
    <w:p w:rsidR="0050131B" w:rsidRDefault="00DA7D10">
      <w:pPr>
        <w:tabs>
          <w:tab w:val="left" w:pos="6249"/>
        </w:tabs>
        <w:spacing w:line="360" w:lineRule="auto"/>
        <w:ind w:firstLineChars="200" w:firstLine="480"/>
        <w:rPr>
          <w:rFonts w:ascii="宋体" w:hAnsi="宋体" w:cs="宋体"/>
          <w:sz w:val="24"/>
        </w:rPr>
      </w:pPr>
      <w:r>
        <w:rPr>
          <w:rFonts w:ascii="宋体" w:hAnsi="宋体" w:cs="宋体" w:hint="eastAsia"/>
          <w:sz w:val="24"/>
        </w:rPr>
        <w:t>（三）、合格的投标人</w:t>
      </w:r>
      <w:r>
        <w:rPr>
          <w:rFonts w:ascii="宋体" w:hAnsi="宋体" w:cs="宋体" w:hint="eastAsia"/>
          <w:sz w:val="24"/>
        </w:rPr>
        <w:tab/>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1、符合本招标文件要求。</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2、本项目不接受联合体投标。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3、遵守中华人民共和国法律、法规和相关规定。</w:t>
      </w:r>
    </w:p>
    <w:p w:rsidR="0050131B" w:rsidRDefault="00DA7D10">
      <w:pPr>
        <w:spacing w:line="360" w:lineRule="auto"/>
        <w:ind w:firstLineChars="200" w:firstLine="480"/>
        <w:rPr>
          <w:rFonts w:ascii="宋体" w:hAnsi="宋体" w:cs="宋体"/>
          <w:sz w:val="24"/>
        </w:rPr>
      </w:pPr>
      <w:r>
        <w:rPr>
          <w:rFonts w:ascii="宋体" w:hAnsi="宋体" w:cs="宋体" w:hint="eastAsia"/>
          <w:sz w:val="24"/>
        </w:rPr>
        <w:t>（四）、投标费用</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投标人应自行承担参加投标活动有关的全部费用，采购人在任何情况下均无义务和责任承担上述费用。本项目为交钥匙项目。</w:t>
      </w:r>
    </w:p>
    <w:p w:rsidR="0050131B" w:rsidRDefault="00DA7D10">
      <w:pPr>
        <w:spacing w:line="360" w:lineRule="auto"/>
        <w:ind w:firstLineChars="200" w:firstLine="562"/>
        <w:rPr>
          <w:rFonts w:ascii="宋体" w:hAnsi="宋体" w:cs="宋体"/>
          <w:b/>
          <w:sz w:val="28"/>
          <w:szCs w:val="28"/>
        </w:rPr>
      </w:pPr>
      <w:r>
        <w:rPr>
          <w:rFonts w:ascii="宋体" w:hAnsi="宋体" w:cs="宋体" w:hint="eastAsia"/>
          <w:b/>
          <w:sz w:val="28"/>
          <w:szCs w:val="28"/>
        </w:rPr>
        <w:t>二 招标文件说明</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(一)、招标文件的构成</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1、招标文件用以阐明采购所需的货物及服务，以及招标投标程序和合同条款。招标文件由下述部分组成：</w:t>
      </w:r>
    </w:p>
    <w:p w:rsidR="0050131B" w:rsidRDefault="00DA7D10">
      <w:pPr>
        <w:spacing w:line="360" w:lineRule="auto"/>
        <w:rPr>
          <w:rFonts w:ascii="宋体" w:hAnsi="宋体" w:cs="宋体"/>
          <w:sz w:val="24"/>
        </w:rPr>
      </w:pPr>
      <w:r>
        <w:rPr>
          <w:rFonts w:ascii="宋体" w:hAnsi="宋体" w:cs="宋体" w:hint="eastAsia"/>
          <w:sz w:val="24"/>
        </w:rPr>
        <w:t xml:space="preserve">   （1）、投标邀请函；</w:t>
      </w:r>
    </w:p>
    <w:p w:rsidR="0050131B" w:rsidRDefault="00DA7D10">
      <w:pPr>
        <w:spacing w:line="360" w:lineRule="auto"/>
        <w:rPr>
          <w:rFonts w:ascii="宋体" w:hAnsi="宋体" w:cs="宋体"/>
          <w:sz w:val="24"/>
        </w:rPr>
      </w:pPr>
      <w:r>
        <w:rPr>
          <w:rFonts w:ascii="宋体" w:hAnsi="宋体" w:cs="宋体" w:hint="eastAsia"/>
          <w:sz w:val="24"/>
        </w:rPr>
        <w:t xml:space="preserve">   （2）、项目要求；</w:t>
      </w:r>
    </w:p>
    <w:p w:rsidR="0050131B" w:rsidRDefault="00DA7D10">
      <w:pPr>
        <w:spacing w:line="360" w:lineRule="auto"/>
        <w:rPr>
          <w:rFonts w:ascii="宋体" w:hAnsi="宋体" w:cs="宋体"/>
          <w:sz w:val="24"/>
        </w:rPr>
      </w:pPr>
      <w:r>
        <w:rPr>
          <w:rFonts w:ascii="宋体" w:hAnsi="宋体" w:cs="宋体" w:hint="eastAsia"/>
          <w:sz w:val="24"/>
        </w:rPr>
        <w:t xml:space="preserve">   （3）、特别提示；</w:t>
      </w:r>
    </w:p>
    <w:p w:rsidR="0050131B" w:rsidRDefault="00DA7D10">
      <w:pPr>
        <w:spacing w:line="360" w:lineRule="auto"/>
        <w:rPr>
          <w:rFonts w:ascii="宋体" w:hAnsi="宋体" w:cs="宋体"/>
          <w:sz w:val="24"/>
        </w:rPr>
      </w:pPr>
      <w:r>
        <w:rPr>
          <w:rFonts w:ascii="宋体" w:hAnsi="宋体" w:cs="宋体" w:hint="eastAsia"/>
          <w:sz w:val="24"/>
        </w:rPr>
        <w:t xml:space="preserve">   （4）、投标人须知；</w:t>
      </w:r>
    </w:p>
    <w:p w:rsidR="0050131B" w:rsidRDefault="00DA7D10">
      <w:pPr>
        <w:spacing w:line="360" w:lineRule="auto"/>
        <w:rPr>
          <w:rFonts w:ascii="宋体" w:hAnsi="宋体" w:cs="宋体"/>
          <w:sz w:val="24"/>
        </w:rPr>
      </w:pPr>
      <w:r>
        <w:rPr>
          <w:rFonts w:ascii="宋体" w:hAnsi="宋体" w:cs="宋体" w:hint="eastAsia"/>
          <w:sz w:val="24"/>
        </w:rPr>
        <w:t xml:space="preserve">   （5）、合同一般条款；</w:t>
      </w:r>
    </w:p>
    <w:p w:rsidR="0050131B" w:rsidRDefault="00DA7D10">
      <w:pPr>
        <w:spacing w:line="360" w:lineRule="auto"/>
        <w:rPr>
          <w:rFonts w:ascii="宋体" w:hAnsi="宋体" w:cs="宋体"/>
          <w:sz w:val="24"/>
          <w:u w:val="single"/>
        </w:rPr>
      </w:pPr>
      <w:r>
        <w:rPr>
          <w:rFonts w:ascii="宋体" w:hAnsi="宋体" w:cs="宋体" w:hint="eastAsia"/>
          <w:sz w:val="24"/>
        </w:rPr>
        <w:t xml:space="preserve">   （6）、合同特殊条款</w:t>
      </w:r>
      <w:r>
        <w:rPr>
          <w:rFonts w:ascii="宋体" w:hAnsi="宋体" w:cs="宋体" w:hint="eastAsia"/>
          <w:sz w:val="24"/>
          <w:u w:val="single"/>
        </w:rPr>
        <w:t>（针对该项目双方约定的主要内容）；</w:t>
      </w:r>
    </w:p>
    <w:p w:rsidR="0050131B" w:rsidRDefault="00DA7D10">
      <w:pPr>
        <w:spacing w:line="360" w:lineRule="auto"/>
        <w:rPr>
          <w:rFonts w:ascii="宋体" w:hAnsi="宋体" w:cs="宋体"/>
          <w:sz w:val="24"/>
        </w:rPr>
      </w:pPr>
      <w:r>
        <w:rPr>
          <w:rFonts w:ascii="宋体" w:hAnsi="宋体" w:cs="宋体" w:hint="eastAsia"/>
          <w:sz w:val="24"/>
        </w:rPr>
        <w:t xml:space="preserve">   （7）</w:t>
      </w:r>
      <w:r w:rsidR="00275370">
        <w:rPr>
          <w:rFonts w:ascii="宋体" w:hAnsi="宋体" w:cs="宋体" w:hint="eastAsia"/>
          <w:sz w:val="24"/>
        </w:rPr>
        <w:t>、</w:t>
      </w:r>
      <w:r>
        <w:rPr>
          <w:rFonts w:ascii="宋体" w:hAnsi="宋体" w:cs="宋体" w:hint="eastAsia"/>
          <w:sz w:val="24"/>
        </w:rPr>
        <w:t>附件。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2、招标文件以中文编制。</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3、投标人被视为熟悉上述与履行合同有关的一切情况。</w:t>
      </w:r>
    </w:p>
    <w:p w:rsidR="0050131B" w:rsidRDefault="00DA7D10">
      <w:pPr>
        <w:spacing w:line="360" w:lineRule="auto"/>
        <w:rPr>
          <w:rFonts w:ascii="宋体" w:hAnsi="宋体" w:cs="宋体"/>
          <w:sz w:val="24"/>
        </w:rPr>
      </w:pPr>
      <w:r>
        <w:rPr>
          <w:rFonts w:ascii="宋体" w:hAnsi="宋体" w:cs="宋体" w:hint="eastAsia"/>
          <w:sz w:val="24"/>
        </w:rPr>
        <w:t xml:space="preserve">  （二）、招标文件的澄清</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对招标文件如有疑点，可要求澄清，应在投标截止时间10日前在许昌市公共资源交易系统电子平台提出，书面材料加盖单位公章以书面形式递交给招标人。采购人或采购代理机构将视情况确定采用适当方式予以澄清或以书面形式予以答复，并在其认为必要时，将不标明查询来源的书面答复发给已购买招标文件的每一投标人。</w:t>
      </w:r>
    </w:p>
    <w:p w:rsidR="0050131B" w:rsidRDefault="00DA7D10">
      <w:pPr>
        <w:spacing w:line="360" w:lineRule="auto"/>
        <w:rPr>
          <w:rFonts w:ascii="宋体" w:hAnsi="宋体" w:cs="宋体"/>
          <w:sz w:val="24"/>
        </w:rPr>
      </w:pPr>
      <w:r>
        <w:rPr>
          <w:rFonts w:ascii="宋体" w:hAnsi="宋体" w:cs="宋体" w:hint="eastAsia"/>
          <w:sz w:val="24"/>
        </w:rPr>
        <w:t xml:space="preserve">  （三）、招标文件的修改</w:t>
      </w:r>
    </w:p>
    <w:p w:rsidR="0050131B" w:rsidRDefault="00DA7D10">
      <w:pPr>
        <w:spacing w:line="360" w:lineRule="auto"/>
        <w:ind w:firstLineChars="200" w:firstLine="480"/>
        <w:rPr>
          <w:rFonts w:ascii="宋体" w:hAnsi="宋体" w:cs="宋体"/>
          <w:sz w:val="24"/>
        </w:rPr>
      </w:pPr>
      <w:r>
        <w:rPr>
          <w:rFonts w:ascii="宋体" w:hAnsi="宋体" w:cs="宋体" w:hint="eastAsia"/>
          <w:sz w:val="24"/>
        </w:rPr>
        <w:t>1、在投标截止日前，采购人或采购代理机构可主动地或依据投标人要求澄清的问题修改招标文件。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2、为使投标人在准备投标文件时有合理的时间考虑招标文件的修改，采购人或采购代理机构可酌情推迟投标截止时间和开标时间。</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3、招标文件的修改书将构成招标文件的一部分，对投标人有约束力。</w:t>
      </w:r>
    </w:p>
    <w:p w:rsidR="0050131B" w:rsidRDefault="00DA7D10">
      <w:pPr>
        <w:spacing w:line="360" w:lineRule="auto"/>
        <w:ind w:firstLineChars="147" w:firstLine="413"/>
        <w:rPr>
          <w:rFonts w:ascii="宋体" w:hAnsi="宋体" w:cs="宋体"/>
          <w:b/>
          <w:sz w:val="28"/>
          <w:szCs w:val="28"/>
        </w:rPr>
      </w:pPr>
      <w:r>
        <w:rPr>
          <w:rFonts w:ascii="宋体" w:hAnsi="宋体" w:cs="宋体" w:hint="eastAsia"/>
          <w:b/>
          <w:sz w:val="28"/>
          <w:szCs w:val="28"/>
        </w:rPr>
        <w:t>三、投标文件的编写和说明</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投标人应仔细阅读招标文件的所有内容，按招标文件的要求提供投标文件，并保证所提供的全部资料的真实性，以使其投标对招标文件作出实质性响应，否则，其投标可能被拒绝。</w:t>
      </w:r>
    </w:p>
    <w:p w:rsidR="0050131B" w:rsidRDefault="00DA7D10">
      <w:pPr>
        <w:spacing w:line="360" w:lineRule="auto"/>
        <w:rPr>
          <w:rFonts w:ascii="宋体" w:hAnsi="宋体" w:cs="宋体"/>
          <w:sz w:val="24"/>
        </w:rPr>
      </w:pPr>
      <w:r>
        <w:rPr>
          <w:rFonts w:ascii="宋体" w:hAnsi="宋体" w:cs="宋体" w:hint="eastAsia"/>
          <w:sz w:val="24"/>
        </w:rPr>
        <w:t xml:space="preserve">   （一）、投标文件书写、计量单位使用等</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1、投标人和招标人就投标交换的文件和来往的信件，应以中文书写。</w:t>
      </w:r>
    </w:p>
    <w:p w:rsidR="0050131B" w:rsidRDefault="00DA7D10">
      <w:pPr>
        <w:spacing w:line="360" w:lineRule="auto"/>
        <w:ind w:firstLineChars="200" w:firstLine="480"/>
        <w:rPr>
          <w:rFonts w:ascii="宋体" w:hAnsi="宋体" w:cs="宋体"/>
          <w:sz w:val="24"/>
        </w:rPr>
      </w:pPr>
      <w:r>
        <w:rPr>
          <w:rFonts w:ascii="宋体" w:hAnsi="宋体" w:cs="宋体" w:hint="eastAsia"/>
          <w:sz w:val="24"/>
        </w:rPr>
        <w:t>2、除在招标文件的技术规格中另有规定外，计量单位应使用中华人民共和国法定计量单位（国际单位制和国家选定的其他计量单位）。</w:t>
      </w:r>
    </w:p>
    <w:p w:rsidR="0050131B" w:rsidRDefault="00DA7D10">
      <w:pPr>
        <w:spacing w:line="360" w:lineRule="auto"/>
        <w:rPr>
          <w:rFonts w:ascii="宋体" w:hAnsi="宋体" w:cs="宋体"/>
          <w:sz w:val="24"/>
        </w:rPr>
      </w:pPr>
      <w:r>
        <w:rPr>
          <w:rFonts w:ascii="宋体" w:hAnsi="宋体" w:cs="宋体" w:hint="eastAsia"/>
          <w:sz w:val="24"/>
        </w:rPr>
        <w:t xml:space="preserve">   （二）、投标文件的组成</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1、见附件。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2、投标文件的装订。投标人应按附件中招标文件的要求，以A4纸打印胶装成册，编排目录，并在封面上标明：正本、副本、项目名称、项目编号、投标单位名称（加盖公章）、法人或委托代理人（签字）、日期字样。</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3、投标文件及提供的相关资料必须符合国家的法律、法规及有关政策规定。</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（三）、投标文件格式</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投标人应按招标文件中提供的投标文件格式填写，投标人认为需加以说明的其它内容可列备注栏。</w:t>
      </w:r>
    </w:p>
    <w:p w:rsidR="0050131B" w:rsidRDefault="00DA7D10">
      <w:pPr>
        <w:spacing w:line="360" w:lineRule="auto"/>
        <w:rPr>
          <w:rFonts w:ascii="宋体" w:hAnsi="宋体" w:cs="宋体"/>
          <w:sz w:val="24"/>
        </w:rPr>
      </w:pPr>
      <w:r>
        <w:rPr>
          <w:rFonts w:ascii="宋体" w:hAnsi="宋体" w:cs="宋体" w:hint="eastAsia"/>
          <w:sz w:val="24"/>
        </w:rPr>
        <w:t xml:space="preserve">   （四）、1、投标报价：本次报价为一次性报价。</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2、投标货币：报价币种为人民币。</w:t>
      </w:r>
    </w:p>
    <w:p w:rsidR="0050131B" w:rsidRDefault="00DA7D10">
      <w:pPr>
        <w:spacing w:line="360" w:lineRule="auto"/>
        <w:rPr>
          <w:rFonts w:ascii="宋体" w:hAnsi="宋体" w:cs="宋体"/>
          <w:sz w:val="24"/>
        </w:rPr>
      </w:pPr>
      <w:r>
        <w:rPr>
          <w:rFonts w:ascii="宋体" w:hAnsi="宋体" w:cs="宋体" w:hint="eastAsia"/>
          <w:sz w:val="24"/>
        </w:rPr>
        <w:t xml:space="preserve">   （五）、投标人资格的证明文件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投标人必须提交证明其有资格进行投标和有能力履行合同的文件，作为投标文件的一部分。</w:t>
      </w:r>
    </w:p>
    <w:p w:rsidR="0050131B" w:rsidRDefault="00DA7D10">
      <w:pPr>
        <w:spacing w:line="360" w:lineRule="auto"/>
        <w:rPr>
          <w:rFonts w:ascii="宋体" w:hAnsi="宋体" w:cs="宋体"/>
          <w:sz w:val="24"/>
        </w:rPr>
      </w:pPr>
      <w:r>
        <w:rPr>
          <w:rFonts w:ascii="宋体" w:hAnsi="宋体" w:cs="宋体" w:hint="eastAsia"/>
          <w:sz w:val="24"/>
        </w:rPr>
        <w:t xml:space="preserve">   （六）、投标有效期</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投标文件从开标之日起，投标有效期为</w:t>
      </w:r>
      <w:r w:rsidR="00275370">
        <w:rPr>
          <w:rFonts w:ascii="宋体" w:hAnsi="宋体" w:cs="宋体" w:hint="eastAsia"/>
          <w:sz w:val="24"/>
        </w:rPr>
        <w:t>6</w:t>
      </w:r>
      <w:r>
        <w:rPr>
          <w:rFonts w:ascii="宋体" w:hAnsi="宋体" w:cs="宋体" w:hint="eastAsia"/>
          <w:sz w:val="24"/>
        </w:rPr>
        <w:t>0天。</w:t>
      </w:r>
    </w:p>
    <w:p w:rsidR="0050131B" w:rsidRDefault="00DA7D10">
      <w:pPr>
        <w:spacing w:line="360" w:lineRule="auto"/>
        <w:rPr>
          <w:rFonts w:ascii="宋体" w:hAnsi="宋体" w:cs="宋体"/>
          <w:sz w:val="24"/>
        </w:rPr>
      </w:pPr>
      <w:r>
        <w:rPr>
          <w:rFonts w:ascii="宋体" w:hAnsi="宋体" w:cs="宋体" w:hint="eastAsia"/>
          <w:sz w:val="24"/>
        </w:rPr>
        <w:t xml:space="preserve">  （七）、投标保证金</w:t>
      </w:r>
    </w:p>
    <w:p w:rsidR="0050131B" w:rsidRDefault="00DA7D10" w:rsidP="00275370">
      <w:pPr>
        <w:spacing w:line="360" w:lineRule="auto"/>
        <w:ind w:firstLineChars="200" w:firstLine="480"/>
        <w:rPr>
          <w:rFonts w:ascii="宋体" w:hAnsi="宋体" w:cs="宋体"/>
          <w:sz w:val="24"/>
        </w:rPr>
      </w:pPr>
      <w:r>
        <w:rPr>
          <w:rFonts w:ascii="宋体" w:hAnsi="宋体" w:cs="宋体" w:hint="eastAsia"/>
          <w:sz w:val="24"/>
        </w:rPr>
        <w:t>1、投标保证金为投标文件的组成部分之一。</w:t>
      </w:r>
    </w:p>
    <w:p w:rsidR="00275370" w:rsidRPr="005F7EF1" w:rsidRDefault="00DA7D10" w:rsidP="005F7EF1">
      <w:pPr>
        <w:spacing w:line="360" w:lineRule="auto"/>
        <w:ind w:firstLineChars="200" w:firstLine="482"/>
        <w:rPr>
          <w:rFonts w:ascii="宋体" w:hAnsi="宋体" w:cs="宋体"/>
          <w:b/>
          <w:sz w:val="24"/>
        </w:rPr>
      </w:pPr>
      <w:r w:rsidRPr="005F7EF1">
        <w:rPr>
          <w:rFonts w:ascii="宋体" w:hAnsi="宋体" w:cs="宋体" w:hint="eastAsia"/>
          <w:b/>
          <w:sz w:val="24"/>
        </w:rPr>
        <w:t>2、投标人向招标人提交保证金</w:t>
      </w:r>
      <w:r w:rsidR="00511876">
        <w:rPr>
          <w:rFonts w:ascii="宋体" w:hAnsi="宋体" w:cs="宋体" w:hint="eastAsia"/>
          <w:b/>
          <w:sz w:val="24"/>
        </w:rPr>
        <w:t>44000</w:t>
      </w:r>
      <w:r w:rsidR="00964DF4" w:rsidRPr="005F7EF1">
        <w:rPr>
          <w:rFonts w:ascii="宋体" w:hAnsi="宋体" w:cs="宋体" w:hint="eastAsia"/>
          <w:b/>
          <w:sz w:val="24"/>
        </w:rPr>
        <w:t>元</w:t>
      </w:r>
      <w:r w:rsidRPr="005F7EF1">
        <w:rPr>
          <w:rFonts w:ascii="宋体" w:hAnsi="宋体" w:cs="宋体" w:hint="eastAsia"/>
          <w:b/>
          <w:sz w:val="24"/>
        </w:rPr>
        <w:t>。</w:t>
      </w:r>
      <w:r w:rsidR="00275370" w:rsidRPr="005F7EF1">
        <w:rPr>
          <w:rFonts w:ascii="宋体" w:hAnsi="宋体" w:hint="eastAsia"/>
          <w:b/>
          <w:sz w:val="24"/>
        </w:rPr>
        <w:t xml:space="preserve">                </w:t>
      </w:r>
    </w:p>
    <w:p w:rsidR="00275370" w:rsidRPr="003C5FC2" w:rsidRDefault="00275370" w:rsidP="00275370">
      <w:pPr>
        <w:snapToGrid w:val="0"/>
        <w:spacing w:line="360" w:lineRule="auto"/>
        <w:ind w:firstLineChars="200" w:firstLine="480"/>
        <w:rPr>
          <w:rFonts w:ascii="宋体" w:hAnsi="宋体"/>
          <w:sz w:val="24"/>
        </w:rPr>
      </w:pPr>
      <w:r w:rsidRPr="003C5FC2">
        <w:rPr>
          <w:rFonts w:ascii="宋体" w:hAnsi="宋体" w:hint="eastAsia"/>
          <w:sz w:val="24"/>
        </w:rPr>
        <w:t>3、投标保证金用于保护本次招标人免受投标人的行为而引起的风险。</w:t>
      </w:r>
    </w:p>
    <w:p w:rsidR="00275370" w:rsidRPr="003C5FC2" w:rsidRDefault="00275370" w:rsidP="00275370">
      <w:pPr>
        <w:snapToGrid w:val="0"/>
        <w:spacing w:line="360" w:lineRule="auto"/>
        <w:ind w:firstLineChars="200" w:firstLine="480"/>
        <w:rPr>
          <w:rFonts w:ascii="宋体" w:hAnsi="宋体"/>
          <w:sz w:val="24"/>
        </w:rPr>
      </w:pPr>
      <w:r w:rsidRPr="003C5FC2">
        <w:rPr>
          <w:rFonts w:ascii="宋体" w:hAnsi="宋体" w:hint="eastAsia"/>
          <w:sz w:val="24"/>
        </w:rPr>
        <w:t>4 、提交投标保证金</w:t>
      </w:r>
    </w:p>
    <w:p w:rsidR="00275370" w:rsidRPr="003C5FC2" w:rsidRDefault="00275370" w:rsidP="00275370">
      <w:pPr>
        <w:snapToGrid w:val="0"/>
        <w:spacing w:line="360" w:lineRule="auto"/>
        <w:ind w:firstLineChars="200" w:firstLine="480"/>
        <w:rPr>
          <w:rFonts w:ascii="宋体" w:hAnsi="宋体"/>
          <w:sz w:val="24"/>
        </w:rPr>
      </w:pPr>
      <w:r w:rsidRPr="003C5FC2">
        <w:rPr>
          <w:rFonts w:ascii="宋体" w:cs="宋体" w:hint="eastAsia"/>
          <w:sz w:val="24"/>
          <w:lang w:val="zh-CN"/>
        </w:rPr>
        <w:t>4.1投标保证金缴纳方式：</w:t>
      </w:r>
    </w:p>
    <w:p w:rsidR="00275370" w:rsidRPr="003C5FC2" w:rsidRDefault="00275370" w:rsidP="00275370">
      <w:pPr>
        <w:snapToGrid w:val="0"/>
        <w:spacing w:line="360" w:lineRule="auto"/>
        <w:ind w:firstLineChars="200" w:firstLine="480"/>
        <w:rPr>
          <w:rFonts w:ascii="宋体" w:hAnsi="宋体"/>
          <w:sz w:val="24"/>
        </w:rPr>
      </w:pPr>
      <w:r w:rsidRPr="003C5FC2">
        <w:rPr>
          <w:rFonts w:ascii="宋体" w:cs="宋体" w:hint="eastAsia"/>
          <w:sz w:val="24"/>
          <w:lang w:val="zh-CN"/>
        </w:rPr>
        <w:t>投标人网上报名后</w:t>
      </w:r>
      <w:r w:rsidRPr="003C5FC2">
        <w:rPr>
          <w:rFonts w:ascii="宋体" w:cs="宋体" w:hint="eastAsia"/>
          <w:sz w:val="24"/>
        </w:rPr>
        <w:t>，</w:t>
      </w:r>
      <w:r w:rsidRPr="003C5FC2">
        <w:rPr>
          <w:rFonts w:ascii="宋体" w:cs="宋体" w:hint="eastAsia"/>
          <w:sz w:val="24"/>
          <w:lang w:val="zh-CN"/>
        </w:rPr>
        <w:t>登录</w:t>
      </w:r>
      <w:r w:rsidRPr="003C5FC2">
        <w:rPr>
          <w:rFonts w:ascii="宋体" w:cs="宋体" w:hint="eastAsia"/>
          <w:sz w:val="24"/>
        </w:rPr>
        <w:t>http://221.14.6.70:8088/ggzy</w:t>
      </w:r>
      <w:r w:rsidRPr="003C5FC2">
        <w:rPr>
          <w:rFonts w:ascii="宋体" w:cs="宋体"/>
          <w:sz w:val="24"/>
          <w:lang w:val="zh-CN"/>
        </w:rPr>
        <w:t>系统</w:t>
      </w:r>
      <w:r w:rsidRPr="003C5FC2">
        <w:rPr>
          <w:rFonts w:ascii="宋体" w:cs="宋体" w:hint="eastAsia"/>
          <w:sz w:val="24"/>
        </w:rPr>
        <w:t>,</w:t>
      </w:r>
      <w:r w:rsidRPr="003C5FC2">
        <w:rPr>
          <w:rFonts w:ascii="宋体" w:cs="宋体" w:hint="eastAsia"/>
          <w:sz w:val="24"/>
          <w:lang w:val="zh-CN"/>
        </w:rPr>
        <w:t>依次点击</w:t>
      </w:r>
      <w:r w:rsidRPr="003C5FC2">
        <w:rPr>
          <w:rFonts w:ascii="宋体" w:cs="宋体" w:hint="eastAsia"/>
          <w:sz w:val="24"/>
        </w:rPr>
        <w:t>“</w:t>
      </w:r>
      <w:r w:rsidRPr="003C5FC2">
        <w:rPr>
          <w:rFonts w:ascii="宋体" w:cs="宋体" w:hint="eastAsia"/>
          <w:sz w:val="24"/>
          <w:lang w:val="zh-CN"/>
        </w:rPr>
        <w:t>会员向导</w:t>
      </w:r>
      <w:r w:rsidRPr="003C5FC2">
        <w:rPr>
          <w:rFonts w:ascii="宋体" w:cs="宋体" w:hint="eastAsia"/>
          <w:sz w:val="24"/>
        </w:rPr>
        <w:t>”→“</w:t>
      </w:r>
      <w:r w:rsidRPr="003C5FC2">
        <w:rPr>
          <w:rFonts w:ascii="宋体" w:cs="宋体" w:hint="eastAsia"/>
          <w:sz w:val="24"/>
          <w:lang w:val="zh-CN"/>
        </w:rPr>
        <w:t>参与投标</w:t>
      </w:r>
      <w:r w:rsidRPr="003C5FC2">
        <w:rPr>
          <w:rFonts w:ascii="宋体" w:cs="宋体" w:hint="eastAsia"/>
          <w:sz w:val="24"/>
        </w:rPr>
        <w:t>”→“</w:t>
      </w:r>
      <w:r w:rsidRPr="003C5FC2">
        <w:rPr>
          <w:rFonts w:ascii="宋体" w:cs="宋体" w:hint="eastAsia"/>
          <w:sz w:val="24"/>
          <w:lang w:val="zh-CN"/>
        </w:rPr>
        <w:t>费用缴纳说明</w:t>
      </w:r>
      <w:r w:rsidRPr="003C5FC2">
        <w:rPr>
          <w:rFonts w:ascii="宋体" w:cs="宋体" w:hint="eastAsia"/>
          <w:sz w:val="24"/>
        </w:rPr>
        <w:t>”→“</w:t>
      </w:r>
      <w:r w:rsidRPr="003C5FC2">
        <w:rPr>
          <w:rFonts w:ascii="宋体" w:cs="宋体" w:hint="eastAsia"/>
          <w:sz w:val="24"/>
          <w:lang w:val="zh-CN"/>
        </w:rPr>
        <w:t>保证金缴纳说明单</w:t>
      </w:r>
      <w:r w:rsidRPr="003C5FC2">
        <w:rPr>
          <w:rFonts w:ascii="宋体" w:cs="宋体" w:hint="eastAsia"/>
          <w:sz w:val="24"/>
        </w:rPr>
        <w:t>”，</w:t>
      </w:r>
      <w:r w:rsidRPr="003C5FC2">
        <w:rPr>
          <w:rFonts w:ascii="宋体" w:cs="宋体" w:hint="eastAsia"/>
          <w:sz w:val="24"/>
          <w:lang w:val="zh-CN"/>
        </w:rPr>
        <w:t>获取缴费说明单</w:t>
      </w:r>
      <w:r w:rsidRPr="003C5FC2">
        <w:rPr>
          <w:rFonts w:ascii="宋体" w:cs="宋体" w:hint="eastAsia"/>
          <w:sz w:val="24"/>
        </w:rPr>
        <w:t>，</w:t>
      </w:r>
      <w:r w:rsidRPr="003C5FC2">
        <w:rPr>
          <w:rFonts w:ascii="宋体" w:cs="宋体" w:hint="eastAsia"/>
          <w:sz w:val="24"/>
          <w:lang w:val="zh-CN"/>
        </w:rPr>
        <w:t>根据每个标段的缴纳说明单在缴纳截止时间前</w:t>
      </w:r>
      <w:r w:rsidRPr="003C5FC2">
        <w:rPr>
          <w:rFonts w:ascii="宋体" w:cs="宋体"/>
          <w:sz w:val="24"/>
          <w:lang w:val="zh-CN"/>
        </w:rPr>
        <w:t>缴纳</w:t>
      </w:r>
      <w:r w:rsidRPr="003C5FC2">
        <w:rPr>
          <w:rFonts w:ascii="宋体" w:cs="宋体" w:hint="eastAsia"/>
          <w:sz w:val="24"/>
        </w:rPr>
        <w:t>；</w:t>
      </w:r>
      <w:r w:rsidRPr="003C5FC2">
        <w:rPr>
          <w:rFonts w:ascii="宋体" w:cs="宋体" w:hint="eastAsia"/>
          <w:sz w:val="24"/>
          <w:lang w:val="zh-CN"/>
        </w:rPr>
        <w:t>成功缴纳后重新登录前述系统</w:t>
      </w:r>
      <w:r w:rsidRPr="003C5FC2">
        <w:rPr>
          <w:rFonts w:ascii="宋体" w:cs="宋体" w:hint="eastAsia"/>
          <w:sz w:val="24"/>
        </w:rPr>
        <w:t>，</w:t>
      </w:r>
      <w:r w:rsidRPr="003C5FC2">
        <w:rPr>
          <w:rFonts w:ascii="宋体" w:cs="宋体" w:hint="eastAsia"/>
          <w:sz w:val="24"/>
          <w:lang w:val="zh-CN"/>
        </w:rPr>
        <w:t>依次点击</w:t>
      </w:r>
      <w:r w:rsidRPr="003C5FC2">
        <w:rPr>
          <w:rFonts w:ascii="宋体" w:cs="宋体" w:hint="eastAsia"/>
          <w:sz w:val="24"/>
        </w:rPr>
        <w:t>“</w:t>
      </w:r>
      <w:r w:rsidRPr="003C5FC2">
        <w:rPr>
          <w:rFonts w:ascii="宋体" w:cs="宋体" w:hint="eastAsia"/>
          <w:sz w:val="24"/>
          <w:lang w:val="zh-CN"/>
        </w:rPr>
        <w:t>会员向导</w:t>
      </w:r>
      <w:r w:rsidRPr="003C5FC2">
        <w:rPr>
          <w:rFonts w:ascii="宋体" w:cs="宋体" w:hint="eastAsia"/>
          <w:sz w:val="24"/>
        </w:rPr>
        <w:t>”→“</w:t>
      </w:r>
      <w:r w:rsidRPr="003C5FC2">
        <w:rPr>
          <w:rFonts w:ascii="宋体" w:cs="宋体" w:hint="eastAsia"/>
          <w:sz w:val="24"/>
          <w:lang w:val="zh-CN"/>
        </w:rPr>
        <w:t>参与投标</w:t>
      </w:r>
      <w:r w:rsidRPr="003C5FC2">
        <w:rPr>
          <w:rFonts w:ascii="宋体" w:cs="宋体" w:hint="eastAsia"/>
          <w:sz w:val="24"/>
        </w:rPr>
        <w:t>”→“</w:t>
      </w:r>
      <w:r w:rsidRPr="003C5FC2">
        <w:rPr>
          <w:rFonts w:ascii="宋体" w:cs="宋体" w:hint="eastAsia"/>
          <w:sz w:val="24"/>
          <w:lang w:val="zh-CN"/>
        </w:rPr>
        <w:t>保证金绑定</w:t>
      </w:r>
      <w:r w:rsidRPr="003C5FC2">
        <w:rPr>
          <w:rFonts w:ascii="宋体" w:cs="宋体" w:hint="eastAsia"/>
          <w:sz w:val="24"/>
        </w:rPr>
        <w:t>”→“</w:t>
      </w:r>
      <w:r w:rsidRPr="003C5FC2">
        <w:rPr>
          <w:rFonts w:ascii="宋体" w:cs="宋体" w:hint="eastAsia"/>
          <w:sz w:val="24"/>
          <w:lang w:val="zh-CN"/>
        </w:rPr>
        <w:t>绑定</w:t>
      </w:r>
      <w:r w:rsidRPr="003C5FC2">
        <w:rPr>
          <w:rFonts w:ascii="宋体" w:cs="宋体" w:hint="eastAsia"/>
          <w:sz w:val="24"/>
        </w:rPr>
        <w:t>”</w:t>
      </w:r>
      <w:r w:rsidRPr="003C5FC2">
        <w:rPr>
          <w:rFonts w:ascii="宋体" w:cs="宋体" w:hint="eastAsia"/>
          <w:sz w:val="24"/>
          <w:lang w:val="zh-CN"/>
        </w:rPr>
        <w:t>进行投标保证金绑定。</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投标人可根据提示情况决定是否重新缴纳。</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sz w:val="24"/>
          <w:lang w:val="zh-CN"/>
        </w:rPr>
        <w:t>保证金缴纳绑定问题咨询电话</w:t>
      </w:r>
      <w:r w:rsidRPr="003C5FC2">
        <w:rPr>
          <w:rFonts w:ascii="宋体" w:cs="宋体" w:hint="eastAsia"/>
          <w:sz w:val="24"/>
          <w:lang w:val="zh-CN"/>
        </w:rPr>
        <w:t>:</w:t>
      </w:r>
      <w:r w:rsidRPr="003C5FC2">
        <w:rPr>
          <w:rFonts w:ascii="宋体" w:cs="宋体"/>
          <w:sz w:val="24"/>
          <w:lang w:val="zh-CN"/>
        </w:rPr>
        <w:t>0374-</w:t>
      </w:r>
      <w:r w:rsidRPr="003C5FC2">
        <w:rPr>
          <w:rFonts w:ascii="宋体" w:cs="宋体" w:hint="eastAsia"/>
          <w:sz w:val="24"/>
        </w:rPr>
        <w:t>2961598</w:t>
      </w:r>
      <w:r w:rsidRPr="003C5FC2">
        <w:rPr>
          <w:rFonts w:ascii="宋体" w:cs="宋体" w:hint="eastAsia"/>
          <w:sz w:val="24"/>
          <w:lang w:val="zh-CN"/>
        </w:rPr>
        <w:t>。</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4.2投标人的投标保证金须从其公司注册银行账户转出并不接受现金方式缴纳，否则由投标人自行负责。</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4.</w:t>
      </w:r>
      <w:r w:rsidRPr="003C5FC2">
        <w:rPr>
          <w:rFonts w:ascii="宋体" w:cs="宋体"/>
          <w:sz w:val="24"/>
          <w:lang w:val="zh-CN"/>
        </w:rPr>
        <w:t>3</w:t>
      </w:r>
      <w:r w:rsidRPr="003C5FC2">
        <w:rPr>
          <w:rFonts w:ascii="宋体" w:cs="宋体" w:hint="eastAsia"/>
          <w:sz w:val="24"/>
          <w:lang w:val="zh-CN"/>
        </w:rPr>
        <w:t>要一次足额缴纳并成功绑定投标保证金，每个投标人每个项目每个标段只有唯一缴纳账号。</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4.</w:t>
      </w:r>
      <w:r w:rsidRPr="003C5FC2">
        <w:rPr>
          <w:rFonts w:ascii="宋体" w:cs="宋体"/>
          <w:sz w:val="24"/>
          <w:lang w:val="zh-CN"/>
        </w:rPr>
        <w:t>4</w:t>
      </w:r>
      <w:r w:rsidRPr="003C5FC2">
        <w:rPr>
          <w:rFonts w:ascii="宋体" w:cs="宋体" w:hint="eastAsia"/>
          <w:sz w:val="24"/>
          <w:lang w:val="zh-CN"/>
        </w:rPr>
        <w:t>投标人严格按照“保证金缴纳说明单”内容缴纳投标保证金，并保留缴纳凭证以备查询，汇款凭证无须备注项目编号和项目名称。</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4.5 提交保证金截止时间与开标时间一致，并以到账时间为准（投标人应承担节假日、异地、跨行等带来的银行系统不能支付的风险）。</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4.</w:t>
      </w:r>
      <w:r w:rsidRPr="003C5FC2">
        <w:rPr>
          <w:rFonts w:ascii="宋体" w:cs="宋体"/>
          <w:sz w:val="24"/>
          <w:lang w:val="zh-CN"/>
        </w:rPr>
        <w:t>6</w:t>
      </w:r>
      <w:r w:rsidRPr="003C5FC2">
        <w:rPr>
          <w:rFonts w:ascii="宋体" w:cs="宋体" w:hint="eastAsia"/>
          <w:sz w:val="24"/>
          <w:lang w:val="zh-CN"/>
        </w:rPr>
        <w:t>投标人所提交的投标保证金仅限当次投标项目（标段）有效，不得重复替代使用。一个招标项目有多个标段或者有多个项目同时招标的，投标人必须按项目、标段分别提交投标保证金。</w:t>
      </w:r>
    </w:p>
    <w:p w:rsidR="00275370" w:rsidRPr="003C5FC2" w:rsidRDefault="00275370" w:rsidP="00275370">
      <w:pPr>
        <w:snapToGrid w:val="0"/>
        <w:spacing w:line="360" w:lineRule="auto"/>
        <w:ind w:firstLineChars="200" w:firstLine="480"/>
        <w:rPr>
          <w:rFonts w:ascii="宋体" w:hAnsi="宋体"/>
          <w:sz w:val="24"/>
        </w:rPr>
      </w:pPr>
      <w:r w:rsidRPr="003C5FC2">
        <w:rPr>
          <w:rFonts w:ascii="宋体" w:hAnsi="宋体" w:hint="eastAsia"/>
          <w:sz w:val="24"/>
        </w:rPr>
        <w:t>4.7中心不开具保证金收款收据。</w:t>
      </w:r>
    </w:p>
    <w:p w:rsidR="00275370" w:rsidRPr="003C5FC2" w:rsidRDefault="00275370" w:rsidP="00275370">
      <w:pPr>
        <w:snapToGrid w:val="0"/>
        <w:spacing w:line="360" w:lineRule="auto"/>
        <w:ind w:leftChars="228" w:left="479"/>
        <w:jc w:val="left"/>
        <w:rPr>
          <w:rFonts w:ascii="宋体" w:cs="宋体"/>
          <w:sz w:val="24"/>
          <w:lang w:val="zh-CN"/>
        </w:rPr>
      </w:pPr>
      <w:r w:rsidRPr="003C5FC2">
        <w:rPr>
          <w:rFonts w:ascii="宋体" w:cs="宋体" w:hint="eastAsia"/>
          <w:sz w:val="24"/>
          <w:lang w:val="zh-CN"/>
        </w:rPr>
        <w:t>5、 退还投标保证金时，区别成交与否，按不同时序由银行按来款途径原账户。</w:t>
      </w:r>
    </w:p>
    <w:p w:rsidR="00275370" w:rsidRPr="003C5FC2" w:rsidRDefault="00275370" w:rsidP="00275370">
      <w:pPr>
        <w:snapToGrid w:val="0"/>
        <w:spacing w:line="360" w:lineRule="auto"/>
        <w:ind w:firstLineChars="200" w:firstLine="480"/>
        <w:jc w:val="left"/>
        <w:rPr>
          <w:rFonts w:ascii="宋体" w:hAnsi="宋体"/>
          <w:sz w:val="24"/>
        </w:rPr>
      </w:pPr>
      <w:r w:rsidRPr="003C5FC2">
        <w:rPr>
          <w:rFonts w:ascii="宋体" w:cs="宋体" w:hint="eastAsia"/>
          <w:sz w:val="24"/>
          <w:lang w:val="zh-CN"/>
        </w:rPr>
        <w:t>5.1 未中标的供应商的投标保证金，在</w:t>
      </w:r>
      <w:r w:rsidR="00EC5E2E">
        <w:rPr>
          <w:rFonts w:ascii="宋体" w:cs="宋体" w:hint="eastAsia"/>
          <w:sz w:val="24"/>
          <w:lang w:val="zh-CN"/>
        </w:rPr>
        <w:t>中标</w:t>
      </w:r>
      <w:r w:rsidRPr="003C5FC2">
        <w:rPr>
          <w:rFonts w:ascii="宋体" w:cs="宋体" w:hint="eastAsia"/>
          <w:sz w:val="24"/>
          <w:lang w:val="zh-CN"/>
        </w:rPr>
        <w:t>通知书发出后5个工作日内退还投标保证金及银行同期活期存款利息。</w:t>
      </w:r>
    </w:p>
    <w:p w:rsidR="00275370" w:rsidRPr="003C5FC2" w:rsidRDefault="00275370" w:rsidP="00275370">
      <w:pPr>
        <w:spacing w:line="360" w:lineRule="auto"/>
        <w:ind w:firstLineChars="200" w:firstLine="480"/>
        <w:rPr>
          <w:rFonts w:ascii="宋体" w:cs="宋体"/>
          <w:sz w:val="24"/>
          <w:lang w:val="zh-CN"/>
        </w:rPr>
      </w:pPr>
      <w:r w:rsidRPr="003C5FC2">
        <w:rPr>
          <w:rFonts w:ascii="宋体" w:cs="宋体" w:hint="eastAsia"/>
          <w:sz w:val="24"/>
          <w:lang w:val="zh-CN"/>
        </w:rPr>
        <w:t>5.2中标的供应商的投标保证金，在签订合同之日起5个工作日内退还投标保证金及银行同期活期存款利息。</w:t>
      </w:r>
    </w:p>
    <w:p w:rsidR="00275370" w:rsidRPr="003C5FC2" w:rsidRDefault="00275370" w:rsidP="00275370">
      <w:pPr>
        <w:spacing w:line="360" w:lineRule="auto"/>
        <w:ind w:firstLineChars="200" w:firstLine="480"/>
        <w:rPr>
          <w:rFonts w:ascii="宋体" w:cs="宋体"/>
          <w:sz w:val="24"/>
          <w:lang w:val="zh-CN"/>
        </w:rPr>
      </w:pPr>
      <w:r w:rsidRPr="003C5FC2">
        <w:rPr>
          <w:rFonts w:ascii="宋体" w:hAnsi="宋体" w:hint="eastAsia"/>
          <w:sz w:val="24"/>
        </w:rPr>
        <w:t>以上事项，请投标人仔细研读，未按规定操作引起的无效投标，由投标人自行负责。</w:t>
      </w:r>
    </w:p>
    <w:p w:rsidR="00275370" w:rsidRPr="003C5FC2" w:rsidRDefault="00275370" w:rsidP="00275370">
      <w:pPr>
        <w:spacing w:line="360" w:lineRule="auto"/>
        <w:ind w:firstLineChars="200" w:firstLine="480"/>
        <w:rPr>
          <w:rFonts w:ascii="宋体" w:cs="宋体"/>
          <w:sz w:val="24"/>
          <w:lang w:val="zh-CN"/>
        </w:rPr>
      </w:pPr>
      <w:r w:rsidRPr="003C5FC2">
        <w:rPr>
          <w:rFonts w:ascii="宋体" w:hAnsi="宋体" w:hint="eastAsia"/>
          <w:sz w:val="24"/>
        </w:rPr>
        <w:t>6、 特殊情况处理</w:t>
      </w:r>
    </w:p>
    <w:p w:rsidR="00275370" w:rsidRPr="003C5FC2" w:rsidRDefault="00275370" w:rsidP="00275370">
      <w:pPr>
        <w:spacing w:line="360" w:lineRule="auto"/>
        <w:ind w:firstLineChars="200" w:firstLine="480"/>
        <w:rPr>
          <w:rFonts w:ascii="宋体" w:cs="宋体"/>
          <w:sz w:val="24"/>
          <w:lang w:val="zh-CN"/>
        </w:rPr>
      </w:pPr>
      <w:r w:rsidRPr="003C5FC2">
        <w:rPr>
          <w:rFonts w:ascii="宋体" w:hAnsi="宋体" w:hint="eastAsia"/>
          <w:sz w:val="24"/>
        </w:rPr>
        <w:t>6.1</w:t>
      </w:r>
      <w:r w:rsidRPr="003C5FC2">
        <w:rPr>
          <w:rFonts w:ascii="宋体" w:cs="宋体" w:hint="eastAsia"/>
          <w:sz w:val="24"/>
          <w:lang w:val="zh-CN"/>
        </w:rPr>
        <w:t>投标人投标过程中因账户开户银行、银行账号发生变化，不能按照来款途径原路返还投标保证金的，投标人须提供原账户开户银行相关证明及新开账户开户许可证，到襄城县公共资源交易中心政府采购股办理退款手续。</w:t>
      </w:r>
    </w:p>
    <w:p w:rsidR="0050131B" w:rsidRPr="00275370" w:rsidRDefault="00275370" w:rsidP="00275370">
      <w:pPr>
        <w:spacing w:line="360" w:lineRule="auto"/>
        <w:ind w:firstLineChars="200" w:firstLine="480"/>
        <w:rPr>
          <w:rFonts w:ascii="宋体" w:cs="宋体"/>
          <w:sz w:val="24"/>
          <w:lang w:val="zh-CN"/>
        </w:rPr>
      </w:pPr>
      <w:r w:rsidRPr="003C5FC2">
        <w:rPr>
          <w:rFonts w:ascii="宋体" w:cs="宋体" w:hint="eastAsia"/>
          <w:sz w:val="24"/>
          <w:lang w:val="zh-CN"/>
        </w:rPr>
        <w:t>6.2因供应商自身原因无法及时退还投标保证金、滞留三年以上的，投标保证金上缴财政。</w:t>
      </w:r>
    </w:p>
    <w:p w:rsidR="0050131B" w:rsidRDefault="00DA7D10">
      <w:pPr>
        <w:spacing w:line="360" w:lineRule="auto"/>
        <w:rPr>
          <w:rFonts w:ascii="宋体" w:hAnsi="宋体" w:cs="宋体"/>
          <w:sz w:val="24"/>
        </w:rPr>
      </w:pPr>
      <w:r>
        <w:rPr>
          <w:rFonts w:ascii="宋体" w:hAnsi="宋体" w:cs="宋体" w:hint="eastAsia"/>
          <w:sz w:val="24"/>
        </w:rPr>
        <w:t xml:space="preserve">   （八）、投标文件的份数和签署</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1、投标文件应提交一份正本和四份副本。</w:t>
      </w:r>
    </w:p>
    <w:p w:rsidR="0050131B" w:rsidRDefault="00DA7D10">
      <w:pPr>
        <w:spacing w:line="360" w:lineRule="auto"/>
        <w:ind w:firstLineChars="200" w:firstLine="480"/>
        <w:rPr>
          <w:rFonts w:ascii="宋体" w:hAnsi="宋体" w:cs="宋体"/>
          <w:sz w:val="24"/>
        </w:rPr>
      </w:pPr>
      <w:r>
        <w:rPr>
          <w:rFonts w:ascii="宋体" w:hAnsi="宋体" w:cs="宋体" w:hint="eastAsia"/>
          <w:sz w:val="24"/>
        </w:rPr>
        <w:t>2、投标文件正本须按要求打印加盖公司红色印章并由法人或法人正式授权的投标代理人在规定处签字，投标文件的副本可以采用正本的复印件并有法人或法人正式授权的投标代理人在投标文件封面上签字同时加盖公司公章（有特殊要求的按要求执行）。</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3、投标文件中不许有加行、涂抹或改写。</w:t>
      </w:r>
    </w:p>
    <w:p w:rsidR="0050131B" w:rsidRDefault="00DA7D10">
      <w:pPr>
        <w:spacing w:line="360" w:lineRule="auto"/>
        <w:rPr>
          <w:rFonts w:ascii="宋体" w:hAnsi="宋体" w:cs="宋体"/>
          <w:b/>
          <w:sz w:val="28"/>
          <w:szCs w:val="28"/>
        </w:rPr>
      </w:pPr>
      <w:r>
        <w:rPr>
          <w:rFonts w:ascii="宋体" w:hAnsi="宋体" w:cs="宋体" w:hint="eastAsia"/>
          <w:b/>
          <w:sz w:val="28"/>
          <w:szCs w:val="28"/>
        </w:rPr>
        <w:t xml:space="preserve">   四、投标文件的递交</w:t>
      </w:r>
    </w:p>
    <w:p w:rsidR="0050131B" w:rsidRDefault="00DA7D10">
      <w:pPr>
        <w:spacing w:line="360" w:lineRule="auto"/>
        <w:rPr>
          <w:rFonts w:ascii="宋体" w:hAnsi="宋体" w:cs="宋体"/>
          <w:sz w:val="24"/>
        </w:rPr>
      </w:pPr>
      <w:r>
        <w:rPr>
          <w:rFonts w:ascii="宋体" w:hAnsi="宋体" w:cs="宋体" w:hint="eastAsia"/>
          <w:sz w:val="24"/>
        </w:rPr>
        <w:t xml:space="preserve"> （一）、投标文件的密封和标记</w:t>
      </w:r>
    </w:p>
    <w:p w:rsidR="0050131B" w:rsidRDefault="00DA7D10">
      <w:pPr>
        <w:spacing w:line="360" w:lineRule="auto"/>
        <w:ind w:firstLineChars="200" w:firstLine="480"/>
        <w:rPr>
          <w:rFonts w:ascii="宋体" w:hAnsi="宋体" w:cs="宋体"/>
          <w:sz w:val="24"/>
        </w:rPr>
      </w:pPr>
      <w:r>
        <w:rPr>
          <w:rFonts w:ascii="宋体" w:hAnsi="宋体" w:cs="宋体" w:hint="eastAsia"/>
          <w:sz w:val="24"/>
        </w:rPr>
        <w:t>1、 投标人应将投标文件“正本”、“副本”分开密封，并在密封袋封面标注项目名称、项目编号、投标单位名称（加盖公章）、法人或委托代理人（签字）、日期字样封口处加盖单位公章。</w:t>
      </w:r>
    </w:p>
    <w:p w:rsidR="0050131B" w:rsidRDefault="00DA7D10">
      <w:pPr>
        <w:spacing w:line="360" w:lineRule="auto"/>
        <w:ind w:firstLineChars="150" w:firstLine="360"/>
        <w:rPr>
          <w:rFonts w:ascii="宋体" w:hAnsi="宋体" w:cs="宋体"/>
          <w:sz w:val="24"/>
        </w:rPr>
      </w:pPr>
      <w:r>
        <w:rPr>
          <w:rFonts w:ascii="宋体" w:hAnsi="宋体" w:cs="宋体" w:hint="eastAsia"/>
          <w:sz w:val="24"/>
        </w:rPr>
        <w:t>2、除法定代表人或法定代表人授权委托人身份证外，评标时提交证明材料的原件均装入一个密封袋内，并加以密封，且列出核查清单，核查清单应附在原件密封袋表面，递交投标文件的同时将原件交于现场工作人员，供评委审查，评标结束后退还给各供应商。</w:t>
      </w:r>
    </w:p>
    <w:p w:rsidR="0050131B" w:rsidRDefault="00DA7D10">
      <w:pPr>
        <w:spacing w:line="360" w:lineRule="auto"/>
        <w:ind w:firstLineChars="50" w:firstLine="120"/>
        <w:rPr>
          <w:rFonts w:ascii="宋体" w:hAnsi="宋体" w:cs="宋体"/>
          <w:sz w:val="24"/>
        </w:rPr>
      </w:pPr>
      <w:r>
        <w:rPr>
          <w:rFonts w:ascii="宋体" w:hAnsi="宋体" w:cs="宋体" w:hint="eastAsia"/>
          <w:sz w:val="24"/>
        </w:rPr>
        <w:t>注：评标需提供证明材料原件的密封件在递交投标文件的同时递交，否则投标文件不予接受。</w:t>
      </w:r>
    </w:p>
    <w:p w:rsidR="0050131B" w:rsidRDefault="00DA7D10">
      <w:pPr>
        <w:spacing w:line="360" w:lineRule="auto"/>
        <w:ind w:firstLineChars="100" w:firstLine="240"/>
        <w:rPr>
          <w:rFonts w:ascii="宋体" w:hAnsi="宋体" w:cs="宋体"/>
          <w:sz w:val="24"/>
        </w:rPr>
      </w:pPr>
      <w:r>
        <w:rPr>
          <w:rFonts w:ascii="宋体" w:hAnsi="宋体" w:cs="宋体" w:hint="eastAsia"/>
          <w:sz w:val="24"/>
        </w:rPr>
        <w:t>（二）、递交投标文件的截止时间</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1、所有投标文件都必须按采购代理机构在投标邀请函中规定的投标截止时间之前在开标现场送至招标人。</w:t>
      </w:r>
    </w:p>
    <w:p w:rsidR="0050131B" w:rsidRDefault="00DA7D10">
      <w:pPr>
        <w:spacing w:line="360" w:lineRule="auto"/>
        <w:ind w:firstLineChars="200" w:firstLine="480"/>
        <w:rPr>
          <w:rFonts w:ascii="宋体" w:hAnsi="宋体" w:cs="宋体"/>
          <w:sz w:val="24"/>
        </w:rPr>
      </w:pPr>
      <w:r>
        <w:rPr>
          <w:rFonts w:ascii="宋体" w:hAnsi="宋体" w:cs="宋体" w:hint="eastAsia"/>
          <w:sz w:val="24"/>
        </w:rPr>
        <w:t>2、因招标文件的修改推迟投标截止时间时，则按采购代理机构修改通知规定的时间递交。</w:t>
      </w:r>
    </w:p>
    <w:p w:rsidR="0050131B" w:rsidRDefault="00DA7D10">
      <w:pPr>
        <w:spacing w:line="360" w:lineRule="auto"/>
        <w:rPr>
          <w:rFonts w:ascii="宋体" w:hAnsi="宋体" w:cs="宋体"/>
          <w:sz w:val="24"/>
        </w:rPr>
      </w:pPr>
      <w:r>
        <w:rPr>
          <w:rFonts w:ascii="宋体" w:hAnsi="宋体" w:cs="宋体" w:hint="eastAsia"/>
          <w:sz w:val="24"/>
        </w:rPr>
        <w:t xml:space="preserve">  （三）、迟交的投标文件 </w:t>
      </w:r>
    </w:p>
    <w:p w:rsidR="0050131B" w:rsidRDefault="00DA7D10">
      <w:pPr>
        <w:spacing w:line="360" w:lineRule="auto"/>
        <w:rPr>
          <w:rFonts w:ascii="宋体" w:hAnsi="宋体" w:cs="宋体"/>
          <w:sz w:val="24"/>
        </w:rPr>
      </w:pPr>
      <w:r>
        <w:rPr>
          <w:rFonts w:ascii="宋体" w:hAnsi="宋体" w:cs="宋体" w:hint="eastAsia"/>
          <w:sz w:val="24"/>
        </w:rPr>
        <w:t xml:space="preserve">   采购代理机构将拒绝在投标截止时间后收到的投标文件。</w:t>
      </w:r>
    </w:p>
    <w:p w:rsidR="0050131B" w:rsidRDefault="00DA7D10">
      <w:pPr>
        <w:spacing w:line="360" w:lineRule="auto"/>
        <w:rPr>
          <w:rFonts w:ascii="宋体" w:hAnsi="宋体" w:cs="宋体"/>
          <w:sz w:val="24"/>
        </w:rPr>
      </w:pPr>
      <w:r>
        <w:rPr>
          <w:rFonts w:ascii="宋体" w:hAnsi="宋体" w:cs="宋体" w:hint="eastAsia"/>
          <w:sz w:val="24"/>
        </w:rPr>
        <w:t xml:space="preserve">  （四）、投标文件的撤销</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1、投标人在提交投标文件后可撤销其投标文件，但采购代理机构须在投标截止时间之前收到该修改或撤销的书面通知，该通知须有经正式授权的投标人代表签字。</w:t>
      </w:r>
    </w:p>
    <w:p w:rsidR="0050131B" w:rsidRDefault="00DA7D10">
      <w:pPr>
        <w:spacing w:line="360" w:lineRule="auto"/>
        <w:ind w:firstLineChars="200" w:firstLine="480"/>
        <w:rPr>
          <w:rFonts w:ascii="宋体" w:hAnsi="宋体" w:cs="宋体"/>
          <w:sz w:val="24"/>
        </w:rPr>
      </w:pPr>
      <w:r>
        <w:rPr>
          <w:rFonts w:ascii="宋体" w:hAnsi="宋体" w:cs="宋体" w:hint="eastAsia"/>
          <w:sz w:val="24"/>
        </w:rPr>
        <w:t>2、投标人不得在开标时间起到投标文件有效期期满前撤销投标文件。否则不予退还其投标保证金。</w:t>
      </w:r>
    </w:p>
    <w:p w:rsidR="0050131B" w:rsidRDefault="00DA7D10">
      <w:pPr>
        <w:spacing w:line="360" w:lineRule="auto"/>
        <w:rPr>
          <w:rFonts w:ascii="宋体" w:hAnsi="宋体" w:cs="宋体"/>
          <w:b/>
          <w:sz w:val="28"/>
          <w:szCs w:val="28"/>
        </w:rPr>
      </w:pPr>
      <w:r>
        <w:rPr>
          <w:rFonts w:ascii="宋体" w:hAnsi="宋体" w:cs="宋体" w:hint="eastAsia"/>
          <w:b/>
          <w:bCs/>
          <w:sz w:val="28"/>
          <w:szCs w:val="28"/>
        </w:rPr>
        <w:t xml:space="preserve">  五、</w:t>
      </w:r>
      <w:r>
        <w:rPr>
          <w:rFonts w:ascii="宋体" w:hAnsi="宋体" w:cs="宋体" w:hint="eastAsia"/>
          <w:b/>
          <w:sz w:val="28"/>
          <w:szCs w:val="28"/>
        </w:rPr>
        <w:t>特别提示</w:t>
      </w:r>
    </w:p>
    <w:p w:rsidR="0050131B" w:rsidRDefault="00DA7D10">
      <w:pPr>
        <w:spacing w:line="360" w:lineRule="auto"/>
        <w:rPr>
          <w:rFonts w:ascii="宋体" w:hAnsi="宋体" w:cs="宋体"/>
          <w:sz w:val="24"/>
        </w:rPr>
      </w:pPr>
      <w:r>
        <w:rPr>
          <w:rFonts w:ascii="宋体" w:hAnsi="宋体" w:cs="宋体" w:hint="eastAsia"/>
          <w:sz w:val="24"/>
        </w:rPr>
        <w:t xml:space="preserve">   （一）、投标文件中必须提供法人营业执照、税务登记证、组织机构代码证及招标文件中要求的相关证件复印件，且在评标时同时提供与复印件一致的原件。</w:t>
      </w:r>
    </w:p>
    <w:p w:rsidR="0050131B" w:rsidRDefault="00DA7D10">
      <w:pPr>
        <w:spacing w:line="360" w:lineRule="auto"/>
        <w:rPr>
          <w:rFonts w:ascii="宋体" w:hAnsi="宋体" w:cs="宋体"/>
          <w:sz w:val="24"/>
        </w:rPr>
      </w:pPr>
      <w:r>
        <w:rPr>
          <w:rFonts w:ascii="宋体" w:hAnsi="宋体" w:cs="宋体" w:hint="eastAsia"/>
          <w:sz w:val="24"/>
        </w:rPr>
        <w:t xml:space="preserve">   （二）、如果投标人认为本次所采购项目存在倾向性或排斥性内容，请以书面形式向</w:t>
      </w:r>
      <w:r w:rsidR="00AD21A9">
        <w:rPr>
          <w:rFonts w:ascii="宋体" w:hAnsi="宋体" w:cs="宋体" w:hint="eastAsia"/>
          <w:bCs/>
          <w:color w:val="000000"/>
          <w:sz w:val="24"/>
        </w:rPr>
        <w:t>陕西瑞珂工程咨询有限责任公司</w:t>
      </w:r>
      <w:r>
        <w:rPr>
          <w:rFonts w:ascii="宋体" w:hAnsi="宋体" w:cs="宋体" w:hint="eastAsia"/>
          <w:sz w:val="24"/>
        </w:rPr>
        <w:t>提出询问和澄清。</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(三)、本项目投标报价为一次性报价，报价包含完成本项目的一切费用。</w:t>
      </w:r>
    </w:p>
    <w:p w:rsidR="0050131B" w:rsidRDefault="00DA7D10">
      <w:pPr>
        <w:spacing w:line="360" w:lineRule="auto"/>
        <w:ind w:firstLineChars="200" w:firstLine="480"/>
        <w:rPr>
          <w:rFonts w:ascii="宋体" w:hAnsi="宋体" w:cs="宋体"/>
          <w:sz w:val="24"/>
        </w:rPr>
      </w:pPr>
      <w:r>
        <w:rPr>
          <w:rFonts w:ascii="宋体" w:hAnsi="宋体" w:cs="宋体" w:hint="eastAsia"/>
          <w:sz w:val="24"/>
        </w:rPr>
        <w:t>(四)</w:t>
      </w:r>
      <w:r w:rsidR="008F58DF">
        <w:rPr>
          <w:rFonts w:ascii="宋体" w:hAnsi="宋体" w:cs="宋体" w:hint="eastAsia"/>
          <w:sz w:val="24"/>
        </w:rPr>
        <w:t>、中标结果及相关信息请登陆：河南省政府采购网、</w:t>
      </w:r>
      <w:r>
        <w:rPr>
          <w:rFonts w:ascii="宋体" w:hAnsi="宋体" w:cs="宋体" w:hint="eastAsia"/>
          <w:sz w:val="24"/>
        </w:rPr>
        <w:t>许昌市政府采购网及许昌市公共资源交易网。</w:t>
      </w:r>
    </w:p>
    <w:p w:rsidR="0050131B" w:rsidRDefault="00DA7D10">
      <w:pPr>
        <w:spacing w:line="360" w:lineRule="auto"/>
        <w:ind w:firstLineChars="200" w:firstLine="480"/>
        <w:rPr>
          <w:rFonts w:ascii="宋体" w:hAnsi="宋体" w:cs="宋体"/>
          <w:sz w:val="24"/>
        </w:rPr>
      </w:pPr>
      <w:r>
        <w:rPr>
          <w:rFonts w:ascii="宋体" w:hAnsi="宋体" w:cs="宋体" w:hint="eastAsia"/>
          <w:sz w:val="24"/>
        </w:rPr>
        <w:t>(五)、采购代理机构不接受法定代表人为同一人的两个及两个以上法人，母公司、全资子公司及其控股公司，在同一招标项目中同时投标。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(六)、投标人如果中标不得转包，一经发现和证实，将取消其中标资格并承担由此造成的损失。</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(七)、评标委员会判断响应文件的响应性仅基于投标文件本身而不依靠外部证据。</w:t>
      </w:r>
    </w:p>
    <w:p w:rsidR="0050131B" w:rsidRDefault="00DA7D10">
      <w:pPr>
        <w:spacing w:line="360" w:lineRule="auto"/>
        <w:ind w:firstLineChars="200" w:firstLine="480"/>
        <w:rPr>
          <w:rFonts w:ascii="新宋体" w:eastAsia="新宋体" w:hAnsi="新宋体"/>
          <w:b/>
          <w:sz w:val="24"/>
        </w:rPr>
      </w:pPr>
      <w:r>
        <w:rPr>
          <w:rFonts w:ascii="新宋体" w:eastAsia="新宋体" w:hAnsi="新宋体" w:hint="eastAsia"/>
          <w:bCs/>
          <w:sz w:val="24"/>
        </w:rPr>
        <w:t>(八)</w:t>
      </w:r>
      <w:r>
        <w:rPr>
          <w:rFonts w:ascii="新宋体" w:eastAsia="新宋体" w:hAnsi="新宋体" w:hint="eastAsia"/>
          <w:b/>
          <w:sz w:val="24"/>
        </w:rPr>
        <w:t>、投标文件属下列情况之一的为无效投标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1、未按要求提交投标保证金的；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2、不具备招标文件中规定资格要求的；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3、未按照招标文件规定要求密封、签署、盖章的；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4、投标文件中没有提供法人营业执照、税务登记证、组织机构代码证或三证合一的营业执照复印件及招标文件中要求的投标材料，评标时没有提供与复印件相一致的原件的；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5、投标产品无厂家、品牌、技术参数；</w:t>
      </w:r>
    </w:p>
    <w:p w:rsidR="0050131B" w:rsidRDefault="00DA7D10">
      <w:pPr>
        <w:spacing w:line="360" w:lineRule="auto"/>
        <w:ind w:firstLineChars="200" w:firstLine="480"/>
        <w:rPr>
          <w:rFonts w:ascii="宋体" w:hAnsi="宋体" w:cs="宋体"/>
          <w:sz w:val="24"/>
        </w:rPr>
      </w:pPr>
      <w:r>
        <w:rPr>
          <w:rFonts w:ascii="宋体" w:hAnsi="宋体" w:cs="宋体" w:hint="eastAsia"/>
          <w:sz w:val="24"/>
        </w:rPr>
        <w:t>6、不响应付款方式的；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7、投标报价明显低于成本不合理或超出预算上限的；</w:t>
      </w:r>
    </w:p>
    <w:p w:rsidR="0050131B" w:rsidRDefault="00DA7D10">
      <w:pPr>
        <w:spacing w:line="360" w:lineRule="auto"/>
        <w:ind w:firstLineChars="200" w:firstLine="480"/>
        <w:rPr>
          <w:rFonts w:ascii="宋体" w:hAnsi="宋体" w:cs="宋体"/>
          <w:sz w:val="24"/>
        </w:rPr>
      </w:pPr>
      <w:r>
        <w:rPr>
          <w:rFonts w:ascii="宋体" w:hAnsi="宋体" w:hint="eastAsia"/>
          <w:sz w:val="24"/>
        </w:rPr>
        <w:t>8、</w:t>
      </w:r>
      <w:r>
        <w:rPr>
          <w:rFonts w:ascii="宋体" w:hAnsi="宋体" w:cs="宋体" w:hint="eastAsia"/>
          <w:sz w:val="24"/>
        </w:rPr>
        <w:t>出席代表与授权书中的代理人、身份证原件不相符的；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9、不符合法律、法规和招标文件中规定的其他实质性要求的。</w:t>
      </w:r>
    </w:p>
    <w:p w:rsidR="0050131B" w:rsidRDefault="00DA7D10">
      <w:pPr>
        <w:spacing w:line="360" w:lineRule="auto"/>
        <w:rPr>
          <w:rFonts w:ascii="新宋体" w:eastAsia="新宋体" w:hAnsi="新宋体"/>
          <w:sz w:val="24"/>
        </w:rPr>
      </w:pPr>
      <w:r>
        <w:rPr>
          <w:rFonts w:ascii="新宋体" w:eastAsia="新宋体" w:hAnsi="新宋体" w:hint="eastAsia"/>
          <w:sz w:val="24"/>
        </w:rPr>
        <w:t xml:space="preserve">   （九）、投标文件除签名外，不允许手写。</w:t>
      </w:r>
    </w:p>
    <w:p w:rsidR="0050131B" w:rsidRDefault="00DA7D10">
      <w:pPr>
        <w:spacing w:line="360" w:lineRule="auto"/>
        <w:ind w:firstLine="480"/>
        <w:rPr>
          <w:rFonts w:ascii="宋体" w:hAnsi="宋体" w:cs="宋体"/>
          <w:sz w:val="24"/>
        </w:rPr>
      </w:pPr>
      <w:bookmarkStart w:id="0" w:name="_Toc380070829"/>
      <w:r>
        <w:rPr>
          <w:rFonts w:ascii="宋体" w:hAnsi="宋体" w:cs="宋体" w:hint="eastAsia"/>
          <w:sz w:val="24"/>
        </w:rPr>
        <w:t>(十）、为了防止或纠正违法的或者不正当的政府采购行为，根据《政府采购法》相关规定，供应商对本次政府采购活动事项有疑问的，可以向采购人或采购代理机构提出询问、质疑或投诉。</w:t>
      </w:r>
    </w:p>
    <w:p w:rsidR="0050131B" w:rsidRDefault="00DA7D10">
      <w:pPr>
        <w:pStyle w:val="a4"/>
        <w:spacing w:line="360" w:lineRule="auto"/>
        <w:ind w:firstLineChars="200" w:firstLine="480"/>
        <w:rPr>
          <w:sz w:val="24"/>
        </w:rPr>
      </w:pPr>
      <w:r>
        <w:rPr>
          <w:rFonts w:hint="eastAsia"/>
          <w:sz w:val="24"/>
        </w:rPr>
        <w:t>（十一）招标代理服务费及其他费用：根据计价格（</w:t>
      </w:r>
      <w:r>
        <w:rPr>
          <w:rFonts w:hint="eastAsia"/>
          <w:sz w:val="24"/>
        </w:rPr>
        <w:t>2002</w:t>
      </w:r>
      <w:r>
        <w:rPr>
          <w:rFonts w:hint="eastAsia"/>
          <w:sz w:val="24"/>
        </w:rPr>
        <w:t>）</w:t>
      </w:r>
      <w:r>
        <w:rPr>
          <w:rFonts w:hint="eastAsia"/>
          <w:sz w:val="24"/>
        </w:rPr>
        <w:t>1980</w:t>
      </w:r>
      <w:r>
        <w:rPr>
          <w:rFonts w:hint="eastAsia"/>
          <w:sz w:val="24"/>
        </w:rPr>
        <w:t>号文及国发改办价格（</w:t>
      </w:r>
      <w:r>
        <w:rPr>
          <w:rFonts w:hint="eastAsia"/>
          <w:sz w:val="24"/>
        </w:rPr>
        <w:t>2003</w:t>
      </w:r>
      <w:r>
        <w:rPr>
          <w:rFonts w:hint="eastAsia"/>
          <w:sz w:val="24"/>
        </w:rPr>
        <w:t>）</w:t>
      </w:r>
      <w:r>
        <w:rPr>
          <w:rFonts w:hint="eastAsia"/>
          <w:sz w:val="24"/>
        </w:rPr>
        <w:t>857</w:t>
      </w:r>
      <w:r>
        <w:rPr>
          <w:rFonts w:hint="eastAsia"/>
          <w:sz w:val="24"/>
        </w:rPr>
        <w:t>号规定，本项目招标代理服务费由中标单位承担。</w:t>
      </w:r>
    </w:p>
    <w:p w:rsidR="0050131B" w:rsidRDefault="00DA7D10">
      <w:pPr>
        <w:spacing w:line="360" w:lineRule="auto"/>
        <w:ind w:firstLineChars="200" w:firstLine="480"/>
        <w:rPr>
          <w:rFonts w:ascii="宋体" w:hAnsi="宋体" w:cs="宋体"/>
          <w:b/>
          <w:sz w:val="24"/>
        </w:rPr>
      </w:pPr>
      <w:r>
        <w:rPr>
          <w:rFonts w:ascii="宋体" w:hAnsi="宋体" w:cs="宋体" w:hint="eastAsia"/>
          <w:sz w:val="24"/>
        </w:rPr>
        <w:t>（十二）、本招标文件的最终解释权归</w:t>
      </w:r>
      <w:r w:rsidR="00EE42B4">
        <w:rPr>
          <w:rFonts w:ascii="宋体" w:hAnsi="宋体" w:cs="宋体" w:hint="eastAsia"/>
          <w:sz w:val="24"/>
        </w:rPr>
        <w:t>陕西瑞珂工程咨询有限责任公司</w:t>
      </w:r>
      <w:r>
        <w:rPr>
          <w:rFonts w:ascii="宋体" w:hAnsi="宋体" w:cs="宋体" w:hint="eastAsia"/>
          <w:sz w:val="24"/>
        </w:rPr>
        <w:t>所有。</w:t>
      </w:r>
    </w:p>
    <w:bookmarkEnd w:id="0"/>
    <w:p w:rsidR="0050131B" w:rsidRDefault="00DA7D10">
      <w:pPr>
        <w:spacing w:line="360" w:lineRule="auto"/>
        <w:rPr>
          <w:b/>
          <w:sz w:val="28"/>
          <w:szCs w:val="28"/>
        </w:rPr>
      </w:pPr>
      <w:r>
        <w:rPr>
          <w:rFonts w:ascii="宋体" w:hAnsi="宋体" w:cs="宋体" w:hint="eastAsia"/>
          <w:b/>
          <w:sz w:val="28"/>
          <w:szCs w:val="28"/>
        </w:rPr>
        <w:t>六、开标和评标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（一）、开标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1、采购代理机构将在招标文件规定的时间和地点组织开标。投标人可委派授权代表参加，参加开标的代表须签名报到以证明其出席；评委将对其进行身份的符合性检查。</w:t>
      </w:r>
    </w:p>
    <w:p w:rsidR="0050131B" w:rsidRDefault="00DA7D10">
      <w:pPr>
        <w:spacing w:line="360" w:lineRule="auto"/>
        <w:ind w:firstLineChars="200" w:firstLine="480"/>
        <w:rPr>
          <w:rFonts w:ascii="宋体" w:hAnsi="宋体" w:cs="宋体"/>
          <w:sz w:val="24"/>
        </w:rPr>
      </w:pPr>
      <w:r>
        <w:rPr>
          <w:rFonts w:ascii="宋体" w:hAnsi="宋体" w:cs="宋体" w:hint="eastAsia"/>
          <w:sz w:val="24"/>
        </w:rPr>
        <w:t>2、开标时，将检查投标文件密封情况，确认无误后拆封唱标，唱正本“开标一览表”内容，以及招标人认为合适的其他内容并记录。</w:t>
      </w:r>
    </w:p>
    <w:p w:rsidR="0050131B" w:rsidRDefault="00DA7D10">
      <w:pPr>
        <w:spacing w:line="360" w:lineRule="auto"/>
        <w:ind w:firstLineChars="200" w:firstLine="480"/>
        <w:rPr>
          <w:rFonts w:ascii="宋体" w:hAnsi="宋体" w:cs="宋体"/>
          <w:sz w:val="24"/>
        </w:rPr>
      </w:pPr>
      <w:r>
        <w:rPr>
          <w:rFonts w:ascii="宋体" w:hAnsi="宋体" w:cs="宋体" w:hint="eastAsia"/>
          <w:sz w:val="24"/>
        </w:rPr>
        <w:t>（二）、评标委员会</w:t>
      </w:r>
    </w:p>
    <w:p w:rsidR="0050131B" w:rsidRDefault="00DA7D10">
      <w:pPr>
        <w:spacing w:line="288" w:lineRule="auto"/>
        <w:ind w:firstLineChars="200" w:firstLine="480"/>
        <w:rPr>
          <w:rFonts w:ascii="宋体" w:hAnsi="宋体" w:cs="宋体"/>
          <w:sz w:val="24"/>
        </w:rPr>
      </w:pPr>
      <w:r>
        <w:rPr>
          <w:rFonts w:ascii="宋体" w:hAnsi="宋体" w:cs="宋体" w:hint="eastAsia"/>
          <w:sz w:val="24"/>
        </w:rPr>
        <w:t>招标人将根据该项目的性质和特点组建评标委员会。评标委员会构成：5人，其中招标人代表1人，另外4名在相关专家库中随机抽取。</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（三）、投标文件响应性的确定</w:t>
      </w:r>
    </w:p>
    <w:p w:rsidR="0050131B" w:rsidRDefault="00DA7D10">
      <w:pPr>
        <w:spacing w:line="360" w:lineRule="auto"/>
        <w:ind w:firstLineChars="200" w:firstLine="480"/>
        <w:rPr>
          <w:rFonts w:ascii="宋体" w:hAnsi="宋体" w:cs="宋体"/>
          <w:sz w:val="24"/>
        </w:rPr>
      </w:pPr>
      <w:r>
        <w:rPr>
          <w:rFonts w:ascii="宋体" w:hAnsi="宋体" w:cs="宋体" w:hint="eastAsia"/>
          <w:sz w:val="24"/>
        </w:rPr>
        <w:t>1、开标后，招标人将组织审查投标文件是否完整，是否有计算错误，要求的保证金是否已提供，文件是否恰当地签署。若投标人拒绝接受上述修正，其投标将被拒绝。</w:t>
      </w:r>
    </w:p>
    <w:p w:rsidR="0050131B" w:rsidRDefault="00DA7D10">
      <w:pPr>
        <w:spacing w:line="360" w:lineRule="auto"/>
        <w:ind w:firstLineChars="200" w:firstLine="480"/>
        <w:rPr>
          <w:rFonts w:ascii="宋体" w:hAnsi="宋体" w:cs="宋体"/>
          <w:sz w:val="24"/>
        </w:rPr>
      </w:pPr>
      <w:r>
        <w:rPr>
          <w:rFonts w:ascii="宋体" w:hAnsi="宋体" w:cs="宋体" w:hint="eastAsia"/>
          <w:sz w:val="24"/>
        </w:rPr>
        <w:t>2、在对投标文件进行详细评估之前，评标委员会将依据投标人提供的资格证明文件审查投标人的财务、技术和生产能力。如果确定投标人无资格履行合同，其投标将被拒绝。</w:t>
      </w:r>
    </w:p>
    <w:p w:rsidR="0050131B" w:rsidRDefault="00DA7D10">
      <w:pPr>
        <w:spacing w:line="360" w:lineRule="auto"/>
        <w:ind w:firstLineChars="200" w:firstLine="480"/>
        <w:rPr>
          <w:rFonts w:ascii="宋体" w:hAnsi="宋体" w:cs="宋体"/>
          <w:sz w:val="24"/>
        </w:rPr>
      </w:pPr>
      <w:r>
        <w:rPr>
          <w:rFonts w:ascii="宋体" w:hAnsi="宋体" w:cs="宋体" w:hint="eastAsia"/>
          <w:sz w:val="24"/>
        </w:rPr>
        <w:t>3、评标委员会将确定每一投标是否对招标文件的要求作出了实质性的投标而没有重大偏离。实质性投标的投标是指投标文件符合招标文件的所有条款、条件和规定且没有重大偏离或保留。</w:t>
      </w:r>
    </w:p>
    <w:p w:rsidR="0050131B" w:rsidRDefault="00DA7D10">
      <w:pPr>
        <w:spacing w:line="360" w:lineRule="auto"/>
        <w:ind w:firstLineChars="200" w:firstLine="480"/>
        <w:rPr>
          <w:rFonts w:ascii="宋体" w:hAnsi="宋体" w:cs="宋体"/>
          <w:sz w:val="24"/>
        </w:rPr>
      </w:pPr>
      <w:r>
        <w:rPr>
          <w:rFonts w:ascii="宋体" w:hAnsi="宋体" w:cs="宋体" w:hint="eastAsia"/>
          <w:sz w:val="24"/>
        </w:rPr>
        <w:t>4、评标委员会判断投标文件的投标性仅基于投标文件本身而不依靠外部证据。</w:t>
      </w:r>
    </w:p>
    <w:p w:rsidR="0050131B" w:rsidRDefault="00DA7D10">
      <w:pPr>
        <w:spacing w:line="360" w:lineRule="auto"/>
        <w:ind w:firstLineChars="200" w:firstLine="480"/>
        <w:rPr>
          <w:rFonts w:ascii="宋体" w:hAnsi="宋体" w:cs="宋体"/>
          <w:sz w:val="24"/>
        </w:rPr>
      </w:pPr>
      <w:r>
        <w:rPr>
          <w:rFonts w:ascii="宋体" w:hAnsi="宋体" w:cs="宋体" w:hint="eastAsia"/>
          <w:sz w:val="24"/>
        </w:rPr>
        <w:t>5、评标委员会拒绝被确定为非实质性投标的投标，投标人不能通过修正或撤销不符之处而使投标成为实质性投标的投标。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6、招标人将允许修改投标中不构成重大偏离的微小的、非正规、不一致或不规则的地方。</w:t>
      </w:r>
    </w:p>
    <w:p w:rsidR="0050131B" w:rsidRDefault="00DA7D10">
      <w:pPr>
        <w:spacing w:line="360" w:lineRule="auto"/>
        <w:ind w:firstLineChars="200" w:firstLine="480"/>
        <w:rPr>
          <w:rFonts w:ascii="宋体" w:hAnsi="宋体" w:cs="宋体"/>
          <w:sz w:val="24"/>
        </w:rPr>
      </w:pPr>
      <w:r>
        <w:rPr>
          <w:rFonts w:ascii="宋体" w:hAnsi="宋体" w:cs="宋体" w:hint="eastAsia"/>
          <w:sz w:val="24"/>
        </w:rPr>
        <w:t>(四)、投标文件的澄清</w:t>
      </w:r>
    </w:p>
    <w:p w:rsidR="0050131B" w:rsidRDefault="00DA7D10">
      <w:pPr>
        <w:spacing w:line="360" w:lineRule="auto"/>
        <w:ind w:firstLineChars="200" w:firstLine="480"/>
        <w:rPr>
          <w:rFonts w:ascii="宋体" w:hAnsi="宋体" w:cs="宋体"/>
          <w:sz w:val="24"/>
        </w:rPr>
      </w:pPr>
      <w:r>
        <w:rPr>
          <w:rFonts w:ascii="宋体" w:hAnsi="宋体" w:cs="宋体" w:hint="eastAsia"/>
          <w:sz w:val="24"/>
        </w:rPr>
        <w:t>1、为了有助于对投标文件进行审查、评估和比较，评标委员会有权向投标人质疑，请投标人澄清其投标内容。投标人有责任按照招标人通知的时间、地点指派专人进行答疑和澄清。</w:t>
      </w:r>
    </w:p>
    <w:p w:rsidR="0050131B" w:rsidRDefault="00DA7D10">
      <w:pPr>
        <w:spacing w:line="360" w:lineRule="auto"/>
        <w:ind w:firstLineChars="200" w:firstLine="480"/>
        <w:rPr>
          <w:rFonts w:ascii="宋体" w:hAnsi="宋体" w:cs="宋体"/>
          <w:sz w:val="24"/>
        </w:rPr>
      </w:pPr>
      <w:r>
        <w:rPr>
          <w:rFonts w:ascii="宋体" w:hAnsi="宋体" w:cs="宋体" w:hint="eastAsia"/>
          <w:sz w:val="24"/>
        </w:rPr>
        <w:t>2、重要澄清的答复应是书面的，但不得对投标内容进行实质性修改。</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3、澄清文件是投标文件的组成部分，并取代投标文件中被澄清的部分。</w:t>
      </w:r>
    </w:p>
    <w:p w:rsidR="0050131B" w:rsidRDefault="00DA7D10">
      <w:pPr>
        <w:spacing w:line="360" w:lineRule="auto"/>
        <w:ind w:firstLineChars="200" w:firstLine="480"/>
        <w:rPr>
          <w:rFonts w:ascii="宋体" w:hAnsi="宋体" w:cs="宋体"/>
          <w:sz w:val="24"/>
        </w:rPr>
      </w:pPr>
      <w:r>
        <w:rPr>
          <w:rFonts w:ascii="宋体" w:hAnsi="宋体" w:cs="宋体" w:hint="eastAsia"/>
          <w:sz w:val="24"/>
        </w:rPr>
        <w:t>（五）、对投标文件的评估和比较</w:t>
      </w:r>
    </w:p>
    <w:p w:rsidR="0050131B" w:rsidRDefault="00DA7D10">
      <w:pPr>
        <w:spacing w:line="360" w:lineRule="auto"/>
        <w:ind w:firstLineChars="200" w:firstLine="480"/>
        <w:rPr>
          <w:rFonts w:ascii="宋体" w:hAnsi="宋体" w:cs="宋体"/>
          <w:sz w:val="24"/>
        </w:rPr>
      </w:pPr>
      <w:r>
        <w:rPr>
          <w:rFonts w:ascii="宋体" w:hAnsi="宋体" w:cs="宋体" w:hint="eastAsia"/>
          <w:sz w:val="24"/>
        </w:rPr>
        <w:t>招标人及其组织的评标委员会将对实质性投标的投标文件进行评估和比较。</w:t>
      </w:r>
    </w:p>
    <w:p w:rsidR="0050131B" w:rsidRDefault="00DA7D10">
      <w:pPr>
        <w:spacing w:line="360" w:lineRule="auto"/>
        <w:ind w:firstLineChars="200" w:firstLine="480"/>
        <w:rPr>
          <w:rFonts w:ascii="宋体" w:hAnsi="宋体" w:cs="宋体"/>
          <w:sz w:val="24"/>
        </w:rPr>
      </w:pPr>
      <w:r>
        <w:rPr>
          <w:rFonts w:ascii="宋体" w:hAnsi="宋体" w:cs="宋体" w:hint="eastAsia"/>
          <w:sz w:val="24"/>
        </w:rPr>
        <w:t>（六）、评标原则、评标方法及评分标准</w:t>
      </w:r>
    </w:p>
    <w:p w:rsidR="0050131B" w:rsidRDefault="00DA7D10">
      <w:pPr>
        <w:spacing w:line="360" w:lineRule="auto"/>
        <w:ind w:firstLineChars="200" w:firstLine="480"/>
        <w:rPr>
          <w:rFonts w:ascii="宋体" w:hAnsi="宋体" w:cs="宋体"/>
          <w:sz w:val="24"/>
        </w:rPr>
      </w:pPr>
      <w:r>
        <w:rPr>
          <w:rFonts w:ascii="宋体" w:hAnsi="宋体" w:cs="宋体" w:hint="eastAsia"/>
          <w:sz w:val="24"/>
        </w:rPr>
        <w:t>1、对所有投标人的投标评估，都采用相同的程序和标准。</w:t>
      </w:r>
    </w:p>
    <w:p w:rsidR="0050131B" w:rsidRDefault="00DA7D10">
      <w:pPr>
        <w:spacing w:line="360" w:lineRule="auto"/>
        <w:ind w:firstLineChars="200" w:firstLine="480"/>
        <w:rPr>
          <w:rFonts w:ascii="宋体" w:hAnsi="宋体" w:cs="宋体"/>
          <w:sz w:val="24"/>
        </w:rPr>
      </w:pPr>
      <w:r>
        <w:rPr>
          <w:rFonts w:ascii="宋体" w:hAnsi="宋体" w:cs="宋体" w:hint="eastAsia"/>
          <w:sz w:val="24"/>
        </w:rPr>
        <w:t>2、评标严格按照公平、公正和招标文件的要求及条件进行。</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3、本次评标采用综合评分法，满分为100分，并按下列程序确定中标单位。</w:t>
      </w:r>
    </w:p>
    <w:p w:rsidR="0050131B" w:rsidRDefault="00DA7D10">
      <w:pPr>
        <w:spacing w:line="360" w:lineRule="auto"/>
        <w:ind w:firstLineChars="200" w:firstLine="480"/>
        <w:rPr>
          <w:sz w:val="24"/>
        </w:rPr>
      </w:pPr>
      <w:r>
        <w:rPr>
          <w:rFonts w:ascii="宋体" w:hAnsi="宋体" w:cs="宋体" w:hint="eastAsia"/>
          <w:sz w:val="24"/>
        </w:rPr>
        <w:t>开标后，评标委员会根据各供应商的投标文件，依据以下所列因素，做出资格性、符合性评审。评审为不可行的投标文件，</w:t>
      </w:r>
      <w:r>
        <w:rPr>
          <w:rFonts w:hint="eastAsia"/>
          <w:sz w:val="24"/>
        </w:rPr>
        <w:t>不再进行综合评分，可列为无效投标。</w:t>
      </w:r>
    </w:p>
    <w:p w:rsidR="0050131B" w:rsidRDefault="00DA7D10">
      <w:pPr>
        <w:spacing w:line="360" w:lineRule="auto"/>
        <w:rPr>
          <w:rFonts w:ascii="宋体" w:hAnsi="宋体" w:cs="宋体"/>
          <w:b/>
          <w:sz w:val="24"/>
        </w:rPr>
      </w:pPr>
      <w:r>
        <w:rPr>
          <w:rFonts w:ascii="宋体" w:hAnsi="宋体" w:cs="宋体" w:hint="eastAsia"/>
          <w:b/>
          <w:sz w:val="24"/>
        </w:rPr>
        <w:t xml:space="preserve"> （1）、投标人名称须与营业执照等投标材料一致。</w:t>
      </w:r>
    </w:p>
    <w:p w:rsidR="0050131B" w:rsidRDefault="00DA7D10">
      <w:pPr>
        <w:spacing w:line="360" w:lineRule="auto"/>
        <w:rPr>
          <w:rFonts w:ascii="宋体" w:hAnsi="宋体" w:cs="宋体"/>
          <w:b/>
          <w:sz w:val="24"/>
        </w:rPr>
      </w:pPr>
      <w:r>
        <w:rPr>
          <w:rFonts w:ascii="宋体" w:hAnsi="宋体" w:cs="宋体" w:hint="eastAsia"/>
          <w:b/>
          <w:sz w:val="24"/>
        </w:rPr>
        <w:t xml:space="preserve">   （2）、投标书须有法定代表人或其委托代理人按招标文件要求格式签字，并加盖单位公章。</w:t>
      </w:r>
    </w:p>
    <w:p w:rsidR="0050131B" w:rsidRDefault="00DA7D10">
      <w:pPr>
        <w:spacing w:line="360" w:lineRule="auto"/>
        <w:rPr>
          <w:rFonts w:ascii="宋体" w:hAnsi="宋体" w:cs="宋体"/>
          <w:b/>
          <w:sz w:val="24"/>
        </w:rPr>
      </w:pPr>
      <w:r>
        <w:rPr>
          <w:rFonts w:ascii="宋体" w:hAnsi="宋体" w:cs="宋体" w:hint="eastAsia"/>
          <w:b/>
          <w:sz w:val="24"/>
        </w:rPr>
        <w:t xml:space="preserve">   （3）、投标文件格式须符合招标文件要求，营业执照、税务登记证、组织机构代码证、检验报告等招标文件中的投标材料必须有效。</w:t>
      </w:r>
    </w:p>
    <w:p w:rsidR="0050131B" w:rsidRDefault="00DA7D10">
      <w:pPr>
        <w:spacing w:line="360" w:lineRule="auto"/>
        <w:rPr>
          <w:rFonts w:ascii="宋体" w:hAnsi="宋体" w:cs="宋体"/>
          <w:b/>
          <w:sz w:val="24"/>
        </w:rPr>
      </w:pPr>
      <w:r>
        <w:rPr>
          <w:rFonts w:ascii="宋体" w:hAnsi="宋体" w:cs="宋体" w:hint="eastAsia"/>
          <w:b/>
          <w:sz w:val="24"/>
        </w:rPr>
        <w:t xml:space="preserve">   （4）、必须有完整、可行的售后服务计划，提供的响应时间、解决问题时间必须合理。</w:t>
      </w:r>
    </w:p>
    <w:p w:rsidR="0050131B" w:rsidRDefault="00DA7D10">
      <w:pPr>
        <w:spacing w:line="360" w:lineRule="auto"/>
        <w:rPr>
          <w:rFonts w:ascii="宋体" w:hAnsi="宋体" w:cs="宋体"/>
          <w:b/>
          <w:sz w:val="24"/>
        </w:rPr>
      </w:pPr>
      <w:r>
        <w:rPr>
          <w:rFonts w:ascii="宋体" w:hAnsi="宋体" w:cs="宋体" w:hint="eastAsia"/>
          <w:b/>
          <w:sz w:val="24"/>
        </w:rPr>
        <w:t xml:space="preserve">   （5）、不得有废标条件所列情形（本文件第三部分第五项第八条规定）；</w:t>
      </w:r>
    </w:p>
    <w:p w:rsidR="0050131B" w:rsidRDefault="00DA7D10">
      <w:pPr>
        <w:spacing w:line="360" w:lineRule="auto"/>
        <w:rPr>
          <w:rFonts w:ascii="宋体" w:hAnsi="宋体" w:cs="宋体"/>
          <w:b/>
          <w:sz w:val="24"/>
        </w:rPr>
      </w:pPr>
      <w:r>
        <w:rPr>
          <w:rFonts w:ascii="宋体" w:hAnsi="宋体" w:cs="宋体" w:hint="eastAsia"/>
          <w:b/>
          <w:sz w:val="24"/>
        </w:rPr>
        <w:t xml:space="preserve">   （6）、投标文件必须装订规范、文字清晰、无实质性差错，所提供资料准确完整。</w:t>
      </w:r>
    </w:p>
    <w:p w:rsidR="0050131B" w:rsidRDefault="00DA7D10">
      <w:pPr>
        <w:spacing w:line="360" w:lineRule="auto"/>
        <w:rPr>
          <w:rFonts w:ascii="宋体" w:hAnsi="宋体" w:cs="宋体"/>
          <w:b/>
          <w:sz w:val="24"/>
        </w:rPr>
      </w:pPr>
      <w:r>
        <w:rPr>
          <w:rFonts w:ascii="宋体" w:hAnsi="宋体" w:cs="宋体" w:hint="eastAsia"/>
          <w:b/>
          <w:sz w:val="24"/>
        </w:rPr>
        <w:t xml:space="preserve">   （7）、必须满足招标文件规定的要求。</w:t>
      </w:r>
    </w:p>
    <w:p w:rsidR="0050131B" w:rsidRDefault="00DA7D10">
      <w:pPr>
        <w:pStyle w:val="a0"/>
        <w:spacing w:line="360" w:lineRule="auto"/>
        <w:ind w:firstLineChars="200" w:firstLine="480"/>
      </w:pPr>
      <w:r>
        <w:rPr>
          <w:rFonts w:hint="eastAsia"/>
          <w:sz w:val="24"/>
        </w:rPr>
        <w:t xml:space="preserve"> 4</w:t>
      </w:r>
      <w:r>
        <w:rPr>
          <w:rFonts w:hint="eastAsia"/>
          <w:sz w:val="24"/>
        </w:rPr>
        <w:t>、评委会将对通过资格性、符合性评审且实质性响应招标文件的投标文件按照评分办法及评分标准进行评判和打分。</w:t>
      </w:r>
    </w:p>
    <w:p w:rsidR="0050131B" w:rsidRDefault="00DA7D10">
      <w:pPr>
        <w:spacing w:line="360" w:lineRule="auto"/>
        <w:rPr>
          <w:rFonts w:ascii="宋体" w:hAnsi="宋体"/>
          <w:sz w:val="24"/>
        </w:rPr>
      </w:pPr>
      <w:r>
        <w:rPr>
          <w:rFonts w:ascii="宋体" w:hAnsi="宋体" w:hint="eastAsia"/>
          <w:b/>
          <w:bCs/>
          <w:sz w:val="24"/>
        </w:rPr>
        <w:t xml:space="preserve">    5、评分办法及评分标准</w:t>
      </w:r>
    </w:p>
    <w:p w:rsidR="0050131B" w:rsidRDefault="00DA7D10">
      <w:pPr>
        <w:spacing w:line="400" w:lineRule="exact"/>
        <w:rPr>
          <w:rFonts w:ascii="宋体" w:hAnsi="宋体"/>
          <w:sz w:val="24"/>
        </w:rPr>
      </w:pPr>
      <w:r>
        <w:rPr>
          <w:rFonts w:ascii="宋体" w:hAnsi="宋体" w:hint="eastAsia"/>
          <w:sz w:val="24"/>
        </w:rPr>
        <w:t>综合评分法，是指投标文件满足招标文件全部实质性要求，且按照评审因素的量化指标评审得分最高的投标人为中标候选人的评分办法。</w:t>
      </w:r>
    </w:p>
    <w:p w:rsidR="0050131B" w:rsidRDefault="00DA7D10">
      <w:pPr>
        <w:spacing w:line="400" w:lineRule="exact"/>
        <w:ind w:firstLineChars="150" w:firstLine="361"/>
        <w:rPr>
          <w:rFonts w:ascii="宋体" w:hAnsi="宋体"/>
          <w:b/>
          <w:sz w:val="24"/>
        </w:rPr>
      </w:pPr>
      <w:r>
        <w:rPr>
          <w:rFonts w:ascii="宋体" w:hAnsi="宋体" w:hint="eastAsia"/>
          <w:b/>
          <w:sz w:val="24"/>
        </w:rPr>
        <w:t>各有效投标人按照以下公式计算得分：</w:t>
      </w:r>
    </w:p>
    <w:p w:rsidR="0050131B" w:rsidRDefault="00DA7D10">
      <w:pPr>
        <w:spacing w:line="400" w:lineRule="exact"/>
        <w:ind w:firstLineChars="150" w:firstLine="361"/>
        <w:rPr>
          <w:rFonts w:ascii="宋体" w:hAnsi="宋体"/>
          <w:b/>
          <w:sz w:val="24"/>
        </w:rPr>
      </w:pPr>
      <w:r>
        <w:rPr>
          <w:rFonts w:ascii="宋体" w:hAnsi="宋体" w:hint="eastAsia"/>
          <w:b/>
          <w:sz w:val="24"/>
        </w:rPr>
        <w:t>评标总得分=F1×A1+ F2×A2+……Fn×An</w:t>
      </w:r>
    </w:p>
    <w:p w:rsidR="0050131B" w:rsidRDefault="00DA7D10">
      <w:pPr>
        <w:spacing w:line="400" w:lineRule="exact"/>
        <w:rPr>
          <w:rFonts w:ascii="宋体" w:hAnsi="宋体"/>
          <w:b/>
          <w:sz w:val="24"/>
        </w:rPr>
      </w:pPr>
      <w:r>
        <w:rPr>
          <w:rFonts w:ascii="宋体" w:hAnsi="宋体" w:hint="eastAsia"/>
          <w:b/>
          <w:sz w:val="24"/>
        </w:rPr>
        <w:t xml:space="preserve">    F1、F2......Fn分别为各项目评审因素的得分（各项目评审因素的得分为所有评委打分和的平均值，保留小数点后两位）；</w:t>
      </w:r>
    </w:p>
    <w:p w:rsidR="0050131B" w:rsidRDefault="00DA7D10">
      <w:pPr>
        <w:spacing w:line="400" w:lineRule="exact"/>
        <w:ind w:firstLineChars="50" w:firstLine="120"/>
        <w:rPr>
          <w:rFonts w:ascii="宋体" w:hAnsi="宋体"/>
          <w:b/>
          <w:sz w:val="24"/>
        </w:rPr>
      </w:pPr>
      <w:r>
        <w:rPr>
          <w:rFonts w:ascii="宋体" w:hAnsi="宋体" w:hint="eastAsia"/>
          <w:b/>
          <w:sz w:val="24"/>
        </w:rPr>
        <w:t xml:space="preserve">   A1、A2</w:t>
      </w:r>
      <w:r>
        <w:rPr>
          <w:rFonts w:ascii="宋体" w:hAnsi="宋体"/>
          <w:b/>
          <w:sz w:val="24"/>
        </w:rPr>
        <w:t>......An</w:t>
      </w:r>
      <w:r>
        <w:rPr>
          <w:rFonts w:ascii="宋体" w:hAnsi="宋体" w:hint="eastAsia"/>
          <w:b/>
          <w:sz w:val="24"/>
        </w:rPr>
        <w:t>分别为各项评审因素所占的权重（A1+A2</w:t>
      </w:r>
      <w:r>
        <w:rPr>
          <w:rFonts w:ascii="宋体" w:hAnsi="宋体"/>
          <w:b/>
          <w:sz w:val="24"/>
        </w:rPr>
        <w:t>......+An=1</w:t>
      </w:r>
      <w:r>
        <w:rPr>
          <w:rFonts w:ascii="宋体" w:hAnsi="宋体" w:hint="eastAsia"/>
          <w:b/>
          <w:sz w:val="24"/>
        </w:rPr>
        <w:t>）。</w:t>
      </w:r>
    </w:p>
    <w:p w:rsidR="0050131B" w:rsidRDefault="00DA7D10">
      <w:pPr>
        <w:spacing w:line="400" w:lineRule="exact"/>
        <w:ind w:firstLineChars="150" w:firstLine="361"/>
        <w:rPr>
          <w:rFonts w:ascii="宋体" w:hAnsi="宋体"/>
          <w:b/>
          <w:sz w:val="24"/>
        </w:rPr>
      </w:pPr>
      <w:r>
        <w:rPr>
          <w:rFonts w:ascii="宋体" w:hAnsi="宋体" w:hint="eastAsia"/>
          <w:b/>
          <w:sz w:val="24"/>
        </w:rPr>
        <w:t xml:space="preserve"> 评审过程中，不得去掉报价中的最高报价和最低报价。</w:t>
      </w:r>
    </w:p>
    <w:p w:rsidR="0050131B" w:rsidRDefault="00DA7D10">
      <w:pPr>
        <w:spacing w:line="400" w:lineRule="exact"/>
        <w:ind w:firstLineChars="150" w:firstLine="361"/>
        <w:rPr>
          <w:rFonts w:ascii="宋体" w:hAnsi="宋体"/>
          <w:b/>
          <w:sz w:val="24"/>
        </w:rPr>
      </w:pPr>
      <w:r>
        <w:rPr>
          <w:rFonts w:ascii="宋体" w:hAnsi="宋体" w:hint="eastAsia"/>
          <w:b/>
          <w:sz w:val="24"/>
        </w:rPr>
        <w:t>评审因素权重值：投标报价权重值</w:t>
      </w:r>
      <w:r w:rsidR="005D161B">
        <w:rPr>
          <w:rFonts w:ascii="宋体" w:hAnsi="宋体" w:hint="eastAsia"/>
          <w:b/>
          <w:sz w:val="24"/>
        </w:rPr>
        <w:t>35</w:t>
      </w:r>
      <w:r>
        <w:rPr>
          <w:rFonts w:ascii="宋体" w:hAnsi="宋体" w:hint="eastAsia"/>
          <w:b/>
          <w:sz w:val="24"/>
        </w:rPr>
        <w:t>%，</w:t>
      </w:r>
      <w:r w:rsidR="005D161B" w:rsidRPr="001B4F23">
        <w:rPr>
          <w:rFonts w:ascii="宋体" w:hAnsi="宋体" w:hint="eastAsia"/>
          <w:b/>
          <w:color w:val="000000"/>
          <w:sz w:val="24"/>
        </w:rPr>
        <w:t>技术</w:t>
      </w:r>
      <w:r w:rsidR="005D161B">
        <w:rPr>
          <w:rFonts w:ascii="宋体" w:hAnsi="宋体" w:hint="eastAsia"/>
          <w:b/>
          <w:color w:val="000000"/>
          <w:sz w:val="24"/>
        </w:rPr>
        <w:t>部</w:t>
      </w:r>
      <w:r w:rsidR="005D161B" w:rsidRPr="001B4F23">
        <w:rPr>
          <w:rFonts w:ascii="宋体" w:hAnsi="宋体" w:hint="eastAsia"/>
          <w:b/>
          <w:color w:val="000000"/>
          <w:sz w:val="24"/>
        </w:rPr>
        <w:t>分</w:t>
      </w:r>
      <w:r>
        <w:rPr>
          <w:rFonts w:ascii="宋体" w:hAnsi="宋体" w:hint="eastAsia"/>
          <w:b/>
          <w:sz w:val="24"/>
        </w:rPr>
        <w:t>权重值</w:t>
      </w:r>
      <w:r w:rsidR="005D161B">
        <w:rPr>
          <w:rFonts w:ascii="宋体" w:hAnsi="宋体" w:hint="eastAsia"/>
          <w:b/>
          <w:sz w:val="24"/>
        </w:rPr>
        <w:t>40</w:t>
      </w:r>
      <w:r>
        <w:rPr>
          <w:rFonts w:ascii="宋体" w:hAnsi="宋体" w:hint="eastAsia"/>
          <w:b/>
          <w:sz w:val="24"/>
        </w:rPr>
        <w:t>%，，</w:t>
      </w:r>
      <w:r w:rsidR="005D161B" w:rsidRPr="001B4F23">
        <w:rPr>
          <w:rFonts w:ascii="宋体" w:hAnsi="宋体" w:hint="eastAsia"/>
          <w:b/>
          <w:color w:val="000000"/>
          <w:sz w:val="24"/>
        </w:rPr>
        <w:t>商务</w:t>
      </w:r>
      <w:r w:rsidR="005D161B">
        <w:rPr>
          <w:rFonts w:ascii="宋体" w:hAnsi="宋体" w:hint="eastAsia"/>
          <w:b/>
          <w:color w:val="000000"/>
          <w:sz w:val="24"/>
        </w:rPr>
        <w:t>部</w:t>
      </w:r>
      <w:r w:rsidR="005D161B" w:rsidRPr="001B4F23">
        <w:rPr>
          <w:rFonts w:ascii="宋体" w:hAnsi="宋体" w:hint="eastAsia"/>
          <w:b/>
          <w:color w:val="000000"/>
          <w:sz w:val="24"/>
        </w:rPr>
        <w:t>分</w:t>
      </w:r>
      <w:r>
        <w:rPr>
          <w:rFonts w:ascii="宋体" w:hAnsi="宋体" w:hint="eastAsia"/>
          <w:b/>
          <w:sz w:val="24"/>
        </w:rPr>
        <w:t>权重值</w:t>
      </w:r>
      <w:r w:rsidR="005D161B">
        <w:rPr>
          <w:rFonts w:ascii="宋体" w:hAnsi="宋体" w:hint="eastAsia"/>
          <w:b/>
          <w:sz w:val="24"/>
        </w:rPr>
        <w:t>25</w:t>
      </w:r>
      <w:r>
        <w:rPr>
          <w:rFonts w:ascii="宋体" w:hAnsi="宋体" w:hint="eastAsia"/>
          <w:b/>
          <w:sz w:val="24"/>
        </w:rPr>
        <w:t>%。</w:t>
      </w:r>
    </w:p>
    <w:p w:rsidR="0050131B" w:rsidRDefault="00DA7D10">
      <w:pPr>
        <w:rPr>
          <w:b/>
          <w:sz w:val="24"/>
        </w:rPr>
      </w:pPr>
      <w:r>
        <w:rPr>
          <w:rFonts w:hint="eastAsia"/>
          <w:b/>
          <w:sz w:val="24"/>
        </w:rPr>
        <w:t>评分细则</w:t>
      </w:r>
    </w:p>
    <w:tbl>
      <w:tblPr>
        <w:tblStyle w:val="ab"/>
        <w:tblW w:w="10031" w:type="dxa"/>
        <w:tblLayout w:type="fixed"/>
        <w:tblLook w:val="04A0"/>
      </w:tblPr>
      <w:tblGrid>
        <w:gridCol w:w="1573"/>
        <w:gridCol w:w="1654"/>
        <w:gridCol w:w="651"/>
        <w:gridCol w:w="766"/>
        <w:gridCol w:w="5387"/>
      </w:tblGrid>
      <w:tr w:rsidR="00275370" w:rsidRPr="00253756" w:rsidTr="00964DF4">
        <w:tc>
          <w:tcPr>
            <w:tcW w:w="1573" w:type="dxa"/>
          </w:tcPr>
          <w:p w:rsidR="00275370" w:rsidRPr="00253756" w:rsidRDefault="00275370" w:rsidP="00964DF4">
            <w:pPr>
              <w:jc w:val="center"/>
              <w:rPr>
                <w:rFonts w:ascii="宋体" w:hAnsi="宋体"/>
                <w:b/>
                <w:szCs w:val="21"/>
              </w:rPr>
            </w:pPr>
            <w:r w:rsidRPr="00253756">
              <w:rPr>
                <w:rFonts w:ascii="宋体" w:hAnsi="宋体" w:hint="eastAsia"/>
                <w:b/>
                <w:szCs w:val="21"/>
              </w:rPr>
              <w:t>类别及</w:t>
            </w:r>
          </w:p>
          <w:p w:rsidR="00275370" w:rsidRPr="00253756" w:rsidRDefault="00275370" w:rsidP="00964DF4">
            <w:pPr>
              <w:jc w:val="center"/>
              <w:rPr>
                <w:rFonts w:ascii="宋体" w:hAnsi="宋体"/>
                <w:b/>
                <w:szCs w:val="21"/>
              </w:rPr>
            </w:pPr>
            <w:r w:rsidRPr="00253756">
              <w:rPr>
                <w:rFonts w:ascii="宋体" w:hAnsi="宋体" w:hint="eastAsia"/>
                <w:b/>
                <w:szCs w:val="21"/>
              </w:rPr>
              <w:t>权重值</w:t>
            </w:r>
          </w:p>
        </w:tc>
        <w:tc>
          <w:tcPr>
            <w:tcW w:w="1654" w:type="dxa"/>
          </w:tcPr>
          <w:p w:rsidR="00275370" w:rsidRPr="00253756" w:rsidRDefault="00275370" w:rsidP="00964DF4">
            <w:pPr>
              <w:jc w:val="center"/>
              <w:rPr>
                <w:rFonts w:ascii="宋体" w:hAnsi="宋体"/>
                <w:b/>
                <w:szCs w:val="21"/>
              </w:rPr>
            </w:pPr>
            <w:r w:rsidRPr="00253756">
              <w:rPr>
                <w:rFonts w:ascii="宋体" w:hAnsi="宋体" w:hint="eastAsia"/>
                <w:b/>
                <w:szCs w:val="21"/>
              </w:rPr>
              <w:t>计分因素</w:t>
            </w:r>
          </w:p>
        </w:tc>
        <w:tc>
          <w:tcPr>
            <w:tcW w:w="651" w:type="dxa"/>
          </w:tcPr>
          <w:p w:rsidR="00275370" w:rsidRPr="00253756" w:rsidRDefault="00275370" w:rsidP="00964DF4">
            <w:pPr>
              <w:jc w:val="center"/>
              <w:rPr>
                <w:rFonts w:ascii="宋体" w:hAnsi="宋体"/>
                <w:b/>
                <w:szCs w:val="21"/>
              </w:rPr>
            </w:pPr>
            <w:r w:rsidRPr="00253756">
              <w:rPr>
                <w:rFonts w:ascii="宋体" w:hAnsi="宋体" w:hint="eastAsia"/>
                <w:b/>
                <w:szCs w:val="21"/>
              </w:rPr>
              <w:t>总值</w:t>
            </w:r>
          </w:p>
        </w:tc>
        <w:tc>
          <w:tcPr>
            <w:tcW w:w="766" w:type="dxa"/>
          </w:tcPr>
          <w:p w:rsidR="00275370" w:rsidRPr="00253756" w:rsidRDefault="00275370" w:rsidP="00964DF4">
            <w:pPr>
              <w:jc w:val="center"/>
              <w:rPr>
                <w:rFonts w:ascii="宋体" w:hAnsi="宋体"/>
                <w:b/>
                <w:szCs w:val="21"/>
              </w:rPr>
            </w:pPr>
            <w:r w:rsidRPr="00253756">
              <w:rPr>
                <w:rFonts w:ascii="宋体" w:hAnsi="宋体" w:hint="eastAsia"/>
                <w:b/>
                <w:szCs w:val="21"/>
              </w:rPr>
              <w:t>分值</w:t>
            </w:r>
          </w:p>
        </w:tc>
        <w:tc>
          <w:tcPr>
            <w:tcW w:w="5387" w:type="dxa"/>
          </w:tcPr>
          <w:p w:rsidR="00275370" w:rsidRPr="00253756" w:rsidRDefault="00275370" w:rsidP="00964DF4">
            <w:pPr>
              <w:jc w:val="center"/>
              <w:rPr>
                <w:rFonts w:ascii="宋体" w:hAnsi="宋体"/>
                <w:b/>
                <w:szCs w:val="21"/>
              </w:rPr>
            </w:pPr>
            <w:r w:rsidRPr="00253756">
              <w:rPr>
                <w:rFonts w:ascii="宋体" w:hAnsi="宋体" w:hint="eastAsia"/>
                <w:b/>
                <w:szCs w:val="21"/>
              </w:rPr>
              <w:t>评分标准</w:t>
            </w:r>
          </w:p>
        </w:tc>
      </w:tr>
      <w:tr w:rsidR="00275370" w:rsidRPr="00253756" w:rsidTr="00AD21A9">
        <w:trPr>
          <w:trHeight w:val="1313"/>
        </w:trPr>
        <w:tc>
          <w:tcPr>
            <w:tcW w:w="1573" w:type="dxa"/>
            <w:vAlign w:val="center"/>
          </w:tcPr>
          <w:p w:rsidR="00275370" w:rsidRPr="00253756" w:rsidRDefault="00275370" w:rsidP="00964DF4">
            <w:pPr>
              <w:jc w:val="center"/>
              <w:rPr>
                <w:rFonts w:ascii="宋体" w:hAnsi="宋体"/>
                <w:b/>
                <w:szCs w:val="21"/>
              </w:rPr>
            </w:pPr>
            <w:r w:rsidRPr="00253756">
              <w:rPr>
                <w:rFonts w:ascii="宋体" w:hAnsi="宋体" w:hint="eastAsia"/>
                <w:b/>
                <w:szCs w:val="21"/>
              </w:rPr>
              <w:t>价格部分</w:t>
            </w:r>
          </w:p>
          <w:p w:rsidR="00275370" w:rsidRPr="00253756" w:rsidRDefault="00275370" w:rsidP="00511876">
            <w:pPr>
              <w:jc w:val="center"/>
              <w:rPr>
                <w:rFonts w:ascii="宋体" w:hAnsi="宋体"/>
                <w:b/>
                <w:szCs w:val="21"/>
              </w:rPr>
            </w:pPr>
            <w:r w:rsidRPr="00253756">
              <w:rPr>
                <w:rFonts w:ascii="宋体" w:hAnsi="宋体" w:hint="eastAsia"/>
                <w:b/>
                <w:szCs w:val="21"/>
              </w:rPr>
              <w:t>（权重值占3</w:t>
            </w:r>
            <w:r w:rsidR="00511876" w:rsidRPr="00253756">
              <w:rPr>
                <w:rFonts w:ascii="宋体" w:hAnsi="宋体" w:hint="eastAsia"/>
                <w:b/>
                <w:szCs w:val="21"/>
              </w:rPr>
              <w:t>5</w:t>
            </w:r>
            <w:r w:rsidRPr="00253756">
              <w:rPr>
                <w:rFonts w:ascii="宋体" w:hAnsi="宋体" w:hint="eastAsia"/>
                <w:b/>
                <w:szCs w:val="21"/>
              </w:rPr>
              <w:t>%）</w:t>
            </w:r>
          </w:p>
        </w:tc>
        <w:tc>
          <w:tcPr>
            <w:tcW w:w="1654" w:type="dxa"/>
            <w:vAlign w:val="center"/>
          </w:tcPr>
          <w:p w:rsidR="00275370" w:rsidRPr="00253756" w:rsidRDefault="00275370" w:rsidP="00964DF4">
            <w:pPr>
              <w:jc w:val="center"/>
              <w:rPr>
                <w:rFonts w:ascii="宋体" w:hAnsi="宋体"/>
                <w:b/>
                <w:szCs w:val="21"/>
              </w:rPr>
            </w:pPr>
            <w:r w:rsidRPr="00253756">
              <w:rPr>
                <w:rFonts w:ascii="宋体" w:hAnsi="宋体" w:hint="eastAsia"/>
                <w:b/>
                <w:szCs w:val="21"/>
              </w:rPr>
              <w:t>投标报价</w:t>
            </w:r>
          </w:p>
        </w:tc>
        <w:tc>
          <w:tcPr>
            <w:tcW w:w="651" w:type="dxa"/>
            <w:vAlign w:val="center"/>
          </w:tcPr>
          <w:p w:rsidR="00275370" w:rsidRPr="00253756" w:rsidRDefault="00275370" w:rsidP="00964DF4">
            <w:pPr>
              <w:jc w:val="center"/>
              <w:rPr>
                <w:rFonts w:ascii="宋体" w:hAnsi="宋体"/>
                <w:b/>
                <w:szCs w:val="21"/>
              </w:rPr>
            </w:pPr>
            <w:r w:rsidRPr="00253756">
              <w:rPr>
                <w:rFonts w:ascii="宋体" w:hAnsi="宋体" w:hint="eastAsia"/>
                <w:b/>
                <w:szCs w:val="21"/>
              </w:rPr>
              <w:t>100</w:t>
            </w:r>
          </w:p>
        </w:tc>
        <w:tc>
          <w:tcPr>
            <w:tcW w:w="766" w:type="dxa"/>
            <w:vAlign w:val="center"/>
          </w:tcPr>
          <w:p w:rsidR="00275370" w:rsidRPr="00253756" w:rsidRDefault="00275370" w:rsidP="00964DF4">
            <w:pPr>
              <w:jc w:val="center"/>
              <w:rPr>
                <w:rFonts w:ascii="宋体" w:hAnsi="宋体"/>
                <w:b/>
                <w:szCs w:val="21"/>
              </w:rPr>
            </w:pPr>
            <w:r w:rsidRPr="00253756">
              <w:rPr>
                <w:rFonts w:ascii="宋体" w:hAnsi="宋体" w:hint="eastAsia"/>
                <w:b/>
                <w:szCs w:val="21"/>
              </w:rPr>
              <w:t>100</w:t>
            </w:r>
          </w:p>
        </w:tc>
        <w:tc>
          <w:tcPr>
            <w:tcW w:w="5387" w:type="dxa"/>
          </w:tcPr>
          <w:p w:rsidR="00275370" w:rsidRPr="00253756" w:rsidRDefault="00275370" w:rsidP="00964DF4">
            <w:pPr>
              <w:rPr>
                <w:rFonts w:ascii="宋体" w:hAnsi="宋体"/>
                <w:szCs w:val="21"/>
              </w:rPr>
            </w:pPr>
            <w:r w:rsidRPr="00253756">
              <w:rPr>
                <w:rFonts w:ascii="宋体" w:hAnsi="宋体" w:hint="eastAsia"/>
                <w:szCs w:val="21"/>
              </w:rPr>
              <w:t>评标基准价的确定：满足招标文件要求且投标价格最低的投标报价为评标基准价，其报价分为满分。</w:t>
            </w:r>
          </w:p>
          <w:p w:rsidR="00275370" w:rsidRPr="00253756" w:rsidRDefault="00275370" w:rsidP="00964DF4">
            <w:pPr>
              <w:rPr>
                <w:rFonts w:ascii="宋体" w:hAnsi="宋体"/>
                <w:szCs w:val="21"/>
              </w:rPr>
            </w:pPr>
            <w:r w:rsidRPr="00253756">
              <w:rPr>
                <w:rFonts w:ascii="宋体" w:hAnsi="宋体" w:hint="eastAsia"/>
                <w:szCs w:val="21"/>
              </w:rPr>
              <w:t>其他投标人的报价分统一按照下列公式计算：</w:t>
            </w:r>
          </w:p>
          <w:p w:rsidR="00275370" w:rsidRPr="00253756" w:rsidRDefault="00275370" w:rsidP="00964DF4">
            <w:pPr>
              <w:rPr>
                <w:rFonts w:ascii="宋体" w:hAnsi="宋体"/>
                <w:szCs w:val="21"/>
              </w:rPr>
            </w:pPr>
            <w:r w:rsidRPr="00253756">
              <w:rPr>
                <w:rFonts w:ascii="宋体" w:hAnsi="宋体" w:hint="eastAsia"/>
                <w:szCs w:val="21"/>
              </w:rPr>
              <w:t>投标报价得分=（评标基准价/投标报价）×100</w:t>
            </w:r>
          </w:p>
        </w:tc>
      </w:tr>
      <w:tr w:rsidR="00C051C1" w:rsidRPr="00253756" w:rsidTr="00AD21A9">
        <w:trPr>
          <w:trHeight w:val="1275"/>
        </w:trPr>
        <w:tc>
          <w:tcPr>
            <w:tcW w:w="1573" w:type="dxa"/>
            <w:vAlign w:val="center"/>
          </w:tcPr>
          <w:p w:rsidR="00964DF4" w:rsidRPr="00253756" w:rsidRDefault="00964DF4" w:rsidP="00964DF4">
            <w:pPr>
              <w:spacing w:line="0" w:lineRule="atLeast"/>
              <w:jc w:val="center"/>
              <w:rPr>
                <w:rFonts w:ascii="宋体" w:hAnsi="宋体"/>
                <w:b/>
                <w:color w:val="000000"/>
                <w:szCs w:val="21"/>
              </w:rPr>
            </w:pPr>
            <w:r w:rsidRPr="00253756">
              <w:rPr>
                <w:rFonts w:ascii="宋体" w:hAnsi="宋体" w:hint="eastAsia"/>
                <w:b/>
                <w:color w:val="000000"/>
                <w:szCs w:val="21"/>
              </w:rPr>
              <w:t>技术</w:t>
            </w:r>
            <w:r w:rsidR="00511876" w:rsidRPr="00253756">
              <w:rPr>
                <w:rFonts w:ascii="宋体" w:hAnsi="宋体" w:hint="eastAsia"/>
                <w:b/>
                <w:color w:val="000000"/>
                <w:szCs w:val="21"/>
              </w:rPr>
              <w:t>部</w:t>
            </w:r>
            <w:r w:rsidRPr="00253756">
              <w:rPr>
                <w:rFonts w:ascii="宋体" w:hAnsi="宋体" w:hint="eastAsia"/>
                <w:b/>
                <w:color w:val="000000"/>
                <w:szCs w:val="21"/>
              </w:rPr>
              <w:t>分</w:t>
            </w:r>
          </w:p>
          <w:p w:rsidR="00C051C1" w:rsidRPr="00253756" w:rsidRDefault="001B4F23" w:rsidP="00511876">
            <w:pPr>
              <w:jc w:val="center"/>
              <w:rPr>
                <w:rFonts w:ascii="宋体" w:hAnsi="宋体"/>
                <w:b/>
                <w:szCs w:val="21"/>
              </w:rPr>
            </w:pPr>
            <w:r w:rsidRPr="00253756">
              <w:rPr>
                <w:rFonts w:ascii="宋体" w:hAnsi="宋体" w:hint="eastAsia"/>
                <w:b/>
                <w:szCs w:val="21"/>
              </w:rPr>
              <w:t>（权重值占</w:t>
            </w:r>
            <w:r w:rsidR="00511876" w:rsidRPr="00253756">
              <w:rPr>
                <w:rFonts w:ascii="宋体" w:hAnsi="宋体" w:hint="eastAsia"/>
                <w:b/>
                <w:szCs w:val="21"/>
              </w:rPr>
              <w:t>40</w:t>
            </w:r>
            <w:r w:rsidRPr="00253756">
              <w:rPr>
                <w:rFonts w:ascii="宋体" w:hAnsi="宋体" w:hint="eastAsia"/>
                <w:b/>
                <w:szCs w:val="21"/>
              </w:rPr>
              <w:t>%）</w:t>
            </w:r>
          </w:p>
        </w:tc>
        <w:tc>
          <w:tcPr>
            <w:tcW w:w="1654" w:type="dxa"/>
            <w:vAlign w:val="center"/>
          </w:tcPr>
          <w:p w:rsidR="00C051C1" w:rsidRPr="00253756" w:rsidRDefault="00511876" w:rsidP="00964DF4">
            <w:pPr>
              <w:spacing w:line="300" w:lineRule="exact"/>
              <w:jc w:val="center"/>
              <w:rPr>
                <w:rFonts w:ascii="宋体" w:hAnsi="宋体"/>
                <w:b/>
                <w:szCs w:val="21"/>
              </w:rPr>
            </w:pPr>
            <w:r w:rsidRPr="00253756">
              <w:rPr>
                <w:rFonts w:ascii="宋体" w:hAnsi="宋体" w:cs="宋体" w:hint="eastAsia"/>
                <w:b/>
                <w:szCs w:val="21"/>
              </w:rPr>
              <w:t>技术性能</w:t>
            </w:r>
          </w:p>
        </w:tc>
        <w:tc>
          <w:tcPr>
            <w:tcW w:w="651" w:type="dxa"/>
            <w:vAlign w:val="center"/>
          </w:tcPr>
          <w:p w:rsidR="00C051C1" w:rsidRPr="00253756" w:rsidRDefault="001B4F23" w:rsidP="00964DF4">
            <w:pPr>
              <w:spacing w:line="300" w:lineRule="exact"/>
              <w:jc w:val="center"/>
              <w:rPr>
                <w:rFonts w:ascii="宋体" w:hAnsi="宋体"/>
                <w:b/>
                <w:szCs w:val="21"/>
              </w:rPr>
            </w:pPr>
            <w:r w:rsidRPr="00253756">
              <w:rPr>
                <w:rFonts w:ascii="宋体" w:hAnsi="宋体" w:hint="eastAsia"/>
                <w:b/>
                <w:szCs w:val="21"/>
              </w:rPr>
              <w:t>100</w:t>
            </w:r>
          </w:p>
        </w:tc>
        <w:tc>
          <w:tcPr>
            <w:tcW w:w="766" w:type="dxa"/>
            <w:vAlign w:val="center"/>
          </w:tcPr>
          <w:p w:rsidR="00C051C1" w:rsidRPr="00253756" w:rsidRDefault="00D66497" w:rsidP="00964DF4">
            <w:pPr>
              <w:spacing w:line="300" w:lineRule="exact"/>
              <w:jc w:val="center"/>
              <w:rPr>
                <w:rFonts w:ascii="宋体" w:hAnsi="宋体"/>
                <w:b/>
                <w:szCs w:val="21"/>
              </w:rPr>
            </w:pPr>
            <w:r w:rsidRPr="00253756">
              <w:rPr>
                <w:rFonts w:ascii="宋体" w:hAnsi="宋体" w:hint="eastAsia"/>
                <w:b/>
                <w:szCs w:val="21"/>
              </w:rPr>
              <w:t>100</w:t>
            </w:r>
          </w:p>
        </w:tc>
        <w:tc>
          <w:tcPr>
            <w:tcW w:w="5387" w:type="dxa"/>
            <w:vAlign w:val="center"/>
          </w:tcPr>
          <w:p w:rsidR="00C051C1" w:rsidRPr="00253756" w:rsidRDefault="00511876" w:rsidP="00D66497">
            <w:pPr>
              <w:rPr>
                <w:rFonts w:ascii="宋体" w:hAnsi="宋体"/>
                <w:color w:val="000000"/>
                <w:szCs w:val="21"/>
              </w:rPr>
            </w:pPr>
            <w:r w:rsidRPr="00253756">
              <w:rPr>
                <w:rFonts w:ascii="宋体" w:hAnsi="宋体" w:cs="宋体" w:hint="eastAsia"/>
                <w:szCs w:val="21"/>
              </w:rPr>
              <w:t>投标货物技术参数、性能及产品功能，全部满足招标文件技术指标要求并与投标产品完全一致，得满分</w:t>
            </w:r>
            <w:r w:rsidR="00D66497" w:rsidRPr="00253756">
              <w:rPr>
                <w:rFonts w:ascii="宋体" w:hAnsi="宋体" w:cs="宋体" w:hint="eastAsia"/>
                <w:szCs w:val="21"/>
              </w:rPr>
              <w:t>10</w:t>
            </w:r>
            <w:r w:rsidRPr="00253756">
              <w:rPr>
                <w:rFonts w:ascii="宋体" w:hAnsi="宋体" w:cs="宋体" w:hint="eastAsia"/>
                <w:szCs w:val="21"/>
              </w:rPr>
              <w:t>0分。投标产品若出现负偏差，每有一项扣</w:t>
            </w:r>
            <w:r w:rsidR="00D66497" w:rsidRPr="00253756">
              <w:rPr>
                <w:rFonts w:ascii="宋体" w:hAnsi="宋体" w:cs="宋体" w:hint="eastAsia"/>
                <w:szCs w:val="21"/>
              </w:rPr>
              <w:t>10</w:t>
            </w:r>
            <w:r w:rsidRPr="00253756">
              <w:rPr>
                <w:rFonts w:ascii="宋体" w:hAnsi="宋体" w:cs="宋体" w:hint="eastAsia"/>
                <w:szCs w:val="21"/>
              </w:rPr>
              <w:t>分，每有一项加*号指标不满足扣</w:t>
            </w:r>
            <w:r w:rsidR="00D66497" w:rsidRPr="00253756">
              <w:rPr>
                <w:rFonts w:ascii="宋体" w:hAnsi="宋体" w:cs="宋体" w:hint="eastAsia"/>
                <w:szCs w:val="21"/>
              </w:rPr>
              <w:t>20</w:t>
            </w:r>
            <w:r w:rsidRPr="00253756">
              <w:rPr>
                <w:rFonts w:ascii="宋体" w:hAnsi="宋体" w:cs="宋体" w:hint="eastAsia"/>
                <w:szCs w:val="21"/>
              </w:rPr>
              <w:t>分，扣完为止。</w:t>
            </w:r>
          </w:p>
        </w:tc>
      </w:tr>
      <w:tr w:rsidR="00B34EC8" w:rsidRPr="00253756" w:rsidTr="00AD21A9">
        <w:trPr>
          <w:trHeight w:val="3948"/>
        </w:trPr>
        <w:tc>
          <w:tcPr>
            <w:tcW w:w="1573" w:type="dxa"/>
            <w:vMerge w:val="restart"/>
            <w:vAlign w:val="center"/>
          </w:tcPr>
          <w:p w:rsidR="00B34EC8" w:rsidRPr="00253756" w:rsidRDefault="00B34EC8" w:rsidP="00964DF4">
            <w:pPr>
              <w:jc w:val="center"/>
              <w:rPr>
                <w:rFonts w:ascii="宋体" w:hAnsi="宋体"/>
                <w:b/>
                <w:color w:val="000000"/>
                <w:szCs w:val="21"/>
              </w:rPr>
            </w:pPr>
            <w:r w:rsidRPr="00253756">
              <w:rPr>
                <w:rFonts w:ascii="宋体" w:hAnsi="宋体" w:hint="eastAsia"/>
                <w:b/>
                <w:color w:val="000000"/>
                <w:szCs w:val="21"/>
              </w:rPr>
              <w:t>商务部分</w:t>
            </w:r>
          </w:p>
          <w:p w:rsidR="00B34EC8" w:rsidRPr="00253756" w:rsidRDefault="00B34EC8" w:rsidP="00964DF4">
            <w:pPr>
              <w:jc w:val="center"/>
              <w:rPr>
                <w:rFonts w:ascii="宋体" w:hAnsi="宋体"/>
                <w:b/>
                <w:szCs w:val="21"/>
              </w:rPr>
            </w:pPr>
            <w:r w:rsidRPr="00253756">
              <w:rPr>
                <w:rFonts w:ascii="宋体" w:hAnsi="宋体" w:hint="eastAsia"/>
                <w:b/>
                <w:szCs w:val="21"/>
              </w:rPr>
              <w:t>（权重值占</w:t>
            </w:r>
            <w:r w:rsidR="005D161B" w:rsidRPr="00253756">
              <w:rPr>
                <w:rFonts w:ascii="宋体" w:hAnsi="宋体" w:hint="eastAsia"/>
                <w:b/>
                <w:szCs w:val="21"/>
              </w:rPr>
              <w:t>2</w:t>
            </w:r>
            <w:r w:rsidRPr="00253756">
              <w:rPr>
                <w:rFonts w:ascii="宋体" w:hAnsi="宋体" w:hint="eastAsia"/>
                <w:b/>
                <w:szCs w:val="21"/>
              </w:rPr>
              <w:t>5%）</w:t>
            </w:r>
          </w:p>
        </w:tc>
        <w:tc>
          <w:tcPr>
            <w:tcW w:w="1654" w:type="dxa"/>
            <w:vAlign w:val="center"/>
          </w:tcPr>
          <w:p w:rsidR="00B34EC8" w:rsidRPr="00253756" w:rsidRDefault="00B34EC8" w:rsidP="00964DF4">
            <w:pPr>
              <w:pStyle w:val="Default"/>
              <w:spacing w:line="300" w:lineRule="exact"/>
              <w:jc w:val="center"/>
              <w:rPr>
                <w:rFonts w:hAnsi="宋体"/>
                <w:b/>
                <w:sz w:val="21"/>
                <w:szCs w:val="21"/>
              </w:rPr>
            </w:pPr>
            <w:r w:rsidRPr="00253756">
              <w:rPr>
                <w:rFonts w:hAnsi="宋体" w:hint="eastAsia"/>
                <w:b/>
                <w:sz w:val="21"/>
                <w:szCs w:val="21"/>
              </w:rPr>
              <w:t>综合实力</w:t>
            </w:r>
          </w:p>
        </w:tc>
        <w:tc>
          <w:tcPr>
            <w:tcW w:w="651" w:type="dxa"/>
            <w:vMerge w:val="restart"/>
            <w:vAlign w:val="center"/>
          </w:tcPr>
          <w:p w:rsidR="00B34EC8" w:rsidRPr="00253756" w:rsidRDefault="00D66497" w:rsidP="00964DF4">
            <w:pPr>
              <w:spacing w:line="300" w:lineRule="exact"/>
              <w:jc w:val="center"/>
              <w:rPr>
                <w:rFonts w:ascii="宋体" w:hAnsi="宋体"/>
                <w:b/>
                <w:szCs w:val="21"/>
              </w:rPr>
            </w:pPr>
            <w:r w:rsidRPr="00253756">
              <w:rPr>
                <w:rFonts w:ascii="宋体" w:hAnsi="宋体" w:hint="eastAsia"/>
                <w:b/>
                <w:szCs w:val="21"/>
              </w:rPr>
              <w:t>100</w:t>
            </w:r>
          </w:p>
        </w:tc>
        <w:tc>
          <w:tcPr>
            <w:tcW w:w="766" w:type="dxa"/>
            <w:vAlign w:val="center"/>
          </w:tcPr>
          <w:p w:rsidR="00B34EC8" w:rsidRPr="00253756" w:rsidRDefault="00D66497" w:rsidP="002B3275">
            <w:pPr>
              <w:widowControl/>
              <w:jc w:val="center"/>
              <w:rPr>
                <w:rFonts w:ascii="宋体" w:hAnsi="宋体" w:cs="宋体"/>
                <w:szCs w:val="21"/>
              </w:rPr>
            </w:pPr>
            <w:r w:rsidRPr="00253756">
              <w:rPr>
                <w:rFonts w:ascii="宋体" w:hAnsi="宋体" w:hint="eastAsia"/>
                <w:b/>
                <w:szCs w:val="21"/>
              </w:rPr>
              <w:t>60</w:t>
            </w:r>
          </w:p>
        </w:tc>
        <w:tc>
          <w:tcPr>
            <w:tcW w:w="5387" w:type="dxa"/>
            <w:vAlign w:val="center"/>
          </w:tcPr>
          <w:p w:rsidR="00B34EC8" w:rsidRPr="00253756" w:rsidRDefault="00EC5E2E" w:rsidP="002B3275">
            <w:pPr>
              <w:rPr>
                <w:rFonts w:ascii="宋体" w:hAnsi="宋体" w:cs="宋体"/>
                <w:szCs w:val="21"/>
              </w:rPr>
            </w:pPr>
            <w:r w:rsidRPr="00253756">
              <w:rPr>
                <w:rFonts w:ascii="宋体" w:hAnsi="宋体" w:cs="宋体" w:hint="eastAsia"/>
                <w:szCs w:val="21"/>
              </w:rPr>
              <w:t>1</w:t>
            </w:r>
            <w:r w:rsidR="00B34EC8" w:rsidRPr="00253756">
              <w:rPr>
                <w:rFonts w:ascii="宋体" w:hAnsi="宋体" w:cs="宋体" w:hint="eastAsia"/>
                <w:szCs w:val="21"/>
              </w:rPr>
              <w:t>、投标人所投计算机生产厂家通过国家权威机构的产品可靠性检验，且MTBF值＞30万，得</w:t>
            </w:r>
            <w:r w:rsidRPr="00253756">
              <w:rPr>
                <w:rFonts w:ascii="宋体" w:hAnsi="宋体" w:cs="宋体" w:hint="eastAsia"/>
                <w:szCs w:val="21"/>
              </w:rPr>
              <w:t>5</w:t>
            </w:r>
            <w:r w:rsidR="00B34EC8" w:rsidRPr="00253756">
              <w:rPr>
                <w:rFonts w:ascii="宋体" w:hAnsi="宋体" w:cs="宋体" w:hint="eastAsia"/>
                <w:szCs w:val="21"/>
              </w:rPr>
              <w:t>分；MTBF值＞60万，得</w:t>
            </w:r>
            <w:r w:rsidRPr="00253756">
              <w:rPr>
                <w:rFonts w:ascii="宋体" w:hAnsi="宋体" w:cs="宋体" w:hint="eastAsia"/>
                <w:szCs w:val="21"/>
              </w:rPr>
              <w:t>10</w:t>
            </w:r>
            <w:r w:rsidR="00B34EC8" w:rsidRPr="00253756">
              <w:rPr>
                <w:rFonts w:ascii="宋体" w:hAnsi="宋体" w:cs="宋体" w:hint="eastAsia"/>
                <w:szCs w:val="21"/>
              </w:rPr>
              <w:t>分；MTBF值＞90万，得</w:t>
            </w:r>
            <w:r w:rsidRPr="00253756">
              <w:rPr>
                <w:rFonts w:ascii="宋体" w:hAnsi="宋体" w:cs="宋体" w:hint="eastAsia"/>
                <w:szCs w:val="21"/>
              </w:rPr>
              <w:t>2</w:t>
            </w:r>
            <w:r w:rsidR="00D66497" w:rsidRPr="00253756">
              <w:rPr>
                <w:rFonts w:ascii="宋体" w:hAnsi="宋体" w:cs="宋体" w:hint="eastAsia"/>
                <w:szCs w:val="21"/>
              </w:rPr>
              <w:t>0</w:t>
            </w:r>
            <w:r w:rsidR="00B34EC8" w:rsidRPr="00253756">
              <w:rPr>
                <w:rFonts w:ascii="宋体" w:hAnsi="宋体" w:cs="宋体" w:hint="eastAsia"/>
                <w:szCs w:val="21"/>
              </w:rPr>
              <w:t>分。（提供产品可靠性检验证书复印件并加盖生产厂商</w:t>
            </w:r>
            <w:r w:rsidRPr="00253756">
              <w:rPr>
                <w:rFonts w:ascii="宋体" w:hAnsi="宋体" w:cs="宋体" w:hint="eastAsia"/>
                <w:szCs w:val="21"/>
              </w:rPr>
              <w:t>公</w:t>
            </w:r>
            <w:r w:rsidR="00B34EC8" w:rsidRPr="00253756">
              <w:rPr>
                <w:rFonts w:ascii="宋体" w:hAnsi="宋体" w:cs="宋体" w:hint="eastAsia"/>
                <w:szCs w:val="21"/>
              </w:rPr>
              <w:t>章）</w:t>
            </w:r>
          </w:p>
          <w:p w:rsidR="00B34EC8" w:rsidRPr="00253756" w:rsidRDefault="00EC5E2E" w:rsidP="002B3275">
            <w:pPr>
              <w:rPr>
                <w:rFonts w:ascii="宋体" w:hAnsi="宋体" w:cs="宋体"/>
                <w:szCs w:val="21"/>
              </w:rPr>
            </w:pPr>
            <w:r w:rsidRPr="00253756">
              <w:rPr>
                <w:rFonts w:ascii="宋体" w:hAnsi="宋体" w:cs="宋体" w:hint="eastAsia"/>
                <w:szCs w:val="21"/>
              </w:rPr>
              <w:t>2</w:t>
            </w:r>
            <w:r w:rsidR="00B34EC8" w:rsidRPr="00253756">
              <w:rPr>
                <w:rFonts w:ascii="宋体" w:hAnsi="宋体" w:cs="宋体" w:hint="eastAsia"/>
                <w:szCs w:val="21"/>
              </w:rPr>
              <w:t>、投标人或所投计算机生产厂家具有信息安全服务资质证书的得</w:t>
            </w:r>
            <w:r w:rsidR="00D66497" w:rsidRPr="00253756">
              <w:rPr>
                <w:rFonts w:ascii="宋体" w:hAnsi="宋体" w:cs="宋体" w:hint="eastAsia"/>
                <w:szCs w:val="21"/>
              </w:rPr>
              <w:t>1</w:t>
            </w:r>
            <w:r w:rsidRPr="00253756">
              <w:rPr>
                <w:rFonts w:ascii="宋体" w:hAnsi="宋体" w:cs="宋体" w:hint="eastAsia"/>
                <w:szCs w:val="21"/>
              </w:rPr>
              <w:t>5分。（提供证书复印件并加盖生产厂商公</w:t>
            </w:r>
            <w:r w:rsidR="00B34EC8" w:rsidRPr="00253756">
              <w:rPr>
                <w:rFonts w:ascii="宋体" w:hAnsi="宋体" w:cs="宋体" w:hint="eastAsia"/>
                <w:szCs w:val="21"/>
              </w:rPr>
              <w:t>章）</w:t>
            </w:r>
          </w:p>
          <w:p w:rsidR="00B34EC8" w:rsidRPr="00253756" w:rsidRDefault="00EC5E2E" w:rsidP="002B3275">
            <w:pPr>
              <w:rPr>
                <w:rFonts w:ascii="宋体" w:hAnsi="宋体" w:cs="宋体"/>
                <w:szCs w:val="21"/>
              </w:rPr>
            </w:pPr>
            <w:r w:rsidRPr="00253756">
              <w:rPr>
                <w:rFonts w:ascii="宋体" w:hAnsi="宋体" w:cs="宋体" w:hint="eastAsia"/>
                <w:szCs w:val="21"/>
              </w:rPr>
              <w:t>3</w:t>
            </w:r>
            <w:r w:rsidR="00B34EC8" w:rsidRPr="00253756">
              <w:rPr>
                <w:rFonts w:ascii="宋体" w:hAnsi="宋体" w:cs="宋体" w:hint="eastAsia"/>
                <w:szCs w:val="21"/>
              </w:rPr>
              <w:t>、投标人或所投计算机生产厂家具有中国</w:t>
            </w:r>
            <w:r w:rsidR="00B34EC8" w:rsidRPr="00253756">
              <w:rPr>
                <w:rFonts w:ascii="宋体" w:hAnsi="宋体" w:cs="宋体"/>
                <w:szCs w:val="21"/>
              </w:rPr>
              <w:t>合格评定</w:t>
            </w:r>
            <w:r w:rsidR="00B34EC8" w:rsidRPr="00253756">
              <w:rPr>
                <w:rFonts w:ascii="宋体" w:hAnsi="宋体" w:cs="宋体" w:hint="eastAsia"/>
                <w:szCs w:val="21"/>
              </w:rPr>
              <w:t>国家</w:t>
            </w:r>
            <w:r w:rsidR="00B34EC8" w:rsidRPr="00253756">
              <w:rPr>
                <w:rFonts w:ascii="宋体" w:hAnsi="宋体" w:cs="宋体"/>
                <w:szCs w:val="21"/>
              </w:rPr>
              <w:t>认可委员会实验室认可证书的得</w:t>
            </w:r>
            <w:r w:rsidR="00D66497" w:rsidRPr="00253756">
              <w:rPr>
                <w:rFonts w:ascii="宋体" w:hAnsi="宋体" w:cs="宋体" w:hint="eastAsia"/>
                <w:szCs w:val="21"/>
              </w:rPr>
              <w:t>1</w:t>
            </w:r>
            <w:r w:rsidRPr="00253756">
              <w:rPr>
                <w:rFonts w:ascii="宋体" w:hAnsi="宋体" w:cs="宋体" w:hint="eastAsia"/>
                <w:szCs w:val="21"/>
              </w:rPr>
              <w:t>5</w:t>
            </w:r>
            <w:r w:rsidR="00B34EC8" w:rsidRPr="00253756">
              <w:rPr>
                <w:rFonts w:ascii="宋体" w:hAnsi="宋体" w:cs="宋体" w:hint="eastAsia"/>
                <w:szCs w:val="21"/>
              </w:rPr>
              <w:t>分。（提供证书复印件并加盖生产厂商</w:t>
            </w:r>
            <w:r w:rsidRPr="00253756">
              <w:rPr>
                <w:rFonts w:ascii="宋体" w:hAnsi="宋体" w:cs="宋体" w:hint="eastAsia"/>
                <w:szCs w:val="21"/>
              </w:rPr>
              <w:t>公章</w:t>
            </w:r>
            <w:r w:rsidR="00B34EC8" w:rsidRPr="00253756">
              <w:rPr>
                <w:rFonts w:ascii="宋体" w:hAnsi="宋体" w:cs="宋体" w:hint="eastAsia"/>
                <w:szCs w:val="21"/>
              </w:rPr>
              <w:t>）</w:t>
            </w:r>
          </w:p>
          <w:p w:rsidR="00B34EC8" w:rsidRPr="00253756" w:rsidRDefault="00EC5E2E" w:rsidP="00D66497">
            <w:pPr>
              <w:rPr>
                <w:rFonts w:ascii="宋体" w:hAnsi="宋体" w:cs="宋体"/>
                <w:szCs w:val="21"/>
              </w:rPr>
            </w:pPr>
            <w:r w:rsidRPr="00253756">
              <w:rPr>
                <w:rFonts w:ascii="宋体" w:hAnsi="宋体" w:cs="宋体" w:hint="eastAsia"/>
                <w:szCs w:val="21"/>
              </w:rPr>
              <w:t>4</w:t>
            </w:r>
            <w:r w:rsidR="00B34EC8" w:rsidRPr="00253756">
              <w:rPr>
                <w:rFonts w:ascii="宋体" w:hAnsi="宋体" w:cs="宋体" w:hint="eastAsia"/>
                <w:szCs w:val="21"/>
              </w:rPr>
              <w:t>、投标文件符合招标文件所有条款条件，标书制作规范最多得</w:t>
            </w:r>
            <w:r w:rsidR="00D66497" w:rsidRPr="00253756">
              <w:rPr>
                <w:rFonts w:ascii="宋体" w:hAnsi="宋体" w:cs="宋体" w:hint="eastAsia"/>
                <w:szCs w:val="21"/>
              </w:rPr>
              <w:t>10</w:t>
            </w:r>
            <w:r w:rsidR="00B34EC8" w:rsidRPr="00253756">
              <w:rPr>
                <w:rFonts w:ascii="宋体" w:hAnsi="宋体" w:cs="宋体" w:hint="eastAsia"/>
                <w:szCs w:val="21"/>
              </w:rPr>
              <w:t>分；若投标文件与招标文件要求有偏离，但不影响到实质性响应，评委根据情况酌情扣</w:t>
            </w:r>
            <w:r w:rsidR="00B34EC8" w:rsidRPr="00253756">
              <w:rPr>
                <w:rFonts w:ascii="宋体" w:hAnsi="宋体" w:cs="宋体"/>
                <w:szCs w:val="21"/>
              </w:rPr>
              <w:t>1</w:t>
            </w:r>
            <w:r w:rsidR="00B34EC8" w:rsidRPr="00253756">
              <w:rPr>
                <w:rFonts w:ascii="宋体" w:hAnsi="宋体" w:cs="宋体" w:hint="eastAsia"/>
                <w:szCs w:val="21"/>
              </w:rPr>
              <w:t>-</w:t>
            </w:r>
            <w:r w:rsidR="00D66497" w:rsidRPr="00253756">
              <w:rPr>
                <w:rFonts w:ascii="宋体" w:hAnsi="宋体" w:cs="宋体" w:hint="eastAsia"/>
                <w:szCs w:val="21"/>
              </w:rPr>
              <w:t>5</w:t>
            </w:r>
            <w:r w:rsidR="00B34EC8" w:rsidRPr="00253756">
              <w:rPr>
                <w:rFonts w:ascii="宋体" w:hAnsi="宋体" w:cs="宋体" w:hint="eastAsia"/>
                <w:szCs w:val="21"/>
              </w:rPr>
              <w:t>分。</w:t>
            </w:r>
          </w:p>
        </w:tc>
      </w:tr>
      <w:tr w:rsidR="00B34EC8" w:rsidRPr="00253756" w:rsidTr="00AD21A9">
        <w:trPr>
          <w:trHeight w:val="3537"/>
        </w:trPr>
        <w:tc>
          <w:tcPr>
            <w:tcW w:w="1573" w:type="dxa"/>
            <w:vMerge/>
            <w:vAlign w:val="center"/>
          </w:tcPr>
          <w:p w:rsidR="00B34EC8" w:rsidRPr="00253756" w:rsidRDefault="00B34EC8" w:rsidP="00964DF4">
            <w:pPr>
              <w:jc w:val="center"/>
              <w:rPr>
                <w:rFonts w:ascii="宋体" w:hAnsi="宋体"/>
                <w:b/>
                <w:szCs w:val="21"/>
              </w:rPr>
            </w:pPr>
          </w:p>
        </w:tc>
        <w:tc>
          <w:tcPr>
            <w:tcW w:w="1654" w:type="dxa"/>
            <w:vAlign w:val="center"/>
          </w:tcPr>
          <w:p w:rsidR="00B34EC8" w:rsidRPr="00253756" w:rsidRDefault="00B34EC8" w:rsidP="00964DF4">
            <w:pPr>
              <w:pStyle w:val="Default"/>
              <w:spacing w:line="300" w:lineRule="exact"/>
              <w:jc w:val="center"/>
              <w:rPr>
                <w:rFonts w:hAnsi="宋体"/>
                <w:b/>
                <w:sz w:val="21"/>
                <w:szCs w:val="21"/>
              </w:rPr>
            </w:pPr>
            <w:r w:rsidRPr="00253756">
              <w:rPr>
                <w:rFonts w:hAnsi="宋体" w:hint="eastAsia"/>
                <w:b/>
                <w:sz w:val="21"/>
                <w:szCs w:val="21"/>
              </w:rPr>
              <w:t>售后服务</w:t>
            </w:r>
          </w:p>
        </w:tc>
        <w:tc>
          <w:tcPr>
            <w:tcW w:w="651" w:type="dxa"/>
            <w:vMerge/>
            <w:vAlign w:val="center"/>
          </w:tcPr>
          <w:p w:rsidR="00B34EC8" w:rsidRPr="00253756" w:rsidRDefault="00B34EC8" w:rsidP="00964DF4">
            <w:pPr>
              <w:spacing w:line="300" w:lineRule="exact"/>
              <w:jc w:val="center"/>
              <w:rPr>
                <w:rFonts w:ascii="宋体" w:hAnsi="宋体"/>
                <w:b/>
                <w:szCs w:val="21"/>
              </w:rPr>
            </w:pPr>
          </w:p>
        </w:tc>
        <w:tc>
          <w:tcPr>
            <w:tcW w:w="766" w:type="dxa"/>
            <w:vAlign w:val="center"/>
          </w:tcPr>
          <w:p w:rsidR="00B34EC8" w:rsidRPr="00253756" w:rsidRDefault="00D66497" w:rsidP="002B3275">
            <w:pPr>
              <w:widowControl/>
              <w:rPr>
                <w:rFonts w:ascii="宋体" w:hAnsi="宋体" w:cs="宋体"/>
                <w:b/>
                <w:szCs w:val="21"/>
              </w:rPr>
            </w:pPr>
            <w:r w:rsidRPr="00253756">
              <w:rPr>
                <w:rFonts w:ascii="宋体" w:hAnsi="宋体" w:hint="eastAsia"/>
                <w:b/>
                <w:szCs w:val="21"/>
              </w:rPr>
              <w:t>40</w:t>
            </w:r>
          </w:p>
        </w:tc>
        <w:tc>
          <w:tcPr>
            <w:tcW w:w="5387" w:type="dxa"/>
            <w:vAlign w:val="center"/>
          </w:tcPr>
          <w:p w:rsidR="00B34EC8" w:rsidRPr="00253756" w:rsidRDefault="00B34EC8" w:rsidP="00D66497">
            <w:pPr>
              <w:pStyle w:val="10"/>
              <w:numPr>
                <w:ilvl w:val="0"/>
                <w:numId w:val="21"/>
              </w:numPr>
              <w:ind w:left="34" w:firstLineChars="0" w:firstLine="0"/>
              <w:rPr>
                <w:rFonts w:ascii="宋体" w:hAnsi="宋体" w:cs="宋体"/>
                <w:szCs w:val="21"/>
              </w:rPr>
            </w:pPr>
            <w:r w:rsidRPr="00253756">
              <w:rPr>
                <w:rFonts w:ascii="宋体" w:hAnsi="宋体" w:cs="宋体" w:hint="eastAsia"/>
                <w:szCs w:val="21"/>
              </w:rPr>
              <w:t>投标人所投计算机产品制造商售后服务体系通过CCCS五星级</w:t>
            </w:r>
            <w:r w:rsidRPr="00253756">
              <w:rPr>
                <w:rFonts w:ascii="宋体" w:hAnsi="宋体" w:cs="宋体"/>
                <w:szCs w:val="21"/>
              </w:rPr>
              <w:t>认证的加</w:t>
            </w:r>
            <w:r w:rsidR="00D66497" w:rsidRPr="00253756">
              <w:rPr>
                <w:rFonts w:ascii="宋体" w:hAnsi="宋体" w:cs="宋体" w:hint="eastAsia"/>
                <w:szCs w:val="21"/>
              </w:rPr>
              <w:t>10</w:t>
            </w:r>
            <w:r w:rsidRPr="00253756">
              <w:rPr>
                <w:rFonts w:ascii="宋体" w:hAnsi="宋体" w:cs="宋体" w:hint="eastAsia"/>
                <w:szCs w:val="21"/>
              </w:rPr>
              <w:t>分</w:t>
            </w:r>
            <w:r w:rsidRPr="00253756">
              <w:rPr>
                <w:rFonts w:ascii="宋体" w:hAnsi="宋体" w:cs="宋体"/>
                <w:szCs w:val="21"/>
              </w:rPr>
              <w:t>，通过</w:t>
            </w:r>
            <w:r w:rsidRPr="00253756">
              <w:rPr>
                <w:rFonts w:ascii="宋体" w:hAnsi="宋体" w:cs="宋体" w:hint="eastAsia"/>
                <w:szCs w:val="21"/>
              </w:rPr>
              <w:t>CCCS钻石五星级认证的</w:t>
            </w:r>
            <w:r w:rsidRPr="00253756">
              <w:rPr>
                <w:rFonts w:ascii="宋体" w:hAnsi="宋体" w:cs="宋体"/>
                <w:szCs w:val="21"/>
              </w:rPr>
              <w:t>加</w:t>
            </w:r>
            <w:r w:rsidR="00D66497" w:rsidRPr="00253756">
              <w:rPr>
                <w:rFonts w:ascii="宋体" w:hAnsi="宋体" w:cs="宋体" w:hint="eastAsia"/>
                <w:szCs w:val="21"/>
              </w:rPr>
              <w:t>20</w:t>
            </w:r>
            <w:r w:rsidRPr="00253756">
              <w:rPr>
                <w:rFonts w:ascii="宋体" w:hAnsi="宋体" w:cs="宋体" w:hint="eastAsia"/>
                <w:szCs w:val="21"/>
              </w:rPr>
              <w:t>分。（提供认证证书复印件，并加盖生产厂商</w:t>
            </w:r>
            <w:r w:rsidR="00EC5E2E" w:rsidRPr="00253756">
              <w:rPr>
                <w:rFonts w:ascii="宋体" w:hAnsi="宋体" w:cs="宋体" w:hint="eastAsia"/>
                <w:szCs w:val="21"/>
              </w:rPr>
              <w:t>公章</w:t>
            </w:r>
            <w:r w:rsidRPr="00253756">
              <w:rPr>
                <w:rFonts w:ascii="宋体" w:hAnsi="宋体" w:cs="宋体" w:hint="eastAsia"/>
                <w:szCs w:val="21"/>
              </w:rPr>
              <w:t>）</w:t>
            </w:r>
          </w:p>
          <w:p w:rsidR="00B34EC8" w:rsidRPr="00253756" w:rsidRDefault="00B34EC8" w:rsidP="00D66497">
            <w:pPr>
              <w:pStyle w:val="10"/>
              <w:numPr>
                <w:ilvl w:val="0"/>
                <w:numId w:val="21"/>
              </w:numPr>
              <w:ind w:left="34" w:firstLineChars="0" w:firstLine="0"/>
              <w:rPr>
                <w:rFonts w:ascii="宋体" w:hAnsi="宋体" w:cs="宋体"/>
                <w:szCs w:val="21"/>
              </w:rPr>
            </w:pPr>
            <w:r w:rsidRPr="00253756">
              <w:rPr>
                <w:rFonts w:ascii="宋体" w:hAnsi="宋体" w:cs="宋体" w:hint="eastAsia"/>
                <w:szCs w:val="21"/>
              </w:rPr>
              <w:t>投标人所投计算机产品制造商在</w:t>
            </w:r>
            <w:r w:rsidRPr="00253756">
              <w:rPr>
                <w:rFonts w:ascii="宋体" w:hAnsi="宋体" w:cs="宋体"/>
                <w:szCs w:val="21"/>
              </w:rPr>
              <w:t>襄城</w:t>
            </w:r>
            <w:r w:rsidRPr="00253756">
              <w:rPr>
                <w:rFonts w:ascii="宋体" w:hAnsi="宋体" w:cs="宋体" w:hint="eastAsia"/>
                <w:szCs w:val="21"/>
              </w:rPr>
              <w:t>县</w:t>
            </w:r>
            <w:r w:rsidRPr="00253756">
              <w:rPr>
                <w:rFonts w:ascii="宋体" w:hAnsi="宋体" w:cs="宋体"/>
                <w:szCs w:val="21"/>
              </w:rPr>
              <w:t>设有售后服务</w:t>
            </w:r>
            <w:r w:rsidRPr="00253756">
              <w:rPr>
                <w:rFonts w:ascii="宋体" w:hAnsi="宋体" w:cs="宋体" w:hint="eastAsia"/>
                <w:szCs w:val="21"/>
              </w:rPr>
              <w:t>网点</w:t>
            </w:r>
            <w:r w:rsidRPr="00253756">
              <w:rPr>
                <w:rFonts w:ascii="宋体" w:hAnsi="宋体" w:cs="宋体"/>
                <w:szCs w:val="21"/>
              </w:rPr>
              <w:t>的加</w:t>
            </w:r>
            <w:r w:rsidR="00D66497" w:rsidRPr="00253756">
              <w:rPr>
                <w:rFonts w:ascii="宋体" w:hAnsi="宋体" w:cs="宋体" w:hint="eastAsia"/>
                <w:szCs w:val="21"/>
              </w:rPr>
              <w:t>10</w:t>
            </w:r>
            <w:r w:rsidRPr="00253756">
              <w:rPr>
                <w:rFonts w:ascii="宋体" w:hAnsi="宋体" w:cs="宋体" w:hint="eastAsia"/>
                <w:szCs w:val="21"/>
              </w:rPr>
              <w:t>分，在许昌市设有</w:t>
            </w:r>
            <w:r w:rsidRPr="00253756">
              <w:rPr>
                <w:rFonts w:ascii="宋体" w:hAnsi="宋体" w:cs="宋体"/>
                <w:szCs w:val="21"/>
              </w:rPr>
              <w:t>售后服务网点的加</w:t>
            </w:r>
            <w:r w:rsidR="00D66497" w:rsidRPr="00253756">
              <w:rPr>
                <w:rFonts w:ascii="宋体" w:hAnsi="宋体" w:cs="宋体" w:hint="eastAsia"/>
                <w:szCs w:val="21"/>
              </w:rPr>
              <w:t>5</w:t>
            </w:r>
            <w:r w:rsidRPr="00253756">
              <w:rPr>
                <w:rFonts w:ascii="宋体" w:hAnsi="宋体" w:cs="宋体" w:hint="eastAsia"/>
                <w:szCs w:val="21"/>
              </w:rPr>
              <w:t>分</w:t>
            </w:r>
            <w:r w:rsidRPr="00253756">
              <w:rPr>
                <w:rFonts w:ascii="宋体" w:hAnsi="宋体" w:cs="宋体"/>
                <w:szCs w:val="21"/>
              </w:rPr>
              <w:t>。</w:t>
            </w:r>
            <w:r w:rsidRPr="00253756">
              <w:rPr>
                <w:rFonts w:ascii="宋体" w:hAnsi="宋体" w:cs="宋体" w:hint="eastAsia"/>
                <w:szCs w:val="21"/>
              </w:rPr>
              <w:t>（以生产厂商官网查询结果准，提供加盖生产厂商</w:t>
            </w:r>
            <w:r w:rsidR="00EC5E2E" w:rsidRPr="00253756">
              <w:rPr>
                <w:rFonts w:ascii="宋体" w:hAnsi="宋体" w:cs="宋体" w:hint="eastAsia"/>
                <w:szCs w:val="21"/>
              </w:rPr>
              <w:t>公章</w:t>
            </w:r>
            <w:r w:rsidRPr="00253756">
              <w:rPr>
                <w:rFonts w:ascii="宋体" w:hAnsi="宋体" w:cs="宋体" w:hint="eastAsia"/>
                <w:szCs w:val="21"/>
              </w:rPr>
              <w:t>的官网查询截图）</w:t>
            </w:r>
          </w:p>
          <w:p w:rsidR="00B34EC8" w:rsidRPr="00253756" w:rsidRDefault="00B34EC8" w:rsidP="00D66497">
            <w:pPr>
              <w:ind w:left="34"/>
              <w:rPr>
                <w:rFonts w:ascii="宋体" w:hAnsi="宋体" w:cs="宋体"/>
                <w:szCs w:val="21"/>
              </w:rPr>
            </w:pPr>
            <w:r w:rsidRPr="00253756">
              <w:rPr>
                <w:rFonts w:ascii="宋体" w:hAnsi="宋体" w:cs="宋体"/>
                <w:szCs w:val="21"/>
              </w:rPr>
              <w:t>3</w:t>
            </w:r>
            <w:r w:rsidRPr="00253756">
              <w:rPr>
                <w:rFonts w:ascii="宋体" w:hAnsi="宋体" w:cs="宋体" w:hint="eastAsia"/>
                <w:szCs w:val="21"/>
              </w:rPr>
              <w:t>、计算机产品</w:t>
            </w:r>
            <w:r w:rsidRPr="00253756">
              <w:rPr>
                <w:rFonts w:ascii="宋体" w:hAnsi="宋体" w:cs="宋体"/>
                <w:szCs w:val="21"/>
              </w:rPr>
              <w:t>制造商</w:t>
            </w:r>
            <w:r w:rsidRPr="00253756">
              <w:rPr>
                <w:rFonts w:ascii="宋体" w:hAnsi="宋体" w:cs="宋体" w:hint="eastAsia"/>
                <w:szCs w:val="21"/>
              </w:rPr>
              <w:t>能通过微信服务平台提供全天候自助服务和12小时在线人工服务，可实现咨询在线客服、查询服务网点、预约服务及产品批量</w:t>
            </w:r>
            <w:r w:rsidRPr="00253756">
              <w:rPr>
                <w:rFonts w:ascii="宋体" w:hAnsi="宋体" w:cs="宋体"/>
                <w:szCs w:val="21"/>
              </w:rPr>
              <w:t>绑定</w:t>
            </w:r>
            <w:r w:rsidRPr="00253756">
              <w:rPr>
                <w:rFonts w:ascii="宋体" w:hAnsi="宋体" w:cs="宋体" w:hint="eastAsia"/>
                <w:szCs w:val="21"/>
              </w:rPr>
              <w:t>并报修等功能的加</w:t>
            </w:r>
            <w:r w:rsidR="00D66497" w:rsidRPr="00253756">
              <w:rPr>
                <w:rFonts w:ascii="宋体" w:hAnsi="宋体" w:cs="宋体" w:hint="eastAsia"/>
                <w:szCs w:val="21"/>
              </w:rPr>
              <w:t>10</w:t>
            </w:r>
            <w:r w:rsidRPr="00253756">
              <w:rPr>
                <w:rFonts w:ascii="宋体" w:hAnsi="宋体" w:cs="宋体" w:hint="eastAsia"/>
                <w:szCs w:val="21"/>
              </w:rPr>
              <w:t>分（需提供微信平台功能截图）。</w:t>
            </w:r>
          </w:p>
        </w:tc>
      </w:tr>
    </w:tbl>
    <w:p w:rsidR="0050131B" w:rsidRPr="00275370" w:rsidRDefault="0050131B"/>
    <w:p w:rsidR="0050131B" w:rsidRDefault="0050131B">
      <w:pPr>
        <w:spacing w:line="220" w:lineRule="atLeast"/>
      </w:pPr>
    </w:p>
    <w:p w:rsidR="0050131B" w:rsidRDefault="00DA7D10">
      <w:pPr>
        <w:spacing w:line="360" w:lineRule="auto"/>
        <w:ind w:firstLineChars="200" w:firstLine="480"/>
        <w:rPr>
          <w:rFonts w:ascii="宋体" w:hAnsi="宋体" w:cs="宋体"/>
          <w:szCs w:val="21"/>
        </w:rPr>
      </w:pPr>
      <w:r>
        <w:rPr>
          <w:rFonts w:ascii="宋体" w:hAnsi="宋体" w:cs="宋体" w:hint="eastAsia"/>
          <w:sz w:val="24"/>
        </w:rPr>
        <w:t>注：凡参加本办法评分的各种证书证件、证明、合同等，投标人必须在投标文件中提供完整的复印件，且在评标时须同时提供与复印件一致的原件，否则不予认同。</w:t>
      </w:r>
      <w:r>
        <w:rPr>
          <w:rFonts w:hint="eastAsia"/>
          <w:sz w:val="24"/>
        </w:rPr>
        <w:t>各投标人最后得分为各评委的最终得分的算术平均值（</w:t>
      </w:r>
      <w:r>
        <w:rPr>
          <w:rFonts w:ascii="宋体" w:hAnsi="宋体" w:hint="eastAsia"/>
          <w:sz w:val="24"/>
        </w:rPr>
        <w:t>保留2位小数）</w:t>
      </w:r>
      <w:r>
        <w:rPr>
          <w:rFonts w:hint="eastAsia"/>
          <w:sz w:val="24"/>
        </w:rPr>
        <w:t>，投标人的排名按得分顺序从高到低排列</w:t>
      </w:r>
      <w:r>
        <w:rPr>
          <w:rFonts w:ascii="宋体" w:cs="宋体" w:hint="eastAsia"/>
          <w:sz w:val="24"/>
          <w:lang w:val="zh-CN"/>
        </w:rPr>
        <w:t>，根据名次推荐</w:t>
      </w:r>
      <w:r>
        <w:rPr>
          <w:rFonts w:ascii="宋体" w:cs="宋体" w:hint="eastAsia"/>
          <w:b/>
          <w:bCs/>
          <w:sz w:val="24"/>
        </w:rPr>
        <w:t>前3</w:t>
      </w:r>
      <w:r>
        <w:rPr>
          <w:rFonts w:ascii="宋体" w:cs="宋体" w:hint="eastAsia"/>
          <w:b/>
          <w:bCs/>
          <w:sz w:val="24"/>
          <w:lang w:val="zh-CN"/>
        </w:rPr>
        <w:t>名</w:t>
      </w:r>
      <w:r>
        <w:rPr>
          <w:rFonts w:ascii="宋体" w:cs="宋体" w:hint="eastAsia"/>
          <w:sz w:val="24"/>
          <w:lang w:val="zh-CN"/>
        </w:rPr>
        <w:t>中标候选供应商。</w:t>
      </w:r>
      <w:r>
        <w:rPr>
          <w:rFonts w:ascii="宋体" w:hAnsi="宋体" w:hint="eastAsia"/>
          <w:sz w:val="24"/>
        </w:rPr>
        <w:t>若有相同的最高得分，则其中投标总价低的投标人将被排序在前；若有相同的最高得分且投标报价相同的，则按技术部分得分从高到低顺序进行排列，技术部分得分最高的投标人将被排序在前。招标人根据评标委员会提供的书面评标报告，取排名第一的中标候选人为中标人。排名第一的中标候选人放弃中标、因不可抗力提出不能履行合同，或者在规定的期限内未能按采购人要求提交履约保证金的。采购人或代理机构可根据排序顺延第二、第三的中标候选人为中标人，也可重新招标。</w:t>
      </w:r>
    </w:p>
    <w:p w:rsidR="0050131B" w:rsidRDefault="00DA7D10">
      <w:pPr>
        <w:spacing w:line="360" w:lineRule="auto"/>
        <w:ind w:firstLineChars="200" w:firstLine="480"/>
        <w:rPr>
          <w:rFonts w:ascii="宋体" w:hAnsi="宋体"/>
          <w:sz w:val="24"/>
        </w:rPr>
      </w:pPr>
      <w:r>
        <w:rPr>
          <w:rFonts w:ascii="宋体" w:hAnsi="宋体" w:hint="eastAsia"/>
          <w:sz w:val="24"/>
        </w:rPr>
        <w:t>本项目落实节能环保、中小微型企业扶持等相关政府采购政策</w:t>
      </w:r>
    </w:p>
    <w:p w:rsidR="0050131B" w:rsidRDefault="00DA7D10">
      <w:pPr>
        <w:spacing w:line="360" w:lineRule="auto"/>
        <w:ind w:firstLineChars="200" w:firstLine="482"/>
        <w:rPr>
          <w:rFonts w:ascii="宋体" w:hAnsi="宋体"/>
          <w:b/>
          <w:sz w:val="24"/>
        </w:rPr>
      </w:pPr>
      <w:r>
        <w:rPr>
          <w:rFonts w:ascii="宋体" w:hAnsi="宋体" w:hint="eastAsia"/>
          <w:b/>
          <w:sz w:val="24"/>
        </w:rPr>
        <w:t>1。按照《政府采购促进中小企业发展暂行办法》（财库[2011]181号）、《关于印发中小企业划型标准规定的通知》工信部联企业〔2011〕300号及《关于政府采购促进小型微型企业发展的实施意见》（豫财购[2013]14号）、财政部、司法部关于政府采购支持监狱企业发展有关问题的通知（财库[2014]68 号）的要求，对小型、微型企业及监狱企业产品的价格给予 6%～10%的扣除，用扣除后的价格参与评审，本项目的扣除比例为：小型、微型企业及监狱企业扣除 6</w:t>
      </w:r>
      <w:bookmarkStart w:id="1" w:name="_GoBack"/>
      <w:bookmarkEnd w:id="1"/>
      <w:r>
        <w:rPr>
          <w:rFonts w:ascii="宋体" w:hAnsi="宋体" w:hint="eastAsia"/>
          <w:b/>
          <w:sz w:val="24"/>
        </w:rPr>
        <w:t>%。（投标人须在投标文件中提供小型和微型企业及产品的证明材料原件）。</w:t>
      </w:r>
    </w:p>
    <w:p w:rsidR="0050131B" w:rsidRDefault="00DA7D10">
      <w:pPr>
        <w:spacing w:line="360" w:lineRule="auto"/>
        <w:ind w:firstLineChars="200" w:firstLine="482"/>
        <w:rPr>
          <w:rFonts w:ascii="宋体" w:hAnsi="宋体"/>
          <w:b/>
          <w:sz w:val="24"/>
        </w:rPr>
      </w:pPr>
      <w:r>
        <w:rPr>
          <w:rFonts w:ascii="宋体" w:hAnsi="宋体" w:hint="eastAsia"/>
          <w:b/>
          <w:sz w:val="24"/>
        </w:rPr>
        <w:t>2。根据《节能产品政府采购实施意见》（财库「2004」185号）的规定，投标产品如果是最新一期节能产品政府采购清单内的产品且在有效期内，优先予以采购。（投标文件中须提供有效的证明材料且加盖投标单位公章，否则不予认可）</w:t>
      </w:r>
    </w:p>
    <w:p w:rsidR="0050131B" w:rsidRDefault="00DA7D10">
      <w:pPr>
        <w:spacing w:line="360" w:lineRule="auto"/>
        <w:ind w:firstLineChars="200" w:firstLine="482"/>
        <w:rPr>
          <w:rFonts w:ascii="宋体" w:hAnsi="宋体"/>
          <w:b/>
          <w:sz w:val="24"/>
        </w:rPr>
      </w:pPr>
      <w:r>
        <w:rPr>
          <w:rFonts w:ascii="宋体" w:hAnsi="宋体" w:hint="eastAsia"/>
          <w:b/>
          <w:sz w:val="24"/>
        </w:rPr>
        <w:t>3。根据《关于环境标志产品政府采购实施的意见》（财库「2006」90号的规定，投标人产品如果是最新一期环境标志产品政府采购清单内的产品且在有效期内，优先予以采购。（投标文件中须提供有效的证明材料且加盖投标单位公章，否则不予认可）</w:t>
      </w:r>
    </w:p>
    <w:p w:rsidR="00AD21A9" w:rsidRDefault="00DA7D10" w:rsidP="00AD21A9">
      <w:pPr>
        <w:pStyle w:val="a8"/>
        <w:shd w:val="clear" w:color="auto" w:fill="FFFFFF"/>
        <w:spacing w:before="0" w:beforeAutospacing="0" w:after="0" w:afterAutospacing="0" w:line="360" w:lineRule="auto"/>
        <w:ind w:firstLine="480"/>
        <w:rPr>
          <w:b/>
        </w:rPr>
      </w:pPr>
      <w:r>
        <w:rPr>
          <w:rFonts w:hint="eastAsia"/>
          <w:b/>
        </w:rPr>
        <w:t>4。投标产品如果同时列入环境标志产品政府采购清单和节能产品政府采购清单的，应当优先于只列入其中一个清单的产品。（投标文件中须提供有效的证明材料且加盖投标单位公章，否则不予认可）</w:t>
      </w:r>
      <w:bookmarkStart w:id="2" w:name="_Toc380070830"/>
    </w:p>
    <w:p w:rsidR="00AD21A9" w:rsidRPr="007C7CA7" w:rsidRDefault="00AD21A9" w:rsidP="00AD21A9">
      <w:pPr>
        <w:pStyle w:val="a8"/>
        <w:shd w:val="clear" w:color="auto" w:fill="FFFFFF"/>
        <w:spacing w:before="0" w:beforeAutospacing="0" w:after="0" w:afterAutospacing="0" w:line="360" w:lineRule="auto"/>
        <w:ind w:firstLine="480"/>
        <w:rPr>
          <w:b/>
          <w:color w:val="333333"/>
        </w:rPr>
      </w:pPr>
      <w:r w:rsidRPr="007C7CA7">
        <w:rPr>
          <w:rFonts w:hint="eastAsia"/>
          <w:b/>
          <w:color w:val="333333"/>
        </w:rPr>
        <w:t>5、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50131B" w:rsidRPr="00AD21A9" w:rsidRDefault="0050131B" w:rsidP="00AD21A9">
      <w:pPr>
        <w:spacing w:line="360" w:lineRule="auto"/>
        <w:ind w:firstLineChars="200" w:firstLine="480"/>
        <w:rPr>
          <w:rFonts w:ascii="宋体" w:hAnsi="宋体"/>
          <w:sz w:val="24"/>
        </w:rPr>
      </w:pPr>
    </w:p>
    <w:p w:rsidR="0050131B" w:rsidRDefault="00DA7D10">
      <w:pPr>
        <w:spacing w:line="360" w:lineRule="auto"/>
        <w:rPr>
          <w:rFonts w:ascii="宋体" w:hAnsi="宋体" w:cs="宋体"/>
          <w:sz w:val="24"/>
        </w:rPr>
      </w:pPr>
      <w:r>
        <w:rPr>
          <w:rFonts w:ascii="宋体" w:hAnsi="宋体" w:cs="宋体" w:hint="eastAsia"/>
          <w:sz w:val="24"/>
        </w:rPr>
        <w:t xml:space="preserve">    （七）、保密</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1、有关投标文件的审查、澄清、评估和比较以及有关授予合同的意向的一切情况都不得透露给任一投标人或与上述评标工作无关的人员。</w:t>
      </w:r>
    </w:p>
    <w:p w:rsidR="0050131B" w:rsidRDefault="00DA7D10">
      <w:pPr>
        <w:spacing w:line="360" w:lineRule="auto"/>
        <w:ind w:firstLineChars="200" w:firstLine="480"/>
        <w:rPr>
          <w:rFonts w:ascii="宋体" w:hAnsi="宋体" w:cs="宋体"/>
          <w:sz w:val="24"/>
        </w:rPr>
      </w:pPr>
      <w:r>
        <w:rPr>
          <w:rFonts w:ascii="宋体" w:hAnsi="宋体" w:cs="宋体" w:hint="eastAsia"/>
          <w:sz w:val="24"/>
        </w:rPr>
        <w:t>2、投标人不得干扰招标人的评标活动，否则将废除其投标资格。</w:t>
      </w:r>
    </w:p>
    <w:p w:rsidR="0050131B" w:rsidRDefault="00DA7D10">
      <w:pPr>
        <w:spacing w:line="360" w:lineRule="auto"/>
        <w:rPr>
          <w:sz w:val="28"/>
          <w:szCs w:val="28"/>
        </w:rPr>
      </w:pPr>
      <w:r>
        <w:rPr>
          <w:rFonts w:hint="eastAsia"/>
          <w:sz w:val="28"/>
          <w:szCs w:val="28"/>
        </w:rPr>
        <w:t>七、授予合同</w:t>
      </w:r>
      <w:bookmarkEnd w:id="2"/>
    </w:p>
    <w:p w:rsidR="0050131B" w:rsidRDefault="00DA7D10">
      <w:pPr>
        <w:spacing w:line="360" w:lineRule="auto"/>
        <w:ind w:firstLineChars="150" w:firstLine="360"/>
        <w:rPr>
          <w:b/>
          <w:sz w:val="28"/>
          <w:szCs w:val="28"/>
        </w:rPr>
      </w:pPr>
      <w:r>
        <w:rPr>
          <w:rFonts w:ascii="新宋体" w:eastAsia="新宋体" w:hAnsi="新宋体" w:hint="eastAsia"/>
          <w:sz w:val="24"/>
        </w:rPr>
        <w:t>（一）、</w:t>
      </w:r>
      <w:r>
        <w:rPr>
          <w:rFonts w:hint="eastAsia"/>
          <w:sz w:val="24"/>
        </w:rPr>
        <w:t>定标准则</w:t>
      </w:r>
    </w:p>
    <w:p w:rsidR="0050131B" w:rsidRDefault="00DA7D10">
      <w:pPr>
        <w:spacing w:line="360" w:lineRule="auto"/>
        <w:ind w:firstLineChars="200" w:firstLine="480"/>
        <w:rPr>
          <w:rFonts w:ascii="宋体" w:hAnsi="宋体" w:cs="宋体"/>
          <w:sz w:val="24"/>
        </w:rPr>
      </w:pPr>
      <w:r>
        <w:rPr>
          <w:rFonts w:ascii="宋体" w:hAnsi="宋体" w:cs="宋体" w:hint="eastAsia"/>
          <w:sz w:val="24"/>
        </w:rPr>
        <w:t>1、严格按照招标文件的要求和条件进行评标。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2、本次招标，合同将授予由评标委员会推荐的有序排列的中标候选人。</w:t>
      </w:r>
    </w:p>
    <w:p w:rsidR="0050131B" w:rsidRDefault="00DA7D10">
      <w:pPr>
        <w:spacing w:line="360" w:lineRule="auto"/>
        <w:ind w:firstLineChars="200" w:firstLine="480"/>
        <w:rPr>
          <w:rFonts w:ascii="宋体" w:hAnsi="宋体" w:cs="宋体"/>
          <w:sz w:val="24"/>
        </w:rPr>
      </w:pPr>
      <w:r>
        <w:rPr>
          <w:rFonts w:ascii="宋体" w:hAnsi="宋体" w:cs="宋体" w:hint="eastAsia"/>
          <w:sz w:val="24"/>
        </w:rPr>
        <w:t>（二）、公示中标结果、发出中标通知书</w:t>
      </w:r>
    </w:p>
    <w:p w:rsidR="0050131B" w:rsidRDefault="00DA7D10">
      <w:pPr>
        <w:spacing w:line="360" w:lineRule="auto"/>
        <w:ind w:firstLineChars="200" w:firstLine="480"/>
        <w:rPr>
          <w:rFonts w:ascii="宋体" w:hAnsi="宋体" w:cs="宋体"/>
          <w:sz w:val="24"/>
        </w:rPr>
      </w:pPr>
      <w:r>
        <w:rPr>
          <w:rFonts w:ascii="宋体" w:hAnsi="宋体" w:cs="宋体" w:hint="eastAsia"/>
          <w:sz w:val="24"/>
        </w:rPr>
        <w:t>1、评标结束后，招标人将公示中标结果，并将以书面形式向中标方发出中标通知书。中标通知书一经发出即发生法律效力。</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（三）、授予合同时变更数量的权力。</w:t>
      </w:r>
    </w:p>
    <w:p w:rsidR="0050131B" w:rsidRDefault="00DA7D10">
      <w:pPr>
        <w:spacing w:line="360" w:lineRule="auto"/>
        <w:ind w:firstLineChars="200" w:firstLine="480"/>
        <w:rPr>
          <w:rFonts w:ascii="宋体" w:hAnsi="宋体" w:cs="宋体"/>
          <w:sz w:val="24"/>
        </w:rPr>
      </w:pPr>
      <w:r>
        <w:rPr>
          <w:rFonts w:ascii="宋体" w:hAnsi="宋体" w:cs="宋体" w:hint="eastAsia"/>
          <w:sz w:val="24"/>
        </w:rPr>
        <w:t>招标人在授予合同时，有权对本次采购项目中规定的货物数量予以适当增减以及拆包授予合同的权利（其幅度不得超出±10%）。投标人不得在此情况下对投标文件作出修改，如价格、交货期、售后服务等。</w:t>
      </w:r>
    </w:p>
    <w:p w:rsidR="0050131B" w:rsidRDefault="00DA7D10">
      <w:pPr>
        <w:spacing w:line="360" w:lineRule="auto"/>
        <w:ind w:firstLineChars="200" w:firstLine="480"/>
        <w:rPr>
          <w:rFonts w:ascii="宋体" w:hAnsi="宋体" w:cs="宋体"/>
          <w:sz w:val="24"/>
        </w:rPr>
      </w:pPr>
      <w:r>
        <w:rPr>
          <w:rFonts w:ascii="宋体" w:hAnsi="宋体" w:cs="宋体" w:hint="eastAsia"/>
          <w:sz w:val="24"/>
        </w:rPr>
        <w:t>（四）、合同协议书的签署</w:t>
      </w:r>
    </w:p>
    <w:p w:rsidR="0050131B" w:rsidRDefault="00DA7D10">
      <w:pPr>
        <w:spacing w:line="360" w:lineRule="auto"/>
        <w:ind w:firstLineChars="200" w:firstLine="480"/>
        <w:rPr>
          <w:rFonts w:ascii="宋体" w:hAnsi="宋体" w:cs="宋体"/>
          <w:sz w:val="24"/>
        </w:rPr>
      </w:pPr>
      <w:r>
        <w:rPr>
          <w:rFonts w:ascii="宋体" w:hAnsi="宋体" w:cs="宋体" w:hint="eastAsia"/>
          <w:sz w:val="24"/>
        </w:rPr>
        <w:t>1、中标方按中标通知书指定的时间、地点与采购人按指定的协议书格式签订合同协议书。</w:t>
      </w:r>
    </w:p>
    <w:p w:rsidR="0050131B" w:rsidRDefault="00DA7D10">
      <w:pPr>
        <w:spacing w:line="360" w:lineRule="auto"/>
        <w:ind w:firstLineChars="200" w:firstLine="480"/>
        <w:rPr>
          <w:rFonts w:ascii="宋体" w:hAnsi="宋体" w:cs="宋体"/>
          <w:sz w:val="24"/>
        </w:rPr>
      </w:pPr>
      <w:r>
        <w:rPr>
          <w:rFonts w:ascii="宋体" w:hAnsi="宋体" w:cs="宋体" w:hint="eastAsia"/>
          <w:sz w:val="24"/>
        </w:rPr>
        <w:t>2、中标通知书、招标文件、中标方的投标文件及其澄清文件，均为签订合同协议书的依据。</w:t>
      </w:r>
    </w:p>
    <w:p w:rsidR="0050131B" w:rsidRDefault="00DA7D10">
      <w:pPr>
        <w:spacing w:line="360" w:lineRule="auto"/>
        <w:rPr>
          <w:rFonts w:ascii="宋体" w:hAnsi="宋体" w:cs="宋体"/>
          <w:sz w:val="24"/>
        </w:rPr>
      </w:pPr>
      <w:r>
        <w:rPr>
          <w:rFonts w:ascii="宋体" w:hAnsi="宋体" w:cs="宋体" w:hint="eastAsia"/>
          <w:sz w:val="24"/>
        </w:rPr>
        <w:t xml:space="preserve">    （五）、合同的公示</w:t>
      </w:r>
    </w:p>
    <w:p w:rsidR="0050131B" w:rsidRDefault="00DA7D10">
      <w:pPr>
        <w:spacing w:line="360" w:lineRule="auto"/>
        <w:rPr>
          <w:rFonts w:ascii="宋体" w:hAnsi="宋体" w:cs="宋体"/>
          <w:sz w:val="24"/>
        </w:rPr>
      </w:pPr>
      <w:r>
        <w:rPr>
          <w:rFonts w:ascii="宋体" w:hAnsi="宋体" w:cs="宋体" w:hint="eastAsia"/>
          <w:sz w:val="24"/>
        </w:rPr>
        <w:t xml:space="preserve">     采购人应当自政府采购合同签订之日起2个工作日内，将政府采购合同在省级以上人民政府财政部门指定的媒体上公告，但政府采购合同中涉及国家秘密、商业秘密的内容除外，（也可委托采购机构发布并向采购机构提供采购合同扫描的电子版） 合同签订后7个工作日内报襄城县政府采购监督管理办公室备案。</w:t>
      </w:r>
    </w:p>
    <w:p w:rsidR="005D161B" w:rsidRDefault="005D161B" w:rsidP="005D161B">
      <w:pPr>
        <w:pStyle w:val="a0"/>
        <w:ind w:firstLine="210"/>
      </w:pPr>
    </w:p>
    <w:p w:rsidR="005D161B" w:rsidRDefault="005D161B" w:rsidP="005D161B">
      <w:pPr>
        <w:pStyle w:val="a0"/>
        <w:ind w:firstLine="210"/>
      </w:pPr>
    </w:p>
    <w:p w:rsidR="005D161B" w:rsidRDefault="005D161B" w:rsidP="005D161B">
      <w:pPr>
        <w:pStyle w:val="a0"/>
        <w:ind w:firstLine="210"/>
      </w:pPr>
    </w:p>
    <w:p w:rsidR="005D161B" w:rsidRDefault="005D161B" w:rsidP="005D161B">
      <w:pPr>
        <w:pStyle w:val="a0"/>
        <w:ind w:firstLine="210"/>
      </w:pPr>
    </w:p>
    <w:p w:rsidR="005D161B" w:rsidRPr="005D161B" w:rsidRDefault="005D161B" w:rsidP="005D161B">
      <w:pPr>
        <w:pStyle w:val="a0"/>
        <w:ind w:firstLine="210"/>
      </w:pPr>
    </w:p>
    <w:p w:rsidR="0050131B" w:rsidRDefault="00DA7D10">
      <w:pPr>
        <w:pStyle w:val="a9"/>
        <w:spacing w:line="360" w:lineRule="auto"/>
        <w:rPr>
          <w:rFonts w:ascii="宋体" w:hAnsi="宋体" w:cs="宋体"/>
        </w:rPr>
      </w:pPr>
      <w:r>
        <w:rPr>
          <w:rFonts w:ascii="宋体" w:hAnsi="宋体" w:cs="宋体" w:hint="eastAsia"/>
        </w:rPr>
        <w:t>第四部分  合同一般条款（参考）</w:t>
      </w:r>
    </w:p>
    <w:p w:rsidR="0050131B" w:rsidRDefault="0050131B">
      <w:pPr>
        <w:spacing w:line="360" w:lineRule="auto"/>
        <w:ind w:firstLineChars="200" w:firstLine="480"/>
        <w:jc w:val="center"/>
        <w:rPr>
          <w:sz w:val="24"/>
          <w:szCs w:val="28"/>
        </w:rPr>
      </w:pPr>
    </w:p>
    <w:p w:rsidR="00F03BBE" w:rsidRDefault="00F03BBE" w:rsidP="00F03BBE">
      <w:pPr>
        <w:spacing w:line="440" w:lineRule="exact"/>
        <w:rPr>
          <w:rFonts w:ascii="宋体" w:hAnsi="宋体"/>
          <w:b/>
          <w:szCs w:val="21"/>
        </w:rPr>
      </w:pPr>
      <w:r>
        <w:rPr>
          <w:rFonts w:ascii="宋体" w:hAnsi="宋体" w:hint="eastAsia"/>
          <w:b/>
          <w:szCs w:val="21"/>
        </w:rPr>
        <w:t>一、合同的一般条款</w:t>
      </w:r>
    </w:p>
    <w:p w:rsidR="00F03BBE" w:rsidRDefault="00F03BBE" w:rsidP="00F03BBE">
      <w:pPr>
        <w:spacing w:line="440" w:lineRule="exact"/>
        <w:rPr>
          <w:rFonts w:ascii="宋体" w:hAnsi="宋体"/>
          <w:b/>
          <w:szCs w:val="21"/>
        </w:rPr>
      </w:pPr>
      <w:r>
        <w:rPr>
          <w:rFonts w:ascii="宋体" w:hAnsi="宋体" w:hint="eastAsia"/>
          <w:b/>
          <w:szCs w:val="21"/>
        </w:rPr>
        <w:t>（一）合同文件</w:t>
      </w:r>
    </w:p>
    <w:p w:rsidR="00F03BBE" w:rsidRDefault="00F03BBE" w:rsidP="00F03BBE">
      <w:pPr>
        <w:spacing w:line="440" w:lineRule="exact"/>
        <w:rPr>
          <w:rFonts w:ascii="宋体" w:hAnsi="宋体"/>
          <w:b/>
          <w:szCs w:val="21"/>
        </w:rPr>
      </w:pPr>
      <w:r>
        <w:rPr>
          <w:rFonts w:ascii="宋体" w:hAnsi="宋体" w:hint="eastAsia"/>
          <w:b/>
          <w:szCs w:val="21"/>
        </w:rPr>
        <w:t>1．合同文件适用法律</w:t>
      </w:r>
    </w:p>
    <w:p w:rsidR="00F03BBE" w:rsidRDefault="00F03BBE" w:rsidP="00F03BBE">
      <w:pPr>
        <w:spacing w:line="440" w:lineRule="exact"/>
        <w:ind w:firstLineChars="200" w:firstLine="420"/>
        <w:rPr>
          <w:rFonts w:ascii="宋体" w:hAnsi="宋体"/>
          <w:szCs w:val="21"/>
        </w:rPr>
      </w:pPr>
      <w:r>
        <w:rPr>
          <w:rFonts w:ascii="宋体" w:hAnsi="宋体" w:hint="eastAsia"/>
          <w:szCs w:val="21"/>
        </w:rPr>
        <w:t>适用于合同文件的法律是中华人民共和国现行法律、法规及甲方所在地的地方性法规。</w:t>
      </w:r>
    </w:p>
    <w:p w:rsidR="00F03BBE" w:rsidRDefault="00F03BBE" w:rsidP="00F03BBE">
      <w:pPr>
        <w:spacing w:line="440" w:lineRule="exact"/>
        <w:rPr>
          <w:rFonts w:ascii="宋体" w:hAnsi="宋体"/>
          <w:b/>
          <w:szCs w:val="21"/>
        </w:rPr>
      </w:pPr>
      <w:r>
        <w:rPr>
          <w:rFonts w:ascii="宋体" w:hAnsi="宋体" w:hint="eastAsia"/>
          <w:b/>
          <w:szCs w:val="21"/>
        </w:rPr>
        <w:t>2</w:t>
      </w:r>
      <w:r>
        <w:rPr>
          <w:rFonts w:ascii="宋体" w:hAnsi="宋体"/>
          <w:b/>
          <w:szCs w:val="21"/>
        </w:rPr>
        <w:t>.</w:t>
      </w:r>
      <w:r>
        <w:rPr>
          <w:rFonts w:ascii="宋体" w:hAnsi="宋体" w:hint="eastAsia"/>
          <w:b/>
          <w:szCs w:val="21"/>
        </w:rPr>
        <w:t>合同文件组成和解释顺序</w:t>
      </w:r>
    </w:p>
    <w:p w:rsidR="00F03BBE" w:rsidRDefault="00F03BBE" w:rsidP="00F03BBE">
      <w:pPr>
        <w:spacing w:line="440" w:lineRule="exact"/>
        <w:rPr>
          <w:rFonts w:ascii="宋体" w:hAnsi="宋体"/>
          <w:szCs w:val="21"/>
        </w:rPr>
      </w:pPr>
      <w:r>
        <w:rPr>
          <w:rFonts w:ascii="宋体" w:hAnsi="宋体" w:hint="eastAsia"/>
          <w:szCs w:val="21"/>
        </w:rPr>
        <w:t>2</w:t>
      </w:r>
      <w:r>
        <w:rPr>
          <w:rFonts w:ascii="宋体" w:hAnsi="宋体"/>
          <w:szCs w:val="21"/>
        </w:rPr>
        <w:t xml:space="preserve">.1  </w:t>
      </w:r>
      <w:r>
        <w:rPr>
          <w:rFonts w:ascii="宋体" w:hAnsi="宋体" w:hint="eastAsia"/>
          <w:szCs w:val="21"/>
        </w:rPr>
        <w:t>合同文件的组成和解释顺序如下：</w:t>
      </w:r>
    </w:p>
    <w:p w:rsidR="00F03BBE" w:rsidRDefault="00F03BBE" w:rsidP="00F03BBE">
      <w:pPr>
        <w:spacing w:line="440" w:lineRule="exact"/>
        <w:rPr>
          <w:rFonts w:ascii="宋体" w:hAnsi="宋体"/>
          <w:szCs w:val="21"/>
        </w:rPr>
      </w:pPr>
      <w:r>
        <w:rPr>
          <w:rFonts w:ascii="宋体" w:hAnsi="宋体" w:hint="eastAsia"/>
          <w:szCs w:val="21"/>
        </w:rPr>
        <w:t>2.1.1 合同的主要条款；</w:t>
      </w:r>
    </w:p>
    <w:p w:rsidR="00F03BBE" w:rsidRDefault="00F03BBE" w:rsidP="00F03BBE">
      <w:pPr>
        <w:spacing w:line="440" w:lineRule="exact"/>
        <w:rPr>
          <w:rFonts w:ascii="宋体" w:hAnsi="宋体"/>
          <w:szCs w:val="21"/>
        </w:rPr>
      </w:pPr>
      <w:r>
        <w:rPr>
          <w:rFonts w:ascii="宋体" w:hAnsi="宋体" w:hint="eastAsia"/>
          <w:szCs w:val="21"/>
        </w:rPr>
        <w:t>2.1.2 合同的一般性条款；</w:t>
      </w:r>
    </w:p>
    <w:p w:rsidR="00F03BBE" w:rsidRDefault="00F03BBE" w:rsidP="00F03BBE">
      <w:pPr>
        <w:spacing w:line="440" w:lineRule="exact"/>
        <w:rPr>
          <w:rFonts w:ascii="宋体" w:hAnsi="宋体"/>
          <w:szCs w:val="21"/>
        </w:rPr>
      </w:pPr>
      <w:r>
        <w:rPr>
          <w:rFonts w:ascii="宋体" w:hAnsi="宋体" w:hint="eastAsia"/>
          <w:szCs w:val="21"/>
        </w:rPr>
        <w:t>2</w:t>
      </w:r>
      <w:r>
        <w:rPr>
          <w:rFonts w:ascii="宋体" w:hAnsi="宋体"/>
          <w:szCs w:val="21"/>
        </w:rPr>
        <w:t xml:space="preserve">.1.3 </w:t>
      </w:r>
      <w:r>
        <w:rPr>
          <w:rFonts w:ascii="宋体" w:hAnsi="宋体" w:hint="eastAsia"/>
          <w:szCs w:val="21"/>
        </w:rPr>
        <w:t>洽商、变更等明确双方权利义务的纪要、协议；</w:t>
      </w:r>
    </w:p>
    <w:p w:rsidR="00F03BBE" w:rsidRDefault="00F03BBE" w:rsidP="00F03BBE">
      <w:pPr>
        <w:spacing w:line="440" w:lineRule="exact"/>
        <w:rPr>
          <w:rFonts w:ascii="宋体" w:hAnsi="宋体"/>
          <w:szCs w:val="21"/>
        </w:rPr>
      </w:pPr>
      <w:r>
        <w:rPr>
          <w:rFonts w:ascii="宋体" w:hAnsi="宋体" w:hint="eastAsia"/>
          <w:szCs w:val="21"/>
        </w:rPr>
        <w:t>2</w:t>
      </w:r>
      <w:r>
        <w:rPr>
          <w:rFonts w:ascii="宋体" w:hAnsi="宋体"/>
          <w:szCs w:val="21"/>
        </w:rPr>
        <w:t xml:space="preserve">.1.4 </w:t>
      </w:r>
      <w:r>
        <w:rPr>
          <w:rFonts w:ascii="宋体" w:hAnsi="宋体" w:hint="eastAsia"/>
          <w:szCs w:val="21"/>
        </w:rPr>
        <w:t>中标通知书、投标书和招标文件；</w:t>
      </w:r>
    </w:p>
    <w:p w:rsidR="00F03BBE" w:rsidRDefault="00F03BBE" w:rsidP="00F03BBE">
      <w:pPr>
        <w:spacing w:line="440" w:lineRule="exact"/>
        <w:rPr>
          <w:rFonts w:ascii="宋体" w:hAnsi="宋体"/>
          <w:szCs w:val="21"/>
        </w:rPr>
      </w:pPr>
      <w:r>
        <w:rPr>
          <w:rFonts w:ascii="宋体" w:hAnsi="宋体" w:hint="eastAsia"/>
          <w:szCs w:val="21"/>
        </w:rPr>
        <w:t>2</w:t>
      </w:r>
      <w:r>
        <w:rPr>
          <w:rFonts w:ascii="宋体" w:hAnsi="宋体"/>
          <w:szCs w:val="21"/>
        </w:rPr>
        <w:t xml:space="preserve">.1.5 </w:t>
      </w:r>
      <w:r>
        <w:rPr>
          <w:rFonts w:ascii="宋体" w:hAnsi="宋体" w:hint="eastAsia"/>
          <w:szCs w:val="21"/>
        </w:rPr>
        <w:t>有关图纸、标准、规范和其它有关技术资料、技术要求。</w:t>
      </w:r>
    </w:p>
    <w:p w:rsidR="00F03BBE" w:rsidRDefault="00F03BBE" w:rsidP="00F03BBE">
      <w:pPr>
        <w:spacing w:line="440" w:lineRule="exact"/>
        <w:rPr>
          <w:rFonts w:ascii="宋体" w:hAnsi="宋体"/>
          <w:szCs w:val="21"/>
        </w:rPr>
      </w:pPr>
      <w:r>
        <w:rPr>
          <w:rFonts w:ascii="宋体" w:hAnsi="宋体" w:hint="eastAsia"/>
          <w:szCs w:val="21"/>
        </w:rPr>
        <w:t>2</w:t>
      </w:r>
      <w:r>
        <w:rPr>
          <w:rFonts w:ascii="宋体" w:hAnsi="宋体"/>
          <w:szCs w:val="21"/>
        </w:rPr>
        <w:t xml:space="preserve">.2  </w:t>
      </w:r>
      <w:r>
        <w:rPr>
          <w:rFonts w:ascii="宋体" w:hAnsi="宋体" w:hint="eastAsia"/>
          <w:szCs w:val="21"/>
        </w:rPr>
        <w:t>合同的主要条款的效力优于合同的一般性条款的效力。</w:t>
      </w:r>
    </w:p>
    <w:p w:rsidR="00F03BBE" w:rsidRDefault="00F03BBE" w:rsidP="00F03BBE">
      <w:pPr>
        <w:spacing w:line="440" w:lineRule="exact"/>
        <w:rPr>
          <w:rFonts w:ascii="宋体" w:hAnsi="宋体"/>
          <w:b/>
          <w:szCs w:val="21"/>
        </w:rPr>
      </w:pPr>
      <w:r>
        <w:rPr>
          <w:rFonts w:ascii="宋体" w:hAnsi="宋体" w:hint="eastAsia"/>
          <w:b/>
          <w:szCs w:val="21"/>
        </w:rPr>
        <w:t>3</w:t>
      </w:r>
      <w:r>
        <w:rPr>
          <w:rFonts w:ascii="宋体" w:hAnsi="宋体"/>
          <w:b/>
          <w:szCs w:val="21"/>
        </w:rPr>
        <w:t xml:space="preserve">. </w:t>
      </w:r>
      <w:r>
        <w:rPr>
          <w:rFonts w:ascii="宋体" w:hAnsi="宋体" w:hint="eastAsia"/>
          <w:b/>
          <w:szCs w:val="21"/>
        </w:rPr>
        <w:t>合同文件使用文字</w:t>
      </w:r>
    </w:p>
    <w:p w:rsidR="00F03BBE" w:rsidRDefault="00F03BBE" w:rsidP="00F03BBE">
      <w:pPr>
        <w:adjustRightInd w:val="0"/>
        <w:spacing w:line="440" w:lineRule="exact"/>
        <w:jc w:val="left"/>
        <w:rPr>
          <w:rFonts w:ascii="宋体" w:hAnsi="宋体"/>
          <w:szCs w:val="21"/>
        </w:rPr>
      </w:pPr>
      <w:r>
        <w:rPr>
          <w:rFonts w:ascii="宋体" w:hAnsi="宋体" w:hint="eastAsia"/>
          <w:szCs w:val="21"/>
        </w:rPr>
        <w:t>3</w:t>
      </w:r>
      <w:r>
        <w:rPr>
          <w:rFonts w:ascii="宋体" w:hAnsi="宋体"/>
          <w:szCs w:val="21"/>
        </w:rPr>
        <w:t xml:space="preserve">.1  </w:t>
      </w:r>
      <w:r>
        <w:rPr>
          <w:rFonts w:ascii="宋体" w:hAnsi="宋体" w:hint="eastAsia"/>
          <w:szCs w:val="21"/>
        </w:rPr>
        <w:t>合同文件使用中文书写、解释和说明。</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3</w:t>
      </w:r>
      <w:r>
        <w:rPr>
          <w:rFonts w:ascii="宋体" w:hAnsi="宋体"/>
          <w:szCs w:val="21"/>
        </w:rPr>
        <w:t xml:space="preserve">.2  </w:t>
      </w:r>
      <w:r>
        <w:rPr>
          <w:rFonts w:ascii="宋体" w:hAnsi="宋体" w:hint="eastAsia"/>
          <w:szCs w:val="21"/>
        </w:rPr>
        <w:t>合同文件使用技术性条款约定的为国家标准和规范；国家没有相应标准、规范时，可使用行业标准、规范。非标货物应按约定的技术性条款的标准和规范。</w:t>
      </w:r>
      <w:r>
        <w:rPr>
          <w:rFonts w:ascii="宋体" w:hAnsi="宋体"/>
          <w:szCs w:val="21"/>
        </w:rPr>
        <w:t xml:space="preserve"> </w:t>
      </w:r>
    </w:p>
    <w:p w:rsidR="00F03BBE" w:rsidRDefault="00F03BBE" w:rsidP="00F03BBE">
      <w:pPr>
        <w:spacing w:line="440" w:lineRule="exact"/>
        <w:rPr>
          <w:rFonts w:ascii="宋体" w:hAnsi="宋体"/>
          <w:b/>
          <w:szCs w:val="21"/>
        </w:rPr>
      </w:pPr>
      <w:r>
        <w:rPr>
          <w:rFonts w:ascii="宋体" w:hAnsi="宋体" w:hint="eastAsia"/>
          <w:b/>
          <w:szCs w:val="21"/>
        </w:rPr>
        <w:t>（二）标的物的一般条款</w:t>
      </w:r>
    </w:p>
    <w:p w:rsidR="00F03BBE" w:rsidRDefault="00F03BBE" w:rsidP="00F03BBE">
      <w:pPr>
        <w:spacing w:line="440" w:lineRule="exact"/>
        <w:rPr>
          <w:rFonts w:ascii="宋体" w:hAnsi="宋体"/>
          <w:b/>
          <w:szCs w:val="21"/>
        </w:rPr>
      </w:pPr>
      <w:r>
        <w:rPr>
          <w:rFonts w:ascii="宋体" w:hAnsi="宋体" w:hint="eastAsia"/>
          <w:b/>
          <w:szCs w:val="21"/>
        </w:rPr>
        <w:t>4</w:t>
      </w:r>
      <w:r>
        <w:rPr>
          <w:rFonts w:ascii="宋体" w:hAnsi="宋体"/>
          <w:b/>
          <w:szCs w:val="21"/>
        </w:rPr>
        <w:t xml:space="preserve">.  </w:t>
      </w:r>
      <w:r>
        <w:rPr>
          <w:rFonts w:ascii="宋体" w:hAnsi="宋体" w:hint="eastAsia"/>
          <w:b/>
          <w:szCs w:val="21"/>
        </w:rPr>
        <w:t>完整物权</w:t>
      </w:r>
    </w:p>
    <w:p w:rsidR="00F03BBE" w:rsidRDefault="00F03BBE" w:rsidP="00F03BBE">
      <w:pPr>
        <w:spacing w:line="440" w:lineRule="exact"/>
        <w:rPr>
          <w:rFonts w:ascii="宋体" w:hAnsi="宋体"/>
          <w:szCs w:val="21"/>
        </w:rPr>
      </w:pPr>
      <w:r>
        <w:rPr>
          <w:rFonts w:ascii="宋体" w:hAnsi="宋体"/>
          <w:szCs w:val="21"/>
        </w:rPr>
        <w:t xml:space="preserve"> </w:t>
      </w:r>
      <w:r>
        <w:rPr>
          <w:rFonts w:ascii="宋体" w:hAnsi="宋体"/>
          <w:szCs w:val="21"/>
        </w:rPr>
        <w:tab/>
      </w:r>
      <w:r>
        <w:rPr>
          <w:rFonts w:ascii="宋体" w:hAnsi="宋体" w:hint="eastAsia"/>
          <w:szCs w:val="21"/>
        </w:rPr>
        <w:t>对于出卖的标的物，乙方应当拥有完整物权，并且乙方负有保证第三人不得向甲方主张任何权利（包括知识产权）的义务。</w:t>
      </w:r>
    </w:p>
    <w:p w:rsidR="00F03BBE" w:rsidRDefault="00F03BBE" w:rsidP="00F03BBE">
      <w:pPr>
        <w:spacing w:line="440" w:lineRule="exact"/>
        <w:rPr>
          <w:rFonts w:ascii="宋体" w:hAnsi="宋体"/>
          <w:b/>
          <w:szCs w:val="21"/>
        </w:rPr>
      </w:pPr>
      <w:r>
        <w:rPr>
          <w:rFonts w:ascii="宋体" w:hAnsi="宋体" w:hint="eastAsia"/>
          <w:b/>
          <w:szCs w:val="21"/>
        </w:rPr>
        <w:t>5</w:t>
      </w:r>
      <w:r>
        <w:rPr>
          <w:rFonts w:ascii="宋体" w:hAnsi="宋体"/>
          <w:b/>
          <w:szCs w:val="21"/>
        </w:rPr>
        <w:t xml:space="preserve">.  </w:t>
      </w:r>
      <w:r>
        <w:rPr>
          <w:rFonts w:ascii="宋体" w:hAnsi="宋体" w:hint="eastAsia"/>
          <w:b/>
          <w:szCs w:val="21"/>
        </w:rPr>
        <w:t>质量保证</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5</w:t>
      </w:r>
      <w:r>
        <w:rPr>
          <w:rFonts w:ascii="宋体" w:hAnsi="宋体"/>
          <w:szCs w:val="21"/>
        </w:rPr>
        <w:t xml:space="preserve">.1  </w:t>
      </w:r>
      <w:r>
        <w:rPr>
          <w:rFonts w:ascii="宋体" w:hAnsi="宋体" w:hint="eastAsia"/>
          <w:szCs w:val="21"/>
        </w:rPr>
        <w:t>乙方应保证所供标的物是全新的，未使用过的，并且是非长期积压的库存商品，完全符合合同规定的质量、规格和性能的要求，乙方应保证其提供的标的物在正确安装，正常使用和保养条件下，在其标称的使用寿命期内应具有满意的性能。在乙方承诺的质量保证期限内，乙方应对由于设计、工艺或材料的缺陷及伴随服务而造成的任何不足或故障负责。</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5</w:t>
      </w:r>
      <w:r>
        <w:rPr>
          <w:rFonts w:ascii="宋体" w:hAnsi="宋体"/>
          <w:szCs w:val="21"/>
        </w:rPr>
        <w:t xml:space="preserve">.2  </w:t>
      </w:r>
      <w:r>
        <w:rPr>
          <w:rFonts w:ascii="宋体" w:hAnsi="宋体" w:hint="eastAsia"/>
          <w:szCs w:val="21"/>
        </w:rPr>
        <w:t>根据甲方按检验标准自己检验的结果或当地技监部门的检验结果，或者在质量保证期内，如果标的物的数量、质量或规格与合同不符或证实标的物是有缺陷的，包括潜在缺陷或使用不符合要求的材料等，甲方应尽快以书面形式通知乙方并提出索赔。</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5</w:t>
      </w:r>
      <w:r>
        <w:rPr>
          <w:rFonts w:ascii="宋体" w:hAnsi="宋体"/>
          <w:szCs w:val="21"/>
        </w:rPr>
        <w:t xml:space="preserve">.3  </w:t>
      </w:r>
      <w:r>
        <w:rPr>
          <w:rFonts w:ascii="宋体" w:hAnsi="宋体" w:hint="eastAsia"/>
          <w:szCs w:val="21"/>
        </w:rPr>
        <w:t>除合同主要条款规定外，合同条款中标的物的质量保证期均自标的物通过最终验收之日起计算，且质量保证期不低于一年，具体质保期按国家标准和乙方承诺的高于国家标准的质保期（甲方有特殊要求的除外）。</w:t>
      </w:r>
    </w:p>
    <w:p w:rsidR="00F03BBE" w:rsidRDefault="00F03BBE" w:rsidP="00F03BBE">
      <w:pPr>
        <w:spacing w:line="440" w:lineRule="exact"/>
        <w:rPr>
          <w:rFonts w:ascii="宋体" w:hAnsi="宋体"/>
          <w:b/>
          <w:szCs w:val="21"/>
        </w:rPr>
      </w:pPr>
      <w:r>
        <w:rPr>
          <w:rFonts w:ascii="宋体" w:hAnsi="宋体" w:hint="eastAsia"/>
          <w:b/>
          <w:szCs w:val="21"/>
        </w:rPr>
        <w:t>6. 包装</w:t>
      </w:r>
    </w:p>
    <w:p w:rsidR="00F03BBE" w:rsidRDefault="00F03BBE" w:rsidP="00F03BBE">
      <w:pPr>
        <w:adjustRightInd w:val="0"/>
        <w:spacing w:line="440" w:lineRule="exact"/>
        <w:jc w:val="left"/>
        <w:rPr>
          <w:rFonts w:ascii="宋体" w:hAnsi="宋体"/>
          <w:szCs w:val="21"/>
        </w:rPr>
      </w:pPr>
      <w:r>
        <w:rPr>
          <w:rFonts w:ascii="宋体" w:hAnsi="宋体" w:hint="eastAsia"/>
          <w:szCs w:val="21"/>
        </w:rPr>
        <w:t>乙方应当按照约定的包装方式交付标的物。对包装方式没有约定或者约定不明确的，应当按照双方补充协议约定的方式包装，或者按照通用的方式包装，没有通用方式的，应当采取足以保护标的物的包装方式。</w:t>
      </w:r>
    </w:p>
    <w:p w:rsidR="00F03BBE" w:rsidRDefault="00F03BBE" w:rsidP="00F03BBE">
      <w:pPr>
        <w:spacing w:line="440" w:lineRule="exact"/>
        <w:rPr>
          <w:rFonts w:ascii="宋体" w:hAnsi="宋体"/>
          <w:b/>
          <w:szCs w:val="21"/>
        </w:rPr>
      </w:pPr>
      <w:r>
        <w:rPr>
          <w:rFonts w:ascii="宋体" w:hAnsi="宋体" w:hint="eastAsia"/>
          <w:b/>
          <w:szCs w:val="21"/>
        </w:rPr>
        <w:t>7. 伴随服务</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7</w:t>
      </w:r>
      <w:r>
        <w:rPr>
          <w:rFonts w:ascii="宋体" w:hAnsi="宋体"/>
          <w:szCs w:val="21"/>
        </w:rPr>
        <w:t>.1 乙方除应履行按期按量交付合格标的物的义务之外，还应提供下列服务</w:t>
      </w:r>
      <w:r>
        <w:rPr>
          <w:rFonts w:ascii="宋体" w:hAnsi="宋体" w:hint="eastAsia"/>
          <w:szCs w:val="21"/>
        </w:rPr>
        <w:t>：</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7</w:t>
      </w:r>
      <w:r>
        <w:rPr>
          <w:rFonts w:ascii="宋体" w:hAnsi="宋体"/>
          <w:szCs w:val="21"/>
        </w:rPr>
        <w:t>.1.1 标的物的现场安装、启动、调试、监督；</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7</w:t>
      </w:r>
      <w:r>
        <w:rPr>
          <w:rFonts w:ascii="宋体" w:hAnsi="宋体"/>
          <w:szCs w:val="21"/>
        </w:rPr>
        <w:t>.1.2 提供标的物组装和一般维修所必须的工具；</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7</w:t>
      </w:r>
      <w:r>
        <w:rPr>
          <w:rFonts w:ascii="宋体" w:hAnsi="宋体"/>
          <w:szCs w:val="21"/>
        </w:rPr>
        <w:t>.1.3 在合同规定的期限内对所提供标的物实行运行监督、维修服务的前提条件是该服务并不能免除乙方在质量保证期内所承担的义务；</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7</w:t>
      </w:r>
      <w:r>
        <w:rPr>
          <w:rFonts w:ascii="宋体" w:hAnsi="宋体"/>
          <w:szCs w:val="21"/>
        </w:rPr>
        <w:t>.1.4 对甲方技术人员的技术指导或培训。</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7</w:t>
      </w:r>
      <w:r>
        <w:rPr>
          <w:rFonts w:ascii="宋体" w:hAnsi="宋体"/>
          <w:szCs w:val="21"/>
        </w:rPr>
        <w:t>.2 除合同另有规定之外，伴随服务的费用均已含在合同价款中，甲方不再另行进行支付。</w:t>
      </w:r>
    </w:p>
    <w:p w:rsidR="00F03BBE" w:rsidRDefault="00F03BBE" w:rsidP="00F03BBE">
      <w:pPr>
        <w:spacing w:line="440" w:lineRule="exact"/>
        <w:rPr>
          <w:rFonts w:ascii="宋体" w:hAnsi="宋体"/>
          <w:b/>
          <w:szCs w:val="21"/>
        </w:rPr>
      </w:pPr>
      <w:r>
        <w:rPr>
          <w:rFonts w:ascii="宋体" w:hAnsi="宋体" w:hint="eastAsia"/>
          <w:b/>
          <w:szCs w:val="21"/>
        </w:rPr>
        <w:t>（三）标的物的交付、检验和验收</w:t>
      </w:r>
    </w:p>
    <w:p w:rsidR="00F03BBE" w:rsidRDefault="00F03BBE" w:rsidP="00F03BBE">
      <w:pPr>
        <w:spacing w:line="440" w:lineRule="exact"/>
        <w:rPr>
          <w:rFonts w:ascii="宋体" w:hAnsi="宋体"/>
          <w:b/>
          <w:szCs w:val="21"/>
        </w:rPr>
      </w:pPr>
      <w:r>
        <w:rPr>
          <w:rFonts w:ascii="宋体" w:hAnsi="宋体" w:hint="eastAsia"/>
          <w:b/>
          <w:szCs w:val="21"/>
        </w:rPr>
        <w:t>8</w:t>
      </w:r>
      <w:r>
        <w:rPr>
          <w:rFonts w:ascii="宋体" w:hAnsi="宋体"/>
          <w:b/>
          <w:szCs w:val="21"/>
        </w:rPr>
        <w:t xml:space="preserve">.  </w:t>
      </w:r>
      <w:r>
        <w:rPr>
          <w:rFonts w:ascii="宋体" w:hAnsi="宋体" w:hint="eastAsia"/>
          <w:b/>
          <w:szCs w:val="21"/>
        </w:rPr>
        <w:t>标的物的交付</w:t>
      </w:r>
    </w:p>
    <w:p w:rsidR="00F03BBE" w:rsidRDefault="00F03BBE" w:rsidP="00F03BBE">
      <w:pPr>
        <w:adjustRightInd w:val="0"/>
        <w:spacing w:line="440" w:lineRule="exact"/>
        <w:jc w:val="left"/>
        <w:rPr>
          <w:rFonts w:ascii="宋体" w:hAnsi="宋体"/>
          <w:szCs w:val="21"/>
        </w:rPr>
      </w:pPr>
      <w:r>
        <w:rPr>
          <w:rFonts w:ascii="宋体" w:hAnsi="宋体" w:hint="eastAsia"/>
          <w:szCs w:val="21"/>
        </w:rPr>
        <w:t>8</w:t>
      </w:r>
      <w:r>
        <w:rPr>
          <w:rFonts w:ascii="宋体" w:hAnsi="宋体"/>
          <w:szCs w:val="21"/>
        </w:rPr>
        <w:t xml:space="preserve">.1  </w:t>
      </w:r>
      <w:r>
        <w:rPr>
          <w:rFonts w:ascii="宋体" w:hAnsi="宋体" w:hint="eastAsia"/>
          <w:szCs w:val="21"/>
        </w:rPr>
        <w:t>标的物的所有权自标的物交付时转移。</w:t>
      </w:r>
    </w:p>
    <w:p w:rsidR="00F03BBE" w:rsidRDefault="00F03BBE" w:rsidP="00F03BBE">
      <w:pPr>
        <w:adjustRightInd w:val="0"/>
        <w:spacing w:line="440" w:lineRule="exact"/>
        <w:jc w:val="left"/>
        <w:rPr>
          <w:rFonts w:ascii="宋体" w:hAnsi="宋体"/>
          <w:szCs w:val="21"/>
        </w:rPr>
      </w:pPr>
      <w:r>
        <w:rPr>
          <w:rFonts w:ascii="宋体" w:hAnsi="宋体" w:hint="eastAsia"/>
          <w:szCs w:val="21"/>
        </w:rPr>
        <w:t>8</w:t>
      </w:r>
      <w:r>
        <w:rPr>
          <w:rFonts w:ascii="宋体" w:hAnsi="宋体"/>
          <w:szCs w:val="21"/>
        </w:rPr>
        <w:t xml:space="preserve">.2  </w:t>
      </w:r>
      <w:r>
        <w:rPr>
          <w:rFonts w:ascii="宋体" w:hAnsi="宋体" w:hint="eastAsia"/>
          <w:szCs w:val="21"/>
        </w:rPr>
        <w:t>乙方应当按照约定的期限和约定的地点交付标的物。</w:t>
      </w:r>
    </w:p>
    <w:p w:rsidR="00F03BBE" w:rsidRDefault="00F03BBE" w:rsidP="00F03BBE">
      <w:pPr>
        <w:adjustRightInd w:val="0"/>
        <w:spacing w:line="440" w:lineRule="exact"/>
        <w:jc w:val="left"/>
        <w:rPr>
          <w:rFonts w:ascii="宋体" w:hAnsi="宋体"/>
          <w:szCs w:val="21"/>
        </w:rPr>
      </w:pPr>
      <w:r>
        <w:rPr>
          <w:rFonts w:ascii="宋体" w:hAnsi="宋体" w:hint="eastAsia"/>
          <w:szCs w:val="21"/>
        </w:rPr>
        <w:t>8</w:t>
      </w:r>
      <w:r>
        <w:rPr>
          <w:rFonts w:ascii="宋体" w:hAnsi="宋体"/>
          <w:szCs w:val="21"/>
        </w:rPr>
        <w:t xml:space="preserve">.3  </w:t>
      </w:r>
      <w:r>
        <w:rPr>
          <w:rFonts w:ascii="宋体" w:hAnsi="宋体" w:hint="eastAsia"/>
          <w:szCs w:val="21"/>
        </w:rPr>
        <w:t>乙方应当按照约定或者交易习惯向甲方交付提取标的物单证以外的有关单证和资料。</w:t>
      </w:r>
    </w:p>
    <w:p w:rsidR="00F03BBE" w:rsidRDefault="00F03BBE" w:rsidP="00F03BBE">
      <w:pPr>
        <w:spacing w:line="440" w:lineRule="exact"/>
        <w:rPr>
          <w:rFonts w:ascii="宋体" w:hAnsi="宋体"/>
          <w:b/>
          <w:szCs w:val="21"/>
        </w:rPr>
      </w:pPr>
      <w:r>
        <w:rPr>
          <w:rFonts w:ascii="宋体" w:hAnsi="宋体" w:hint="eastAsia"/>
          <w:b/>
          <w:szCs w:val="21"/>
        </w:rPr>
        <w:t>9</w:t>
      </w:r>
      <w:r>
        <w:rPr>
          <w:rFonts w:ascii="宋体" w:hAnsi="宋体"/>
          <w:b/>
          <w:szCs w:val="21"/>
        </w:rPr>
        <w:t xml:space="preserve">.  </w:t>
      </w:r>
      <w:r>
        <w:rPr>
          <w:rFonts w:ascii="宋体" w:hAnsi="宋体" w:hint="eastAsia"/>
          <w:b/>
          <w:szCs w:val="21"/>
        </w:rPr>
        <w:t>检验和验收</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9</w:t>
      </w:r>
      <w:r>
        <w:rPr>
          <w:rFonts w:ascii="宋体" w:hAnsi="宋体"/>
          <w:szCs w:val="21"/>
        </w:rPr>
        <w:t xml:space="preserve">.1  </w:t>
      </w:r>
      <w:r>
        <w:rPr>
          <w:rFonts w:ascii="宋体" w:hAnsi="宋体" w:hint="eastAsia"/>
          <w:szCs w:val="21"/>
        </w:rPr>
        <w:t>在交货时，乙方应配合甲方对标的物的质量、规格、性能、数量等进行详细而全面的检验，并出具一份合格检验证明，合格检验证明作为验收的依据，但不能作为有关标的物质量、规格、数量或性能的最终检验结果。</w:t>
      </w:r>
    </w:p>
    <w:p w:rsidR="00F03BBE" w:rsidRDefault="00F03BBE" w:rsidP="00F03BBE">
      <w:pPr>
        <w:overflowPunct w:val="0"/>
        <w:adjustRightInd w:val="0"/>
        <w:spacing w:line="440" w:lineRule="exact"/>
        <w:jc w:val="left"/>
        <w:rPr>
          <w:rFonts w:ascii="宋体" w:hAnsi="宋体"/>
          <w:color w:val="FF0000"/>
          <w:szCs w:val="21"/>
        </w:rPr>
      </w:pPr>
      <w:r>
        <w:rPr>
          <w:rFonts w:ascii="宋体" w:hAnsi="宋体" w:hint="eastAsia"/>
          <w:szCs w:val="21"/>
        </w:rPr>
        <w:t>9</w:t>
      </w:r>
      <w:r>
        <w:rPr>
          <w:rFonts w:ascii="宋体" w:hAnsi="宋体"/>
          <w:szCs w:val="21"/>
        </w:rPr>
        <w:t xml:space="preserve">.2  </w:t>
      </w:r>
      <w:r>
        <w:rPr>
          <w:rFonts w:ascii="宋体" w:hAnsi="宋体" w:hint="eastAsia"/>
          <w:szCs w:val="21"/>
        </w:rPr>
        <w:t>甲方根据合同规定的内容和验收标准进行验收，必须经地市级以上的国家专业检测部门进行质检后并出具验收合格证明，该证明作为最终付款所需文件的组成部分。</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9</w:t>
      </w:r>
      <w:r>
        <w:rPr>
          <w:rFonts w:ascii="宋体" w:hAnsi="宋体"/>
          <w:szCs w:val="21"/>
        </w:rPr>
        <w:t xml:space="preserve">.3  </w:t>
      </w:r>
      <w:r>
        <w:rPr>
          <w:rFonts w:ascii="宋体" w:hAnsi="宋体" w:hint="eastAsia"/>
          <w:szCs w:val="21"/>
        </w:rPr>
        <w:t>验收期限自标的物交付之日起三十天内。特殊情况需延长的，双方应在合同条款中约定。</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9</w:t>
      </w:r>
      <w:r>
        <w:rPr>
          <w:rFonts w:ascii="宋体" w:hAnsi="宋体"/>
          <w:szCs w:val="21"/>
        </w:rPr>
        <w:t xml:space="preserve">.4  </w:t>
      </w:r>
      <w:r>
        <w:rPr>
          <w:rFonts w:ascii="宋体" w:hAnsi="宋体" w:hint="eastAsia"/>
          <w:szCs w:val="21"/>
        </w:rPr>
        <w:t>如双方对验收结果有分歧，则以具备国家检测资格的检测单位的检验结果为准，检验费用由有过失的一方支付。</w:t>
      </w:r>
    </w:p>
    <w:p w:rsidR="00F03BBE" w:rsidRDefault="00F03BBE" w:rsidP="00F03BBE">
      <w:pPr>
        <w:spacing w:line="440" w:lineRule="exact"/>
        <w:rPr>
          <w:rFonts w:ascii="宋体" w:hAnsi="宋体"/>
          <w:b/>
          <w:szCs w:val="21"/>
        </w:rPr>
      </w:pPr>
      <w:r>
        <w:rPr>
          <w:rFonts w:ascii="宋体" w:hAnsi="宋体" w:hint="eastAsia"/>
          <w:b/>
          <w:szCs w:val="21"/>
        </w:rPr>
        <w:t>（四）对标的物提出异议的时间和办法</w:t>
      </w:r>
    </w:p>
    <w:p w:rsidR="00F03BBE" w:rsidRDefault="00F03BBE" w:rsidP="00F03BBE">
      <w:pPr>
        <w:spacing w:line="440" w:lineRule="exact"/>
        <w:rPr>
          <w:rFonts w:ascii="宋体" w:hAnsi="宋体"/>
          <w:b/>
          <w:szCs w:val="21"/>
        </w:rPr>
      </w:pPr>
      <w:r>
        <w:rPr>
          <w:rFonts w:ascii="宋体" w:hAnsi="宋体" w:hint="eastAsia"/>
          <w:b/>
          <w:szCs w:val="21"/>
        </w:rPr>
        <w:t>10</w:t>
      </w:r>
      <w:r>
        <w:rPr>
          <w:rFonts w:ascii="宋体" w:hAnsi="宋体"/>
          <w:b/>
          <w:szCs w:val="21"/>
        </w:rPr>
        <w:t xml:space="preserve">.  </w:t>
      </w:r>
      <w:r>
        <w:rPr>
          <w:rFonts w:ascii="宋体" w:hAnsi="宋体" w:hint="eastAsia"/>
          <w:b/>
          <w:szCs w:val="21"/>
        </w:rPr>
        <w:t>对标的物提出异议的时间和办法</w:t>
      </w:r>
      <w:r>
        <w:rPr>
          <w:rFonts w:ascii="宋体" w:hAnsi="宋体"/>
          <w:b/>
          <w:szCs w:val="21"/>
        </w:rPr>
        <w:t xml:space="preserve"> </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10</w:t>
      </w:r>
      <w:r>
        <w:rPr>
          <w:rFonts w:ascii="宋体" w:hAnsi="宋体"/>
          <w:szCs w:val="21"/>
        </w:rPr>
        <w:t xml:space="preserve">.1  </w:t>
      </w:r>
      <w:r>
        <w:rPr>
          <w:rFonts w:ascii="宋体" w:hAnsi="宋体" w:hint="eastAsia"/>
          <w:szCs w:val="21"/>
        </w:rPr>
        <w:t>甲方在验收过程中，应当于双方约定的检验期间内将标的物的数量或质量不符合约定的情形及处理方式以书面形式通知乙方。</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10</w:t>
      </w:r>
      <w:r>
        <w:rPr>
          <w:rFonts w:ascii="宋体" w:hAnsi="宋体"/>
          <w:szCs w:val="21"/>
        </w:rPr>
        <w:t xml:space="preserve">.2  </w:t>
      </w:r>
      <w:r>
        <w:rPr>
          <w:rFonts w:ascii="宋体" w:hAnsi="宋体" w:hint="eastAsia"/>
          <w:szCs w:val="21"/>
        </w:rPr>
        <w:t>乙方应在收到甲方书面异议后七天内负责处理问题，否则将视为默认甲方提出的异议和处理意见。</w:t>
      </w:r>
      <w:r>
        <w:rPr>
          <w:rFonts w:ascii="宋体" w:hAnsi="宋体"/>
          <w:szCs w:val="21"/>
        </w:rPr>
        <w:t xml:space="preserve">  </w:t>
      </w:r>
    </w:p>
    <w:p w:rsidR="00F03BBE" w:rsidRDefault="00F03BBE" w:rsidP="00F03BBE">
      <w:pPr>
        <w:spacing w:line="440" w:lineRule="exact"/>
        <w:rPr>
          <w:rFonts w:ascii="宋体" w:hAnsi="宋体"/>
          <w:b/>
          <w:szCs w:val="21"/>
        </w:rPr>
      </w:pPr>
      <w:r>
        <w:rPr>
          <w:rFonts w:ascii="宋体" w:hAnsi="宋体" w:hint="eastAsia"/>
          <w:b/>
          <w:szCs w:val="21"/>
        </w:rPr>
        <w:t>（五）合同价款和支付</w:t>
      </w:r>
    </w:p>
    <w:p w:rsidR="00F03BBE" w:rsidRDefault="00F03BBE" w:rsidP="00F03BBE">
      <w:pPr>
        <w:spacing w:line="440" w:lineRule="exact"/>
        <w:rPr>
          <w:rFonts w:ascii="宋体" w:hAnsi="宋体"/>
          <w:b/>
          <w:szCs w:val="21"/>
        </w:rPr>
      </w:pPr>
      <w:r>
        <w:rPr>
          <w:rFonts w:ascii="宋体" w:hAnsi="宋体" w:hint="eastAsia"/>
          <w:b/>
          <w:szCs w:val="21"/>
        </w:rPr>
        <w:t>11</w:t>
      </w:r>
      <w:r>
        <w:rPr>
          <w:rFonts w:ascii="宋体" w:hAnsi="宋体"/>
          <w:b/>
          <w:szCs w:val="21"/>
        </w:rPr>
        <w:t xml:space="preserve">.  </w:t>
      </w:r>
      <w:r>
        <w:rPr>
          <w:rFonts w:ascii="宋体" w:hAnsi="宋体" w:hint="eastAsia"/>
          <w:b/>
          <w:szCs w:val="21"/>
        </w:rPr>
        <w:t>合同价款和支付</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11</w:t>
      </w:r>
      <w:r>
        <w:rPr>
          <w:rFonts w:ascii="宋体" w:hAnsi="宋体"/>
          <w:szCs w:val="21"/>
        </w:rPr>
        <w:t xml:space="preserve">.1  </w:t>
      </w:r>
      <w:r>
        <w:rPr>
          <w:rFonts w:ascii="宋体" w:hAnsi="宋体" w:hint="eastAsia"/>
          <w:szCs w:val="21"/>
        </w:rPr>
        <w:t>本合同的结算货币为人民币，单位元。</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11</w:t>
      </w:r>
      <w:r>
        <w:rPr>
          <w:rFonts w:ascii="宋体" w:hAnsi="宋体"/>
          <w:szCs w:val="21"/>
        </w:rPr>
        <w:t xml:space="preserve">.2  </w:t>
      </w:r>
      <w:r>
        <w:rPr>
          <w:rFonts w:ascii="宋体" w:hAnsi="宋体" w:hint="eastAsia"/>
          <w:szCs w:val="21"/>
        </w:rPr>
        <w:t>乙方应按照双方签订的合同规定交货并在合同主要条款规定的期限内持下列单据结算货款：</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11</w:t>
      </w:r>
      <w:r>
        <w:rPr>
          <w:rFonts w:ascii="宋体" w:hAnsi="宋体"/>
          <w:szCs w:val="21"/>
        </w:rPr>
        <w:t>.2.1 合格的销售发票；</w:t>
      </w:r>
      <w:r>
        <w:rPr>
          <w:rFonts w:ascii="宋体" w:hAnsi="宋体" w:hint="eastAsia"/>
          <w:szCs w:val="21"/>
        </w:rPr>
        <w:t>(进口货物需要提供保关单据)</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11</w:t>
      </w:r>
      <w:r>
        <w:rPr>
          <w:rFonts w:ascii="宋体" w:hAnsi="宋体"/>
          <w:szCs w:val="21"/>
        </w:rPr>
        <w:t>.2.2 甲方盖章签收后的送货回单和验收合格证明。</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11</w:t>
      </w:r>
      <w:r>
        <w:rPr>
          <w:rFonts w:ascii="宋体" w:hAnsi="宋体"/>
          <w:szCs w:val="21"/>
        </w:rPr>
        <w:t>.3 甲方应按合同</w:t>
      </w:r>
      <w:r>
        <w:rPr>
          <w:rFonts w:ascii="宋体" w:hAnsi="宋体" w:hint="eastAsia"/>
          <w:szCs w:val="21"/>
        </w:rPr>
        <w:t>主要</w:t>
      </w:r>
      <w:r>
        <w:rPr>
          <w:rFonts w:ascii="宋体" w:hAnsi="宋体"/>
          <w:szCs w:val="21"/>
        </w:rPr>
        <w:t>条款规定的期限和方式付款。</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11</w:t>
      </w:r>
      <w:r>
        <w:rPr>
          <w:rFonts w:ascii="宋体" w:hAnsi="宋体"/>
          <w:szCs w:val="21"/>
        </w:rPr>
        <w:t>.4 根据现行税法征收的与本合同有关的一切税费均由乙方承担。</w:t>
      </w:r>
    </w:p>
    <w:p w:rsidR="00F03BBE" w:rsidRDefault="00F03BBE" w:rsidP="00F03BBE">
      <w:pPr>
        <w:spacing w:line="440" w:lineRule="exact"/>
        <w:rPr>
          <w:rFonts w:ascii="宋体" w:hAnsi="宋体"/>
          <w:b/>
          <w:szCs w:val="21"/>
        </w:rPr>
      </w:pPr>
      <w:r>
        <w:rPr>
          <w:rFonts w:ascii="宋体" w:hAnsi="宋体" w:hint="eastAsia"/>
          <w:b/>
          <w:szCs w:val="21"/>
        </w:rPr>
        <w:t>（六）违约责任</w:t>
      </w:r>
    </w:p>
    <w:p w:rsidR="00F03BBE" w:rsidRDefault="00F03BBE" w:rsidP="00F03BBE">
      <w:pPr>
        <w:spacing w:line="440" w:lineRule="exact"/>
        <w:rPr>
          <w:rFonts w:ascii="宋体" w:hAnsi="宋体"/>
          <w:b/>
          <w:szCs w:val="21"/>
        </w:rPr>
      </w:pPr>
      <w:r>
        <w:rPr>
          <w:rFonts w:ascii="宋体" w:hAnsi="宋体" w:hint="eastAsia"/>
          <w:b/>
          <w:szCs w:val="21"/>
        </w:rPr>
        <w:t>12</w:t>
      </w:r>
      <w:r>
        <w:rPr>
          <w:rFonts w:ascii="宋体" w:hAnsi="宋体"/>
          <w:b/>
          <w:szCs w:val="21"/>
        </w:rPr>
        <w:t xml:space="preserve">.  </w:t>
      </w:r>
      <w:r>
        <w:rPr>
          <w:rFonts w:ascii="宋体" w:hAnsi="宋体" w:hint="eastAsia"/>
          <w:b/>
          <w:szCs w:val="21"/>
        </w:rPr>
        <w:t>违约责任</w:t>
      </w:r>
    </w:p>
    <w:p w:rsidR="00F03BBE" w:rsidRDefault="00F03BBE" w:rsidP="00F03BBE">
      <w:pPr>
        <w:adjustRightInd w:val="0"/>
        <w:spacing w:line="440" w:lineRule="exact"/>
        <w:jc w:val="left"/>
        <w:rPr>
          <w:rFonts w:ascii="宋体" w:hAnsi="宋体"/>
          <w:szCs w:val="21"/>
        </w:rPr>
      </w:pPr>
      <w:r>
        <w:rPr>
          <w:rFonts w:ascii="宋体" w:hAnsi="宋体" w:hint="eastAsia"/>
          <w:szCs w:val="21"/>
        </w:rPr>
        <w:t>合同一方不履行合同义务或者履行合同义务不符合约定的，应当承担继续履行、采取补救措施或者赔偿损失等违约责任。</w:t>
      </w:r>
    </w:p>
    <w:p w:rsidR="00F03BBE" w:rsidRDefault="00F03BBE" w:rsidP="00F03BBE">
      <w:pPr>
        <w:spacing w:line="440" w:lineRule="exact"/>
        <w:rPr>
          <w:rFonts w:ascii="宋体" w:hAnsi="宋体"/>
          <w:b/>
          <w:szCs w:val="21"/>
        </w:rPr>
      </w:pPr>
      <w:r>
        <w:rPr>
          <w:rFonts w:ascii="宋体" w:hAnsi="宋体" w:hint="eastAsia"/>
          <w:b/>
          <w:szCs w:val="21"/>
        </w:rPr>
        <w:t>13</w:t>
      </w:r>
      <w:r>
        <w:rPr>
          <w:rFonts w:ascii="宋体" w:hAnsi="宋体"/>
          <w:b/>
          <w:szCs w:val="21"/>
        </w:rPr>
        <w:t xml:space="preserve">.  </w:t>
      </w:r>
      <w:r>
        <w:rPr>
          <w:rFonts w:ascii="宋体" w:hAnsi="宋体" w:hint="eastAsia"/>
          <w:b/>
          <w:szCs w:val="21"/>
        </w:rPr>
        <w:t>甲方违约责任</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13</w:t>
      </w:r>
      <w:r>
        <w:rPr>
          <w:rFonts w:ascii="宋体" w:hAnsi="宋体"/>
          <w:szCs w:val="21"/>
        </w:rPr>
        <w:t xml:space="preserve">.1  </w:t>
      </w:r>
      <w:r>
        <w:rPr>
          <w:rFonts w:ascii="宋体" w:hAnsi="宋体" w:hint="eastAsia"/>
          <w:szCs w:val="21"/>
        </w:rPr>
        <w:t>在合同生效后，甲方无正当理由要求退货的，应向乙方偿付所退货物总价款的</w:t>
      </w:r>
      <w:r>
        <w:rPr>
          <w:rFonts w:ascii="宋体" w:hAnsi="宋体"/>
          <w:szCs w:val="21"/>
        </w:rPr>
        <w:t>5%，作为违约金，违约金不足以补偿损失的，乙方有权要求甲方补足。</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13</w:t>
      </w:r>
      <w:r>
        <w:rPr>
          <w:rFonts w:ascii="宋体" w:hAnsi="宋体"/>
          <w:szCs w:val="21"/>
        </w:rPr>
        <w:t xml:space="preserve">.2  </w:t>
      </w:r>
      <w:r>
        <w:rPr>
          <w:rFonts w:ascii="宋体" w:hAnsi="宋体" w:hint="eastAsia"/>
          <w:szCs w:val="21"/>
        </w:rPr>
        <w:t>甲方逾期付款的应按照逾期付款金额的每天万分之四支付逾期付款违约金。</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13</w:t>
      </w:r>
      <w:r>
        <w:rPr>
          <w:rFonts w:ascii="宋体" w:hAnsi="宋体"/>
          <w:szCs w:val="21"/>
        </w:rPr>
        <w:t xml:space="preserve">.3  </w:t>
      </w:r>
      <w:r>
        <w:rPr>
          <w:rFonts w:ascii="宋体" w:hAnsi="宋体" w:hint="eastAsia"/>
          <w:szCs w:val="21"/>
        </w:rPr>
        <w:t>甲方违反合同规定，拒绝接收乙方交付的合格标的物，应当承担乙方由此造成的损失。</w:t>
      </w:r>
    </w:p>
    <w:p w:rsidR="00F03BBE" w:rsidRDefault="00F03BBE" w:rsidP="00F03BBE">
      <w:pPr>
        <w:spacing w:line="440" w:lineRule="exact"/>
        <w:rPr>
          <w:rFonts w:ascii="宋体" w:hAnsi="宋体"/>
          <w:b/>
          <w:szCs w:val="21"/>
        </w:rPr>
      </w:pPr>
      <w:r>
        <w:rPr>
          <w:rFonts w:ascii="宋体" w:hAnsi="宋体" w:hint="eastAsia"/>
          <w:b/>
          <w:szCs w:val="21"/>
        </w:rPr>
        <w:t>14</w:t>
      </w:r>
      <w:r>
        <w:rPr>
          <w:rFonts w:ascii="宋体" w:hAnsi="宋体"/>
          <w:b/>
          <w:szCs w:val="21"/>
        </w:rPr>
        <w:t xml:space="preserve">.  </w:t>
      </w:r>
      <w:r>
        <w:rPr>
          <w:rFonts w:ascii="宋体" w:hAnsi="宋体" w:hint="eastAsia"/>
          <w:b/>
          <w:szCs w:val="21"/>
        </w:rPr>
        <w:t>乙方违约责任</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14</w:t>
      </w:r>
      <w:r>
        <w:rPr>
          <w:rFonts w:ascii="宋体" w:hAnsi="宋体"/>
          <w:szCs w:val="21"/>
        </w:rPr>
        <w:t xml:space="preserve">.1  </w:t>
      </w:r>
      <w:r>
        <w:rPr>
          <w:rFonts w:ascii="宋体" w:hAnsi="宋体" w:hint="eastAsia"/>
          <w:szCs w:val="21"/>
        </w:rPr>
        <w:t>乙方不能交货（逾期超过十五天视为不能交货），或交货不合格从而影响甲方按期正常使用的，应向甲方偿付合同总价款</w:t>
      </w:r>
      <w:r>
        <w:rPr>
          <w:rFonts w:ascii="宋体" w:hAnsi="宋体"/>
          <w:szCs w:val="21"/>
        </w:rPr>
        <w:t>5%的违约金，违约金不足以补偿损失的</w:t>
      </w:r>
      <w:r>
        <w:rPr>
          <w:rFonts w:ascii="宋体" w:hAnsi="宋体" w:hint="eastAsia"/>
          <w:szCs w:val="21"/>
        </w:rPr>
        <w:t>，</w:t>
      </w:r>
      <w:r>
        <w:rPr>
          <w:rFonts w:ascii="宋体" w:hAnsi="宋体"/>
          <w:szCs w:val="21"/>
        </w:rPr>
        <w:t>甲方有权要求乙方补足。</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14</w:t>
      </w:r>
      <w:r>
        <w:rPr>
          <w:rFonts w:ascii="宋体" w:hAnsi="宋体"/>
          <w:szCs w:val="21"/>
        </w:rPr>
        <w:t xml:space="preserve">.2  </w:t>
      </w:r>
      <w:r>
        <w:rPr>
          <w:rFonts w:ascii="宋体" w:hAnsi="宋体" w:hint="eastAsia"/>
          <w:szCs w:val="21"/>
        </w:rPr>
        <w:t>乙方逾期交货的，应在发货前与甲方协商，甲方仍需求的，乙方应立即发货并应按照逾期交货部分货款的每天万分之四支付逾期交货违约金，同时承担甲方因此遭致的损失费用。</w:t>
      </w:r>
    </w:p>
    <w:p w:rsidR="00F03BBE" w:rsidRDefault="00F03BBE" w:rsidP="00F03BBE">
      <w:pPr>
        <w:spacing w:line="440" w:lineRule="exact"/>
        <w:rPr>
          <w:rFonts w:ascii="宋体" w:hAnsi="宋体"/>
          <w:b/>
          <w:szCs w:val="21"/>
        </w:rPr>
      </w:pPr>
      <w:r>
        <w:rPr>
          <w:rFonts w:ascii="宋体" w:hAnsi="宋体" w:hint="eastAsia"/>
          <w:b/>
          <w:szCs w:val="21"/>
        </w:rPr>
        <w:t>15</w:t>
      </w:r>
      <w:r>
        <w:rPr>
          <w:rFonts w:ascii="宋体" w:hAnsi="宋体"/>
          <w:b/>
          <w:szCs w:val="21"/>
        </w:rPr>
        <w:t xml:space="preserve">.  </w:t>
      </w:r>
      <w:r>
        <w:rPr>
          <w:rFonts w:ascii="宋体" w:hAnsi="宋体" w:hint="eastAsia"/>
          <w:b/>
          <w:szCs w:val="21"/>
        </w:rPr>
        <w:t>不可抗力</w:t>
      </w:r>
    </w:p>
    <w:p w:rsidR="00F03BBE" w:rsidRDefault="00F03BBE" w:rsidP="00F03BBE">
      <w:pPr>
        <w:adjustRightInd w:val="0"/>
        <w:spacing w:line="440" w:lineRule="exact"/>
        <w:jc w:val="left"/>
        <w:rPr>
          <w:rFonts w:ascii="宋体" w:hAnsi="宋体"/>
          <w:szCs w:val="21"/>
        </w:rPr>
      </w:pPr>
      <w:r>
        <w:rPr>
          <w:rFonts w:ascii="宋体" w:hAnsi="宋体" w:hint="eastAsia"/>
          <w:szCs w:val="21"/>
        </w:rPr>
        <w:t>15</w:t>
      </w:r>
      <w:r>
        <w:rPr>
          <w:rFonts w:ascii="宋体" w:hAnsi="宋体"/>
          <w:szCs w:val="21"/>
        </w:rPr>
        <w:t xml:space="preserve">.1  </w:t>
      </w:r>
      <w:r>
        <w:rPr>
          <w:rFonts w:ascii="宋体" w:hAnsi="宋体" w:hint="eastAsia"/>
          <w:szCs w:val="21"/>
        </w:rPr>
        <w:t>因水灾、火灾、地震、战争等不可抗力不能履行合同的，根据不可抗力的影响，部分或者全部免除责任。但合同一方迟延履行后发生不可抗力的，不能免除责任。</w:t>
      </w:r>
    </w:p>
    <w:p w:rsidR="00F03BBE" w:rsidRDefault="00F03BBE" w:rsidP="00F03BBE">
      <w:pPr>
        <w:adjustRightInd w:val="0"/>
        <w:spacing w:line="440" w:lineRule="exact"/>
        <w:jc w:val="left"/>
        <w:rPr>
          <w:rFonts w:ascii="宋体" w:hAnsi="宋体"/>
          <w:szCs w:val="21"/>
        </w:rPr>
      </w:pPr>
      <w:r>
        <w:rPr>
          <w:rFonts w:ascii="宋体" w:hAnsi="宋体" w:hint="eastAsia"/>
          <w:szCs w:val="21"/>
        </w:rPr>
        <w:t>15</w:t>
      </w:r>
      <w:r>
        <w:rPr>
          <w:rFonts w:ascii="宋体" w:hAnsi="宋体"/>
          <w:szCs w:val="21"/>
        </w:rPr>
        <w:t xml:space="preserve">.2  </w:t>
      </w:r>
      <w:r>
        <w:rPr>
          <w:rFonts w:ascii="宋体" w:hAnsi="宋体" w:hint="eastAsia"/>
          <w:szCs w:val="21"/>
        </w:rPr>
        <w:t>合同一方因不可抗力不能履行合同的，应当及时通知对方，以减轻可能给对方造成的损失，并应当在合理期限内提供证明。</w:t>
      </w:r>
    </w:p>
    <w:p w:rsidR="00F03BBE" w:rsidRDefault="00F03BBE" w:rsidP="00F03BBE">
      <w:pPr>
        <w:spacing w:line="440" w:lineRule="exact"/>
        <w:rPr>
          <w:rFonts w:ascii="宋体" w:hAnsi="宋体"/>
          <w:b/>
          <w:szCs w:val="21"/>
        </w:rPr>
      </w:pPr>
      <w:r>
        <w:rPr>
          <w:rFonts w:ascii="宋体" w:hAnsi="宋体" w:hint="eastAsia"/>
          <w:b/>
          <w:szCs w:val="21"/>
        </w:rPr>
        <w:t>（七）索赔</w:t>
      </w:r>
    </w:p>
    <w:p w:rsidR="00F03BBE" w:rsidRDefault="00F03BBE" w:rsidP="00F03BBE">
      <w:pPr>
        <w:spacing w:line="440" w:lineRule="exact"/>
        <w:rPr>
          <w:rFonts w:ascii="宋体" w:hAnsi="宋体"/>
          <w:b/>
          <w:szCs w:val="21"/>
        </w:rPr>
      </w:pPr>
      <w:r>
        <w:rPr>
          <w:rFonts w:ascii="宋体" w:hAnsi="宋体" w:hint="eastAsia"/>
          <w:b/>
          <w:szCs w:val="21"/>
        </w:rPr>
        <w:t>16</w:t>
      </w:r>
      <w:r>
        <w:rPr>
          <w:rFonts w:ascii="宋体" w:hAnsi="宋体"/>
          <w:b/>
          <w:szCs w:val="21"/>
        </w:rPr>
        <w:t xml:space="preserve">.  </w:t>
      </w:r>
      <w:r>
        <w:rPr>
          <w:rFonts w:ascii="宋体" w:hAnsi="宋体" w:hint="eastAsia"/>
          <w:b/>
          <w:szCs w:val="21"/>
        </w:rPr>
        <w:t>索赔</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16</w:t>
      </w:r>
      <w:r>
        <w:rPr>
          <w:rFonts w:ascii="宋体" w:hAnsi="宋体"/>
          <w:szCs w:val="21"/>
        </w:rPr>
        <w:t xml:space="preserve">.1  </w:t>
      </w:r>
      <w:r>
        <w:rPr>
          <w:rFonts w:ascii="宋体" w:hAnsi="宋体" w:hint="eastAsia"/>
          <w:szCs w:val="21"/>
        </w:rPr>
        <w:t>甲方有权根据当地产品质量检验机构或其它有权部门出具的检验证书向乙方提出索赔。</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16</w:t>
      </w:r>
      <w:r>
        <w:rPr>
          <w:rFonts w:ascii="宋体" w:hAnsi="宋体"/>
          <w:szCs w:val="21"/>
        </w:rPr>
        <w:t xml:space="preserve">.2  </w:t>
      </w:r>
      <w:r>
        <w:rPr>
          <w:rFonts w:ascii="宋体" w:hAnsi="宋体" w:hint="eastAsia"/>
          <w:szCs w:val="21"/>
        </w:rPr>
        <w:t>在本合同规定的检验期和质量保证期内，如果乙方对甲方提出的索赔或差异有责任，则乙方应按甲方同意的下列一种或多种方式解决索赔事宜：</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16</w:t>
      </w:r>
      <w:r>
        <w:rPr>
          <w:rFonts w:ascii="宋体" w:hAnsi="宋体"/>
          <w:szCs w:val="21"/>
        </w:rPr>
        <w:t xml:space="preserve">.2.1  </w:t>
      </w:r>
      <w:r>
        <w:rPr>
          <w:rFonts w:ascii="宋体" w:hAnsi="宋体" w:hint="eastAsia"/>
          <w:szCs w:val="21"/>
        </w:rPr>
        <w:t>乙方同意退货，并按合同规定的货币将货款退还给甲方，并承担由此发生的一切损失和费用，包括利息、银行手续费、运费、保险费、检验费、仓储费、装卸费以及为保护退回标的物所需的其它必要费用；</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16</w:t>
      </w:r>
      <w:r>
        <w:rPr>
          <w:rFonts w:ascii="宋体" w:hAnsi="宋体"/>
          <w:szCs w:val="21"/>
        </w:rPr>
        <w:t xml:space="preserve">.2.2  </w:t>
      </w:r>
      <w:r>
        <w:rPr>
          <w:rFonts w:ascii="宋体" w:hAnsi="宋体" w:hint="eastAsia"/>
          <w:szCs w:val="21"/>
        </w:rPr>
        <w:t>根据标的物的低劣程度、损坏程度以及甲方遭受损失的数额，经双方协商确定降低标的物的价格；</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16</w:t>
      </w:r>
      <w:r>
        <w:rPr>
          <w:rFonts w:ascii="宋体" w:hAnsi="宋体"/>
          <w:szCs w:val="21"/>
        </w:rPr>
        <w:t xml:space="preserve">.2.3  </w:t>
      </w:r>
      <w:r>
        <w:rPr>
          <w:rFonts w:ascii="宋体" w:hAnsi="宋体" w:hint="eastAsia"/>
          <w:szCs w:val="21"/>
        </w:rPr>
        <w:t>用符合规格、质量和性能要求的新零件、部件或标的物来更换有缺陷的部分或修补缺陷部分，乙方应承担一切费用和风险并负担甲方所发生的一切直接费用。同时，乙方应按合同规定，相应延长修补或被更换部件或标的物的质量保证期。</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16</w:t>
      </w:r>
      <w:r>
        <w:rPr>
          <w:rFonts w:ascii="宋体" w:hAnsi="宋体"/>
          <w:szCs w:val="21"/>
        </w:rPr>
        <w:t xml:space="preserve">.3  </w:t>
      </w:r>
      <w:r>
        <w:rPr>
          <w:rFonts w:ascii="宋体" w:hAnsi="宋体" w:hint="eastAsia"/>
          <w:szCs w:val="21"/>
        </w:rPr>
        <w:t>如果在甲方发出索赔通知后七天内，乙方未能答复，上述索赔应视为已被乙方接受。若乙方未在甲方提出索赔通知后七天内或甲方同意的更长时间内，按照合同规定的任何一种方法解决索赔事宜，甲方将从未付款或乙方开具的履约保证金中扣回索赔金额，如果这些金额不足以补偿索赔金额，甲方有权向乙方提出对不足部分的补偿。</w:t>
      </w:r>
    </w:p>
    <w:p w:rsidR="00F03BBE" w:rsidRDefault="00F03BBE" w:rsidP="00F03BBE">
      <w:pPr>
        <w:spacing w:line="440" w:lineRule="exact"/>
        <w:rPr>
          <w:rFonts w:ascii="宋体" w:hAnsi="宋体"/>
          <w:b/>
          <w:szCs w:val="21"/>
        </w:rPr>
      </w:pPr>
      <w:r>
        <w:rPr>
          <w:rFonts w:ascii="宋体" w:hAnsi="宋体" w:hint="eastAsia"/>
          <w:b/>
          <w:szCs w:val="21"/>
        </w:rPr>
        <w:t>（八）履约保证金或履约保函</w:t>
      </w:r>
    </w:p>
    <w:p w:rsidR="00F03BBE" w:rsidRDefault="00F03BBE" w:rsidP="00F03BBE">
      <w:pPr>
        <w:spacing w:line="440" w:lineRule="exact"/>
        <w:rPr>
          <w:rFonts w:ascii="宋体" w:hAnsi="宋体"/>
          <w:b/>
          <w:szCs w:val="21"/>
        </w:rPr>
      </w:pPr>
      <w:r>
        <w:rPr>
          <w:rFonts w:ascii="宋体" w:hAnsi="宋体" w:hint="eastAsia"/>
          <w:b/>
          <w:szCs w:val="21"/>
        </w:rPr>
        <w:t>17</w:t>
      </w:r>
      <w:r>
        <w:rPr>
          <w:rFonts w:ascii="宋体" w:hAnsi="宋体"/>
          <w:b/>
          <w:szCs w:val="21"/>
        </w:rPr>
        <w:t xml:space="preserve">.  </w:t>
      </w:r>
      <w:r>
        <w:rPr>
          <w:rFonts w:ascii="宋体" w:hAnsi="宋体" w:hint="eastAsia"/>
          <w:b/>
          <w:szCs w:val="21"/>
        </w:rPr>
        <w:t>履约保证金或履约保函</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17</w:t>
      </w:r>
      <w:r>
        <w:rPr>
          <w:rFonts w:ascii="宋体" w:hAnsi="宋体"/>
          <w:szCs w:val="21"/>
        </w:rPr>
        <w:t xml:space="preserve">.1  </w:t>
      </w:r>
      <w:r>
        <w:rPr>
          <w:rFonts w:ascii="宋体" w:hAnsi="宋体" w:hint="eastAsia"/>
          <w:szCs w:val="21"/>
        </w:rPr>
        <w:t>乙方应在本合同签订时，按招标文件的约定提供相应的履约保证金，保证金的有效期应不低于合同有效期。</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17</w:t>
      </w:r>
      <w:r>
        <w:rPr>
          <w:rFonts w:ascii="宋体" w:hAnsi="宋体"/>
          <w:szCs w:val="21"/>
        </w:rPr>
        <w:t xml:space="preserve">.2  </w:t>
      </w:r>
      <w:r>
        <w:rPr>
          <w:rFonts w:ascii="宋体" w:hAnsi="宋体" w:hint="eastAsia"/>
          <w:szCs w:val="21"/>
        </w:rPr>
        <w:t>乙方如提供履约保函，则应按照第三章所给定格式或甲方可接受的其它格式提供。</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17</w:t>
      </w:r>
      <w:r>
        <w:rPr>
          <w:rFonts w:ascii="宋体" w:hAnsi="宋体"/>
          <w:szCs w:val="21"/>
        </w:rPr>
        <w:t xml:space="preserve">.3  </w:t>
      </w:r>
      <w:r>
        <w:rPr>
          <w:rFonts w:ascii="宋体" w:hAnsi="宋体" w:hint="eastAsia"/>
          <w:szCs w:val="21"/>
        </w:rPr>
        <w:t>如果乙方未能履行合同规定的任何义务，甲方有权从履约保证金中取得补偿。</w:t>
      </w:r>
    </w:p>
    <w:p w:rsidR="00F03BBE" w:rsidRDefault="00F03BBE" w:rsidP="00F03BBE">
      <w:pPr>
        <w:overflowPunct w:val="0"/>
        <w:adjustRightInd w:val="0"/>
        <w:spacing w:line="440" w:lineRule="exact"/>
        <w:jc w:val="left"/>
        <w:rPr>
          <w:rFonts w:ascii="宋体" w:hAnsi="宋体"/>
          <w:szCs w:val="21"/>
        </w:rPr>
      </w:pPr>
      <w:r>
        <w:rPr>
          <w:rFonts w:ascii="宋体" w:hAnsi="宋体" w:hint="eastAsia"/>
          <w:szCs w:val="21"/>
        </w:rPr>
        <w:t>17</w:t>
      </w:r>
      <w:r>
        <w:rPr>
          <w:rFonts w:ascii="宋体" w:hAnsi="宋体"/>
          <w:szCs w:val="21"/>
        </w:rPr>
        <w:t xml:space="preserve">.4  </w:t>
      </w:r>
      <w:r>
        <w:rPr>
          <w:rFonts w:ascii="宋体" w:hAnsi="宋体" w:hint="eastAsia"/>
          <w:szCs w:val="21"/>
        </w:rPr>
        <w:t>履约保证金（无息）将在乙方履行完合同义务，甲方支付合同价款的五天内退回。</w:t>
      </w:r>
    </w:p>
    <w:p w:rsidR="00F03BBE" w:rsidRDefault="00F03BBE" w:rsidP="00F03BBE">
      <w:pPr>
        <w:spacing w:line="440" w:lineRule="exact"/>
        <w:rPr>
          <w:rFonts w:ascii="宋体" w:hAnsi="宋体"/>
          <w:b/>
          <w:szCs w:val="21"/>
        </w:rPr>
      </w:pPr>
      <w:r>
        <w:rPr>
          <w:rFonts w:ascii="宋体" w:hAnsi="宋体" w:hint="eastAsia"/>
          <w:b/>
          <w:szCs w:val="21"/>
        </w:rPr>
        <w:t>（九）合同的解除和转让</w:t>
      </w:r>
    </w:p>
    <w:p w:rsidR="00F03BBE" w:rsidRDefault="00F03BBE" w:rsidP="00F03BBE">
      <w:pPr>
        <w:spacing w:line="440" w:lineRule="exact"/>
        <w:rPr>
          <w:rFonts w:ascii="宋体" w:hAnsi="宋体"/>
          <w:b/>
          <w:szCs w:val="21"/>
        </w:rPr>
      </w:pPr>
      <w:r>
        <w:rPr>
          <w:rFonts w:ascii="宋体" w:hAnsi="宋体" w:hint="eastAsia"/>
          <w:b/>
          <w:szCs w:val="21"/>
        </w:rPr>
        <w:t>18</w:t>
      </w:r>
      <w:r>
        <w:rPr>
          <w:rFonts w:ascii="宋体" w:hAnsi="宋体"/>
          <w:b/>
          <w:szCs w:val="21"/>
        </w:rPr>
        <w:t xml:space="preserve">.  </w:t>
      </w:r>
      <w:r>
        <w:rPr>
          <w:rFonts w:ascii="宋体" w:hAnsi="宋体" w:hint="eastAsia"/>
          <w:b/>
          <w:szCs w:val="21"/>
        </w:rPr>
        <w:t>合同的解除</w:t>
      </w:r>
    </w:p>
    <w:p w:rsidR="00F03BBE" w:rsidRDefault="00F03BBE" w:rsidP="00F03BBE">
      <w:pPr>
        <w:adjustRightInd w:val="0"/>
        <w:spacing w:line="440" w:lineRule="exact"/>
        <w:jc w:val="left"/>
        <w:rPr>
          <w:rFonts w:ascii="宋体" w:hAnsi="宋体"/>
          <w:szCs w:val="21"/>
        </w:rPr>
      </w:pPr>
      <w:r>
        <w:rPr>
          <w:rFonts w:ascii="宋体" w:hAnsi="宋体" w:hint="eastAsia"/>
          <w:szCs w:val="21"/>
        </w:rPr>
        <w:t>18</w:t>
      </w:r>
      <w:r>
        <w:rPr>
          <w:rFonts w:ascii="宋体" w:hAnsi="宋体"/>
          <w:szCs w:val="21"/>
        </w:rPr>
        <w:t xml:space="preserve">.1  </w:t>
      </w:r>
      <w:r>
        <w:rPr>
          <w:rFonts w:ascii="宋体" w:hAnsi="宋体" w:hint="eastAsia"/>
          <w:szCs w:val="21"/>
        </w:rPr>
        <w:t>甲方和乙方协商一致，可以解除合同。</w:t>
      </w:r>
    </w:p>
    <w:p w:rsidR="00F03BBE" w:rsidRDefault="00F03BBE" w:rsidP="00F03BBE">
      <w:pPr>
        <w:adjustRightInd w:val="0"/>
        <w:spacing w:line="440" w:lineRule="exact"/>
        <w:jc w:val="left"/>
        <w:rPr>
          <w:rFonts w:ascii="宋体" w:hAnsi="宋体"/>
          <w:szCs w:val="21"/>
        </w:rPr>
      </w:pPr>
      <w:r>
        <w:rPr>
          <w:rFonts w:ascii="宋体" w:hAnsi="宋体" w:hint="eastAsia"/>
          <w:szCs w:val="21"/>
        </w:rPr>
        <w:t>18</w:t>
      </w:r>
      <w:r>
        <w:rPr>
          <w:rFonts w:ascii="宋体" w:hAnsi="宋体"/>
          <w:szCs w:val="21"/>
        </w:rPr>
        <w:t xml:space="preserve">.2  </w:t>
      </w:r>
      <w:r>
        <w:rPr>
          <w:rFonts w:ascii="宋体" w:hAnsi="宋体" w:hint="eastAsia"/>
          <w:szCs w:val="21"/>
        </w:rPr>
        <w:t>有下列情形之一，合同一方可以解除合同：</w:t>
      </w:r>
    </w:p>
    <w:p w:rsidR="00F03BBE" w:rsidRDefault="00F03BBE" w:rsidP="00F03BBE">
      <w:pPr>
        <w:adjustRightInd w:val="0"/>
        <w:spacing w:line="440" w:lineRule="exact"/>
        <w:jc w:val="left"/>
        <w:rPr>
          <w:rFonts w:ascii="宋体" w:hAnsi="宋体"/>
          <w:szCs w:val="21"/>
        </w:rPr>
      </w:pPr>
      <w:r>
        <w:rPr>
          <w:rFonts w:ascii="宋体" w:hAnsi="宋体" w:hint="eastAsia"/>
          <w:szCs w:val="21"/>
        </w:rPr>
        <w:t>18</w:t>
      </w:r>
      <w:r>
        <w:rPr>
          <w:rFonts w:ascii="宋体" w:hAnsi="宋体"/>
          <w:szCs w:val="21"/>
        </w:rPr>
        <w:t xml:space="preserve">.2.1  </w:t>
      </w:r>
      <w:r>
        <w:rPr>
          <w:rFonts w:ascii="宋体" w:hAnsi="宋体" w:hint="eastAsia"/>
          <w:szCs w:val="21"/>
        </w:rPr>
        <w:t>因不可抗力致使不能实现合同目的，未受不可抗力影响的一方有权解除合同；</w:t>
      </w:r>
    </w:p>
    <w:p w:rsidR="00F03BBE" w:rsidRDefault="00F03BBE" w:rsidP="00F03BBE">
      <w:pPr>
        <w:adjustRightInd w:val="0"/>
        <w:spacing w:line="440" w:lineRule="exact"/>
        <w:jc w:val="left"/>
        <w:rPr>
          <w:rFonts w:ascii="宋体" w:hAnsi="宋体"/>
          <w:szCs w:val="21"/>
        </w:rPr>
      </w:pPr>
      <w:r>
        <w:rPr>
          <w:rFonts w:ascii="宋体" w:hAnsi="宋体" w:hint="eastAsia"/>
          <w:szCs w:val="21"/>
        </w:rPr>
        <w:t>18</w:t>
      </w:r>
      <w:r>
        <w:rPr>
          <w:rFonts w:ascii="宋体" w:hAnsi="宋体"/>
          <w:szCs w:val="21"/>
        </w:rPr>
        <w:t xml:space="preserve">.2.2  </w:t>
      </w:r>
      <w:r>
        <w:rPr>
          <w:rFonts w:ascii="宋体" w:hAnsi="宋体" w:hint="eastAsia"/>
          <w:szCs w:val="21"/>
        </w:rPr>
        <w:t>因合同一方严重违约导致合同不能履行或导致合同目的不能实现的，另一方有权解除合同。</w:t>
      </w:r>
    </w:p>
    <w:p w:rsidR="00F03BBE" w:rsidRDefault="00F03BBE" w:rsidP="00F03BBE">
      <w:pPr>
        <w:adjustRightInd w:val="0"/>
        <w:spacing w:line="440" w:lineRule="exact"/>
        <w:jc w:val="left"/>
        <w:rPr>
          <w:rFonts w:ascii="宋体" w:hAnsi="宋体"/>
          <w:szCs w:val="21"/>
        </w:rPr>
      </w:pPr>
      <w:r>
        <w:rPr>
          <w:rFonts w:ascii="宋体" w:hAnsi="宋体" w:hint="eastAsia"/>
          <w:szCs w:val="21"/>
        </w:rPr>
        <w:t>18</w:t>
      </w:r>
      <w:r>
        <w:rPr>
          <w:rFonts w:ascii="宋体" w:hAnsi="宋体"/>
          <w:szCs w:val="21"/>
        </w:rPr>
        <w:t xml:space="preserve">.3  </w:t>
      </w:r>
      <w:r>
        <w:rPr>
          <w:rFonts w:ascii="宋体" w:hAnsi="宋体" w:hint="eastAsia"/>
          <w:szCs w:val="21"/>
        </w:rPr>
        <w:t>有权解除合同的一方，应当在违约事实或不可抗力发生之后三十天内书面通知对方以主张解除合同，合同在书面通知到达对方时解除。</w:t>
      </w:r>
    </w:p>
    <w:p w:rsidR="00F03BBE" w:rsidRDefault="00F03BBE" w:rsidP="00F03BBE">
      <w:pPr>
        <w:spacing w:line="440" w:lineRule="exact"/>
        <w:rPr>
          <w:rFonts w:ascii="宋体" w:hAnsi="宋体"/>
          <w:b/>
          <w:szCs w:val="21"/>
        </w:rPr>
      </w:pPr>
      <w:r>
        <w:rPr>
          <w:rFonts w:ascii="宋体" w:hAnsi="宋体" w:hint="eastAsia"/>
          <w:b/>
          <w:szCs w:val="21"/>
        </w:rPr>
        <w:t>19</w:t>
      </w:r>
      <w:r>
        <w:rPr>
          <w:rFonts w:ascii="宋体" w:hAnsi="宋体"/>
          <w:b/>
          <w:szCs w:val="21"/>
        </w:rPr>
        <w:t xml:space="preserve">.  </w:t>
      </w:r>
      <w:r>
        <w:rPr>
          <w:rFonts w:ascii="宋体" w:hAnsi="宋体" w:hint="eastAsia"/>
          <w:b/>
          <w:szCs w:val="21"/>
        </w:rPr>
        <w:t>合同的转让</w:t>
      </w:r>
    </w:p>
    <w:p w:rsidR="00F03BBE" w:rsidRDefault="00F03BBE" w:rsidP="00F03BBE">
      <w:pPr>
        <w:spacing w:line="440" w:lineRule="exact"/>
        <w:rPr>
          <w:rFonts w:ascii="宋体" w:hAnsi="宋体"/>
          <w:szCs w:val="21"/>
        </w:rPr>
      </w:pPr>
      <w:r>
        <w:rPr>
          <w:rFonts w:ascii="宋体" w:hAnsi="宋体" w:hint="eastAsia"/>
          <w:szCs w:val="21"/>
        </w:rPr>
        <w:t>合同的部分和全部都不得转让。</w:t>
      </w:r>
    </w:p>
    <w:p w:rsidR="00F03BBE" w:rsidRDefault="00F03BBE" w:rsidP="00F03BBE">
      <w:pPr>
        <w:spacing w:line="440" w:lineRule="exact"/>
        <w:rPr>
          <w:rFonts w:ascii="宋体" w:hAnsi="宋体"/>
          <w:b/>
          <w:szCs w:val="21"/>
        </w:rPr>
      </w:pPr>
      <w:r>
        <w:rPr>
          <w:rFonts w:ascii="宋体" w:hAnsi="宋体" w:hint="eastAsia"/>
          <w:b/>
          <w:szCs w:val="21"/>
        </w:rPr>
        <w:t>（十）合同的生效</w:t>
      </w:r>
    </w:p>
    <w:p w:rsidR="00F03BBE" w:rsidRDefault="00F03BBE" w:rsidP="00F03BBE">
      <w:pPr>
        <w:spacing w:line="440" w:lineRule="exact"/>
        <w:rPr>
          <w:rFonts w:ascii="宋体" w:hAnsi="宋体"/>
          <w:b/>
          <w:szCs w:val="21"/>
        </w:rPr>
      </w:pPr>
      <w:r>
        <w:rPr>
          <w:rFonts w:ascii="宋体" w:hAnsi="宋体" w:hint="eastAsia"/>
          <w:b/>
          <w:szCs w:val="21"/>
        </w:rPr>
        <w:t>20</w:t>
      </w:r>
      <w:r>
        <w:rPr>
          <w:rFonts w:ascii="宋体" w:hAnsi="宋体"/>
          <w:b/>
          <w:szCs w:val="21"/>
        </w:rPr>
        <w:t xml:space="preserve">.  </w:t>
      </w:r>
      <w:r>
        <w:rPr>
          <w:rFonts w:ascii="宋体" w:hAnsi="宋体" w:hint="eastAsia"/>
          <w:b/>
          <w:szCs w:val="21"/>
        </w:rPr>
        <w:t>合同的生效</w:t>
      </w:r>
    </w:p>
    <w:p w:rsidR="00F03BBE" w:rsidRDefault="00F03BBE" w:rsidP="00F03BBE">
      <w:pPr>
        <w:spacing w:line="440" w:lineRule="exact"/>
        <w:rPr>
          <w:rFonts w:ascii="宋体" w:hAnsi="宋体"/>
          <w:szCs w:val="21"/>
        </w:rPr>
      </w:pPr>
      <w:r>
        <w:rPr>
          <w:rFonts w:ascii="宋体" w:hAnsi="宋体" w:hint="eastAsia"/>
          <w:szCs w:val="21"/>
        </w:rPr>
        <w:t>本合同在双方签字盖章并在乙方提交的履约保证金且经甲方确认后生效。</w:t>
      </w:r>
    </w:p>
    <w:p w:rsidR="00F03BBE" w:rsidRDefault="00F03BBE" w:rsidP="00F03BBE">
      <w:pPr>
        <w:spacing w:line="440" w:lineRule="exact"/>
        <w:rPr>
          <w:rFonts w:ascii="宋体" w:hAnsi="宋体"/>
          <w:b/>
          <w:szCs w:val="21"/>
        </w:rPr>
      </w:pPr>
      <w:r>
        <w:rPr>
          <w:rFonts w:ascii="宋体" w:hAnsi="宋体" w:hint="eastAsia"/>
          <w:b/>
          <w:szCs w:val="21"/>
        </w:rPr>
        <w:t>（十一）争议解决</w:t>
      </w:r>
    </w:p>
    <w:p w:rsidR="00F03BBE" w:rsidRDefault="00F03BBE" w:rsidP="00F03BBE">
      <w:pPr>
        <w:spacing w:line="440" w:lineRule="exact"/>
        <w:rPr>
          <w:rFonts w:ascii="宋体" w:hAnsi="宋体"/>
          <w:b/>
          <w:szCs w:val="21"/>
        </w:rPr>
      </w:pPr>
      <w:r>
        <w:rPr>
          <w:rFonts w:ascii="宋体" w:hAnsi="宋体" w:hint="eastAsia"/>
          <w:b/>
          <w:szCs w:val="21"/>
        </w:rPr>
        <w:t>21</w:t>
      </w:r>
      <w:r>
        <w:rPr>
          <w:rFonts w:ascii="宋体" w:hAnsi="宋体"/>
          <w:b/>
          <w:szCs w:val="21"/>
        </w:rPr>
        <w:t xml:space="preserve">.  </w:t>
      </w:r>
      <w:r>
        <w:rPr>
          <w:rFonts w:ascii="宋体" w:hAnsi="宋体" w:hint="eastAsia"/>
          <w:b/>
          <w:szCs w:val="21"/>
        </w:rPr>
        <w:t>争议解决</w:t>
      </w:r>
    </w:p>
    <w:p w:rsidR="00F03BBE" w:rsidRDefault="00F03BBE" w:rsidP="00F03BBE">
      <w:pPr>
        <w:overflowPunct w:val="0"/>
        <w:adjustRightInd w:val="0"/>
        <w:spacing w:line="440" w:lineRule="exact"/>
        <w:jc w:val="left"/>
        <w:rPr>
          <w:rFonts w:ascii="宋体" w:hAnsi="宋体"/>
          <w:color w:val="0000FF"/>
          <w:szCs w:val="21"/>
        </w:rPr>
      </w:pPr>
      <w:r>
        <w:rPr>
          <w:rFonts w:ascii="宋体" w:hAnsi="宋体"/>
          <w:szCs w:val="21"/>
        </w:rPr>
        <w:t xml:space="preserve"> </w:t>
      </w:r>
      <w:r>
        <w:rPr>
          <w:rFonts w:ascii="宋体" w:hAnsi="宋体" w:hint="eastAsia"/>
          <w:szCs w:val="21"/>
        </w:rPr>
        <w:t>甲、乙双方因合同发生争议，应在招标人的主持下进行调解，协商不成，可向工程所在地人民法院提起诉讼。</w:t>
      </w:r>
    </w:p>
    <w:p w:rsidR="00F03BBE" w:rsidRDefault="00F03BBE" w:rsidP="00F03BBE">
      <w:pPr>
        <w:spacing w:line="440" w:lineRule="exact"/>
        <w:rPr>
          <w:rFonts w:ascii="宋体" w:hAnsi="宋体"/>
          <w:b/>
          <w:szCs w:val="21"/>
        </w:rPr>
      </w:pPr>
      <w:r>
        <w:rPr>
          <w:rFonts w:ascii="宋体" w:hAnsi="宋体" w:hint="eastAsia"/>
          <w:b/>
          <w:szCs w:val="21"/>
        </w:rPr>
        <w:t>（十二）附则</w:t>
      </w:r>
    </w:p>
    <w:p w:rsidR="00F03BBE" w:rsidRDefault="00F03BBE" w:rsidP="00F03BBE">
      <w:pPr>
        <w:spacing w:line="440" w:lineRule="exact"/>
        <w:rPr>
          <w:rFonts w:ascii="宋体" w:hAnsi="宋体"/>
          <w:b/>
          <w:szCs w:val="21"/>
        </w:rPr>
      </w:pPr>
      <w:r>
        <w:rPr>
          <w:rFonts w:ascii="宋体" w:hAnsi="宋体" w:hint="eastAsia"/>
          <w:b/>
          <w:szCs w:val="21"/>
        </w:rPr>
        <w:t>22</w:t>
      </w:r>
      <w:r>
        <w:rPr>
          <w:rFonts w:ascii="宋体" w:hAnsi="宋体"/>
          <w:b/>
          <w:szCs w:val="21"/>
        </w:rPr>
        <w:t xml:space="preserve">.  </w:t>
      </w:r>
      <w:r>
        <w:rPr>
          <w:rFonts w:ascii="宋体" w:hAnsi="宋体" w:hint="eastAsia"/>
          <w:b/>
          <w:szCs w:val="21"/>
        </w:rPr>
        <w:t>合同份数。</w:t>
      </w:r>
    </w:p>
    <w:p w:rsidR="00F03BBE" w:rsidRDefault="00F03BBE" w:rsidP="00F03BBE">
      <w:pPr>
        <w:spacing w:line="440" w:lineRule="exact"/>
        <w:rPr>
          <w:rFonts w:ascii="宋体" w:hAnsi="宋体"/>
          <w:b/>
          <w:color w:val="0000FF"/>
          <w:szCs w:val="21"/>
        </w:rPr>
      </w:pPr>
      <w:r>
        <w:rPr>
          <w:rFonts w:ascii="宋体" w:hAnsi="宋体"/>
          <w:color w:val="0000FF"/>
          <w:szCs w:val="21"/>
        </w:rPr>
        <w:t xml:space="preserve"> </w:t>
      </w:r>
      <w:r>
        <w:rPr>
          <w:rFonts w:ascii="宋体" w:hAnsi="宋体"/>
          <w:b/>
          <w:color w:val="0000FF"/>
          <w:szCs w:val="21"/>
        </w:rPr>
        <w:tab/>
      </w:r>
      <w:r>
        <w:rPr>
          <w:rFonts w:ascii="宋体" w:hAnsi="宋体" w:hint="eastAsia"/>
          <w:szCs w:val="21"/>
        </w:rPr>
        <w:t>本合同一式八份，甲方六份，乙方二份，各份具有同等法律效力。</w:t>
      </w:r>
    </w:p>
    <w:p w:rsidR="00F03BBE" w:rsidRDefault="00F03BBE" w:rsidP="00F03BBE">
      <w:pPr>
        <w:spacing w:line="440" w:lineRule="exact"/>
        <w:rPr>
          <w:rFonts w:ascii="宋体" w:hAnsi="宋体"/>
          <w:b/>
          <w:szCs w:val="21"/>
        </w:rPr>
      </w:pPr>
      <w:r>
        <w:rPr>
          <w:rFonts w:ascii="宋体" w:hAnsi="宋体" w:hint="eastAsia"/>
          <w:b/>
          <w:szCs w:val="21"/>
        </w:rPr>
        <w:t>23</w:t>
      </w:r>
      <w:r>
        <w:rPr>
          <w:rFonts w:ascii="宋体" w:hAnsi="宋体"/>
          <w:b/>
          <w:szCs w:val="21"/>
        </w:rPr>
        <w:t xml:space="preserve">.  </w:t>
      </w:r>
      <w:r>
        <w:rPr>
          <w:rFonts w:ascii="宋体" w:hAnsi="宋体" w:hint="eastAsia"/>
          <w:b/>
          <w:szCs w:val="21"/>
        </w:rPr>
        <w:t>未尽事宜</w:t>
      </w:r>
    </w:p>
    <w:p w:rsidR="00F03BBE" w:rsidRDefault="00F03BBE" w:rsidP="00F03BBE">
      <w:pPr>
        <w:spacing w:line="440" w:lineRule="exact"/>
        <w:ind w:firstLineChars="150" w:firstLine="315"/>
        <w:rPr>
          <w:rFonts w:ascii="宋体" w:hAnsi="宋体"/>
          <w:szCs w:val="21"/>
        </w:rPr>
      </w:pPr>
      <w:r>
        <w:rPr>
          <w:rFonts w:ascii="宋体" w:hAnsi="宋体" w:hint="eastAsia"/>
          <w:szCs w:val="21"/>
        </w:rPr>
        <w:t>本合同未尽事宜应按《中华人民共和国合同法》、《中华人民共和国产品质量法》、《中华人民共和国政府采购法》之规定解释。</w:t>
      </w:r>
    </w:p>
    <w:p w:rsidR="005F7EF1" w:rsidRDefault="00F03BBE" w:rsidP="00F03BBE">
      <w:pPr>
        <w:pStyle w:val="a0"/>
        <w:ind w:firstLine="210"/>
        <w:rPr>
          <w:rFonts w:ascii="宋体" w:hAnsi="宋体" w:cs="宋体"/>
          <w:sz w:val="24"/>
        </w:rPr>
      </w:pPr>
      <w:r>
        <w:rPr>
          <w:rFonts w:ascii="宋体" w:hAnsi="宋体"/>
          <w:szCs w:val="21"/>
        </w:rPr>
        <w:br w:type="page"/>
      </w:r>
    </w:p>
    <w:p w:rsidR="0050131B" w:rsidRDefault="00DA7D10">
      <w:pPr>
        <w:spacing w:line="360" w:lineRule="auto"/>
        <w:jc w:val="center"/>
        <w:rPr>
          <w:rFonts w:ascii="宋体" w:hAnsi="宋体" w:cs="宋体"/>
          <w:b/>
          <w:bCs/>
          <w:sz w:val="32"/>
          <w:szCs w:val="32"/>
        </w:rPr>
      </w:pPr>
      <w:r>
        <w:rPr>
          <w:rFonts w:ascii="宋体" w:hAnsi="宋体" w:cs="宋体" w:hint="eastAsia"/>
          <w:b/>
          <w:bCs/>
          <w:sz w:val="32"/>
          <w:szCs w:val="32"/>
        </w:rPr>
        <w:t>第五部分   合同特殊条款（参考）</w:t>
      </w:r>
    </w:p>
    <w:p w:rsidR="0050131B" w:rsidRDefault="0050131B">
      <w:pPr>
        <w:spacing w:line="360" w:lineRule="auto"/>
        <w:jc w:val="center"/>
        <w:rPr>
          <w:rFonts w:ascii="黑体" w:eastAsia="黑体"/>
          <w:sz w:val="24"/>
        </w:rPr>
      </w:pPr>
    </w:p>
    <w:p w:rsidR="0050131B" w:rsidRDefault="00DA7D10">
      <w:pPr>
        <w:adjustRightInd w:val="0"/>
        <w:spacing w:line="360" w:lineRule="auto"/>
        <w:ind w:firstLineChars="200" w:firstLine="480"/>
        <w:rPr>
          <w:sz w:val="24"/>
        </w:rPr>
      </w:pPr>
      <w:r>
        <w:rPr>
          <w:rFonts w:hint="eastAsia"/>
          <w:sz w:val="24"/>
        </w:rPr>
        <w:t>（具体条款由甲乙双方根据该项目的特殊性协商约定）略。</w:t>
      </w:r>
    </w:p>
    <w:p w:rsidR="0050131B" w:rsidRDefault="00DA7D10">
      <w:pPr>
        <w:adjustRightInd w:val="0"/>
        <w:spacing w:line="360" w:lineRule="auto"/>
        <w:ind w:firstLineChars="200" w:firstLine="480"/>
        <w:rPr>
          <w:sz w:val="24"/>
        </w:rPr>
      </w:pPr>
      <w:r>
        <w:rPr>
          <w:rFonts w:hint="eastAsia"/>
          <w:sz w:val="24"/>
        </w:rPr>
        <w:t>合同特殊条款是合同一般条款的补充和修改。如果两者之间有抵触，应以特殊条款为准。</w:t>
      </w:r>
    </w:p>
    <w:p w:rsidR="0050131B" w:rsidRDefault="0050131B">
      <w:pPr>
        <w:spacing w:line="360" w:lineRule="auto"/>
        <w:rPr>
          <w:sz w:val="24"/>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jc w:val="center"/>
        <w:rPr>
          <w:rFonts w:ascii="宋体" w:hAnsi="宋体" w:cs="宋体"/>
          <w:b/>
          <w:bCs/>
          <w:sz w:val="32"/>
          <w:szCs w:val="32"/>
        </w:rPr>
      </w:pPr>
    </w:p>
    <w:p w:rsidR="0050131B" w:rsidRDefault="00DA7D10">
      <w:pPr>
        <w:spacing w:line="360" w:lineRule="auto"/>
        <w:jc w:val="center"/>
        <w:rPr>
          <w:rFonts w:ascii="宋体" w:hAnsi="宋体" w:cs="宋体"/>
          <w:b/>
          <w:bCs/>
          <w:sz w:val="32"/>
          <w:szCs w:val="32"/>
        </w:rPr>
      </w:pPr>
      <w:r>
        <w:rPr>
          <w:rFonts w:ascii="宋体" w:hAnsi="宋体" w:cs="宋体" w:hint="eastAsia"/>
          <w:b/>
          <w:bCs/>
          <w:sz w:val="32"/>
          <w:szCs w:val="32"/>
        </w:rPr>
        <w:t>第六部分 合同书 （样本、仅供参考）</w:t>
      </w:r>
    </w:p>
    <w:p w:rsidR="0050131B" w:rsidRDefault="0050131B">
      <w:pPr>
        <w:spacing w:line="360" w:lineRule="auto"/>
        <w:jc w:val="center"/>
        <w:rPr>
          <w:sz w:val="28"/>
          <w:szCs w:val="28"/>
        </w:rPr>
      </w:pPr>
    </w:p>
    <w:p w:rsidR="00F03BBE" w:rsidRDefault="00F03BBE" w:rsidP="00F03BBE">
      <w:pPr>
        <w:spacing w:line="440" w:lineRule="exact"/>
        <w:rPr>
          <w:rFonts w:ascii="宋体" w:hAnsi="宋体"/>
          <w:szCs w:val="21"/>
        </w:rPr>
      </w:pPr>
      <w:r>
        <w:rPr>
          <w:rFonts w:ascii="宋体" w:hAnsi="宋体" w:hint="eastAsia"/>
          <w:szCs w:val="21"/>
        </w:rPr>
        <w:t>甲方：</w:t>
      </w:r>
      <w:r>
        <w:rPr>
          <w:rFonts w:ascii="宋体" w:hAnsi="宋体"/>
          <w:szCs w:val="21"/>
        </w:rPr>
        <w:t xml:space="preserve"> </w:t>
      </w:r>
    </w:p>
    <w:p w:rsidR="00F03BBE" w:rsidRDefault="00F03BBE" w:rsidP="00F03BBE">
      <w:pPr>
        <w:spacing w:line="440" w:lineRule="exact"/>
        <w:rPr>
          <w:rFonts w:ascii="宋体" w:hAnsi="宋体"/>
          <w:szCs w:val="21"/>
        </w:rPr>
      </w:pPr>
      <w:r>
        <w:rPr>
          <w:rFonts w:ascii="宋体" w:hAnsi="宋体" w:hint="eastAsia"/>
          <w:szCs w:val="21"/>
        </w:rPr>
        <w:t>地址：</w:t>
      </w:r>
    </w:p>
    <w:p w:rsidR="00F03BBE" w:rsidRDefault="00F03BBE" w:rsidP="00F03BBE">
      <w:pPr>
        <w:spacing w:line="440" w:lineRule="exact"/>
        <w:rPr>
          <w:rFonts w:ascii="宋体" w:hAnsi="宋体"/>
          <w:szCs w:val="21"/>
        </w:rPr>
      </w:pPr>
      <w:r>
        <w:rPr>
          <w:rFonts w:ascii="宋体" w:hAnsi="宋体" w:hint="eastAsia"/>
          <w:szCs w:val="21"/>
        </w:rPr>
        <w:t>电话：</w:t>
      </w:r>
    </w:p>
    <w:p w:rsidR="00F03BBE" w:rsidRDefault="00F03BBE" w:rsidP="00F03BBE">
      <w:pPr>
        <w:spacing w:line="440" w:lineRule="exact"/>
        <w:rPr>
          <w:rFonts w:ascii="宋体" w:hAnsi="宋体"/>
          <w:szCs w:val="21"/>
        </w:rPr>
      </w:pPr>
      <w:r>
        <w:rPr>
          <w:rFonts w:ascii="宋体" w:hAnsi="宋体" w:hint="eastAsia"/>
          <w:szCs w:val="21"/>
        </w:rPr>
        <w:t>传真：</w:t>
      </w:r>
    </w:p>
    <w:p w:rsidR="00F03BBE" w:rsidRDefault="00F03BBE" w:rsidP="00F03BBE">
      <w:pPr>
        <w:spacing w:line="440" w:lineRule="exact"/>
        <w:rPr>
          <w:rFonts w:ascii="宋体" w:hAnsi="宋体"/>
          <w:szCs w:val="21"/>
        </w:rPr>
      </w:pPr>
    </w:p>
    <w:p w:rsidR="00F03BBE" w:rsidRDefault="00F03BBE" w:rsidP="00F03BBE">
      <w:pPr>
        <w:spacing w:line="440" w:lineRule="exact"/>
        <w:rPr>
          <w:rFonts w:ascii="宋体" w:hAnsi="宋体"/>
          <w:szCs w:val="21"/>
        </w:rPr>
      </w:pPr>
      <w:r>
        <w:rPr>
          <w:rFonts w:ascii="宋体" w:hAnsi="宋体" w:hint="eastAsia"/>
          <w:szCs w:val="21"/>
        </w:rPr>
        <w:t>乙方：</w:t>
      </w:r>
    </w:p>
    <w:p w:rsidR="00F03BBE" w:rsidRDefault="00F03BBE" w:rsidP="00F03BBE">
      <w:pPr>
        <w:spacing w:line="440" w:lineRule="exact"/>
        <w:rPr>
          <w:rFonts w:ascii="宋体" w:hAnsi="宋体"/>
          <w:szCs w:val="21"/>
        </w:rPr>
      </w:pPr>
      <w:r>
        <w:rPr>
          <w:rFonts w:ascii="宋体" w:hAnsi="宋体" w:hint="eastAsia"/>
          <w:szCs w:val="21"/>
        </w:rPr>
        <w:t>地址：</w:t>
      </w:r>
      <w:r>
        <w:rPr>
          <w:rFonts w:ascii="宋体" w:hAnsi="宋体"/>
          <w:szCs w:val="21"/>
        </w:rPr>
        <w:t xml:space="preserve"> </w:t>
      </w:r>
    </w:p>
    <w:p w:rsidR="00F03BBE" w:rsidRDefault="00F03BBE" w:rsidP="00F03BBE">
      <w:pPr>
        <w:spacing w:line="440" w:lineRule="exact"/>
        <w:rPr>
          <w:rFonts w:ascii="宋体" w:hAnsi="宋体"/>
          <w:szCs w:val="21"/>
        </w:rPr>
      </w:pPr>
      <w:r>
        <w:rPr>
          <w:rFonts w:ascii="宋体" w:hAnsi="宋体" w:hint="eastAsia"/>
          <w:szCs w:val="21"/>
        </w:rPr>
        <w:t>电话：</w:t>
      </w:r>
    </w:p>
    <w:p w:rsidR="00F03BBE" w:rsidRDefault="00F03BBE" w:rsidP="00F03BBE">
      <w:pPr>
        <w:spacing w:line="440" w:lineRule="exact"/>
        <w:rPr>
          <w:rFonts w:ascii="宋体" w:hAnsi="宋体"/>
          <w:szCs w:val="21"/>
        </w:rPr>
      </w:pPr>
      <w:r>
        <w:rPr>
          <w:rFonts w:ascii="宋体" w:hAnsi="宋体" w:hint="eastAsia"/>
          <w:szCs w:val="21"/>
        </w:rPr>
        <w:t>传真：</w:t>
      </w:r>
    </w:p>
    <w:p w:rsidR="00F03BBE" w:rsidRDefault="00F03BBE" w:rsidP="00F03BBE">
      <w:pPr>
        <w:spacing w:line="440" w:lineRule="exact"/>
        <w:ind w:firstLine="480"/>
        <w:rPr>
          <w:rFonts w:ascii="宋体" w:hAnsi="宋体"/>
          <w:color w:val="000000"/>
          <w:szCs w:val="21"/>
        </w:rPr>
      </w:pPr>
      <w:r>
        <w:rPr>
          <w:rFonts w:ascii="宋体" w:hAnsi="宋体" w:hint="eastAsia"/>
          <w:color w:val="000000"/>
          <w:szCs w:val="21"/>
        </w:rPr>
        <w:t>根据《合同法》有关规定，为明确采购单位（甲方）和供应单位（乙方）购销过程中的权利、义务和经济责任，经双方友好协商，签订以下条款，共同遵守。</w:t>
      </w:r>
    </w:p>
    <w:p w:rsidR="00F03BBE" w:rsidRDefault="00F03BBE" w:rsidP="00F03BBE">
      <w:pPr>
        <w:spacing w:line="440" w:lineRule="exact"/>
        <w:ind w:firstLineChars="200" w:firstLine="420"/>
        <w:rPr>
          <w:rFonts w:ascii="宋体" w:hAnsi="宋体"/>
          <w:szCs w:val="21"/>
        </w:rPr>
      </w:pPr>
      <w:r>
        <w:rPr>
          <w:rFonts w:ascii="宋体" w:hAnsi="宋体" w:hint="eastAsia"/>
          <w:szCs w:val="21"/>
        </w:rPr>
        <w:t>一、定义：以下术语有特定的含义：</w:t>
      </w:r>
    </w:p>
    <w:p w:rsidR="00F03BBE" w:rsidRDefault="00F03BBE" w:rsidP="00F03BBE">
      <w:pPr>
        <w:spacing w:line="440" w:lineRule="exact"/>
        <w:rPr>
          <w:rFonts w:ascii="宋体" w:hAnsi="宋体"/>
          <w:szCs w:val="21"/>
        </w:rPr>
      </w:pPr>
      <w:r>
        <w:rPr>
          <w:rFonts w:ascii="宋体" w:hAnsi="宋体" w:hint="eastAsia"/>
          <w:szCs w:val="21"/>
        </w:rPr>
        <w:t xml:space="preserve">  “货物”本合同所称货物是指乙方基于其已中标的投标文件而应向甲方提供的符合招标要求规格及功</w:t>
      </w:r>
      <w:r>
        <w:rPr>
          <w:rFonts w:ascii="宋体" w:hAnsi="宋体" w:hint="eastAsia"/>
          <w:color w:val="000000"/>
          <w:szCs w:val="21"/>
        </w:rPr>
        <w:t>能的设备及其全部备</w:t>
      </w:r>
      <w:r>
        <w:rPr>
          <w:rFonts w:ascii="宋体" w:hAnsi="宋体" w:hint="eastAsia"/>
          <w:szCs w:val="21"/>
        </w:rPr>
        <w:t>品备件，它还应包括由乙方送交给甲方的所有的必须文件和与使用及测试有关的应进行的任何规定的服务。</w:t>
      </w:r>
    </w:p>
    <w:p w:rsidR="00F03BBE" w:rsidRDefault="00F03BBE" w:rsidP="00F03BBE">
      <w:pPr>
        <w:spacing w:line="440" w:lineRule="exact"/>
        <w:rPr>
          <w:rFonts w:ascii="宋体" w:hAnsi="宋体"/>
          <w:szCs w:val="21"/>
        </w:rPr>
      </w:pPr>
      <w:r>
        <w:rPr>
          <w:rFonts w:ascii="宋体" w:hAnsi="宋体" w:hint="eastAsia"/>
          <w:szCs w:val="21"/>
        </w:rPr>
        <w:t xml:space="preserve"> “服务”系指根据合同规定乙方应承担的与供货有关的辅助义务，比如运输、保险以及其它伴随服务，比如安装、调试以及送货上门提供技术援助、培训、配合措施、维修响应和合同中规定乙方应承担的其它义务。</w:t>
      </w:r>
    </w:p>
    <w:p w:rsidR="00F03BBE" w:rsidRDefault="00F03BBE" w:rsidP="00F03BBE">
      <w:pPr>
        <w:spacing w:line="440" w:lineRule="exact"/>
        <w:rPr>
          <w:rFonts w:ascii="宋体" w:hAnsi="宋体"/>
          <w:szCs w:val="21"/>
        </w:rPr>
      </w:pPr>
      <w:r>
        <w:rPr>
          <w:rFonts w:ascii="宋体" w:hAnsi="宋体" w:hint="eastAsia"/>
          <w:szCs w:val="21"/>
        </w:rPr>
        <w:t xml:space="preserve">   “检测”系指经地市级以上的国家专业检测部门对货物及工程质量的测试、检验，并出具相应检测、检验报告文件。</w:t>
      </w:r>
    </w:p>
    <w:p w:rsidR="00F03BBE" w:rsidRDefault="00F03BBE" w:rsidP="00F03BBE">
      <w:pPr>
        <w:spacing w:line="440" w:lineRule="exact"/>
        <w:rPr>
          <w:rFonts w:ascii="宋体" w:hAnsi="宋体"/>
          <w:szCs w:val="21"/>
        </w:rPr>
      </w:pPr>
      <w:r>
        <w:rPr>
          <w:rFonts w:ascii="宋体" w:hAnsi="宋体" w:hint="eastAsia"/>
          <w:szCs w:val="21"/>
        </w:rPr>
        <w:t xml:space="preserve">  “合同价”系指根据中标的投标文件和合同规定，乙方在正确地履行合同义务后甲方应支付乙方的价款。</w:t>
      </w:r>
    </w:p>
    <w:p w:rsidR="00F03BBE" w:rsidRDefault="00F03BBE" w:rsidP="00F03BBE">
      <w:pPr>
        <w:spacing w:line="440" w:lineRule="exact"/>
        <w:rPr>
          <w:rFonts w:ascii="宋体" w:hAnsi="宋体"/>
          <w:szCs w:val="21"/>
        </w:rPr>
      </w:pPr>
      <w:r>
        <w:rPr>
          <w:rFonts w:ascii="宋体" w:hAnsi="宋体" w:hint="eastAsia"/>
          <w:szCs w:val="21"/>
        </w:rPr>
        <w:t xml:space="preserve">  “甲方”系指合同中明确规定的实际购买货物和接受服务单位。</w:t>
      </w:r>
    </w:p>
    <w:p w:rsidR="00F03BBE" w:rsidRDefault="00F03BBE" w:rsidP="00F03BBE">
      <w:pPr>
        <w:spacing w:line="440" w:lineRule="exact"/>
        <w:rPr>
          <w:rFonts w:ascii="宋体" w:hAnsi="宋体"/>
          <w:szCs w:val="21"/>
        </w:rPr>
      </w:pPr>
      <w:r>
        <w:rPr>
          <w:rFonts w:ascii="宋体" w:hAnsi="宋体" w:hint="eastAsia"/>
          <w:szCs w:val="21"/>
        </w:rPr>
        <w:t xml:space="preserve">  “乙方”系指合同中规定的提供货物和提供服务的单位。</w:t>
      </w:r>
    </w:p>
    <w:p w:rsidR="00F03BBE" w:rsidRDefault="00F03BBE" w:rsidP="00F03BBE">
      <w:pPr>
        <w:spacing w:line="440" w:lineRule="exact"/>
        <w:rPr>
          <w:rFonts w:ascii="宋体" w:hAnsi="宋体"/>
          <w:szCs w:val="21"/>
        </w:rPr>
      </w:pPr>
      <w:r>
        <w:rPr>
          <w:rFonts w:ascii="宋体" w:hAnsi="宋体" w:hint="eastAsia"/>
          <w:szCs w:val="21"/>
        </w:rPr>
        <w:t xml:space="preserve">  “损失”本合同所指损失是指合同一方因不履行合同义务而遭致另一方及第三方的各种损失及损害的费用，还包括守约方为减轻损害或维护权利而需支付的各种调查费用，车旅费用、律师费用等。</w:t>
      </w:r>
    </w:p>
    <w:p w:rsidR="00F03BBE" w:rsidRDefault="00F03BBE" w:rsidP="00F03BBE">
      <w:pPr>
        <w:spacing w:line="440" w:lineRule="exact"/>
        <w:ind w:firstLineChars="200" w:firstLine="420"/>
        <w:rPr>
          <w:rFonts w:ascii="宋体" w:hAnsi="宋体"/>
          <w:szCs w:val="21"/>
        </w:rPr>
      </w:pPr>
      <w:r>
        <w:rPr>
          <w:rFonts w:ascii="宋体" w:hAnsi="宋体" w:hint="eastAsia"/>
          <w:szCs w:val="21"/>
        </w:rPr>
        <w:t>二、合同内容</w:t>
      </w:r>
    </w:p>
    <w:p w:rsidR="00F03BBE" w:rsidRDefault="00F03BBE" w:rsidP="00F03BBE">
      <w:pPr>
        <w:spacing w:line="440" w:lineRule="exact"/>
        <w:ind w:firstLine="540"/>
        <w:rPr>
          <w:rFonts w:ascii="宋体" w:hAnsi="宋体"/>
          <w:szCs w:val="21"/>
        </w:rPr>
      </w:pPr>
      <w:r>
        <w:rPr>
          <w:rFonts w:ascii="宋体" w:hAnsi="宋体"/>
          <w:szCs w:val="21"/>
        </w:rPr>
        <w:t>1</w:t>
      </w:r>
      <w:r>
        <w:rPr>
          <w:rFonts w:ascii="宋体" w:hAnsi="宋体" w:hint="eastAsia"/>
          <w:szCs w:val="21"/>
        </w:rPr>
        <w:t>、根据招标文件及该文件的投标文件和中标通知书，乙方负责向甲方提供以下货物并负责安装、调试及验收等事项。</w:t>
      </w:r>
    </w:p>
    <w:p w:rsidR="00F03BBE" w:rsidRDefault="00F03BBE" w:rsidP="00F03BBE">
      <w:pPr>
        <w:spacing w:line="440" w:lineRule="exact"/>
        <w:ind w:firstLine="540"/>
        <w:rPr>
          <w:rFonts w:ascii="宋体" w:hAnsi="宋体"/>
          <w:szCs w:val="21"/>
        </w:rPr>
      </w:pPr>
      <w:r>
        <w:rPr>
          <w:rFonts w:ascii="宋体" w:hAnsi="宋体" w:hint="eastAsia"/>
          <w:szCs w:val="21"/>
        </w:rPr>
        <w:t>2、货物清单：</w:t>
      </w:r>
    </w:p>
    <w:p w:rsidR="00F03BBE" w:rsidRDefault="00F03BBE" w:rsidP="00F03BBE">
      <w:pPr>
        <w:spacing w:line="440" w:lineRule="exact"/>
        <w:ind w:firstLine="540"/>
        <w:rPr>
          <w:rFonts w:ascii="宋体" w:hAnsi="宋体"/>
          <w:szCs w:val="21"/>
        </w:rPr>
      </w:pPr>
      <w:r>
        <w:rPr>
          <w:rFonts w:ascii="宋体" w:hAnsi="宋体" w:hint="eastAsia"/>
          <w:szCs w:val="21"/>
        </w:rPr>
        <w:t>3、下列文件为本合同不可分割部分：</w:t>
      </w:r>
    </w:p>
    <w:p w:rsidR="00F03BBE" w:rsidRDefault="00F03BBE" w:rsidP="00F03BBE">
      <w:pPr>
        <w:spacing w:line="440" w:lineRule="exact"/>
        <w:rPr>
          <w:rFonts w:ascii="宋体" w:hAnsi="宋体"/>
          <w:szCs w:val="21"/>
        </w:rPr>
      </w:pPr>
      <w:r>
        <w:rPr>
          <w:rFonts w:ascii="宋体" w:hAnsi="宋体"/>
          <w:szCs w:val="21"/>
        </w:rPr>
        <w:t xml:space="preserve">      </w:t>
      </w:r>
      <w:r>
        <w:rPr>
          <w:rFonts w:ascii="宋体" w:hAnsi="宋体" w:hint="eastAsia"/>
          <w:szCs w:val="21"/>
        </w:rPr>
        <w:t>①中标通知书；</w:t>
      </w:r>
    </w:p>
    <w:p w:rsidR="00F03BBE" w:rsidRDefault="00F03BBE" w:rsidP="00F03BBE">
      <w:pPr>
        <w:spacing w:line="440" w:lineRule="exact"/>
        <w:rPr>
          <w:rFonts w:ascii="宋体" w:hAnsi="宋体"/>
          <w:szCs w:val="21"/>
        </w:rPr>
      </w:pPr>
      <w:r>
        <w:rPr>
          <w:rFonts w:ascii="宋体" w:hAnsi="宋体"/>
          <w:szCs w:val="21"/>
        </w:rPr>
        <w:t xml:space="preserve">      </w:t>
      </w:r>
      <w:r>
        <w:rPr>
          <w:rFonts w:ascii="宋体" w:hAnsi="宋体" w:hint="eastAsia"/>
          <w:szCs w:val="21"/>
        </w:rPr>
        <w:t>②乙方中标的投标书；</w:t>
      </w:r>
    </w:p>
    <w:p w:rsidR="00F03BBE" w:rsidRDefault="00F03BBE" w:rsidP="00F03BBE">
      <w:pPr>
        <w:spacing w:line="440" w:lineRule="exact"/>
        <w:rPr>
          <w:rFonts w:ascii="宋体" w:hAnsi="宋体"/>
          <w:szCs w:val="21"/>
        </w:rPr>
      </w:pPr>
      <w:r>
        <w:rPr>
          <w:rFonts w:ascii="宋体" w:hAnsi="宋体"/>
          <w:szCs w:val="21"/>
        </w:rPr>
        <w:t xml:space="preserve">      </w:t>
      </w:r>
      <w:r>
        <w:rPr>
          <w:rFonts w:ascii="宋体" w:hAnsi="宋体" w:hint="eastAsia"/>
          <w:szCs w:val="21"/>
        </w:rPr>
        <w:t>③招标文件；</w:t>
      </w:r>
    </w:p>
    <w:p w:rsidR="00F03BBE" w:rsidRDefault="00F03BBE" w:rsidP="00F03BBE">
      <w:pPr>
        <w:spacing w:line="440" w:lineRule="exact"/>
        <w:rPr>
          <w:rFonts w:ascii="宋体" w:hAnsi="宋体"/>
          <w:szCs w:val="21"/>
        </w:rPr>
      </w:pPr>
      <w:r>
        <w:rPr>
          <w:rFonts w:ascii="宋体" w:hAnsi="宋体"/>
          <w:szCs w:val="21"/>
        </w:rPr>
        <w:t xml:space="preserve">      </w:t>
      </w:r>
      <w:r>
        <w:rPr>
          <w:rFonts w:ascii="宋体" w:hAnsi="宋体" w:hint="eastAsia"/>
          <w:szCs w:val="21"/>
        </w:rPr>
        <w:t>④乙方在招投标过程中所作的其它承诺、声明、书面澄清等。</w:t>
      </w:r>
    </w:p>
    <w:p w:rsidR="00F03BBE" w:rsidRDefault="00F03BBE" w:rsidP="00F03BBE">
      <w:pPr>
        <w:spacing w:line="440" w:lineRule="exact"/>
        <w:ind w:firstLineChars="200" w:firstLine="420"/>
        <w:rPr>
          <w:rFonts w:ascii="宋体" w:hAnsi="宋体"/>
          <w:szCs w:val="21"/>
        </w:rPr>
      </w:pPr>
      <w:r>
        <w:rPr>
          <w:rFonts w:ascii="宋体" w:hAnsi="宋体" w:hint="eastAsia"/>
          <w:szCs w:val="21"/>
        </w:rPr>
        <w:t>4、交货地点：阿拉善盟文体活动中心项目工地</w:t>
      </w:r>
    </w:p>
    <w:p w:rsidR="00F03BBE" w:rsidRDefault="00F03BBE" w:rsidP="00F03BBE">
      <w:pPr>
        <w:spacing w:line="440" w:lineRule="exact"/>
        <w:ind w:firstLineChars="200" w:firstLine="420"/>
        <w:rPr>
          <w:rFonts w:ascii="宋体" w:hAnsi="宋体"/>
          <w:szCs w:val="21"/>
        </w:rPr>
      </w:pPr>
      <w:r>
        <w:rPr>
          <w:rFonts w:ascii="宋体" w:hAnsi="宋体" w:hint="eastAsia"/>
          <w:szCs w:val="21"/>
        </w:rPr>
        <w:t>三、价格与支付：</w:t>
      </w:r>
    </w:p>
    <w:p w:rsidR="00F03BBE" w:rsidRDefault="00F03BBE" w:rsidP="00F03BBE">
      <w:pPr>
        <w:spacing w:line="440" w:lineRule="exact"/>
        <w:ind w:firstLineChars="200" w:firstLine="420"/>
        <w:rPr>
          <w:rFonts w:ascii="宋体" w:hAnsi="宋体"/>
          <w:szCs w:val="21"/>
        </w:rPr>
      </w:pPr>
      <w:r>
        <w:rPr>
          <w:rFonts w:ascii="宋体" w:hAnsi="宋体" w:hint="eastAsia"/>
          <w:szCs w:val="21"/>
        </w:rPr>
        <w:t>1、合同价格按此次中标价格执行，合同总金额为人民币</w:t>
      </w:r>
      <w:r>
        <w:rPr>
          <w:rFonts w:ascii="宋体" w:hAnsi="宋体"/>
          <w:szCs w:val="21"/>
          <w:u w:val="single"/>
        </w:rPr>
        <w:t xml:space="preserve">        </w:t>
      </w:r>
      <w:r>
        <w:rPr>
          <w:rFonts w:ascii="宋体" w:hAnsi="宋体" w:hint="eastAsia"/>
          <w:szCs w:val="21"/>
        </w:rPr>
        <w:t>元（大写：人民币</w:t>
      </w:r>
      <w:r>
        <w:rPr>
          <w:rFonts w:ascii="宋体" w:hAnsi="宋体" w:hint="eastAsia"/>
          <w:szCs w:val="21"/>
          <w:u w:val="single"/>
        </w:rPr>
        <w:t xml:space="preserve">             </w:t>
      </w:r>
      <w:r>
        <w:rPr>
          <w:rFonts w:ascii="宋体" w:hAnsi="宋体" w:hint="eastAsia"/>
          <w:szCs w:val="21"/>
        </w:rPr>
        <w:t>元），投标总报价一次报定，包括全部设备、运费、保险、设计、安装、调试以及质保期间的一切费用等。</w:t>
      </w:r>
    </w:p>
    <w:p w:rsidR="00F03BBE" w:rsidRDefault="00F03BBE" w:rsidP="00F03BBE">
      <w:pPr>
        <w:spacing w:line="440" w:lineRule="exact"/>
        <w:ind w:firstLine="480"/>
        <w:rPr>
          <w:rFonts w:ascii="宋体" w:hAnsi="宋体"/>
          <w:szCs w:val="21"/>
        </w:rPr>
      </w:pPr>
      <w:r>
        <w:rPr>
          <w:rFonts w:ascii="宋体" w:hAnsi="宋体"/>
          <w:szCs w:val="21"/>
        </w:rPr>
        <w:t>2</w:t>
      </w:r>
      <w:r>
        <w:rPr>
          <w:rFonts w:ascii="宋体" w:hAnsi="宋体" w:hint="eastAsia"/>
          <w:szCs w:val="21"/>
        </w:rPr>
        <w:t>、付款步骤：</w:t>
      </w:r>
    </w:p>
    <w:p w:rsidR="00F03BBE" w:rsidRDefault="00F03BBE" w:rsidP="00F03BBE">
      <w:pPr>
        <w:spacing w:line="440" w:lineRule="exact"/>
        <w:ind w:firstLine="240"/>
        <w:rPr>
          <w:rFonts w:ascii="宋体" w:hAnsi="宋体"/>
          <w:color w:val="FF0000"/>
          <w:szCs w:val="21"/>
        </w:rPr>
      </w:pPr>
      <w:r>
        <w:rPr>
          <w:rFonts w:ascii="宋体" w:hAnsi="宋体"/>
          <w:color w:val="0000FF"/>
          <w:szCs w:val="21"/>
        </w:rPr>
        <w:t xml:space="preserve"> </w:t>
      </w:r>
      <w:r>
        <w:rPr>
          <w:rFonts w:ascii="宋体" w:hAnsi="宋体"/>
          <w:szCs w:val="21"/>
        </w:rPr>
        <w:t xml:space="preserve"> </w:t>
      </w:r>
      <w:r>
        <w:rPr>
          <w:rFonts w:ascii="宋体" w:hAnsi="宋体" w:hint="eastAsia"/>
          <w:szCs w:val="21"/>
        </w:rPr>
        <w:t>设备安装及系统施工结束验收合格后付至中标价格的95％，预留5％保修金，在三年保修期满后（正常情况）一周内付清。</w:t>
      </w:r>
    </w:p>
    <w:p w:rsidR="00F03BBE" w:rsidRDefault="00F03BBE" w:rsidP="00F03BBE">
      <w:pPr>
        <w:spacing w:line="440" w:lineRule="exact"/>
        <w:ind w:firstLineChars="200" w:firstLine="420"/>
        <w:rPr>
          <w:rFonts w:ascii="宋体" w:hAnsi="宋体"/>
          <w:szCs w:val="21"/>
        </w:rPr>
      </w:pPr>
      <w:r>
        <w:rPr>
          <w:rFonts w:ascii="宋体" w:hAnsi="宋体" w:hint="eastAsia"/>
          <w:szCs w:val="21"/>
        </w:rPr>
        <w:t>3、付款方式：银行转帐。</w:t>
      </w:r>
    </w:p>
    <w:p w:rsidR="00F03BBE" w:rsidRDefault="00F03BBE" w:rsidP="00F03BBE">
      <w:pPr>
        <w:spacing w:line="440" w:lineRule="exact"/>
        <w:ind w:firstLineChars="200" w:firstLine="420"/>
        <w:rPr>
          <w:rFonts w:ascii="宋体" w:hAnsi="宋体"/>
          <w:szCs w:val="21"/>
        </w:rPr>
      </w:pPr>
      <w:r>
        <w:rPr>
          <w:rFonts w:ascii="宋体" w:hAnsi="宋体" w:hint="eastAsia"/>
          <w:szCs w:val="21"/>
        </w:rPr>
        <w:t>四、交货内容：</w:t>
      </w:r>
    </w:p>
    <w:p w:rsidR="00F03BBE" w:rsidRDefault="00F03BBE" w:rsidP="00F03BBE">
      <w:pPr>
        <w:spacing w:line="440" w:lineRule="exact"/>
        <w:ind w:firstLineChars="200" w:firstLine="420"/>
        <w:rPr>
          <w:rFonts w:ascii="宋体" w:hAnsi="宋体"/>
          <w:szCs w:val="21"/>
        </w:rPr>
      </w:pPr>
      <w:r>
        <w:rPr>
          <w:rFonts w:ascii="宋体" w:hAnsi="宋体" w:hint="eastAsia"/>
          <w:szCs w:val="21"/>
        </w:rPr>
        <w:t>1．</w:t>
      </w:r>
      <w:r>
        <w:rPr>
          <w:rFonts w:ascii="宋体" w:hAnsi="宋体"/>
          <w:szCs w:val="21"/>
        </w:rPr>
        <w:t>符合</w:t>
      </w:r>
      <w:r>
        <w:rPr>
          <w:rFonts w:ascii="宋体" w:hAnsi="宋体" w:hint="eastAsia"/>
          <w:szCs w:val="21"/>
        </w:rPr>
        <w:t>本合同及招标文件</w:t>
      </w:r>
      <w:r>
        <w:rPr>
          <w:rFonts w:ascii="宋体" w:hAnsi="宋体"/>
          <w:szCs w:val="21"/>
        </w:rPr>
        <w:t>规定的</w:t>
      </w:r>
      <w:r>
        <w:rPr>
          <w:rFonts w:ascii="宋体" w:hAnsi="宋体" w:hint="eastAsia"/>
          <w:szCs w:val="21"/>
        </w:rPr>
        <w:t>货物或服务。</w:t>
      </w:r>
    </w:p>
    <w:p w:rsidR="00F03BBE" w:rsidRDefault="00F03BBE" w:rsidP="00F03BBE">
      <w:pPr>
        <w:spacing w:line="440" w:lineRule="exact"/>
        <w:ind w:firstLineChars="200" w:firstLine="420"/>
        <w:rPr>
          <w:rFonts w:ascii="宋体" w:hAnsi="宋体"/>
          <w:szCs w:val="21"/>
        </w:rPr>
      </w:pPr>
      <w:r>
        <w:rPr>
          <w:rFonts w:ascii="宋体" w:hAnsi="宋体" w:hint="eastAsia"/>
          <w:szCs w:val="21"/>
        </w:rPr>
        <w:t>2．</w:t>
      </w:r>
      <w:r>
        <w:rPr>
          <w:rFonts w:ascii="宋体" w:hAnsi="宋体"/>
          <w:szCs w:val="21"/>
        </w:rPr>
        <w:t>保证</w:t>
      </w:r>
      <w:r>
        <w:rPr>
          <w:rFonts w:ascii="宋体" w:hAnsi="宋体" w:hint="eastAsia"/>
          <w:szCs w:val="21"/>
        </w:rPr>
        <w:t>货物</w:t>
      </w:r>
      <w:r>
        <w:rPr>
          <w:rFonts w:ascii="宋体" w:hAnsi="宋体"/>
          <w:szCs w:val="21"/>
        </w:rPr>
        <w:t>使用及维修所需的全套技术资料和文件，至少应包括以下内容：</w:t>
      </w:r>
    </w:p>
    <w:p w:rsidR="00F03BBE" w:rsidRDefault="00F03BBE" w:rsidP="00F03BBE">
      <w:pPr>
        <w:spacing w:line="440" w:lineRule="exact"/>
        <w:ind w:firstLineChars="200" w:firstLine="420"/>
        <w:rPr>
          <w:rFonts w:ascii="宋体" w:hAnsi="宋体"/>
          <w:szCs w:val="21"/>
        </w:rPr>
      </w:pPr>
      <w:r>
        <w:rPr>
          <w:rFonts w:ascii="宋体" w:hAnsi="宋体" w:hint="eastAsia"/>
          <w:szCs w:val="21"/>
        </w:rPr>
        <w:t>货物清单；</w:t>
      </w:r>
    </w:p>
    <w:p w:rsidR="00F03BBE" w:rsidRDefault="00F03BBE" w:rsidP="00F03BBE">
      <w:pPr>
        <w:spacing w:line="440" w:lineRule="exact"/>
        <w:ind w:firstLineChars="200" w:firstLine="420"/>
        <w:rPr>
          <w:rFonts w:ascii="宋体" w:hAnsi="宋体"/>
          <w:szCs w:val="21"/>
        </w:rPr>
      </w:pPr>
      <w:r>
        <w:rPr>
          <w:rFonts w:ascii="宋体" w:hAnsi="宋体" w:hint="eastAsia"/>
          <w:szCs w:val="21"/>
        </w:rPr>
        <w:t>出厂合格证；</w:t>
      </w:r>
    </w:p>
    <w:p w:rsidR="00F03BBE" w:rsidRDefault="00F03BBE" w:rsidP="00F03BBE">
      <w:pPr>
        <w:spacing w:line="440" w:lineRule="exact"/>
        <w:ind w:firstLineChars="200" w:firstLine="420"/>
        <w:rPr>
          <w:rFonts w:ascii="宋体" w:hAnsi="宋体"/>
          <w:szCs w:val="21"/>
        </w:rPr>
      </w:pPr>
      <w:r>
        <w:rPr>
          <w:rFonts w:ascii="宋体" w:hAnsi="宋体" w:hint="eastAsia"/>
          <w:szCs w:val="21"/>
        </w:rPr>
        <w:t>操作的标识和中文标注；</w:t>
      </w:r>
    </w:p>
    <w:p w:rsidR="00F03BBE" w:rsidRDefault="00F03BBE" w:rsidP="00F03BBE">
      <w:pPr>
        <w:spacing w:line="440" w:lineRule="exact"/>
        <w:ind w:firstLineChars="200" w:firstLine="420"/>
        <w:rPr>
          <w:rFonts w:ascii="宋体" w:hAnsi="宋体"/>
          <w:szCs w:val="21"/>
        </w:rPr>
      </w:pPr>
      <w:r>
        <w:rPr>
          <w:rFonts w:ascii="宋体" w:hAnsi="宋体" w:hint="eastAsia"/>
          <w:szCs w:val="21"/>
        </w:rPr>
        <w:t>使用中文说明书；</w:t>
      </w:r>
    </w:p>
    <w:p w:rsidR="00F03BBE" w:rsidRDefault="00F03BBE" w:rsidP="00F03BBE">
      <w:pPr>
        <w:spacing w:line="440" w:lineRule="exact"/>
        <w:ind w:firstLineChars="200" w:firstLine="420"/>
        <w:rPr>
          <w:rFonts w:ascii="宋体" w:hAnsi="宋体"/>
          <w:szCs w:val="21"/>
        </w:rPr>
      </w:pPr>
      <w:r>
        <w:rPr>
          <w:rFonts w:ascii="宋体" w:hAnsi="宋体" w:hint="eastAsia"/>
          <w:szCs w:val="21"/>
        </w:rPr>
        <w:t>使用维修保养中文说明书；</w:t>
      </w:r>
    </w:p>
    <w:p w:rsidR="00F03BBE" w:rsidRDefault="00F03BBE" w:rsidP="00F03BBE">
      <w:pPr>
        <w:spacing w:line="440" w:lineRule="exact"/>
        <w:ind w:firstLineChars="200" w:firstLine="420"/>
        <w:rPr>
          <w:rFonts w:ascii="宋体" w:hAnsi="宋体"/>
          <w:szCs w:val="21"/>
        </w:rPr>
      </w:pPr>
      <w:r>
        <w:rPr>
          <w:rFonts w:ascii="宋体" w:hAnsi="宋体"/>
          <w:szCs w:val="21"/>
        </w:rPr>
        <w:t>3</w:t>
      </w:r>
      <w:r>
        <w:rPr>
          <w:rFonts w:ascii="宋体" w:hAnsi="宋体" w:hint="eastAsia"/>
          <w:szCs w:val="21"/>
        </w:rPr>
        <w:t>．</w:t>
      </w:r>
      <w:r>
        <w:rPr>
          <w:rFonts w:ascii="宋体" w:hAnsi="宋体"/>
          <w:szCs w:val="21"/>
        </w:rPr>
        <w:t>其他必备材料和必备工具、货物等。</w:t>
      </w:r>
    </w:p>
    <w:p w:rsidR="00F03BBE" w:rsidRDefault="00F03BBE" w:rsidP="00F03BBE">
      <w:pPr>
        <w:spacing w:line="440" w:lineRule="exact"/>
        <w:ind w:firstLineChars="200" w:firstLine="420"/>
        <w:rPr>
          <w:rFonts w:ascii="宋体" w:hAnsi="宋体"/>
          <w:szCs w:val="21"/>
        </w:rPr>
      </w:pPr>
      <w:r>
        <w:rPr>
          <w:rFonts w:ascii="宋体" w:hAnsi="宋体" w:hint="eastAsia"/>
          <w:szCs w:val="21"/>
        </w:rPr>
        <w:t>五、货物颜色、储放和保护</w:t>
      </w:r>
    </w:p>
    <w:p w:rsidR="00F03BBE" w:rsidRDefault="00F03BBE" w:rsidP="00F03BBE">
      <w:pPr>
        <w:spacing w:line="440" w:lineRule="exact"/>
        <w:ind w:firstLineChars="200" w:firstLine="420"/>
        <w:rPr>
          <w:rFonts w:ascii="宋体" w:hAnsi="宋体"/>
          <w:szCs w:val="21"/>
        </w:rPr>
      </w:pPr>
      <w:r>
        <w:rPr>
          <w:rFonts w:ascii="宋体" w:hAnsi="宋体" w:hint="eastAsia"/>
          <w:szCs w:val="21"/>
        </w:rPr>
        <w:t>颜色以甲方提供或确定的色样为准。</w:t>
      </w:r>
    </w:p>
    <w:p w:rsidR="00F03BBE" w:rsidRDefault="00F03BBE" w:rsidP="00F03BBE">
      <w:pPr>
        <w:spacing w:line="440" w:lineRule="exact"/>
        <w:ind w:firstLineChars="200" w:firstLine="420"/>
        <w:rPr>
          <w:rFonts w:ascii="宋体" w:hAnsi="宋体"/>
          <w:szCs w:val="21"/>
        </w:rPr>
      </w:pPr>
      <w:r>
        <w:rPr>
          <w:rFonts w:ascii="宋体" w:hAnsi="宋体" w:hint="eastAsia"/>
          <w:szCs w:val="21"/>
        </w:rPr>
        <w:t>货物由乙方运至甲方指定地点，验收交货前存放及保管概由乙方负责。</w:t>
      </w:r>
    </w:p>
    <w:p w:rsidR="00F03BBE" w:rsidRDefault="00F03BBE" w:rsidP="00F03BBE">
      <w:pPr>
        <w:spacing w:line="440" w:lineRule="exact"/>
        <w:ind w:firstLineChars="200" w:firstLine="420"/>
        <w:rPr>
          <w:rFonts w:ascii="宋体" w:hAnsi="宋体"/>
          <w:szCs w:val="21"/>
        </w:rPr>
      </w:pPr>
      <w:r>
        <w:rPr>
          <w:rFonts w:ascii="宋体" w:hAnsi="宋体" w:hint="eastAsia"/>
          <w:szCs w:val="21"/>
        </w:rPr>
        <w:t>六、技术条款</w:t>
      </w:r>
    </w:p>
    <w:p w:rsidR="00F03BBE" w:rsidRDefault="00F03BBE" w:rsidP="00F03BBE">
      <w:pPr>
        <w:spacing w:line="440" w:lineRule="exact"/>
        <w:ind w:firstLineChars="200" w:firstLine="420"/>
        <w:rPr>
          <w:rFonts w:ascii="宋体" w:hAnsi="宋体"/>
          <w:szCs w:val="21"/>
        </w:rPr>
      </w:pPr>
      <w:r>
        <w:rPr>
          <w:rFonts w:ascii="宋体" w:hAnsi="宋体" w:hint="eastAsia"/>
          <w:szCs w:val="21"/>
        </w:rPr>
        <w:t>乙方所供货物须符合招标文件设计图纸和国家标准及规范要求，乙方投标文件中列明的设备及元器件品牌、生产地、制造厂商、质量保证等必须符合相关的国家标准和规范。</w:t>
      </w:r>
    </w:p>
    <w:p w:rsidR="00F03BBE" w:rsidRDefault="00F03BBE" w:rsidP="00F03BBE">
      <w:pPr>
        <w:spacing w:line="440" w:lineRule="exact"/>
        <w:ind w:firstLineChars="200" w:firstLine="420"/>
        <w:rPr>
          <w:rFonts w:ascii="宋体" w:hAnsi="宋体"/>
          <w:szCs w:val="21"/>
        </w:rPr>
      </w:pPr>
      <w:r>
        <w:rPr>
          <w:rFonts w:ascii="宋体" w:hAnsi="宋体" w:hint="eastAsia"/>
          <w:szCs w:val="21"/>
        </w:rPr>
        <w:t>七、质量保证</w:t>
      </w:r>
    </w:p>
    <w:p w:rsidR="00F03BBE" w:rsidRDefault="00F03BBE" w:rsidP="00F03BBE">
      <w:pPr>
        <w:spacing w:line="440" w:lineRule="exact"/>
        <w:ind w:firstLineChars="200" w:firstLine="420"/>
        <w:rPr>
          <w:rFonts w:ascii="宋体" w:hAnsi="宋体"/>
          <w:szCs w:val="21"/>
        </w:rPr>
      </w:pPr>
      <w:r>
        <w:rPr>
          <w:rFonts w:ascii="宋体" w:hAnsi="宋体" w:hint="eastAsia"/>
          <w:szCs w:val="21"/>
        </w:rPr>
        <w:t>货物及其各部件应为全新，未曾使用过之优质产品，与规定的质量、规格和性能相符，并保证该产品确系原厂制造，同时提供产品的质量保证书、技术性能说明书、有关部门的检测测试报告、质量标准认证证书等相关材料。在</w:t>
      </w:r>
      <w:r>
        <w:rPr>
          <w:rFonts w:ascii="宋体" w:hAnsi="宋体" w:hint="eastAsia"/>
          <w:color w:val="000000"/>
          <w:szCs w:val="21"/>
        </w:rPr>
        <w:t>设备安装</w:t>
      </w:r>
      <w:r>
        <w:rPr>
          <w:rFonts w:ascii="宋体" w:hAnsi="宋体" w:hint="eastAsia"/>
          <w:szCs w:val="21"/>
        </w:rPr>
        <w:t>工程隐蔽前，乙方应提请甲方、技术监督局及本工程监理对货物及各部件进行检查确认经检查认为货物及各部件符合本合同约定的各项标准后，乙方方可进行工程隐蔽。</w:t>
      </w:r>
    </w:p>
    <w:p w:rsidR="00F03BBE" w:rsidRDefault="00F03BBE" w:rsidP="00F03BBE">
      <w:pPr>
        <w:spacing w:line="440" w:lineRule="exact"/>
        <w:ind w:firstLineChars="200" w:firstLine="420"/>
        <w:rPr>
          <w:rFonts w:ascii="宋体" w:hAnsi="宋体"/>
          <w:szCs w:val="21"/>
        </w:rPr>
      </w:pPr>
      <w:r>
        <w:rPr>
          <w:rFonts w:ascii="宋体" w:hAnsi="宋体" w:hint="eastAsia"/>
          <w:szCs w:val="21"/>
        </w:rPr>
        <w:t>八、本合同应为完整货物及功能的提供。</w:t>
      </w:r>
    </w:p>
    <w:p w:rsidR="00F03BBE" w:rsidRDefault="00F03BBE" w:rsidP="00F03BBE">
      <w:pPr>
        <w:spacing w:line="440" w:lineRule="exact"/>
        <w:ind w:firstLineChars="200" w:firstLine="420"/>
        <w:rPr>
          <w:rFonts w:ascii="宋体" w:hAnsi="宋体"/>
          <w:szCs w:val="21"/>
        </w:rPr>
      </w:pPr>
      <w:r>
        <w:rPr>
          <w:rFonts w:ascii="宋体" w:hAnsi="宋体" w:hint="eastAsia"/>
          <w:szCs w:val="21"/>
        </w:rPr>
        <w:t>对于甲方在标书中所要求的及乙方在投标文件和合同中所承诺提供的功能，乙方应无条件提供，由于设计及其他原因所造成的额外费用由乙方自行承担。由于甲方要求删除的部分及功能，乙方应予以在合同总价中扣除该部分的价格。</w:t>
      </w:r>
    </w:p>
    <w:p w:rsidR="00F03BBE" w:rsidRDefault="00F03BBE" w:rsidP="00F03BBE">
      <w:pPr>
        <w:spacing w:line="440" w:lineRule="exact"/>
        <w:ind w:firstLineChars="200" w:firstLine="420"/>
        <w:rPr>
          <w:rFonts w:ascii="宋体" w:hAnsi="宋体"/>
          <w:szCs w:val="21"/>
        </w:rPr>
      </w:pPr>
      <w:r>
        <w:rPr>
          <w:rFonts w:ascii="宋体" w:hAnsi="宋体" w:hint="eastAsia"/>
          <w:szCs w:val="21"/>
        </w:rPr>
        <w:t>九、保修期：</w:t>
      </w:r>
    </w:p>
    <w:p w:rsidR="00F03BBE" w:rsidRDefault="00F03BBE" w:rsidP="00F03BBE">
      <w:pPr>
        <w:spacing w:line="440" w:lineRule="exact"/>
        <w:ind w:firstLineChars="200" w:firstLine="420"/>
        <w:rPr>
          <w:rFonts w:ascii="宋体" w:hAnsi="宋体"/>
          <w:szCs w:val="21"/>
        </w:rPr>
      </w:pPr>
      <w:r>
        <w:rPr>
          <w:rFonts w:ascii="宋体" w:hAnsi="宋体" w:hint="eastAsia"/>
          <w:szCs w:val="21"/>
        </w:rPr>
        <w:t>自验收合格之日起算，货物免费维保期为三年。维修或更换配件后产品保修期顺延15个月。</w:t>
      </w:r>
    </w:p>
    <w:p w:rsidR="00F03BBE" w:rsidRDefault="00F03BBE" w:rsidP="00F03BBE">
      <w:pPr>
        <w:spacing w:line="440" w:lineRule="exact"/>
        <w:ind w:firstLineChars="200" w:firstLine="420"/>
        <w:rPr>
          <w:rFonts w:ascii="宋体" w:hAnsi="宋体"/>
          <w:szCs w:val="21"/>
        </w:rPr>
      </w:pPr>
      <w:r>
        <w:rPr>
          <w:rFonts w:ascii="宋体" w:hAnsi="宋体" w:hint="eastAsia"/>
          <w:szCs w:val="21"/>
        </w:rPr>
        <w:t>十</w:t>
      </w:r>
      <w:r>
        <w:rPr>
          <w:rFonts w:ascii="宋体" w:hAnsi="宋体"/>
          <w:szCs w:val="21"/>
        </w:rPr>
        <w:t>、售后服务</w:t>
      </w:r>
    </w:p>
    <w:p w:rsidR="00F03BBE" w:rsidRDefault="00F03BBE" w:rsidP="00F03BBE">
      <w:pPr>
        <w:spacing w:line="440" w:lineRule="exact"/>
        <w:ind w:firstLineChars="200" w:firstLine="420"/>
        <w:rPr>
          <w:rFonts w:ascii="宋体" w:hAnsi="宋体"/>
          <w:szCs w:val="21"/>
        </w:rPr>
      </w:pPr>
      <w:r>
        <w:rPr>
          <w:rFonts w:ascii="宋体" w:hAnsi="宋体" w:hint="eastAsia"/>
          <w:szCs w:val="21"/>
        </w:rPr>
        <w:t>售后服务见合同附件及投标文件中的承诺。</w:t>
      </w:r>
    </w:p>
    <w:p w:rsidR="00F03BBE" w:rsidRDefault="00F03BBE" w:rsidP="00F03BBE">
      <w:pPr>
        <w:spacing w:line="440" w:lineRule="exact"/>
        <w:ind w:firstLineChars="200" w:firstLine="420"/>
        <w:rPr>
          <w:rFonts w:ascii="宋体" w:hAnsi="宋体"/>
          <w:szCs w:val="21"/>
        </w:rPr>
      </w:pPr>
      <w:r>
        <w:rPr>
          <w:rFonts w:ascii="宋体" w:hAnsi="宋体" w:hint="eastAsia"/>
          <w:szCs w:val="21"/>
        </w:rPr>
        <w:t>十一、不可抗力</w:t>
      </w:r>
    </w:p>
    <w:p w:rsidR="00F03BBE" w:rsidRDefault="00F03BBE" w:rsidP="00F03BBE">
      <w:pPr>
        <w:spacing w:line="440" w:lineRule="exact"/>
        <w:ind w:firstLineChars="200" w:firstLine="420"/>
        <w:rPr>
          <w:rFonts w:ascii="宋体" w:hAnsi="宋体"/>
          <w:szCs w:val="21"/>
        </w:rPr>
      </w:pPr>
      <w:r>
        <w:rPr>
          <w:rFonts w:ascii="宋体" w:hAnsi="宋体" w:hint="eastAsia"/>
          <w:szCs w:val="21"/>
        </w:rPr>
        <w:t>由于不可抗力事件的原因造成延期或不能交货，按相关法律规定处理，但乙方应立即通知甲方，不可抗力事件发生后15天内乙方将当地有关部门出具的事故证明书以书面形式通知甲方。在上述情况下，乙方仍应采取必要措施尽快交货。意外事故持续15天以上，甲方有权取消此合同，并保留要求乙方赔偿的权利。</w:t>
      </w:r>
    </w:p>
    <w:p w:rsidR="00F03BBE" w:rsidRDefault="00F03BBE" w:rsidP="00F03BBE">
      <w:pPr>
        <w:spacing w:line="440" w:lineRule="exact"/>
        <w:ind w:firstLineChars="200" w:firstLine="420"/>
        <w:rPr>
          <w:rFonts w:ascii="宋体" w:hAnsi="宋体"/>
          <w:szCs w:val="21"/>
        </w:rPr>
      </w:pPr>
      <w:r>
        <w:rPr>
          <w:rFonts w:ascii="宋体" w:hAnsi="宋体" w:hint="eastAsia"/>
          <w:szCs w:val="21"/>
        </w:rPr>
        <w:t>十二、违约责任</w:t>
      </w:r>
    </w:p>
    <w:p w:rsidR="00F03BBE" w:rsidRDefault="00F03BBE" w:rsidP="00F03BBE">
      <w:pPr>
        <w:spacing w:line="440" w:lineRule="exact"/>
        <w:ind w:firstLineChars="200" w:firstLine="420"/>
        <w:rPr>
          <w:rFonts w:ascii="宋体" w:hAnsi="宋体"/>
          <w:szCs w:val="21"/>
        </w:rPr>
      </w:pPr>
      <w:r>
        <w:rPr>
          <w:rFonts w:ascii="宋体" w:hAnsi="宋体" w:hint="eastAsia"/>
          <w:szCs w:val="21"/>
        </w:rPr>
        <w:t>乙方有下列违约情况之一，并在收到甲方发出的“乙方违约通知书”的当日或经甲方书面认可延长的时间内未能纠正过失，甲方有权单方终止部分或全部合同，在这种情况下，并不影响甲方向乙方提出索赔。</w:t>
      </w:r>
    </w:p>
    <w:p w:rsidR="00F03BBE" w:rsidRDefault="00F03BBE" w:rsidP="00F03BBE">
      <w:pPr>
        <w:spacing w:line="440" w:lineRule="exact"/>
        <w:ind w:firstLineChars="200" w:firstLine="420"/>
        <w:rPr>
          <w:rFonts w:ascii="宋体" w:hAnsi="宋体"/>
          <w:szCs w:val="21"/>
        </w:rPr>
      </w:pPr>
      <w:r>
        <w:rPr>
          <w:rFonts w:ascii="宋体" w:hAnsi="宋体" w:hint="eastAsia"/>
          <w:szCs w:val="21"/>
        </w:rPr>
        <w:t>1．除不可抗力因素外，乙方不能按期交货，或因运输及安装中货物缺损需要更换而影响实际交付使用时，乙方必须向甲方支付延期交货或延期交付使用的违约金，具体标准按合同总价每日万分之四</w:t>
      </w:r>
      <w:r>
        <w:rPr>
          <w:rFonts w:ascii="宋体" w:hAnsi="宋体"/>
          <w:szCs w:val="21"/>
        </w:rPr>
        <w:t>计算。</w:t>
      </w:r>
    </w:p>
    <w:p w:rsidR="00F03BBE" w:rsidRDefault="00F03BBE" w:rsidP="00F03BBE">
      <w:pPr>
        <w:spacing w:line="440" w:lineRule="exact"/>
        <w:ind w:firstLineChars="200" w:firstLine="420"/>
        <w:rPr>
          <w:rFonts w:ascii="宋体" w:hAnsi="宋体"/>
          <w:szCs w:val="21"/>
        </w:rPr>
      </w:pPr>
      <w:r>
        <w:rPr>
          <w:rFonts w:ascii="宋体" w:hAnsi="宋体" w:hint="eastAsia"/>
          <w:szCs w:val="21"/>
        </w:rPr>
        <w:t>2．延期交货时间超过15天或交货不合格从而影响甲方按期正常使用的</w:t>
      </w:r>
      <w:r>
        <w:rPr>
          <w:rFonts w:ascii="宋体" w:hAnsi="宋体"/>
          <w:szCs w:val="21"/>
        </w:rPr>
        <w:t>视为乙方严重违约，甲方有权立即终止合同，乙方仍需向甲方支付全部延期交货违约金，</w:t>
      </w:r>
      <w:r>
        <w:rPr>
          <w:rFonts w:ascii="宋体" w:hAnsi="宋体" w:hint="eastAsia"/>
          <w:szCs w:val="21"/>
        </w:rPr>
        <w:t>并赔偿甲方相关损失，</w:t>
      </w:r>
      <w:r>
        <w:rPr>
          <w:rFonts w:ascii="宋体" w:hAnsi="宋体"/>
          <w:szCs w:val="21"/>
        </w:rPr>
        <w:t>双倍返还定金及甲方已支付的合同款。</w:t>
      </w:r>
    </w:p>
    <w:p w:rsidR="00F03BBE" w:rsidRDefault="00F03BBE" w:rsidP="00F03BBE">
      <w:pPr>
        <w:spacing w:line="440" w:lineRule="exact"/>
        <w:ind w:firstLineChars="200" w:firstLine="420"/>
        <w:rPr>
          <w:rFonts w:ascii="宋体" w:hAnsi="宋体"/>
          <w:szCs w:val="21"/>
        </w:rPr>
      </w:pPr>
      <w:r>
        <w:rPr>
          <w:rFonts w:ascii="宋体" w:hAnsi="宋体" w:hint="eastAsia"/>
          <w:szCs w:val="21"/>
        </w:rPr>
        <w:t>3．乙方因违反合同及招标文件其他应尽义务的，甲方有权根据乙方违约程度要求乙方支付相当于合同总价款5</w:t>
      </w:r>
      <w:r>
        <w:rPr>
          <w:rFonts w:ascii="宋体" w:hAnsi="宋体"/>
          <w:szCs w:val="21"/>
        </w:rPr>
        <w:t>%的违约金。</w:t>
      </w:r>
      <w:r>
        <w:rPr>
          <w:rFonts w:ascii="宋体" w:hAnsi="宋体" w:hint="eastAsia"/>
          <w:szCs w:val="21"/>
        </w:rPr>
        <w:t>如违约金不足弥补甲方损失的，由乙方另行支付，由此引起的后果，甲方保留进一步追索的权利。</w:t>
      </w:r>
    </w:p>
    <w:p w:rsidR="00F03BBE" w:rsidRDefault="00F03BBE" w:rsidP="00F03BBE">
      <w:pPr>
        <w:spacing w:line="440" w:lineRule="exact"/>
        <w:ind w:firstLineChars="200" w:firstLine="420"/>
        <w:rPr>
          <w:rFonts w:ascii="宋体" w:hAnsi="宋体"/>
          <w:szCs w:val="21"/>
        </w:rPr>
      </w:pPr>
      <w:r>
        <w:rPr>
          <w:rFonts w:ascii="宋体" w:hAnsi="宋体" w:hint="eastAsia"/>
          <w:szCs w:val="21"/>
        </w:rPr>
        <w:t xml:space="preserve">4．乙方应在 </w:t>
      </w:r>
      <w:r>
        <w:rPr>
          <w:rFonts w:ascii="宋体" w:hAnsi="宋体" w:hint="eastAsia"/>
          <w:szCs w:val="21"/>
          <w:u w:val="single"/>
        </w:rPr>
        <w:t xml:space="preserve">    </w:t>
      </w:r>
      <w:r>
        <w:rPr>
          <w:rFonts w:ascii="宋体" w:hAnsi="宋体"/>
          <w:szCs w:val="21"/>
        </w:rPr>
        <w:t>年</w:t>
      </w:r>
      <w:r>
        <w:rPr>
          <w:rFonts w:ascii="宋体" w:hAnsi="宋体" w:hint="eastAsia"/>
          <w:szCs w:val="21"/>
        </w:rPr>
        <w:t xml:space="preserve"> </w:t>
      </w:r>
      <w:r>
        <w:rPr>
          <w:rFonts w:ascii="宋体" w:hAnsi="宋体" w:hint="eastAsia"/>
          <w:szCs w:val="21"/>
          <w:u w:val="single"/>
        </w:rPr>
        <w:t xml:space="preserve">  </w:t>
      </w:r>
      <w:r>
        <w:rPr>
          <w:rFonts w:ascii="宋体" w:hAnsi="宋体"/>
          <w:szCs w:val="21"/>
        </w:rPr>
        <w:t>月</w:t>
      </w: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日前</w:t>
      </w:r>
      <w:r>
        <w:rPr>
          <w:rFonts w:ascii="宋体" w:hAnsi="宋体"/>
          <w:szCs w:val="21"/>
        </w:rPr>
        <w:t>（或</w:t>
      </w:r>
      <w:r>
        <w:rPr>
          <w:rFonts w:ascii="宋体" w:hAnsi="宋体" w:hint="eastAsia"/>
          <w:szCs w:val="21"/>
        </w:rPr>
        <w:t>甲、乙</w:t>
      </w:r>
      <w:r>
        <w:rPr>
          <w:rFonts w:ascii="宋体" w:hAnsi="宋体"/>
          <w:szCs w:val="21"/>
        </w:rPr>
        <w:t>双方另外规定的时间内）</w:t>
      </w:r>
      <w:r>
        <w:rPr>
          <w:rFonts w:ascii="宋体" w:hAnsi="宋体" w:hint="eastAsia"/>
          <w:szCs w:val="21"/>
        </w:rPr>
        <w:t>货物</w:t>
      </w:r>
      <w:r>
        <w:rPr>
          <w:rFonts w:ascii="宋体" w:hAnsi="宋体"/>
          <w:szCs w:val="21"/>
        </w:rPr>
        <w:t>经验收后交付甲方使用，除因不可抗拒力造成的误期或延期外，任何交付期限的延长，乙方均应按合同总价款每日</w:t>
      </w:r>
      <w:r>
        <w:rPr>
          <w:rFonts w:ascii="宋体" w:hAnsi="宋体" w:hint="eastAsia"/>
          <w:szCs w:val="21"/>
        </w:rPr>
        <w:t>万分之四的标准向甲方支付违约金，同时本条款项下的违约金计算不影响上述三项违约金条款的执行。</w:t>
      </w:r>
    </w:p>
    <w:p w:rsidR="00F03BBE" w:rsidRDefault="00F03BBE" w:rsidP="00F03BBE">
      <w:pPr>
        <w:spacing w:line="440" w:lineRule="exact"/>
        <w:ind w:firstLineChars="200" w:firstLine="420"/>
        <w:rPr>
          <w:rFonts w:ascii="宋体" w:hAnsi="宋体"/>
          <w:szCs w:val="21"/>
        </w:rPr>
      </w:pPr>
      <w:r>
        <w:rPr>
          <w:rFonts w:ascii="宋体" w:hAnsi="宋体" w:hint="eastAsia"/>
          <w:szCs w:val="21"/>
        </w:rPr>
        <w:t>5．乙方全部履行合同，甲方在收到乙方的付款通知并审定无误</w:t>
      </w:r>
      <w:r>
        <w:rPr>
          <w:rFonts w:ascii="宋体" w:hAnsi="宋体"/>
          <w:szCs w:val="21"/>
        </w:rPr>
        <w:t>10天内按期付款，如有违约，甲方按合同总价每日</w:t>
      </w:r>
      <w:r>
        <w:rPr>
          <w:rFonts w:ascii="宋体" w:hAnsi="宋体" w:hint="eastAsia"/>
          <w:szCs w:val="21"/>
        </w:rPr>
        <w:t>万分之四</w:t>
      </w:r>
      <w:r>
        <w:rPr>
          <w:rFonts w:ascii="宋体" w:hAnsi="宋体"/>
          <w:szCs w:val="21"/>
        </w:rPr>
        <w:t>支付延期付款违约金。</w:t>
      </w:r>
    </w:p>
    <w:p w:rsidR="00F03BBE" w:rsidRDefault="00F03BBE" w:rsidP="00F03BBE">
      <w:pPr>
        <w:spacing w:line="440" w:lineRule="exact"/>
        <w:ind w:firstLineChars="200" w:firstLine="420"/>
        <w:rPr>
          <w:rFonts w:ascii="宋体" w:hAnsi="宋体"/>
          <w:szCs w:val="21"/>
        </w:rPr>
      </w:pPr>
      <w:r>
        <w:rPr>
          <w:rFonts w:ascii="宋体" w:hAnsi="宋体" w:hint="eastAsia"/>
          <w:szCs w:val="21"/>
        </w:rPr>
        <w:t>6．乙方提前交货的，甲方接货后，按合同规定的付款方式付款。</w:t>
      </w:r>
    </w:p>
    <w:p w:rsidR="00F03BBE" w:rsidRDefault="00F03BBE" w:rsidP="00F03BBE">
      <w:pPr>
        <w:spacing w:line="440" w:lineRule="exact"/>
        <w:ind w:firstLineChars="200" w:firstLine="420"/>
        <w:rPr>
          <w:rFonts w:ascii="宋体" w:hAnsi="宋体"/>
          <w:szCs w:val="21"/>
        </w:rPr>
      </w:pPr>
      <w:r>
        <w:rPr>
          <w:rFonts w:ascii="宋体" w:hAnsi="宋体" w:hint="eastAsia"/>
          <w:szCs w:val="21"/>
        </w:rPr>
        <w:t>十三、索赔：</w:t>
      </w:r>
    </w:p>
    <w:p w:rsidR="00F03BBE" w:rsidRDefault="00F03BBE" w:rsidP="00F03BBE">
      <w:pPr>
        <w:spacing w:line="440" w:lineRule="exact"/>
        <w:ind w:firstLineChars="200" w:firstLine="420"/>
        <w:rPr>
          <w:rFonts w:ascii="宋体" w:hAnsi="宋体"/>
          <w:szCs w:val="21"/>
        </w:rPr>
      </w:pPr>
      <w:r>
        <w:rPr>
          <w:rFonts w:ascii="宋体" w:hAnsi="宋体" w:hint="eastAsia"/>
          <w:szCs w:val="21"/>
        </w:rPr>
        <w:t>如在货物交货、使用过程中，甲方发现货物或货物中设备的品质与合同内容有不符及根据甲方按国家标准或行业标准自己检验的结果或当地技监部门的检验结果，或者在质量保证期限内，如果货物的数量、质量或规格与合同不符或证实货物是有缺陷的，包括潜在缺陷或使用不符合要求的材料等时，有权向乙方提出索赔，乙方在收到甲方索赔通知后2-5天内应免费维修或更换有缺陷的货物或部件。如果乙方在收到通知后5天内没有弥补缺陷，甲方可采取必要的补救措施，但风险和费用将由乙方承担，同时甲方对乙方行使的其它权利不受影响。</w:t>
      </w:r>
    </w:p>
    <w:p w:rsidR="00F03BBE" w:rsidRDefault="00F03BBE" w:rsidP="00F03BBE">
      <w:pPr>
        <w:spacing w:line="440" w:lineRule="exact"/>
        <w:ind w:firstLineChars="200" w:firstLine="420"/>
        <w:rPr>
          <w:rFonts w:ascii="宋体" w:hAnsi="宋体"/>
          <w:szCs w:val="21"/>
        </w:rPr>
      </w:pPr>
      <w:r>
        <w:rPr>
          <w:rFonts w:ascii="宋体" w:hAnsi="宋体" w:hint="eastAsia"/>
          <w:szCs w:val="21"/>
        </w:rPr>
        <w:t>索赔方式除上述规定之外，甲方还有权选择以下方式进行索赔：</w:t>
      </w:r>
    </w:p>
    <w:p w:rsidR="00F03BBE" w:rsidRDefault="00F03BBE" w:rsidP="00F03BBE">
      <w:pPr>
        <w:spacing w:line="440" w:lineRule="exact"/>
        <w:ind w:firstLineChars="200" w:firstLine="420"/>
        <w:rPr>
          <w:rFonts w:ascii="宋体" w:hAnsi="宋体"/>
          <w:szCs w:val="21"/>
        </w:rPr>
      </w:pPr>
      <w:r>
        <w:rPr>
          <w:rFonts w:ascii="宋体" w:hAnsi="宋体" w:hint="eastAsia"/>
          <w:szCs w:val="21"/>
        </w:rPr>
        <w:t>1．乙方同意退货，并双倍返还定金及甲方已支付的合同款，并承担由此发生的一切损失和费用，包括甲方直接损失、利息、银行手续费、运费、保险费、仓储费、装卸费以及为保护退回货物所需的其它必要费用。</w:t>
      </w:r>
    </w:p>
    <w:p w:rsidR="00F03BBE" w:rsidRDefault="00F03BBE" w:rsidP="00F03BBE">
      <w:pPr>
        <w:spacing w:line="440" w:lineRule="exact"/>
        <w:ind w:firstLineChars="200" w:firstLine="420"/>
        <w:rPr>
          <w:rFonts w:ascii="宋体" w:hAnsi="宋体"/>
          <w:szCs w:val="21"/>
        </w:rPr>
      </w:pPr>
      <w:r>
        <w:rPr>
          <w:rFonts w:ascii="宋体" w:hAnsi="宋体" w:hint="eastAsia"/>
          <w:szCs w:val="21"/>
        </w:rPr>
        <w:t>2．根据货物的损坏程度以及甲方遭受损失的数额，经甲乙双方商定降低货物的价格。</w:t>
      </w:r>
    </w:p>
    <w:p w:rsidR="00F03BBE" w:rsidRDefault="00F03BBE" w:rsidP="00F03BBE">
      <w:pPr>
        <w:spacing w:line="440" w:lineRule="exact"/>
        <w:ind w:firstLineChars="200" w:firstLine="420"/>
        <w:rPr>
          <w:rFonts w:ascii="宋体" w:hAnsi="宋体"/>
          <w:szCs w:val="21"/>
        </w:rPr>
      </w:pPr>
      <w:r>
        <w:rPr>
          <w:rFonts w:ascii="宋体" w:hAnsi="宋体" w:hint="eastAsia"/>
          <w:szCs w:val="21"/>
        </w:rPr>
        <w:t>3．用符合规格、质量和性能要求的新零件、部件或货物来更换有缺陷的部分或修补缺陷部分，乙方应承担一切费用和风险并负担甲方所发生的一切直接费用。同时，乙方应按合同规定，相应延长修补或被更换部件或货物的质量保证期。</w:t>
      </w:r>
    </w:p>
    <w:p w:rsidR="00F03BBE" w:rsidRDefault="00F03BBE" w:rsidP="00F03BBE">
      <w:pPr>
        <w:spacing w:line="440" w:lineRule="exact"/>
        <w:ind w:firstLineChars="200" w:firstLine="420"/>
        <w:rPr>
          <w:rFonts w:ascii="宋体" w:hAnsi="宋体"/>
          <w:szCs w:val="21"/>
        </w:rPr>
      </w:pPr>
      <w:r>
        <w:rPr>
          <w:rFonts w:ascii="宋体" w:hAnsi="宋体" w:hint="eastAsia"/>
          <w:szCs w:val="21"/>
        </w:rPr>
        <w:t>4．从尚未支付的合同价款或履约保证金中扣除乙方应承担的违约金、赔偿金以及甲方因急需更换有关部件或紧急维修而支付的各种费用以及因索赔而发生的合理费用，包括律师费用。如果这些金额不足以补偿索赔金额，甲方有权向乙方提出对不足部分的补偿。</w:t>
      </w:r>
    </w:p>
    <w:p w:rsidR="00F03BBE" w:rsidRDefault="00F03BBE" w:rsidP="00F03BBE">
      <w:pPr>
        <w:spacing w:line="440" w:lineRule="exact"/>
        <w:ind w:firstLineChars="200" w:firstLine="420"/>
        <w:rPr>
          <w:rFonts w:ascii="宋体" w:hAnsi="宋体"/>
          <w:szCs w:val="21"/>
        </w:rPr>
      </w:pPr>
      <w:r>
        <w:rPr>
          <w:rFonts w:ascii="宋体" w:hAnsi="宋体" w:hint="eastAsia"/>
          <w:szCs w:val="21"/>
        </w:rPr>
        <w:t>十四、资料提供：合同签订一周内乙方提供货物图样   套和安装图   套。</w:t>
      </w:r>
    </w:p>
    <w:p w:rsidR="00F03BBE" w:rsidRDefault="00F03BBE" w:rsidP="00F03BBE">
      <w:pPr>
        <w:spacing w:line="440" w:lineRule="exact"/>
        <w:ind w:firstLineChars="200" w:firstLine="420"/>
        <w:rPr>
          <w:rFonts w:ascii="宋体" w:hAnsi="宋体"/>
          <w:szCs w:val="21"/>
        </w:rPr>
      </w:pPr>
      <w:r>
        <w:rPr>
          <w:rFonts w:ascii="宋体" w:hAnsi="宋体" w:hint="eastAsia"/>
          <w:szCs w:val="21"/>
        </w:rPr>
        <w:t>十五、技术培训：乙方负责对甲方相关人员进行培训。乙方应提供一份详细培训计划及相关资料报甲方审定。经培训后甲方相关人员能熟练操作、了解构造原理、日常维护、排除一般故障。</w:t>
      </w:r>
    </w:p>
    <w:p w:rsidR="00F03BBE" w:rsidRDefault="00F03BBE" w:rsidP="00F03BBE">
      <w:pPr>
        <w:spacing w:line="440" w:lineRule="exact"/>
        <w:ind w:firstLineChars="200" w:firstLine="420"/>
        <w:rPr>
          <w:rFonts w:ascii="宋体" w:hAnsi="宋体"/>
          <w:szCs w:val="21"/>
        </w:rPr>
      </w:pPr>
      <w:r>
        <w:rPr>
          <w:rFonts w:ascii="宋体" w:hAnsi="宋体" w:hint="eastAsia"/>
          <w:szCs w:val="21"/>
        </w:rPr>
        <w:t>十六、特别条款</w:t>
      </w:r>
    </w:p>
    <w:p w:rsidR="00F03BBE" w:rsidRDefault="00F03BBE" w:rsidP="00F03BBE">
      <w:pPr>
        <w:spacing w:line="440" w:lineRule="exact"/>
        <w:ind w:firstLineChars="200" w:firstLine="420"/>
        <w:rPr>
          <w:rFonts w:ascii="宋体" w:hAnsi="宋体"/>
          <w:szCs w:val="21"/>
        </w:rPr>
      </w:pPr>
      <w:r>
        <w:rPr>
          <w:rFonts w:ascii="宋体" w:hAnsi="宋体" w:hint="eastAsia"/>
          <w:szCs w:val="21"/>
        </w:rPr>
        <w:t>1．双方签约人为各自法定代表人或被授权代表。</w:t>
      </w:r>
    </w:p>
    <w:p w:rsidR="00F03BBE" w:rsidRDefault="00F03BBE" w:rsidP="00F03BBE">
      <w:pPr>
        <w:spacing w:line="440" w:lineRule="exact"/>
        <w:ind w:firstLineChars="200" w:firstLine="420"/>
        <w:rPr>
          <w:rFonts w:ascii="宋体" w:hAnsi="宋体"/>
          <w:szCs w:val="21"/>
        </w:rPr>
      </w:pPr>
      <w:r>
        <w:rPr>
          <w:rFonts w:ascii="宋体" w:hAnsi="宋体" w:hint="eastAsia"/>
          <w:szCs w:val="21"/>
        </w:rPr>
        <w:t>2．本合同系指本文件及其附件中的所有部分；其中招标文件、中标的投标文件、中标单位在招标过程中的澄清、承诺等为本合同不可缺少的必要组成部分，如上述文件与本协议相抵触的，以本协议为准。</w:t>
      </w:r>
    </w:p>
    <w:p w:rsidR="00F03BBE" w:rsidRDefault="00F03BBE" w:rsidP="00F03BBE">
      <w:pPr>
        <w:spacing w:line="440" w:lineRule="exact"/>
        <w:ind w:firstLineChars="200" w:firstLine="420"/>
        <w:rPr>
          <w:rFonts w:ascii="宋体" w:hAnsi="宋体"/>
          <w:szCs w:val="21"/>
        </w:rPr>
      </w:pPr>
      <w:r>
        <w:rPr>
          <w:rFonts w:ascii="宋体" w:hAnsi="宋体" w:hint="eastAsia"/>
          <w:szCs w:val="21"/>
        </w:rPr>
        <w:t>3．本合同一式八份，甲方六份，乙方二份，各份具有同等法律效力。</w:t>
      </w:r>
    </w:p>
    <w:p w:rsidR="00F03BBE" w:rsidRDefault="00F03BBE" w:rsidP="00F03BBE">
      <w:pPr>
        <w:spacing w:line="440" w:lineRule="exact"/>
        <w:ind w:firstLineChars="200" w:firstLine="420"/>
        <w:rPr>
          <w:rFonts w:ascii="宋体" w:hAnsi="宋体"/>
          <w:szCs w:val="21"/>
        </w:rPr>
      </w:pPr>
      <w:r>
        <w:rPr>
          <w:rFonts w:ascii="宋体" w:hAnsi="宋体" w:hint="eastAsia"/>
          <w:szCs w:val="21"/>
        </w:rPr>
        <w:t>十七、其他</w:t>
      </w:r>
    </w:p>
    <w:p w:rsidR="00F03BBE" w:rsidRDefault="00F03BBE" w:rsidP="00F03BBE">
      <w:pPr>
        <w:spacing w:line="440" w:lineRule="exact"/>
        <w:ind w:firstLineChars="200" w:firstLine="420"/>
        <w:rPr>
          <w:rFonts w:ascii="宋体" w:hAnsi="宋体"/>
          <w:szCs w:val="21"/>
        </w:rPr>
      </w:pPr>
      <w:r>
        <w:rPr>
          <w:rFonts w:ascii="宋体" w:hAnsi="宋体" w:hint="eastAsia"/>
          <w:szCs w:val="21"/>
        </w:rPr>
        <w:t>本合同未尽事宜，签约双方应友好协商解决。协商不成，任何一方均可向阿拉善盟人民法院提起诉讼。按本合同发出的任何通知、要求、同意、许可等，除本合同另有约定外，均应书面作出，可专人送交，也可通过邮寄送交或传真通知，邮寄送交的，发送地址为本合同内双方留存的地址；专人送交，收件人签收即为送达；邮寄送交，邮件寄出后48小时视为送达；传真通知，收件人签字确认并回传方视为送达。任何一方变更地址，均及时书面通知对方，否则，变更一方承担通知不能的不利后果。</w:t>
      </w:r>
    </w:p>
    <w:p w:rsidR="00F03BBE" w:rsidRDefault="00F03BBE" w:rsidP="00F03BBE">
      <w:pPr>
        <w:spacing w:line="440" w:lineRule="exact"/>
        <w:ind w:firstLineChars="200" w:firstLine="420"/>
        <w:rPr>
          <w:rFonts w:ascii="宋体" w:hAnsi="宋体"/>
          <w:szCs w:val="21"/>
        </w:rPr>
      </w:pPr>
    </w:p>
    <w:p w:rsidR="00F03BBE" w:rsidRDefault="00F03BBE" w:rsidP="00F03BBE">
      <w:pPr>
        <w:spacing w:line="440" w:lineRule="exact"/>
        <w:rPr>
          <w:rFonts w:ascii="宋体" w:hAnsi="宋体"/>
          <w:szCs w:val="21"/>
        </w:rPr>
      </w:pPr>
      <w:r>
        <w:rPr>
          <w:rFonts w:ascii="宋体" w:hAnsi="宋体" w:hint="eastAsia"/>
          <w:szCs w:val="21"/>
        </w:rPr>
        <w:t>甲方：</w:t>
      </w:r>
      <w:r>
        <w:rPr>
          <w:rFonts w:ascii="宋体" w:hAnsi="宋体"/>
          <w:szCs w:val="21"/>
        </w:rPr>
        <w:t xml:space="preserve">   </w:t>
      </w:r>
    </w:p>
    <w:p w:rsidR="00F03BBE" w:rsidRDefault="00F03BBE" w:rsidP="00F03BBE">
      <w:pPr>
        <w:spacing w:line="440" w:lineRule="exact"/>
        <w:rPr>
          <w:rFonts w:ascii="宋体" w:hAnsi="宋体"/>
          <w:szCs w:val="21"/>
        </w:rPr>
      </w:pPr>
      <w:r>
        <w:rPr>
          <w:rFonts w:ascii="宋体" w:hAnsi="宋体" w:hint="eastAsia"/>
          <w:szCs w:val="21"/>
        </w:rPr>
        <w:t xml:space="preserve">法定代表人（授权代表）：    </w:t>
      </w:r>
    </w:p>
    <w:p w:rsidR="00F03BBE" w:rsidRDefault="00F03BBE" w:rsidP="00F03BBE">
      <w:pPr>
        <w:spacing w:line="440" w:lineRule="exact"/>
        <w:rPr>
          <w:rFonts w:ascii="宋体" w:hAnsi="宋体"/>
          <w:szCs w:val="21"/>
        </w:rPr>
      </w:pPr>
      <w:r>
        <w:rPr>
          <w:rFonts w:ascii="宋体" w:hAnsi="宋体" w:hint="eastAsia"/>
          <w:szCs w:val="21"/>
        </w:rPr>
        <w:t xml:space="preserve">签约日期：  </w:t>
      </w:r>
    </w:p>
    <w:p w:rsidR="00F03BBE" w:rsidRDefault="00F03BBE" w:rsidP="00F03BBE">
      <w:pPr>
        <w:spacing w:line="440" w:lineRule="exact"/>
        <w:rPr>
          <w:rFonts w:ascii="宋体" w:hAnsi="宋体"/>
          <w:szCs w:val="21"/>
        </w:rPr>
      </w:pPr>
      <w:r>
        <w:rPr>
          <w:rFonts w:ascii="宋体" w:hAnsi="宋体" w:hint="eastAsia"/>
          <w:szCs w:val="21"/>
        </w:rPr>
        <w:t xml:space="preserve">乙方 ：                             </w:t>
      </w:r>
    </w:p>
    <w:p w:rsidR="00F03BBE" w:rsidRDefault="00F03BBE" w:rsidP="00F03BBE">
      <w:pPr>
        <w:spacing w:line="440" w:lineRule="exact"/>
        <w:rPr>
          <w:rFonts w:ascii="宋体" w:hAnsi="宋体"/>
          <w:szCs w:val="21"/>
        </w:rPr>
      </w:pPr>
      <w:r>
        <w:rPr>
          <w:rFonts w:ascii="宋体" w:hAnsi="宋体" w:hint="eastAsia"/>
          <w:szCs w:val="21"/>
        </w:rPr>
        <w:t>法定代表人（授权代表）：</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p>
    <w:p w:rsidR="00F03BBE" w:rsidRDefault="00F03BBE" w:rsidP="00F03BBE">
      <w:pPr>
        <w:spacing w:line="440" w:lineRule="exact"/>
        <w:rPr>
          <w:rFonts w:ascii="宋体" w:hAnsi="宋体"/>
          <w:szCs w:val="21"/>
        </w:rPr>
      </w:pPr>
      <w:r>
        <w:rPr>
          <w:rFonts w:ascii="宋体" w:hAnsi="宋体" w:hint="eastAsia"/>
          <w:szCs w:val="21"/>
        </w:rPr>
        <w:t>签约日期：</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p>
    <w:p w:rsidR="005F7EF1" w:rsidRDefault="005F7EF1" w:rsidP="005F7EF1">
      <w:pPr>
        <w:pStyle w:val="a0"/>
        <w:ind w:firstLine="321"/>
        <w:rPr>
          <w:rFonts w:ascii="宋体" w:hAnsi="宋体" w:cs="宋体"/>
          <w:b/>
          <w:bCs/>
          <w:sz w:val="32"/>
          <w:szCs w:val="32"/>
        </w:rPr>
      </w:pPr>
    </w:p>
    <w:p w:rsidR="00F03BBE" w:rsidRDefault="00F03BBE" w:rsidP="005F7EF1">
      <w:pPr>
        <w:pStyle w:val="a0"/>
        <w:ind w:firstLine="321"/>
        <w:rPr>
          <w:rFonts w:ascii="宋体" w:hAnsi="宋体" w:cs="宋体"/>
          <w:b/>
          <w:bCs/>
          <w:sz w:val="32"/>
          <w:szCs w:val="32"/>
        </w:rPr>
      </w:pPr>
    </w:p>
    <w:p w:rsidR="00F03BBE" w:rsidRDefault="00F03BBE" w:rsidP="005F7EF1">
      <w:pPr>
        <w:pStyle w:val="a0"/>
        <w:ind w:firstLine="321"/>
        <w:rPr>
          <w:rFonts w:ascii="宋体" w:hAnsi="宋体" w:cs="宋体"/>
          <w:b/>
          <w:bCs/>
          <w:sz w:val="32"/>
          <w:szCs w:val="32"/>
        </w:rPr>
      </w:pPr>
    </w:p>
    <w:p w:rsidR="00F03BBE" w:rsidRDefault="00F03BBE" w:rsidP="005F7EF1">
      <w:pPr>
        <w:pStyle w:val="a0"/>
        <w:ind w:firstLine="321"/>
        <w:rPr>
          <w:rFonts w:ascii="宋体" w:hAnsi="宋体" w:cs="宋体"/>
          <w:b/>
          <w:bCs/>
          <w:sz w:val="32"/>
          <w:szCs w:val="32"/>
        </w:rPr>
      </w:pPr>
    </w:p>
    <w:p w:rsidR="00F03BBE" w:rsidRDefault="00F03BBE" w:rsidP="005F7EF1">
      <w:pPr>
        <w:pStyle w:val="a0"/>
        <w:ind w:firstLine="321"/>
        <w:rPr>
          <w:rFonts w:ascii="宋体" w:hAnsi="宋体" w:cs="宋体"/>
          <w:b/>
          <w:bCs/>
          <w:sz w:val="32"/>
          <w:szCs w:val="32"/>
        </w:rPr>
      </w:pPr>
    </w:p>
    <w:p w:rsidR="00F03BBE" w:rsidRDefault="00F03BBE" w:rsidP="005F7EF1">
      <w:pPr>
        <w:pStyle w:val="a0"/>
        <w:ind w:firstLine="321"/>
        <w:rPr>
          <w:rFonts w:ascii="宋体" w:hAnsi="宋体" w:cs="宋体"/>
          <w:b/>
          <w:bCs/>
          <w:sz w:val="32"/>
          <w:szCs w:val="32"/>
        </w:rPr>
      </w:pPr>
    </w:p>
    <w:p w:rsidR="00F03BBE" w:rsidRDefault="00F03BBE" w:rsidP="005F7EF1">
      <w:pPr>
        <w:pStyle w:val="a0"/>
        <w:ind w:firstLine="321"/>
        <w:rPr>
          <w:rFonts w:ascii="宋体" w:hAnsi="宋体" w:cs="宋体"/>
          <w:b/>
          <w:bCs/>
          <w:sz w:val="32"/>
          <w:szCs w:val="32"/>
        </w:rPr>
      </w:pPr>
    </w:p>
    <w:p w:rsidR="00F03BBE" w:rsidRDefault="00F03BBE" w:rsidP="005F7EF1">
      <w:pPr>
        <w:pStyle w:val="a0"/>
        <w:ind w:firstLine="321"/>
        <w:rPr>
          <w:rFonts w:ascii="宋体" w:hAnsi="宋体" w:cs="宋体"/>
          <w:b/>
          <w:bCs/>
          <w:sz w:val="32"/>
          <w:szCs w:val="32"/>
        </w:rPr>
      </w:pPr>
    </w:p>
    <w:p w:rsidR="005F7EF1" w:rsidRDefault="005F7EF1" w:rsidP="005F7EF1">
      <w:pPr>
        <w:pStyle w:val="a0"/>
        <w:ind w:firstLine="321"/>
        <w:rPr>
          <w:rFonts w:ascii="宋体" w:hAnsi="宋体" w:cs="宋体"/>
          <w:b/>
          <w:bCs/>
          <w:sz w:val="32"/>
          <w:szCs w:val="32"/>
        </w:rPr>
      </w:pPr>
    </w:p>
    <w:p w:rsidR="005F7EF1" w:rsidRDefault="005F7EF1" w:rsidP="005F7EF1">
      <w:pPr>
        <w:pStyle w:val="a0"/>
        <w:ind w:firstLine="321"/>
        <w:rPr>
          <w:rFonts w:ascii="宋体" w:hAnsi="宋体" w:cs="宋体"/>
          <w:b/>
          <w:bCs/>
          <w:sz w:val="32"/>
          <w:szCs w:val="32"/>
        </w:rPr>
      </w:pPr>
    </w:p>
    <w:p w:rsidR="005F7EF1" w:rsidRDefault="005F7EF1" w:rsidP="005F7EF1">
      <w:pPr>
        <w:pStyle w:val="a0"/>
        <w:ind w:firstLine="321"/>
        <w:rPr>
          <w:rFonts w:ascii="宋体" w:hAnsi="宋体" w:cs="宋体"/>
          <w:b/>
          <w:bCs/>
          <w:sz w:val="32"/>
          <w:szCs w:val="32"/>
        </w:rPr>
      </w:pPr>
    </w:p>
    <w:p w:rsidR="005F7EF1" w:rsidRDefault="005F7EF1" w:rsidP="005F7EF1">
      <w:pPr>
        <w:pStyle w:val="a0"/>
        <w:ind w:firstLine="321"/>
        <w:rPr>
          <w:rFonts w:ascii="宋体" w:hAnsi="宋体" w:cs="宋体"/>
          <w:b/>
          <w:bCs/>
          <w:sz w:val="32"/>
          <w:szCs w:val="32"/>
        </w:rPr>
      </w:pPr>
    </w:p>
    <w:p w:rsidR="005F7EF1" w:rsidRDefault="005F7EF1" w:rsidP="005F7EF1">
      <w:pPr>
        <w:pStyle w:val="a0"/>
        <w:ind w:firstLine="321"/>
        <w:rPr>
          <w:rFonts w:ascii="宋体" w:hAnsi="宋体" w:cs="宋体"/>
          <w:b/>
          <w:bCs/>
          <w:sz w:val="32"/>
          <w:szCs w:val="32"/>
        </w:rPr>
      </w:pPr>
    </w:p>
    <w:p w:rsidR="005F7EF1" w:rsidRDefault="005F7EF1" w:rsidP="005F7EF1">
      <w:pPr>
        <w:pStyle w:val="a0"/>
        <w:ind w:firstLine="321"/>
        <w:rPr>
          <w:rFonts w:ascii="宋体" w:hAnsi="宋体" w:cs="宋体"/>
          <w:b/>
          <w:bCs/>
          <w:sz w:val="32"/>
          <w:szCs w:val="32"/>
        </w:rPr>
      </w:pPr>
    </w:p>
    <w:p w:rsidR="005F7EF1" w:rsidRDefault="005F7EF1" w:rsidP="005F7EF1">
      <w:pPr>
        <w:pStyle w:val="a0"/>
        <w:ind w:firstLine="321"/>
        <w:rPr>
          <w:rFonts w:ascii="宋体" w:hAnsi="宋体" w:cs="宋体"/>
          <w:b/>
          <w:bCs/>
          <w:sz w:val="32"/>
          <w:szCs w:val="32"/>
        </w:rPr>
      </w:pPr>
    </w:p>
    <w:p w:rsidR="0050131B" w:rsidRDefault="0050131B" w:rsidP="0028777F">
      <w:pPr>
        <w:pStyle w:val="a0"/>
        <w:ind w:firstLine="321"/>
        <w:rPr>
          <w:rFonts w:ascii="宋体" w:hAnsi="宋体" w:cs="宋体"/>
          <w:b/>
          <w:bCs/>
          <w:sz w:val="32"/>
          <w:szCs w:val="32"/>
        </w:rPr>
      </w:pPr>
    </w:p>
    <w:p w:rsidR="0050131B" w:rsidRDefault="00DA7D10">
      <w:pPr>
        <w:spacing w:line="360" w:lineRule="auto"/>
        <w:jc w:val="center"/>
        <w:rPr>
          <w:rFonts w:ascii="宋体" w:hAnsi="宋体" w:cs="宋体"/>
          <w:b/>
          <w:bCs/>
          <w:sz w:val="32"/>
          <w:szCs w:val="32"/>
        </w:rPr>
      </w:pPr>
      <w:r>
        <w:rPr>
          <w:rFonts w:ascii="宋体" w:hAnsi="宋体" w:cs="宋体" w:hint="eastAsia"/>
          <w:b/>
          <w:bCs/>
          <w:sz w:val="32"/>
          <w:szCs w:val="32"/>
        </w:rPr>
        <w:t>第七部分    附件</w:t>
      </w:r>
    </w:p>
    <w:p w:rsidR="0050131B" w:rsidRDefault="00DA7D10">
      <w:pPr>
        <w:spacing w:line="360" w:lineRule="auto"/>
        <w:rPr>
          <w:rFonts w:ascii="宋体" w:hAnsi="宋体" w:cs="宋体"/>
          <w:sz w:val="24"/>
        </w:rPr>
      </w:pPr>
      <w:r>
        <w:rPr>
          <w:rFonts w:ascii="宋体" w:hAnsi="宋体" w:cs="宋体" w:hint="eastAsia"/>
          <w:sz w:val="24"/>
        </w:rPr>
        <w:t>附件1：</w:t>
      </w:r>
    </w:p>
    <w:p w:rsidR="0050131B" w:rsidRDefault="00DA7D10">
      <w:pPr>
        <w:spacing w:line="360" w:lineRule="auto"/>
        <w:jc w:val="center"/>
        <w:rPr>
          <w:rFonts w:ascii="宋体" w:hAnsi="宋体" w:cs="宋体"/>
          <w:b/>
          <w:bCs/>
          <w:sz w:val="24"/>
        </w:rPr>
      </w:pPr>
      <w:r>
        <w:rPr>
          <w:rFonts w:ascii="宋体" w:hAnsi="宋体" w:cs="宋体" w:hint="eastAsia"/>
          <w:b/>
          <w:bCs/>
          <w:sz w:val="24"/>
        </w:rPr>
        <w:t>投标书</w:t>
      </w: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致：</w:t>
      </w:r>
      <w:r w:rsidR="00EE42B4">
        <w:rPr>
          <w:rFonts w:ascii="宋体" w:hAnsi="宋体" w:cs="宋体" w:hint="eastAsia"/>
          <w:sz w:val="24"/>
        </w:rPr>
        <w:t>陕西瑞珂工程咨询有限责任公司</w:t>
      </w:r>
    </w:p>
    <w:p w:rsidR="0050131B" w:rsidRDefault="00DA7D10">
      <w:pPr>
        <w:spacing w:line="360" w:lineRule="auto"/>
        <w:ind w:firstLineChars="200" w:firstLine="480"/>
        <w:rPr>
          <w:rFonts w:ascii="宋体" w:hAnsi="宋体" w:cs="宋体"/>
          <w:sz w:val="24"/>
        </w:rPr>
      </w:pPr>
      <w:r>
        <w:rPr>
          <w:rFonts w:ascii="宋体" w:hAnsi="宋体" w:cs="宋体" w:hint="eastAsia"/>
          <w:sz w:val="24"/>
        </w:rPr>
        <w:t>根据贵方招标编号为XZZ—G2017</w:t>
      </w:r>
      <w:r w:rsidR="003903D3">
        <w:rPr>
          <w:rFonts w:ascii="宋体" w:hAnsi="宋体" w:cs="宋体" w:hint="eastAsia"/>
          <w:sz w:val="24"/>
        </w:rPr>
        <w:t xml:space="preserve">  </w:t>
      </w:r>
      <w:r>
        <w:rPr>
          <w:rFonts w:ascii="宋体" w:hAnsi="宋体" w:cs="宋体" w:hint="eastAsia"/>
          <w:sz w:val="24"/>
        </w:rPr>
        <w:t>号投标邀请，签字代表（全名、职务）   经正式授权并代表投标人     （投标人名称、地址）提交下述文件正本一份和副本四份，并对之负法律责任。</w:t>
      </w:r>
    </w:p>
    <w:p w:rsidR="0050131B" w:rsidRDefault="00DA7D10">
      <w:pPr>
        <w:spacing w:line="360" w:lineRule="auto"/>
        <w:ind w:firstLineChars="200" w:firstLine="480"/>
        <w:rPr>
          <w:rFonts w:ascii="宋体" w:hAnsi="宋体" w:cs="宋体"/>
          <w:sz w:val="24"/>
        </w:rPr>
      </w:pPr>
      <w:r>
        <w:rPr>
          <w:rFonts w:ascii="宋体" w:hAnsi="宋体" w:cs="宋体" w:hint="eastAsia"/>
          <w:sz w:val="24"/>
        </w:rPr>
        <w:t>据此函，签字代表宣布同意如下：</w:t>
      </w:r>
    </w:p>
    <w:p w:rsidR="0050131B" w:rsidRDefault="0050131B">
      <w:pPr>
        <w:spacing w:line="360" w:lineRule="auto"/>
        <w:ind w:firstLineChars="200" w:firstLine="480"/>
        <w:rPr>
          <w:rFonts w:ascii="宋体" w:hAnsi="宋体" w:cs="宋体"/>
          <w:sz w:val="24"/>
        </w:rPr>
      </w:pPr>
    </w:p>
    <w:p w:rsidR="0050131B" w:rsidRDefault="00DA7D10">
      <w:pPr>
        <w:spacing w:line="360" w:lineRule="auto"/>
        <w:ind w:firstLineChars="200" w:firstLine="480"/>
        <w:rPr>
          <w:rFonts w:ascii="宋体" w:hAnsi="宋体" w:cs="宋体"/>
          <w:sz w:val="24"/>
        </w:rPr>
      </w:pPr>
      <w:r>
        <w:rPr>
          <w:rFonts w:ascii="宋体" w:hAnsi="宋体" w:cs="宋体" w:hint="eastAsia"/>
          <w:sz w:val="24"/>
        </w:rPr>
        <w:t>1、所附投标报价表规定的应提供和交付的货物投标总价为人民币，即（大写）。</w:t>
      </w:r>
    </w:p>
    <w:p w:rsidR="0050131B" w:rsidRDefault="00DA7D10">
      <w:pPr>
        <w:spacing w:line="360" w:lineRule="auto"/>
        <w:ind w:firstLineChars="200" w:firstLine="480"/>
        <w:rPr>
          <w:rFonts w:ascii="宋体" w:hAnsi="宋体" w:cs="宋体"/>
          <w:sz w:val="24"/>
        </w:rPr>
      </w:pPr>
      <w:r>
        <w:rPr>
          <w:rFonts w:ascii="宋体" w:hAnsi="宋体" w:cs="宋体" w:hint="eastAsia"/>
          <w:sz w:val="24"/>
        </w:rPr>
        <w:t>2、如果我们的投标文件被接受， 我们将履行招标文件中规定的每一项要求，按期、按质、按量履行合同。</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3、我方愿按《中华人民共和国合同法》履行我方的全部责任。</w:t>
      </w:r>
    </w:p>
    <w:p w:rsidR="0050131B" w:rsidRDefault="00DA7D10">
      <w:pPr>
        <w:spacing w:line="360" w:lineRule="auto"/>
        <w:ind w:firstLineChars="200" w:firstLine="480"/>
        <w:rPr>
          <w:rFonts w:ascii="宋体" w:hAnsi="宋体" w:cs="宋体"/>
          <w:sz w:val="24"/>
        </w:rPr>
      </w:pPr>
      <w:r>
        <w:rPr>
          <w:rFonts w:ascii="宋体" w:hAnsi="宋体" w:cs="宋体" w:hint="eastAsia"/>
          <w:sz w:val="24"/>
        </w:rPr>
        <w:t>4、投标人已详细审查全部招标文件，包括修改文件以及全部参考资料和有关附件。我们完全理解并同意放弃对这方面有不明及误解的权力。</w:t>
      </w:r>
    </w:p>
    <w:p w:rsidR="0050131B" w:rsidRDefault="00DA7D10">
      <w:pPr>
        <w:spacing w:line="360" w:lineRule="auto"/>
        <w:ind w:firstLineChars="200" w:firstLine="480"/>
        <w:rPr>
          <w:rFonts w:ascii="宋体" w:hAnsi="宋体" w:cs="宋体"/>
          <w:sz w:val="24"/>
        </w:rPr>
      </w:pPr>
      <w:r>
        <w:rPr>
          <w:rFonts w:ascii="宋体" w:hAnsi="宋体" w:cs="宋体" w:hint="eastAsia"/>
          <w:sz w:val="24"/>
        </w:rPr>
        <w:t>5、本投标自开标日起有效期为30天。</w:t>
      </w:r>
    </w:p>
    <w:p w:rsidR="0050131B" w:rsidRDefault="00DA7D10">
      <w:pPr>
        <w:spacing w:line="360" w:lineRule="auto"/>
        <w:ind w:firstLineChars="200" w:firstLine="480"/>
        <w:rPr>
          <w:rFonts w:ascii="宋体" w:hAnsi="宋体" w:cs="宋体"/>
          <w:sz w:val="24"/>
        </w:rPr>
      </w:pPr>
      <w:r>
        <w:rPr>
          <w:rFonts w:ascii="宋体" w:hAnsi="宋体" w:cs="宋体" w:hint="eastAsia"/>
          <w:sz w:val="24"/>
        </w:rPr>
        <w:t>6、如果在规定的开标时间后，我方在投标有效期内撤回投标，其投标保证金不予退还。</w:t>
      </w:r>
    </w:p>
    <w:p w:rsidR="0050131B" w:rsidRDefault="00DA7D10">
      <w:pPr>
        <w:spacing w:line="360" w:lineRule="auto"/>
        <w:ind w:firstLineChars="200" w:firstLine="480"/>
        <w:rPr>
          <w:rFonts w:ascii="宋体" w:hAnsi="宋体" w:cs="宋体"/>
          <w:sz w:val="24"/>
        </w:rPr>
      </w:pPr>
      <w:r>
        <w:rPr>
          <w:rFonts w:ascii="宋体" w:hAnsi="宋体" w:cs="宋体" w:hint="eastAsia"/>
          <w:sz w:val="24"/>
        </w:rPr>
        <w:t>7、投标人同意提供按照贵方可能要求的与其投标有关的一切数据或资料，理解贵方不一定要接受最低价的投标。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8、我方保证投标文件中的所有资料均为真实、有效的，如有虚假，我方承诺投标文件无效并愿承担一切责任。</w:t>
      </w:r>
    </w:p>
    <w:p w:rsidR="0050131B" w:rsidRDefault="00DA7D10">
      <w:pPr>
        <w:spacing w:line="360" w:lineRule="auto"/>
        <w:ind w:firstLineChars="200" w:firstLine="480"/>
        <w:rPr>
          <w:rFonts w:ascii="宋体" w:hAnsi="宋体" w:cs="宋体"/>
          <w:sz w:val="24"/>
        </w:rPr>
      </w:pPr>
      <w:r>
        <w:rPr>
          <w:rFonts w:ascii="宋体" w:hAnsi="宋体" w:cs="宋体" w:hint="eastAsia"/>
          <w:sz w:val="24"/>
        </w:rPr>
        <w:t>9、与本投标有关的一切正式往来请寄：</w:t>
      </w:r>
    </w:p>
    <w:p w:rsidR="0050131B" w:rsidRDefault="00DA7D10">
      <w:pPr>
        <w:spacing w:line="360" w:lineRule="auto"/>
        <w:ind w:firstLineChars="200" w:firstLine="480"/>
        <w:rPr>
          <w:rFonts w:ascii="宋体" w:hAnsi="宋体" w:cs="宋体"/>
          <w:sz w:val="24"/>
        </w:rPr>
      </w:pPr>
      <w:r>
        <w:rPr>
          <w:rFonts w:ascii="宋体" w:hAnsi="宋体" w:cs="宋体" w:hint="eastAsia"/>
          <w:sz w:val="24"/>
        </w:rPr>
        <w:t>地址：             邮政编码：</w:t>
      </w:r>
    </w:p>
    <w:p w:rsidR="0050131B" w:rsidRDefault="00DA7D10">
      <w:pPr>
        <w:spacing w:line="360" w:lineRule="auto"/>
        <w:ind w:firstLineChars="200" w:firstLine="480"/>
        <w:rPr>
          <w:rFonts w:ascii="宋体" w:hAnsi="宋体" w:cs="宋体"/>
          <w:sz w:val="24"/>
        </w:rPr>
      </w:pPr>
      <w:r>
        <w:rPr>
          <w:rFonts w:ascii="宋体" w:hAnsi="宋体" w:cs="宋体" w:hint="eastAsia"/>
          <w:sz w:val="24"/>
        </w:rPr>
        <w:t>电话：             传真：</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投标人代表姓名、职务（签名）：</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投标人名称：（盖章）：</w:t>
      </w:r>
    </w:p>
    <w:p w:rsidR="0050131B" w:rsidRDefault="00DA7D10">
      <w:pPr>
        <w:spacing w:line="360" w:lineRule="auto"/>
        <w:ind w:firstLineChars="200" w:firstLine="480"/>
        <w:rPr>
          <w:rFonts w:ascii="宋体" w:hAnsi="宋体" w:cs="宋体"/>
          <w:sz w:val="24"/>
        </w:rPr>
      </w:pPr>
      <w:r>
        <w:rPr>
          <w:rFonts w:ascii="宋体" w:hAnsi="宋体" w:cs="宋体" w:hint="eastAsia"/>
          <w:sz w:val="24"/>
        </w:rPr>
        <w:t>日期：</w:t>
      </w: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附件2：</w:t>
      </w:r>
    </w:p>
    <w:p w:rsidR="0050131B" w:rsidRDefault="00DA7D10">
      <w:pPr>
        <w:spacing w:line="360" w:lineRule="auto"/>
        <w:jc w:val="center"/>
        <w:rPr>
          <w:rFonts w:ascii="宋体" w:hAnsi="宋体" w:cs="宋体"/>
          <w:sz w:val="24"/>
        </w:rPr>
      </w:pPr>
      <w:r>
        <w:rPr>
          <w:rFonts w:ascii="宋体" w:hAnsi="宋体" w:cs="宋体" w:hint="eastAsia"/>
          <w:sz w:val="24"/>
        </w:rPr>
        <w:t>报价一览表</w:t>
      </w:r>
    </w:p>
    <w:tbl>
      <w:tblPr>
        <w:tblW w:w="9790"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3377"/>
        <w:gridCol w:w="1187"/>
        <w:gridCol w:w="1793"/>
        <w:gridCol w:w="1780"/>
      </w:tblGrid>
      <w:tr w:rsidR="0050131B">
        <w:tc>
          <w:tcPr>
            <w:tcW w:w="1653"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项目名称</w:t>
            </w:r>
          </w:p>
        </w:tc>
        <w:tc>
          <w:tcPr>
            <w:tcW w:w="337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投标报价</w:t>
            </w:r>
          </w:p>
        </w:tc>
        <w:tc>
          <w:tcPr>
            <w:tcW w:w="118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交货期</w:t>
            </w:r>
          </w:p>
        </w:tc>
        <w:tc>
          <w:tcPr>
            <w:tcW w:w="1793"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质保期</w:t>
            </w:r>
          </w:p>
        </w:tc>
        <w:tc>
          <w:tcPr>
            <w:tcW w:w="178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备注</w:t>
            </w:r>
          </w:p>
        </w:tc>
      </w:tr>
      <w:tr w:rsidR="0050131B">
        <w:tc>
          <w:tcPr>
            <w:tcW w:w="1653" w:type="dxa"/>
          </w:tcPr>
          <w:p w:rsidR="0050131B" w:rsidRDefault="0050131B">
            <w:pPr>
              <w:spacing w:line="360" w:lineRule="auto"/>
              <w:rPr>
                <w:rFonts w:ascii="宋体" w:hAnsi="宋体" w:cs="宋体"/>
                <w:sz w:val="24"/>
              </w:rPr>
            </w:pPr>
          </w:p>
        </w:tc>
        <w:tc>
          <w:tcPr>
            <w:tcW w:w="3377" w:type="dxa"/>
          </w:tcPr>
          <w:p w:rsidR="0050131B" w:rsidRDefault="00DA7D10">
            <w:pPr>
              <w:spacing w:line="360" w:lineRule="auto"/>
              <w:ind w:rightChars="-51" w:right="-107"/>
              <w:rPr>
                <w:rFonts w:ascii="宋体" w:hAnsi="宋体" w:cs="宋体"/>
                <w:sz w:val="24"/>
              </w:rPr>
            </w:pPr>
            <w:r>
              <w:rPr>
                <w:rFonts w:ascii="宋体" w:hAnsi="宋体" w:cs="宋体" w:hint="eastAsia"/>
                <w:sz w:val="24"/>
              </w:rPr>
              <w:t>大写：        小写：</w:t>
            </w:r>
          </w:p>
        </w:tc>
        <w:tc>
          <w:tcPr>
            <w:tcW w:w="1187" w:type="dxa"/>
          </w:tcPr>
          <w:p w:rsidR="0050131B" w:rsidRDefault="0050131B">
            <w:pPr>
              <w:spacing w:line="360" w:lineRule="auto"/>
              <w:rPr>
                <w:rFonts w:ascii="宋体" w:hAnsi="宋体" w:cs="宋体"/>
                <w:sz w:val="24"/>
              </w:rPr>
            </w:pPr>
          </w:p>
        </w:tc>
        <w:tc>
          <w:tcPr>
            <w:tcW w:w="1793" w:type="dxa"/>
          </w:tcPr>
          <w:p w:rsidR="0050131B" w:rsidRDefault="0050131B">
            <w:pPr>
              <w:spacing w:line="360" w:lineRule="auto"/>
              <w:rPr>
                <w:rFonts w:ascii="宋体" w:hAnsi="宋体" w:cs="宋体"/>
                <w:sz w:val="24"/>
              </w:rPr>
            </w:pPr>
          </w:p>
        </w:tc>
        <w:tc>
          <w:tcPr>
            <w:tcW w:w="1780" w:type="dxa"/>
          </w:tcPr>
          <w:p w:rsidR="0050131B" w:rsidRDefault="0050131B">
            <w:pPr>
              <w:spacing w:line="360" w:lineRule="auto"/>
              <w:rPr>
                <w:rFonts w:ascii="宋体" w:hAnsi="宋体" w:cs="宋体"/>
                <w:sz w:val="24"/>
              </w:rPr>
            </w:pPr>
          </w:p>
        </w:tc>
      </w:tr>
    </w:tbl>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投标人名称（公章）</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投标人法定代表人（或代理人）签字：</w:t>
      </w:r>
    </w:p>
    <w:p w:rsidR="0050131B" w:rsidRDefault="00DA7D10">
      <w:pPr>
        <w:spacing w:line="360" w:lineRule="auto"/>
        <w:ind w:firstLineChars="200" w:firstLine="480"/>
        <w:rPr>
          <w:rFonts w:ascii="宋体" w:hAnsi="宋体" w:cs="宋体"/>
          <w:sz w:val="24"/>
        </w:rPr>
      </w:pPr>
      <w:r>
        <w:rPr>
          <w:rFonts w:ascii="宋体" w:hAnsi="宋体" w:cs="宋体" w:hint="eastAsia"/>
          <w:sz w:val="24"/>
        </w:rPr>
        <w:t>注：交货期指自合同签订之日起至送达用户指定地点（日历天）。</w:t>
      </w: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附件3：</w:t>
      </w:r>
    </w:p>
    <w:p w:rsidR="0050131B" w:rsidRDefault="00DA7D10">
      <w:pPr>
        <w:spacing w:line="360" w:lineRule="auto"/>
        <w:jc w:val="center"/>
        <w:rPr>
          <w:rFonts w:ascii="宋体" w:hAnsi="宋体" w:cs="宋体"/>
          <w:sz w:val="24"/>
        </w:rPr>
      </w:pPr>
      <w:r>
        <w:rPr>
          <w:rFonts w:ascii="宋体" w:hAnsi="宋体" w:cs="宋体" w:hint="eastAsia"/>
          <w:sz w:val="24"/>
        </w:rPr>
        <w:t>投标分项报价一览表</w:t>
      </w:r>
    </w:p>
    <w:tbl>
      <w:tblPr>
        <w:tblW w:w="9705"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5"/>
        <w:gridCol w:w="1065"/>
        <w:gridCol w:w="1530"/>
        <w:gridCol w:w="1216"/>
        <w:gridCol w:w="809"/>
        <w:gridCol w:w="765"/>
        <w:gridCol w:w="880"/>
        <w:gridCol w:w="1010"/>
        <w:gridCol w:w="1725"/>
      </w:tblGrid>
      <w:tr w:rsidR="0050131B">
        <w:trPr>
          <w:trHeight w:val="912"/>
        </w:trPr>
        <w:tc>
          <w:tcPr>
            <w:tcW w:w="70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序号</w:t>
            </w:r>
          </w:p>
        </w:tc>
        <w:tc>
          <w:tcPr>
            <w:tcW w:w="106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名称</w:t>
            </w:r>
          </w:p>
        </w:tc>
        <w:tc>
          <w:tcPr>
            <w:tcW w:w="153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规格及型号</w:t>
            </w:r>
          </w:p>
        </w:tc>
        <w:tc>
          <w:tcPr>
            <w:tcW w:w="1216"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技术参数</w:t>
            </w:r>
          </w:p>
        </w:tc>
        <w:tc>
          <w:tcPr>
            <w:tcW w:w="809"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单位</w:t>
            </w:r>
          </w:p>
        </w:tc>
        <w:tc>
          <w:tcPr>
            <w:tcW w:w="76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数量</w:t>
            </w:r>
          </w:p>
        </w:tc>
        <w:tc>
          <w:tcPr>
            <w:tcW w:w="88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单价</w:t>
            </w:r>
          </w:p>
        </w:tc>
        <w:tc>
          <w:tcPr>
            <w:tcW w:w="101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总价</w:t>
            </w:r>
          </w:p>
        </w:tc>
        <w:tc>
          <w:tcPr>
            <w:tcW w:w="172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产地及厂家</w:t>
            </w:r>
          </w:p>
        </w:tc>
      </w:tr>
      <w:tr w:rsidR="0050131B">
        <w:trPr>
          <w:trHeight w:val="456"/>
        </w:trPr>
        <w:tc>
          <w:tcPr>
            <w:tcW w:w="705" w:type="dxa"/>
            <w:vAlign w:val="center"/>
          </w:tcPr>
          <w:p w:rsidR="0050131B" w:rsidRDefault="0050131B">
            <w:pPr>
              <w:spacing w:line="360" w:lineRule="auto"/>
              <w:jc w:val="center"/>
              <w:rPr>
                <w:rFonts w:ascii="宋体" w:hAnsi="宋体" w:cs="宋体"/>
                <w:sz w:val="24"/>
              </w:rPr>
            </w:pPr>
          </w:p>
        </w:tc>
        <w:tc>
          <w:tcPr>
            <w:tcW w:w="1065" w:type="dxa"/>
            <w:vAlign w:val="center"/>
          </w:tcPr>
          <w:p w:rsidR="0050131B" w:rsidRDefault="0050131B">
            <w:pPr>
              <w:spacing w:line="360" w:lineRule="auto"/>
              <w:jc w:val="center"/>
              <w:rPr>
                <w:rFonts w:ascii="宋体" w:hAnsi="宋体" w:cs="宋体"/>
                <w:sz w:val="24"/>
              </w:rPr>
            </w:pPr>
          </w:p>
        </w:tc>
        <w:tc>
          <w:tcPr>
            <w:tcW w:w="1530" w:type="dxa"/>
            <w:vAlign w:val="center"/>
          </w:tcPr>
          <w:p w:rsidR="0050131B" w:rsidRDefault="0050131B">
            <w:pPr>
              <w:spacing w:line="360" w:lineRule="auto"/>
              <w:jc w:val="center"/>
              <w:rPr>
                <w:rFonts w:ascii="宋体" w:hAnsi="宋体" w:cs="宋体"/>
                <w:sz w:val="24"/>
              </w:rPr>
            </w:pPr>
          </w:p>
        </w:tc>
        <w:tc>
          <w:tcPr>
            <w:tcW w:w="1216" w:type="dxa"/>
            <w:vAlign w:val="center"/>
          </w:tcPr>
          <w:p w:rsidR="0050131B" w:rsidRDefault="0050131B">
            <w:pPr>
              <w:spacing w:line="360" w:lineRule="auto"/>
              <w:jc w:val="center"/>
              <w:rPr>
                <w:rFonts w:ascii="宋体" w:hAnsi="宋体" w:cs="宋体"/>
                <w:sz w:val="24"/>
              </w:rPr>
            </w:pPr>
          </w:p>
        </w:tc>
        <w:tc>
          <w:tcPr>
            <w:tcW w:w="809" w:type="dxa"/>
            <w:vAlign w:val="center"/>
          </w:tcPr>
          <w:p w:rsidR="0050131B" w:rsidRDefault="0050131B">
            <w:pPr>
              <w:spacing w:line="360" w:lineRule="auto"/>
              <w:jc w:val="center"/>
              <w:rPr>
                <w:rFonts w:ascii="宋体" w:hAnsi="宋体" w:cs="宋体"/>
                <w:sz w:val="24"/>
              </w:rPr>
            </w:pPr>
          </w:p>
        </w:tc>
        <w:tc>
          <w:tcPr>
            <w:tcW w:w="765" w:type="dxa"/>
            <w:vAlign w:val="center"/>
          </w:tcPr>
          <w:p w:rsidR="0050131B" w:rsidRDefault="0050131B">
            <w:pPr>
              <w:spacing w:line="360" w:lineRule="auto"/>
              <w:jc w:val="center"/>
              <w:rPr>
                <w:rFonts w:ascii="宋体" w:hAnsi="宋体" w:cs="宋体"/>
                <w:sz w:val="24"/>
              </w:rPr>
            </w:pPr>
          </w:p>
        </w:tc>
        <w:tc>
          <w:tcPr>
            <w:tcW w:w="880" w:type="dxa"/>
            <w:vAlign w:val="center"/>
          </w:tcPr>
          <w:p w:rsidR="0050131B" w:rsidRDefault="0050131B">
            <w:pPr>
              <w:spacing w:line="360" w:lineRule="auto"/>
              <w:jc w:val="center"/>
              <w:rPr>
                <w:rFonts w:ascii="宋体" w:hAnsi="宋体" w:cs="宋体"/>
                <w:sz w:val="24"/>
              </w:rPr>
            </w:pPr>
          </w:p>
        </w:tc>
        <w:tc>
          <w:tcPr>
            <w:tcW w:w="1010" w:type="dxa"/>
            <w:vAlign w:val="center"/>
          </w:tcPr>
          <w:p w:rsidR="0050131B" w:rsidRDefault="0050131B">
            <w:pPr>
              <w:spacing w:line="360" w:lineRule="auto"/>
              <w:jc w:val="center"/>
              <w:rPr>
                <w:rFonts w:ascii="宋体" w:hAnsi="宋体" w:cs="宋体"/>
                <w:sz w:val="24"/>
              </w:rPr>
            </w:pPr>
          </w:p>
        </w:tc>
        <w:tc>
          <w:tcPr>
            <w:tcW w:w="1725" w:type="dxa"/>
            <w:vAlign w:val="center"/>
          </w:tcPr>
          <w:p w:rsidR="0050131B" w:rsidRDefault="0050131B">
            <w:pPr>
              <w:spacing w:line="360" w:lineRule="auto"/>
              <w:jc w:val="center"/>
              <w:rPr>
                <w:rFonts w:ascii="宋体" w:hAnsi="宋体" w:cs="宋体"/>
                <w:sz w:val="24"/>
              </w:rPr>
            </w:pPr>
          </w:p>
        </w:tc>
      </w:tr>
      <w:tr w:rsidR="0050131B">
        <w:trPr>
          <w:trHeight w:val="456"/>
        </w:trPr>
        <w:tc>
          <w:tcPr>
            <w:tcW w:w="705" w:type="dxa"/>
          </w:tcPr>
          <w:p w:rsidR="0050131B" w:rsidRDefault="0050131B">
            <w:pPr>
              <w:spacing w:line="360" w:lineRule="auto"/>
              <w:rPr>
                <w:rFonts w:ascii="宋体" w:hAnsi="宋体" w:cs="宋体"/>
                <w:sz w:val="24"/>
              </w:rPr>
            </w:pPr>
          </w:p>
        </w:tc>
        <w:tc>
          <w:tcPr>
            <w:tcW w:w="1065" w:type="dxa"/>
          </w:tcPr>
          <w:p w:rsidR="0050131B" w:rsidRDefault="0050131B">
            <w:pPr>
              <w:spacing w:line="360" w:lineRule="auto"/>
              <w:rPr>
                <w:rFonts w:ascii="宋体" w:hAnsi="宋体" w:cs="宋体"/>
                <w:sz w:val="24"/>
              </w:rPr>
            </w:pPr>
          </w:p>
        </w:tc>
        <w:tc>
          <w:tcPr>
            <w:tcW w:w="1530" w:type="dxa"/>
          </w:tcPr>
          <w:p w:rsidR="0050131B" w:rsidRDefault="0050131B">
            <w:pPr>
              <w:spacing w:line="360" w:lineRule="auto"/>
              <w:rPr>
                <w:rFonts w:ascii="宋体" w:hAnsi="宋体" w:cs="宋体"/>
                <w:sz w:val="24"/>
              </w:rPr>
            </w:pPr>
          </w:p>
        </w:tc>
        <w:tc>
          <w:tcPr>
            <w:tcW w:w="1216" w:type="dxa"/>
          </w:tcPr>
          <w:p w:rsidR="0050131B" w:rsidRDefault="0050131B">
            <w:pPr>
              <w:spacing w:line="360" w:lineRule="auto"/>
              <w:rPr>
                <w:rFonts w:ascii="宋体" w:hAnsi="宋体" w:cs="宋体"/>
                <w:sz w:val="24"/>
              </w:rPr>
            </w:pPr>
          </w:p>
        </w:tc>
        <w:tc>
          <w:tcPr>
            <w:tcW w:w="809" w:type="dxa"/>
          </w:tcPr>
          <w:p w:rsidR="0050131B" w:rsidRDefault="0050131B">
            <w:pPr>
              <w:spacing w:line="360" w:lineRule="auto"/>
              <w:rPr>
                <w:rFonts w:ascii="宋体" w:hAnsi="宋体" w:cs="宋体"/>
                <w:sz w:val="24"/>
              </w:rPr>
            </w:pPr>
          </w:p>
        </w:tc>
        <w:tc>
          <w:tcPr>
            <w:tcW w:w="765" w:type="dxa"/>
          </w:tcPr>
          <w:p w:rsidR="0050131B" w:rsidRDefault="0050131B">
            <w:pPr>
              <w:spacing w:line="360" w:lineRule="auto"/>
              <w:rPr>
                <w:rFonts w:ascii="宋体" w:hAnsi="宋体" w:cs="宋体"/>
                <w:sz w:val="24"/>
              </w:rPr>
            </w:pPr>
          </w:p>
        </w:tc>
        <w:tc>
          <w:tcPr>
            <w:tcW w:w="880" w:type="dxa"/>
          </w:tcPr>
          <w:p w:rsidR="0050131B" w:rsidRDefault="0050131B">
            <w:pPr>
              <w:spacing w:line="360" w:lineRule="auto"/>
              <w:rPr>
                <w:rFonts w:ascii="宋体" w:hAnsi="宋体" w:cs="宋体"/>
                <w:sz w:val="24"/>
              </w:rPr>
            </w:pPr>
          </w:p>
        </w:tc>
        <w:tc>
          <w:tcPr>
            <w:tcW w:w="1010" w:type="dxa"/>
          </w:tcPr>
          <w:p w:rsidR="0050131B" w:rsidRDefault="0050131B">
            <w:pPr>
              <w:spacing w:line="360" w:lineRule="auto"/>
              <w:rPr>
                <w:rFonts w:ascii="宋体" w:hAnsi="宋体" w:cs="宋体"/>
                <w:sz w:val="24"/>
              </w:rPr>
            </w:pPr>
          </w:p>
        </w:tc>
        <w:tc>
          <w:tcPr>
            <w:tcW w:w="1725" w:type="dxa"/>
          </w:tcPr>
          <w:p w:rsidR="0050131B" w:rsidRDefault="0050131B">
            <w:pPr>
              <w:spacing w:line="360" w:lineRule="auto"/>
              <w:rPr>
                <w:rFonts w:ascii="宋体" w:hAnsi="宋体" w:cs="宋体"/>
                <w:sz w:val="24"/>
              </w:rPr>
            </w:pPr>
          </w:p>
        </w:tc>
      </w:tr>
      <w:tr w:rsidR="0050131B">
        <w:trPr>
          <w:trHeight w:val="456"/>
        </w:trPr>
        <w:tc>
          <w:tcPr>
            <w:tcW w:w="1770" w:type="dxa"/>
            <w:gridSpan w:val="2"/>
          </w:tcPr>
          <w:p w:rsidR="0050131B" w:rsidRDefault="00DA7D10">
            <w:pPr>
              <w:spacing w:line="360" w:lineRule="auto"/>
              <w:rPr>
                <w:rFonts w:ascii="宋体" w:hAnsi="宋体" w:cs="宋体"/>
                <w:sz w:val="24"/>
              </w:rPr>
            </w:pPr>
            <w:r>
              <w:rPr>
                <w:rFonts w:ascii="宋体" w:hAnsi="宋体" w:cs="宋体" w:hint="eastAsia"/>
                <w:sz w:val="24"/>
              </w:rPr>
              <w:t>合计</w:t>
            </w:r>
          </w:p>
        </w:tc>
        <w:tc>
          <w:tcPr>
            <w:tcW w:w="7935" w:type="dxa"/>
            <w:gridSpan w:val="7"/>
          </w:tcPr>
          <w:p w:rsidR="0050131B" w:rsidRDefault="00DA7D10">
            <w:pPr>
              <w:spacing w:line="360" w:lineRule="auto"/>
              <w:rPr>
                <w:rFonts w:ascii="宋体" w:hAnsi="宋体" w:cs="宋体"/>
                <w:sz w:val="24"/>
              </w:rPr>
            </w:pPr>
            <w:r>
              <w:rPr>
                <w:rFonts w:ascii="宋体" w:hAnsi="宋体" w:cs="宋体" w:hint="eastAsia"/>
                <w:sz w:val="24"/>
              </w:rPr>
              <w:t>大写：                              小写：</w:t>
            </w:r>
          </w:p>
        </w:tc>
      </w:tr>
    </w:tbl>
    <w:p w:rsidR="0050131B" w:rsidRDefault="00DA7D10">
      <w:pPr>
        <w:spacing w:line="360" w:lineRule="auto"/>
        <w:rPr>
          <w:rFonts w:ascii="宋体" w:hAnsi="宋体" w:cs="宋体"/>
          <w:sz w:val="24"/>
        </w:rPr>
      </w:pPr>
      <w:r>
        <w:rPr>
          <w:rFonts w:ascii="宋体" w:hAnsi="宋体" w:cs="宋体" w:hint="eastAsia"/>
          <w:sz w:val="24"/>
        </w:rPr>
        <w:t>投标人名称（公章）</w:t>
      </w:r>
    </w:p>
    <w:p w:rsidR="0050131B" w:rsidRDefault="00DA7D10">
      <w:pPr>
        <w:spacing w:line="360" w:lineRule="auto"/>
        <w:rPr>
          <w:rFonts w:ascii="宋体" w:hAnsi="宋体" w:cs="宋体"/>
          <w:sz w:val="24"/>
        </w:rPr>
      </w:pPr>
      <w:r>
        <w:rPr>
          <w:rFonts w:ascii="宋体" w:hAnsi="宋体" w:cs="宋体" w:hint="eastAsia"/>
          <w:sz w:val="24"/>
        </w:rPr>
        <w:t>投标人法定代表人（或代理人）签字：</w:t>
      </w: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附件4：</w:t>
      </w:r>
    </w:p>
    <w:p w:rsidR="0050131B" w:rsidRDefault="00DA7D10">
      <w:pPr>
        <w:spacing w:line="360" w:lineRule="auto"/>
        <w:jc w:val="center"/>
        <w:rPr>
          <w:rFonts w:ascii="宋体" w:hAnsi="宋体" w:cs="宋体"/>
          <w:sz w:val="24"/>
        </w:rPr>
      </w:pPr>
      <w:r>
        <w:rPr>
          <w:rFonts w:ascii="宋体" w:hAnsi="宋体" w:cs="宋体" w:hint="eastAsia"/>
          <w:sz w:val="24"/>
        </w:rPr>
        <w:t>投标偏离表</w:t>
      </w:r>
    </w:p>
    <w:tbl>
      <w:tblPr>
        <w:tblW w:w="9705"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4"/>
        <w:gridCol w:w="2012"/>
        <w:gridCol w:w="1420"/>
        <w:gridCol w:w="1564"/>
        <w:gridCol w:w="1725"/>
        <w:gridCol w:w="2280"/>
      </w:tblGrid>
      <w:tr w:rsidR="0050131B">
        <w:tc>
          <w:tcPr>
            <w:tcW w:w="704"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序号</w:t>
            </w:r>
          </w:p>
        </w:tc>
        <w:tc>
          <w:tcPr>
            <w:tcW w:w="2012"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名称</w:t>
            </w:r>
          </w:p>
        </w:tc>
        <w:tc>
          <w:tcPr>
            <w:tcW w:w="142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规格及型号</w:t>
            </w:r>
          </w:p>
        </w:tc>
        <w:tc>
          <w:tcPr>
            <w:tcW w:w="1564"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招标文件要求数据</w:t>
            </w:r>
          </w:p>
        </w:tc>
        <w:tc>
          <w:tcPr>
            <w:tcW w:w="172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投标数据</w:t>
            </w:r>
          </w:p>
        </w:tc>
        <w:tc>
          <w:tcPr>
            <w:tcW w:w="228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是否偏离</w:t>
            </w:r>
          </w:p>
        </w:tc>
      </w:tr>
      <w:tr w:rsidR="0050131B">
        <w:tc>
          <w:tcPr>
            <w:tcW w:w="704" w:type="dxa"/>
            <w:vAlign w:val="center"/>
          </w:tcPr>
          <w:p w:rsidR="0050131B" w:rsidRDefault="0050131B">
            <w:pPr>
              <w:spacing w:line="360" w:lineRule="auto"/>
              <w:jc w:val="center"/>
              <w:rPr>
                <w:rFonts w:ascii="宋体" w:hAnsi="宋体" w:cs="宋体"/>
                <w:sz w:val="24"/>
              </w:rPr>
            </w:pPr>
          </w:p>
        </w:tc>
        <w:tc>
          <w:tcPr>
            <w:tcW w:w="2012" w:type="dxa"/>
            <w:vAlign w:val="center"/>
          </w:tcPr>
          <w:p w:rsidR="0050131B" w:rsidRDefault="0050131B">
            <w:pPr>
              <w:spacing w:line="360" w:lineRule="auto"/>
              <w:jc w:val="center"/>
              <w:rPr>
                <w:rFonts w:ascii="宋体" w:hAnsi="宋体" w:cs="宋体"/>
                <w:sz w:val="24"/>
              </w:rPr>
            </w:pPr>
          </w:p>
        </w:tc>
        <w:tc>
          <w:tcPr>
            <w:tcW w:w="1420" w:type="dxa"/>
            <w:vAlign w:val="center"/>
          </w:tcPr>
          <w:p w:rsidR="0050131B" w:rsidRDefault="0050131B">
            <w:pPr>
              <w:spacing w:line="360" w:lineRule="auto"/>
              <w:jc w:val="center"/>
              <w:rPr>
                <w:rFonts w:ascii="宋体" w:hAnsi="宋体" w:cs="宋体"/>
                <w:sz w:val="24"/>
              </w:rPr>
            </w:pPr>
          </w:p>
        </w:tc>
        <w:tc>
          <w:tcPr>
            <w:tcW w:w="1564" w:type="dxa"/>
            <w:vAlign w:val="center"/>
          </w:tcPr>
          <w:p w:rsidR="0050131B" w:rsidRDefault="0050131B">
            <w:pPr>
              <w:spacing w:line="360" w:lineRule="auto"/>
              <w:jc w:val="center"/>
              <w:rPr>
                <w:rFonts w:ascii="宋体" w:hAnsi="宋体" w:cs="宋体"/>
                <w:sz w:val="24"/>
              </w:rPr>
            </w:pPr>
          </w:p>
        </w:tc>
        <w:tc>
          <w:tcPr>
            <w:tcW w:w="1725" w:type="dxa"/>
            <w:vAlign w:val="center"/>
          </w:tcPr>
          <w:p w:rsidR="0050131B" w:rsidRDefault="0050131B">
            <w:pPr>
              <w:spacing w:line="360" w:lineRule="auto"/>
              <w:jc w:val="center"/>
              <w:rPr>
                <w:rFonts w:ascii="宋体" w:hAnsi="宋体" w:cs="宋体"/>
                <w:sz w:val="24"/>
              </w:rPr>
            </w:pPr>
          </w:p>
        </w:tc>
        <w:tc>
          <w:tcPr>
            <w:tcW w:w="2280" w:type="dxa"/>
            <w:vAlign w:val="center"/>
          </w:tcPr>
          <w:p w:rsidR="0050131B" w:rsidRDefault="0050131B">
            <w:pPr>
              <w:spacing w:line="360" w:lineRule="auto"/>
              <w:jc w:val="center"/>
              <w:rPr>
                <w:rFonts w:ascii="宋体" w:hAnsi="宋体" w:cs="宋体"/>
                <w:sz w:val="24"/>
              </w:rPr>
            </w:pPr>
          </w:p>
        </w:tc>
      </w:tr>
      <w:tr w:rsidR="0050131B">
        <w:tc>
          <w:tcPr>
            <w:tcW w:w="704" w:type="dxa"/>
          </w:tcPr>
          <w:p w:rsidR="0050131B" w:rsidRDefault="0050131B">
            <w:pPr>
              <w:spacing w:line="360" w:lineRule="auto"/>
              <w:rPr>
                <w:rFonts w:ascii="宋体" w:hAnsi="宋体" w:cs="宋体"/>
                <w:sz w:val="24"/>
              </w:rPr>
            </w:pPr>
          </w:p>
        </w:tc>
        <w:tc>
          <w:tcPr>
            <w:tcW w:w="2012" w:type="dxa"/>
          </w:tcPr>
          <w:p w:rsidR="0050131B" w:rsidRDefault="0050131B">
            <w:pPr>
              <w:spacing w:line="360" w:lineRule="auto"/>
              <w:rPr>
                <w:rFonts w:ascii="宋体" w:hAnsi="宋体" w:cs="宋体"/>
                <w:sz w:val="24"/>
              </w:rPr>
            </w:pPr>
          </w:p>
        </w:tc>
        <w:tc>
          <w:tcPr>
            <w:tcW w:w="1420" w:type="dxa"/>
          </w:tcPr>
          <w:p w:rsidR="0050131B" w:rsidRDefault="0050131B">
            <w:pPr>
              <w:spacing w:line="360" w:lineRule="auto"/>
              <w:rPr>
                <w:rFonts w:ascii="宋体" w:hAnsi="宋体" w:cs="宋体"/>
                <w:sz w:val="24"/>
              </w:rPr>
            </w:pPr>
          </w:p>
        </w:tc>
        <w:tc>
          <w:tcPr>
            <w:tcW w:w="1564" w:type="dxa"/>
          </w:tcPr>
          <w:p w:rsidR="0050131B" w:rsidRDefault="0050131B">
            <w:pPr>
              <w:spacing w:line="360" w:lineRule="auto"/>
              <w:rPr>
                <w:rFonts w:ascii="宋体" w:hAnsi="宋体" w:cs="宋体"/>
                <w:sz w:val="24"/>
              </w:rPr>
            </w:pPr>
          </w:p>
        </w:tc>
        <w:tc>
          <w:tcPr>
            <w:tcW w:w="1725" w:type="dxa"/>
          </w:tcPr>
          <w:p w:rsidR="0050131B" w:rsidRDefault="0050131B">
            <w:pPr>
              <w:spacing w:line="360" w:lineRule="auto"/>
              <w:rPr>
                <w:rFonts w:ascii="宋体" w:hAnsi="宋体" w:cs="宋体"/>
                <w:sz w:val="24"/>
              </w:rPr>
            </w:pPr>
          </w:p>
        </w:tc>
        <w:tc>
          <w:tcPr>
            <w:tcW w:w="2280" w:type="dxa"/>
          </w:tcPr>
          <w:p w:rsidR="0050131B" w:rsidRDefault="0050131B">
            <w:pPr>
              <w:spacing w:line="360" w:lineRule="auto"/>
              <w:rPr>
                <w:rFonts w:ascii="宋体" w:hAnsi="宋体" w:cs="宋体"/>
                <w:sz w:val="24"/>
              </w:rPr>
            </w:pPr>
          </w:p>
        </w:tc>
      </w:tr>
    </w:tbl>
    <w:p w:rsidR="0050131B" w:rsidRDefault="00DA7D10">
      <w:pPr>
        <w:spacing w:line="360" w:lineRule="auto"/>
        <w:rPr>
          <w:rFonts w:ascii="宋体" w:hAnsi="宋体" w:cs="宋体"/>
          <w:sz w:val="24"/>
        </w:rPr>
      </w:pPr>
      <w:r>
        <w:rPr>
          <w:rFonts w:ascii="宋体" w:hAnsi="宋体" w:cs="宋体" w:hint="eastAsia"/>
          <w:sz w:val="24"/>
        </w:rPr>
        <w:t>投标人名称（公章）</w:t>
      </w:r>
    </w:p>
    <w:p w:rsidR="0050131B" w:rsidRDefault="00DA7D10">
      <w:pPr>
        <w:spacing w:line="360" w:lineRule="auto"/>
        <w:rPr>
          <w:rFonts w:ascii="宋体" w:hAnsi="宋体" w:cs="宋体"/>
          <w:sz w:val="24"/>
        </w:rPr>
      </w:pPr>
      <w:r>
        <w:rPr>
          <w:rFonts w:ascii="宋体" w:hAnsi="宋体" w:cs="宋体" w:hint="eastAsia"/>
          <w:sz w:val="24"/>
        </w:rPr>
        <w:t>投标人法定代表人（或代理人）签字：</w:t>
      </w: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附件5：</w:t>
      </w:r>
    </w:p>
    <w:p w:rsidR="0050131B" w:rsidRDefault="00DA7D10">
      <w:pPr>
        <w:spacing w:line="360" w:lineRule="auto"/>
        <w:jc w:val="center"/>
        <w:rPr>
          <w:rFonts w:ascii="宋体" w:hAnsi="宋体" w:cs="宋体"/>
          <w:sz w:val="24"/>
        </w:rPr>
      </w:pPr>
      <w:r>
        <w:rPr>
          <w:rFonts w:ascii="宋体" w:hAnsi="宋体" w:cs="宋体" w:hint="eastAsia"/>
          <w:sz w:val="24"/>
        </w:rPr>
        <w:t>近三年销售业绩情况表</w:t>
      </w:r>
    </w:p>
    <w:tbl>
      <w:tblPr>
        <w:tblW w:w="9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17"/>
        <w:gridCol w:w="1217"/>
        <w:gridCol w:w="1217"/>
        <w:gridCol w:w="1217"/>
        <w:gridCol w:w="1218"/>
        <w:gridCol w:w="1433"/>
        <w:gridCol w:w="2325"/>
      </w:tblGrid>
      <w:tr w:rsidR="0050131B">
        <w:tc>
          <w:tcPr>
            <w:tcW w:w="121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序号</w:t>
            </w:r>
          </w:p>
        </w:tc>
        <w:tc>
          <w:tcPr>
            <w:tcW w:w="121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购买单位</w:t>
            </w:r>
          </w:p>
        </w:tc>
        <w:tc>
          <w:tcPr>
            <w:tcW w:w="121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设备名称</w:t>
            </w:r>
          </w:p>
        </w:tc>
        <w:tc>
          <w:tcPr>
            <w:tcW w:w="121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金额</w:t>
            </w:r>
          </w:p>
        </w:tc>
        <w:tc>
          <w:tcPr>
            <w:tcW w:w="1218"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销售时间</w:t>
            </w:r>
          </w:p>
        </w:tc>
        <w:tc>
          <w:tcPr>
            <w:tcW w:w="1433"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联系人</w:t>
            </w:r>
          </w:p>
        </w:tc>
        <w:tc>
          <w:tcPr>
            <w:tcW w:w="232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联系方式</w:t>
            </w:r>
          </w:p>
        </w:tc>
      </w:tr>
      <w:tr w:rsidR="0050131B">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8" w:type="dxa"/>
          </w:tcPr>
          <w:p w:rsidR="0050131B" w:rsidRDefault="0050131B">
            <w:pPr>
              <w:spacing w:line="360" w:lineRule="auto"/>
              <w:rPr>
                <w:rFonts w:ascii="宋体" w:hAnsi="宋体" w:cs="宋体"/>
                <w:sz w:val="24"/>
              </w:rPr>
            </w:pPr>
          </w:p>
        </w:tc>
        <w:tc>
          <w:tcPr>
            <w:tcW w:w="1433" w:type="dxa"/>
          </w:tcPr>
          <w:p w:rsidR="0050131B" w:rsidRDefault="0050131B">
            <w:pPr>
              <w:spacing w:line="360" w:lineRule="auto"/>
              <w:rPr>
                <w:rFonts w:ascii="宋体" w:hAnsi="宋体" w:cs="宋体"/>
                <w:sz w:val="24"/>
              </w:rPr>
            </w:pPr>
          </w:p>
        </w:tc>
        <w:tc>
          <w:tcPr>
            <w:tcW w:w="2325" w:type="dxa"/>
          </w:tcPr>
          <w:p w:rsidR="0050131B" w:rsidRDefault="0050131B">
            <w:pPr>
              <w:spacing w:line="360" w:lineRule="auto"/>
              <w:rPr>
                <w:rFonts w:ascii="宋体" w:hAnsi="宋体" w:cs="宋体"/>
                <w:sz w:val="24"/>
              </w:rPr>
            </w:pPr>
          </w:p>
        </w:tc>
      </w:tr>
      <w:tr w:rsidR="0050131B">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8" w:type="dxa"/>
          </w:tcPr>
          <w:p w:rsidR="0050131B" w:rsidRDefault="0050131B">
            <w:pPr>
              <w:spacing w:line="360" w:lineRule="auto"/>
              <w:rPr>
                <w:rFonts w:ascii="宋体" w:hAnsi="宋体" w:cs="宋体"/>
                <w:sz w:val="24"/>
              </w:rPr>
            </w:pPr>
          </w:p>
        </w:tc>
        <w:tc>
          <w:tcPr>
            <w:tcW w:w="1433" w:type="dxa"/>
          </w:tcPr>
          <w:p w:rsidR="0050131B" w:rsidRDefault="0050131B">
            <w:pPr>
              <w:spacing w:line="360" w:lineRule="auto"/>
              <w:rPr>
                <w:rFonts w:ascii="宋体" w:hAnsi="宋体" w:cs="宋体"/>
                <w:sz w:val="24"/>
              </w:rPr>
            </w:pPr>
          </w:p>
        </w:tc>
        <w:tc>
          <w:tcPr>
            <w:tcW w:w="2325" w:type="dxa"/>
          </w:tcPr>
          <w:p w:rsidR="0050131B" w:rsidRDefault="0050131B">
            <w:pPr>
              <w:spacing w:line="360" w:lineRule="auto"/>
              <w:rPr>
                <w:rFonts w:ascii="宋体" w:hAnsi="宋体" w:cs="宋体"/>
                <w:sz w:val="24"/>
              </w:rPr>
            </w:pPr>
          </w:p>
        </w:tc>
      </w:tr>
      <w:tr w:rsidR="0050131B">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8" w:type="dxa"/>
          </w:tcPr>
          <w:p w:rsidR="0050131B" w:rsidRDefault="0050131B">
            <w:pPr>
              <w:spacing w:line="360" w:lineRule="auto"/>
              <w:rPr>
                <w:rFonts w:ascii="宋体" w:hAnsi="宋体" w:cs="宋体"/>
                <w:sz w:val="24"/>
              </w:rPr>
            </w:pPr>
          </w:p>
        </w:tc>
        <w:tc>
          <w:tcPr>
            <w:tcW w:w="1433" w:type="dxa"/>
          </w:tcPr>
          <w:p w:rsidR="0050131B" w:rsidRDefault="0050131B">
            <w:pPr>
              <w:spacing w:line="360" w:lineRule="auto"/>
              <w:rPr>
                <w:rFonts w:ascii="宋体" w:hAnsi="宋体" w:cs="宋体"/>
                <w:sz w:val="24"/>
              </w:rPr>
            </w:pPr>
          </w:p>
        </w:tc>
        <w:tc>
          <w:tcPr>
            <w:tcW w:w="2325" w:type="dxa"/>
          </w:tcPr>
          <w:p w:rsidR="0050131B" w:rsidRDefault="0050131B">
            <w:pPr>
              <w:spacing w:line="360" w:lineRule="auto"/>
              <w:rPr>
                <w:rFonts w:ascii="宋体" w:hAnsi="宋体" w:cs="宋体"/>
                <w:sz w:val="24"/>
              </w:rPr>
            </w:pPr>
          </w:p>
        </w:tc>
      </w:tr>
      <w:tr w:rsidR="0050131B">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8" w:type="dxa"/>
          </w:tcPr>
          <w:p w:rsidR="0050131B" w:rsidRDefault="0050131B">
            <w:pPr>
              <w:spacing w:line="360" w:lineRule="auto"/>
              <w:rPr>
                <w:rFonts w:ascii="宋体" w:hAnsi="宋体" w:cs="宋体"/>
                <w:sz w:val="24"/>
              </w:rPr>
            </w:pPr>
          </w:p>
        </w:tc>
        <w:tc>
          <w:tcPr>
            <w:tcW w:w="1433" w:type="dxa"/>
          </w:tcPr>
          <w:p w:rsidR="0050131B" w:rsidRDefault="0050131B">
            <w:pPr>
              <w:spacing w:line="360" w:lineRule="auto"/>
              <w:rPr>
                <w:rFonts w:ascii="宋体" w:hAnsi="宋体" w:cs="宋体"/>
                <w:sz w:val="24"/>
              </w:rPr>
            </w:pPr>
          </w:p>
        </w:tc>
        <w:tc>
          <w:tcPr>
            <w:tcW w:w="2325" w:type="dxa"/>
          </w:tcPr>
          <w:p w:rsidR="0050131B" w:rsidRDefault="0050131B">
            <w:pPr>
              <w:spacing w:line="360" w:lineRule="auto"/>
              <w:rPr>
                <w:rFonts w:ascii="宋体" w:hAnsi="宋体" w:cs="宋体"/>
                <w:sz w:val="24"/>
              </w:rPr>
            </w:pPr>
          </w:p>
        </w:tc>
      </w:tr>
      <w:tr w:rsidR="0050131B">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8" w:type="dxa"/>
          </w:tcPr>
          <w:p w:rsidR="0050131B" w:rsidRDefault="0050131B">
            <w:pPr>
              <w:spacing w:line="360" w:lineRule="auto"/>
              <w:rPr>
                <w:rFonts w:ascii="宋体" w:hAnsi="宋体" w:cs="宋体"/>
                <w:sz w:val="24"/>
              </w:rPr>
            </w:pPr>
          </w:p>
        </w:tc>
        <w:tc>
          <w:tcPr>
            <w:tcW w:w="1433" w:type="dxa"/>
          </w:tcPr>
          <w:p w:rsidR="0050131B" w:rsidRDefault="0050131B">
            <w:pPr>
              <w:spacing w:line="360" w:lineRule="auto"/>
              <w:rPr>
                <w:rFonts w:ascii="宋体" w:hAnsi="宋体" w:cs="宋体"/>
                <w:sz w:val="24"/>
              </w:rPr>
            </w:pPr>
          </w:p>
        </w:tc>
        <w:tc>
          <w:tcPr>
            <w:tcW w:w="2325" w:type="dxa"/>
          </w:tcPr>
          <w:p w:rsidR="0050131B" w:rsidRDefault="0050131B">
            <w:pPr>
              <w:spacing w:line="360" w:lineRule="auto"/>
              <w:rPr>
                <w:rFonts w:ascii="宋体" w:hAnsi="宋体" w:cs="宋体"/>
                <w:sz w:val="24"/>
              </w:rPr>
            </w:pPr>
          </w:p>
        </w:tc>
      </w:tr>
    </w:tbl>
    <w:p w:rsidR="0050131B" w:rsidRDefault="00DA7D10">
      <w:pPr>
        <w:spacing w:line="360" w:lineRule="auto"/>
        <w:rPr>
          <w:rFonts w:ascii="宋体" w:hAnsi="宋体" w:cs="宋体"/>
          <w:sz w:val="24"/>
        </w:rPr>
      </w:pPr>
      <w:r>
        <w:rPr>
          <w:rFonts w:ascii="宋体" w:hAnsi="宋体" w:cs="宋体" w:hint="eastAsia"/>
          <w:sz w:val="24"/>
        </w:rPr>
        <w:t>投标人名称（公章）</w:t>
      </w:r>
    </w:p>
    <w:p w:rsidR="0050131B" w:rsidRDefault="00DA7D10">
      <w:pPr>
        <w:spacing w:line="360" w:lineRule="auto"/>
        <w:rPr>
          <w:rFonts w:ascii="宋体" w:hAnsi="宋体" w:cs="宋体"/>
          <w:sz w:val="24"/>
        </w:rPr>
      </w:pPr>
      <w:r>
        <w:rPr>
          <w:rFonts w:ascii="宋体" w:hAnsi="宋体" w:cs="宋体" w:hint="eastAsia"/>
          <w:sz w:val="24"/>
        </w:rPr>
        <w:t>投标人法定代表人（或代理人）签字：</w:t>
      </w: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DA7D10">
      <w:pPr>
        <w:pStyle w:val="2"/>
        <w:keepNext w:val="0"/>
        <w:keepLines w:val="0"/>
        <w:tabs>
          <w:tab w:val="left" w:pos="840"/>
        </w:tabs>
        <w:spacing w:before="0" w:after="0" w:line="480" w:lineRule="auto"/>
        <w:rPr>
          <w:rFonts w:ascii="宋体" w:eastAsia="宋体" w:hAnsi="宋体"/>
          <w:b w:val="0"/>
          <w:bCs/>
          <w:sz w:val="24"/>
          <w:szCs w:val="24"/>
        </w:rPr>
      </w:pPr>
      <w:r>
        <w:rPr>
          <w:rFonts w:ascii="宋体" w:eastAsia="宋体" w:hAnsi="宋体" w:cs="宋体" w:hint="eastAsia"/>
          <w:b w:val="0"/>
          <w:bCs/>
          <w:sz w:val="24"/>
          <w:szCs w:val="24"/>
        </w:rPr>
        <w:t>附件6：</w:t>
      </w:r>
    </w:p>
    <w:p w:rsidR="0050131B" w:rsidRDefault="0050131B">
      <w:pPr>
        <w:pStyle w:val="2"/>
        <w:keepNext w:val="0"/>
        <w:keepLines w:val="0"/>
        <w:tabs>
          <w:tab w:val="left" w:pos="840"/>
        </w:tabs>
        <w:spacing w:before="0" w:after="0" w:line="480" w:lineRule="auto"/>
        <w:rPr>
          <w:rFonts w:ascii="宋体" w:eastAsia="宋体" w:hAnsi="宋体"/>
          <w:b w:val="0"/>
          <w:bCs/>
          <w:sz w:val="24"/>
          <w:szCs w:val="24"/>
        </w:rPr>
      </w:pPr>
    </w:p>
    <w:p w:rsidR="0050131B" w:rsidRDefault="00DA7D10">
      <w:pPr>
        <w:pStyle w:val="2"/>
        <w:keepNext w:val="0"/>
        <w:keepLines w:val="0"/>
        <w:tabs>
          <w:tab w:val="left" w:pos="840"/>
        </w:tabs>
        <w:spacing w:before="0" w:after="0" w:line="480" w:lineRule="auto"/>
        <w:rPr>
          <w:rFonts w:ascii="宋体" w:eastAsia="宋体" w:hAnsi="宋体"/>
          <w:b w:val="0"/>
          <w:bCs/>
          <w:sz w:val="24"/>
          <w:szCs w:val="24"/>
        </w:rPr>
      </w:pPr>
      <w:r>
        <w:rPr>
          <w:rFonts w:ascii="宋体" w:eastAsia="宋体" w:hAnsi="宋体"/>
          <w:b w:val="0"/>
          <w:bCs/>
          <w:sz w:val="24"/>
          <w:szCs w:val="24"/>
        </w:rPr>
        <w:t>投标保证金</w:t>
      </w:r>
    </w:p>
    <w:p w:rsidR="0050131B" w:rsidRDefault="0050131B">
      <w:pPr>
        <w:rPr>
          <w:rFonts w:ascii="宋体" w:hAnsi="宋体"/>
          <w:b/>
          <w:bCs/>
          <w:sz w:val="24"/>
        </w:rPr>
      </w:pPr>
    </w:p>
    <w:p w:rsidR="0050131B" w:rsidRDefault="0050131B">
      <w:pPr>
        <w:rPr>
          <w:rFonts w:ascii="宋体" w:hAnsi="宋体"/>
          <w:sz w:val="24"/>
        </w:rPr>
      </w:pPr>
    </w:p>
    <w:p w:rsidR="0050131B" w:rsidRDefault="00DA7D10">
      <w:pPr>
        <w:rPr>
          <w:rFonts w:ascii="宋体" w:hAnsi="宋体"/>
          <w:sz w:val="24"/>
          <w:u w:val="single"/>
        </w:rPr>
      </w:pPr>
      <w:r>
        <w:rPr>
          <w:rFonts w:ascii="宋体" w:hAnsi="宋体" w:hint="eastAsia"/>
          <w:sz w:val="24"/>
        </w:rPr>
        <w:t>公 司  名 称：</w:t>
      </w:r>
    </w:p>
    <w:p w:rsidR="0050131B" w:rsidRDefault="00DA7D10">
      <w:pPr>
        <w:rPr>
          <w:rFonts w:ascii="宋体" w:hAnsi="宋体"/>
          <w:sz w:val="24"/>
        </w:rPr>
      </w:pPr>
      <w:r>
        <w:rPr>
          <w:rFonts w:ascii="宋体" w:hAnsi="宋体" w:hint="eastAsia"/>
          <w:sz w:val="24"/>
        </w:rPr>
        <w:t>基本账户账号：</w:t>
      </w:r>
    </w:p>
    <w:p w:rsidR="0050131B" w:rsidRDefault="00DA7D10">
      <w:pPr>
        <w:rPr>
          <w:rFonts w:ascii="宋体" w:hAnsi="宋体"/>
          <w:sz w:val="24"/>
          <w:u w:val="single"/>
        </w:rPr>
      </w:pPr>
      <w:r>
        <w:rPr>
          <w:rFonts w:ascii="宋体" w:hAnsi="宋体" w:hint="eastAsia"/>
          <w:sz w:val="24"/>
        </w:rPr>
        <w:t>开   户   行：</w:t>
      </w:r>
    </w:p>
    <w:p w:rsidR="0050131B" w:rsidRDefault="00DA7D10">
      <w:pPr>
        <w:rPr>
          <w:rFonts w:ascii="宋体" w:hAnsi="宋体"/>
          <w:sz w:val="24"/>
          <w:u w:val="single"/>
        </w:rPr>
      </w:pPr>
      <w:r>
        <w:rPr>
          <w:rFonts w:ascii="宋体" w:hAnsi="宋体" w:hint="eastAsia"/>
          <w:sz w:val="24"/>
        </w:rPr>
        <w:t>所  投 项 目：</w:t>
      </w:r>
    </w:p>
    <w:p w:rsidR="0050131B" w:rsidRDefault="0050131B">
      <w:pPr>
        <w:spacing w:line="500" w:lineRule="exact"/>
        <w:ind w:firstLineChars="200" w:firstLine="480"/>
        <w:rPr>
          <w:rFonts w:ascii="宋体" w:hAnsi="宋体"/>
          <w:bCs/>
          <w:sz w:val="24"/>
        </w:rPr>
      </w:pPr>
    </w:p>
    <w:p w:rsidR="008F58DF" w:rsidRDefault="008F58DF" w:rsidP="008F58DF">
      <w:pPr>
        <w:pStyle w:val="a0"/>
        <w:ind w:firstLine="210"/>
      </w:pPr>
    </w:p>
    <w:p w:rsidR="008F58DF" w:rsidRDefault="008F58DF" w:rsidP="008F58DF">
      <w:pPr>
        <w:pStyle w:val="a0"/>
        <w:ind w:firstLine="210"/>
      </w:pPr>
    </w:p>
    <w:p w:rsidR="008F58DF" w:rsidRPr="008F58DF" w:rsidRDefault="008F58DF" w:rsidP="008F58DF">
      <w:pPr>
        <w:pStyle w:val="a0"/>
        <w:ind w:firstLine="210"/>
      </w:pPr>
    </w:p>
    <w:p w:rsidR="0050131B" w:rsidRDefault="0050131B">
      <w:pPr>
        <w:spacing w:line="360" w:lineRule="auto"/>
        <w:rPr>
          <w:rFonts w:ascii="宋体" w:hAnsi="宋体" w:cs="宋体"/>
          <w:sz w:val="24"/>
        </w:rPr>
      </w:pPr>
    </w:p>
    <w:p w:rsidR="0050131B" w:rsidRDefault="0050131B">
      <w:pPr>
        <w:spacing w:line="360" w:lineRule="auto"/>
        <w:jc w:val="center"/>
        <w:rPr>
          <w:rFonts w:ascii="宋体" w:hAnsi="宋体" w:cs="宋体"/>
          <w:sz w:val="24"/>
        </w:rPr>
      </w:pPr>
    </w:p>
    <w:p w:rsidR="003903D3" w:rsidRPr="003903D3" w:rsidRDefault="003903D3" w:rsidP="003903D3">
      <w:pPr>
        <w:pStyle w:val="a0"/>
        <w:ind w:firstLine="210"/>
      </w:pPr>
    </w:p>
    <w:p w:rsidR="0050131B" w:rsidRDefault="0050131B">
      <w:pPr>
        <w:rPr>
          <w:rFonts w:ascii="宋体" w:hAnsi="宋体" w:cs="宋体"/>
          <w:sz w:val="24"/>
        </w:rPr>
      </w:pPr>
    </w:p>
    <w:p w:rsidR="0050131B" w:rsidRDefault="00DA7D10">
      <w:pPr>
        <w:rPr>
          <w:rFonts w:ascii="宋体" w:hAnsi="宋体" w:cs="宋体"/>
          <w:sz w:val="24"/>
        </w:rPr>
      </w:pPr>
      <w:r>
        <w:rPr>
          <w:rFonts w:ascii="宋体" w:hAnsi="宋体" w:cs="宋体" w:hint="eastAsia"/>
          <w:sz w:val="24"/>
        </w:rPr>
        <w:t>附件7：</w:t>
      </w:r>
    </w:p>
    <w:p w:rsidR="0050131B" w:rsidRDefault="00DA7D10">
      <w:pPr>
        <w:spacing w:line="360" w:lineRule="auto"/>
        <w:jc w:val="center"/>
        <w:rPr>
          <w:rFonts w:ascii="宋体" w:hAnsi="宋体" w:cs="宋体"/>
          <w:sz w:val="24"/>
        </w:rPr>
      </w:pPr>
      <w:r>
        <w:rPr>
          <w:rFonts w:ascii="宋体" w:hAnsi="宋体" w:cs="宋体" w:hint="eastAsia"/>
          <w:sz w:val="24"/>
        </w:rPr>
        <w:t>法定代表人身份证明</w:t>
      </w:r>
    </w:p>
    <w:p w:rsidR="0050131B" w:rsidRDefault="0050131B">
      <w:pPr>
        <w:spacing w:line="360" w:lineRule="auto"/>
        <w:jc w:val="center"/>
        <w:rPr>
          <w:rFonts w:ascii="宋体" w:hAnsi="宋体" w:cs="宋体"/>
          <w:sz w:val="24"/>
        </w:rPr>
      </w:pPr>
    </w:p>
    <w:p w:rsidR="0050131B" w:rsidRDefault="00DA7D10">
      <w:pPr>
        <w:spacing w:line="360" w:lineRule="auto"/>
        <w:rPr>
          <w:rFonts w:ascii="宋体" w:hAnsi="宋体" w:cs="宋体"/>
          <w:sz w:val="24"/>
          <w:u w:val="single"/>
        </w:rPr>
      </w:pPr>
      <w:r>
        <w:rPr>
          <w:rFonts w:ascii="宋体" w:hAnsi="宋体" w:cs="宋体" w:hint="eastAsia"/>
          <w:sz w:val="24"/>
        </w:rPr>
        <w:t>投标单位名称：</w:t>
      </w:r>
    </w:p>
    <w:p w:rsidR="0050131B" w:rsidRDefault="00DA7D10">
      <w:pPr>
        <w:spacing w:line="360" w:lineRule="auto"/>
        <w:rPr>
          <w:rFonts w:ascii="宋体" w:hAnsi="宋体" w:cs="宋体"/>
          <w:sz w:val="24"/>
        </w:rPr>
      </w:pPr>
      <w:r>
        <w:rPr>
          <w:rFonts w:ascii="宋体" w:hAnsi="宋体" w:cs="宋体" w:hint="eastAsia"/>
          <w:sz w:val="24"/>
        </w:rPr>
        <w:t>单 位 性 质 ：</w:t>
      </w:r>
    </w:p>
    <w:p w:rsidR="0050131B" w:rsidRDefault="00DA7D10">
      <w:pPr>
        <w:spacing w:line="360" w:lineRule="auto"/>
        <w:rPr>
          <w:rFonts w:ascii="宋体" w:hAnsi="宋体" w:cs="宋体"/>
          <w:sz w:val="24"/>
        </w:rPr>
      </w:pPr>
      <w:r>
        <w:rPr>
          <w:rFonts w:ascii="宋体" w:hAnsi="宋体" w:cs="宋体" w:hint="eastAsia"/>
          <w:sz w:val="24"/>
        </w:rPr>
        <w:t>地        址：</w:t>
      </w:r>
    </w:p>
    <w:p w:rsidR="0050131B" w:rsidRDefault="00DA7D10">
      <w:pPr>
        <w:spacing w:line="360" w:lineRule="auto"/>
        <w:rPr>
          <w:rFonts w:ascii="宋体" w:hAnsi="宋体" w:cs="宋体"/>
          <w:sz w:val="24"/>
        </w:rPr>
      </w:pPr>
      <w:r>
        <w:rPr>
          <w:rFonts w:ascii="宋体" w:hAnsi="宋体" w:cs="宋体" w:hint="eastAsia"/>
          <w:sz w:val="24"/>
        </w:rPr>
        <w:t>成 立 时 间 ：年月日</w:t>
      </w: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经营期限：</w:t>
      </w:r>
    </w:p>
    <w:p w:rsidR="0050131B" w:rsidRDefault="00DA7D10">
      <w:pPr>
        <w:spacing w:line="360" w:lineRule="auto"/>
        <w:rPr>
          <w:rFonts w:ascii="宋体" w:hAnsi="宋体" w:cs="宋体"/>
          <w:sz w:val="24"/>
        </w:rPr>
      </w:pPr>
      <w:r>
        <w:rPr>
          <w:rFonts w:ascii="宋体" w:hAnsi="宋体" w:cs="宋体" w:hint="eastAsia"/>
          <w:sz w:val="24"/>
        </w:rPr>
        <w:t>姓名：性别：年龄：职务：系（投标单位名称）的法定代表人。</w:t>
      </w:r>
    </w:p>
    <w:p w:rsidR="0050131B" w:rsidRDefault="00DA7D10">
      <w:pPr>
        <w:spacing w:line="360" w:lineRule="auto"/>
        <w:rPr>
          <w:rFonts w:ascii="宋体" w:hAnsi="宋体" w:cs="宋体"/>
          <w:sz w:val="24"/>
        </w:rPr>
      </w:pPr>
      <w:r>
        <w:rPr>
          <w:rFonts w:ascii="宋体" w:hAnsi="宋体" w:cs="宋体" w:hint="eastAsia"/>
          <w:sz w:val="24"/>
        </w:rPr>
        <w:t>特此证明。</w:t>
      </w:r>
    </w:p>
    <w:p w:rsidR="0050131B" w:rsidRDefault="0050131B">
      <w:pPr>
        <w:spacing w:line="360" w:lineRule="auto"/>
        <w:jc w:val="center"/>
        <w:rPr>
          <w:rFonts w:ascii="宋体" w:hAnsi="宋体" w:cs="宋体"/>
          <w:sz w:val="24"/>
        </w:rPr>
      </w:pPr>
    </w:p>
    <w:p w:rsidR="0050131B" w:rsidRDefault="00DA7D10">
      <w:pPr>
        <w:spacing w:line="360" w:lineRule="auto"/>
        <w:jc w:val="center"/>
        <w:rPr>
          <w:rFonts w:ascii="宋体" w:hAnsi="宋体" w:cs="宋体"/>
          <w:sz w:val="24"/>
        </w:rPr>
      </w:pPr>
      <w:r>
        <w:rPr>
          <w:rFonts w:ascii="宋体" w:hAnsi="宋体" w:cs="宋体" w:hint="eastAsia"/>
          <w:sz w:val="24"/>
        </w:rPr>
        <w:t xml:space="preserve">                           投标单位：（盖单位公章）</w:t>
      </w:r>
    </w:p>
    <w:p w:rsidR="0050131B" w:rsidRDefault="00DA7D10">
      <w:pPr>
        <w:spacing w:line="360" w:lineRule="auto"/>
        <w:jc w:val="center"/>
        <w:rPr>
          <w:rFonts w:ascii="宋体" w:hAnsi="宋体" w:cs="宋体"/>
          <w:sz w:val="24"/>
        </w:rPr>
      </w:pPr>
      <w:r>
        <w:rPr>
          <w:rFonts w:ascii="宋体" w:hAnsi="宋体" w:cs="宋体" w:hint="eastAsia"/>
          <w:sz w:val="24"/>
        </w:rPr>
        <w:t xml:space="preserve">                             年     月     日</w:t>
      </w:r>
    </w:p>
    <w:p w:rsidR="0050131B" w:rsidRDefault="0050131B">
      <w:pPr>
        <w:spacing w:line="360" w:lineRule="auto"/>
        <w:jc w:val="center"/>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附件8：</w:t>
      </w:r>
    </w:p>
    <w:p w:rsidR="0050131B" w:rsidRDefault="00DA7D10">
      <w:pPr>
        <w:jc w:val="center"/>
        <w:rPr>
          <w:rFonts w:ascii="宋体" w:hAnsi="宋体" w:cs="宋体"/>
          <w:sz w:val="24"/>
        </w:rPr>
      </w:pPr>
      <w:r>
        <w:rPr>
          <w:rFonts w:ascii="宋体" w:hAnsi="宋体" w:cs="宋体" w:hint="eastAsia"/>
          <w:sz w:val="24"/>
        </w:rPr>
        <w:t>法人授权书</w:t>
      </w:r>
    </w:p>
    <w:p w:rsidR="0050131B" w:rsidRDefault="0050131B">
      <w:pPr>
        <w:jc w:val="center"/>
        <w:rPr>
          <w:rFonts w:ascii="宋体" w:hAnsi="宋体" w:cs="宋体"/>
          <w:sz w:val="24"/>
        </w:rPr>
      </w:pPr>
    </w:p>
    <w:p w:rsidR="0050131B" w:rsidRDefault="00DA7D10">
      <w:pPr>
        <w:spacing w:line="400" w:lineRule="exact"/>
        <w:ind w:firstLineChars="200" w:firstLine="480"/>
        <w:rPr>
          <w:rFonts w:ascii="宋体" w:hAnsi="宋体" w:cs="宋体"/>
          <w:sz w:val="24"/>
        </w:rPr>
      </w:pPr>
      <w:r>
        <w:rPr>
          <w:rFonts w:ascii="宋体" w:hAnsi="宋体" w:cs="宋体" w:hint="eastAsia"/>
          <w:sz w:val="24"/>
        </w:rPr>
        <w:t>本人（法人姓名）系（投标单位名称）的法定代表人，现委托（姓名）为我方代理人。代理人根据授权，以我方名义签署、澄清、说明、补正、递交、撤回、修改</w:t>
      </w:r>
    </w:p>
    <w:p w:rsidR="0050131B" w:rsidRDefault="00DA7D10">
      <w:pPr>
        <w:spacing w:line="400" w:lineRule="exact"/>
        <w:ind w:firstLineChars="200" w:firstLine="480"/>
        <w:rPr>
          <w:rFonts w:ascii="宋体" w:hAnsi="宋体" w:cs="宋体"/>
          <w:sz w:val="24"/>
        </w:rPr>
      </w:pPr>
      <w:r>
        <w:rPr>
          <w:rFonts w:ascii="宋体" w:hAnsi="宋体" w:cs="宋体" w:hint="eastAsia"/>
          <w:sz w:val="24"/>
        </w:rPr>
        <w:t>（项目名称）投标文件、签订合同和处理有关事宜，其法律后果由我方承担。</w:t>
      </w:r>
    </w:p>
    <w:p w:rsidR="0050131B" w:rsidRDefault="00DA7D10">
      <w:pPr>
        <w:spacing w:line="400" w:lineRule="exact"/>
        <w:ind w:firstLineChars="200" w:firstLine="480"/>
        <w:rPr>
          <w:rFonts w:ascii="宋体" w:hAnsi="宋体" w:cs="宋体"/>
          <w:sz w:val="24"/>
        </w:rPr>
      </w:pPr>
      <w:r>
        <w:rPr>
          <w:rFonts w:ascii="宋体" w:hAnsi="宋体" w:cs="宋体" w:hint="eastAsia"/>
          <w:sz w:val="24"/>
        </w:rPr>
        <w:t>本授权书于   年   月   日签字生效果，特此声明。</w:t>
      </w:r>
    </w:p>
    <w:p w:rsidR="0050131B" w:rsidRDefault="00DA7D10">
      <w:pPr>
        <w:spacing w:line="400" w:lineRule="exact"/>
        <w:ind w:firstLineChars="200" w:firstLine="480"/>
        <w:rPr>
          <w:rFonts w:ascii="宋体" w:hAnsi="宋体" w:cs="宋体"/>
          <w:sz w:val="24"/>
        </w:rPr>
      </w:pPr>
      <w:r>
        <w:rPr>
          <w:rFonts w:ascii="宋体" w:hAnsi="宋体" w:cs="宋体" w:hint="eastAsia"/>
          <w:sz w:val="24"/>
        </w:rPr>
        <w:t>代理人无转委托权。</w:t>
      </w:r>
    </w:p>
    <w:p w:rsidR="0050131B" w:rsidRDefault="0050131B">
      <w:pPr>
        <w:spacing w:line="400" w:lineRule="exact"/>
        <w:ind w:firstLineChars="200" w:firstLine="480"/>
        <w:rPr>
          <w:rFonts w:ascii="宋体" w:hAnsi="宋体" w:cs="宋体"/>
          <w:sz w:val="24"/>
        </w:rPr>
      </w:pPr>
    </w:p>
    <w:p w:rsidR="0050131B" w:rsidRDefault="00DA7D10">
      <w:pPr>
        <w:spacing w:line="400" w:lineRule="exact"/>
        <w:rPr>
          <w:rFonts w:ascii="宋体" w:hAnsi="宋体" w:cs="宋体"/>
          <w:sz w:val="24"/>
        </w:rPr>
      </w:pPr>
      <w:r>
        <w:rPr>
          <w:rFonts w:ascii="宋体" w:hAnsi="宋体" w:cs="宋体" w:hint="eastAsia"/>
          <w:sz w:val="24"/>
        </w:rPr>
        <w:t xml:space="preserve">    投标单位：（盖单位公章）</w:t>
      </w:r>
    </w:p>
    <w:p w:rsidR="0050131B" w:rsidRDefault="00DA7D10">
      <w:pPr>
        <w:spacing w:line="400" w:lineRule="exact"/>
        <w:ind w:firstLineChars="200" w:firstLine="480"/>
        <w:rPr>
          <w:rFonts w:ascii="宋体" w:hAnsi="宋体" w:cs="宋体"/>
          <w:sz w:val="24"/>
          <w:u w:val="single"/>
        </w:rPr>
      </w:pPr>
      <w:r>
        <w:rPr>
          <w:rFonts w:ascii="宋体" w:hAnsi="宋体" w:cs="宋体" w:hint="eastAsia"/>
          <w:sz w:val="24"/>
        </w:rPr>
        <w:t>法定代表人：（签字）      身份证号：</w:t>
      </w:r>
    </w:p>
    <w:p w:rsidR="0050131B" w:rsidRDefault="00DA7D10">
      <w:pPr>
        <w:spacing w:line="400" w:lineRule="exact"/>
        <w:ind w:firstLineChars="200" w:firstLine="480"/>
        <w:rPr>
          <w:rFonts w:ascii="宋体" w:hAnsi="宋体"/>
          <w:bCs/>
          <w:sz w:val="24"/>
        </w:rPr>
      </w:pPr>
      <w:r>
        <w:rPr>
          <w:rFonts w:ascii="宋体" w:hAnsi="宋体" w:cs="宋体" w:hint="eastAsia"/>
          <w:sz w:val="24"/>
        </w:rPr>
        <w:t>委托代表人：（签字）      身份证号：</w:t>
      </w:r>
      <w:bookmarkStart w:id="3" w:name="_Toc30542"/>
      <w:bookmarkStart w:id="4" w:name="_Toc342615460"/>
    </w:p>
    <w:p w:rsidR="0050131B" w:rsidRDefault="0050131B">
      <w:pPr>
        <w:spacing w:line="400" w:lineRule="exact"/>
        <w:rPr>
          <w:rFonts w:ascii="宋体" w:hAnsi="宋体"/>
          <w:bCs/>
          <w:sz w:val="24"/>
        </w:rPr>
      </w:pPr>
    </w:p>
    <w:p w:rsidR="0050131B" w:rsidRDefault="0050131B">
      <w:pPr>
        <w:spacing w:line="400" w:lineRule="exact"/>
        <w:rPr>
          <w:rFonts w:ascii="宋体" w:hAnsi="宋体"/>
          <w:bCs/>
          <w:sz w:val="24"/>
        </w:rPr>
      </w:pPr>
    </w:p>
    <w:p w:rsidR="0050131B" w:rsidRDefault="0050131B">
      <w:pPr>
        <w:spacing w:line="400" w:lineRule="exact"/>
        <w:rPr>
          <w:rFonts w:ascii="宋体" w:hAnsi="宋体"/>
          <w:bCs/>
          <w:sz w:val="24"/>
        </w:rPr>
      </w:pPr>
    </w:p>
    <w:p w:rsidR="003903D3" w:rsidRDefault="003903D3" w:rsidP="003903D3">
      <w:pPr>
        <w:pStyle w:val="a0"/>
        <w:ind w:firstLine="210"/>
      </w:pPr>
    </w:p>
    <w:p w:rsidR="003903D3" w:rsidRDefault="003903D3" w:rsidP="003903D3">
      <w:pPr>
        <w:pStyle w:val="a0"/>
        <w:ind w:firstLine="210"/>
      </w:pPr>
    </w:p>
    <w:p w:rsidR="003903D3" w:rsidRPr="003903D3" w:rsidRDefault="003903D3" w:rsidP="003903D3">
      <w:pPr>
        <w:pStyle w:val="a0"/>
        <w:ind w:firstLine="210"/>
      </w:pPr>
    </w:p>
    <w:p w:rsidR="0050131B" w:rsidRDefault="00DA7D10">
      <w:pPr>
        <w:spacing w:line="400" w:lineRule="exact"/>
        <w:rPr>
          <w:rFonts w:ascii="宋体" w:hAnsi="宋体"/>
          <w:bCs/>
          <w:sz w:val="24"/>
        </w:rPr>
      </w:pPr>
      <w:r>
        <w:rPr>
          <w:rFonts w:ascii="宋体" w:hAnsi="宋体" w:hint="eastAsia"/>
          <w:bCs/>
          <w:sz w:val="24"/>
        </w:rPr>
        <w:t>附件9、</w:t>
      </w:r>
      <w:bookmarkEnd w:id="3"/>
      <w:bookmarkEnd w:id="4"/>
    </w:p>
    <w:p w:rsidR="0050131B" w:rsidRDefault="0050131B">
      <w:pPr>
        <w:spacing w:line="360" w:lineRule="auto"/>
        <w:jc w:val="center"/>
        <w:rPr>
          <w:rFonts w:ascii="宋体" w:hAnsi="宋体" w:cs="宋体"/>
          <w:sz w:val="24"/>
        </w:rPr>
      </w:pPr>
    </w:p>
    <w:p w:rsidR="0050131B" w:rsidRDefault="0050131B">
      <w:pPr>
        <w:rPr>
          <w:rFonts w:ascii="宋体" w:hAnsi="宋体" w:cs="宋体"/>
          <w:sz w:val="24"/>
        </w:rPr>
      </w:pPr>
    </w:p>
    <w:p w:rsidR="0050131B" w:rsidRDefault="00DA7D10">
      <w:pPr>
        <w:jc w:val="center"/>
        <w:rPr>
          <w:rFonts w:ascii="宋体" w:hAnsi="宋体" w:cs="宋体"/>
          <w:sz w:val="24"/>
        </w:rPr>
      </w:pPr>
      <w:r>
        <w:rPr>
          <w:rFonts w:ascii="宋体" w:hAnsi="宋体" w:cs="宋体" w:hint="eastAsia"/>
          <w:sz w:val="24"/>
        </w:rPr>
        <w:t>售后服务承诺</w:t>
      </w: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投标人名称（公章）                  投标人法定代表人（或代理人）签字：</w:t>
      </w:r>
    </w:p>
    <w:p w:rsidR="0050131B" w:rsidRDefault="0050131B">
      <w:pPr>
        <w:rPr>
          <w:rFonts w:ascii="宋体" w:hAnsi="宋体" w:cs="宋体"/>
          <w:sz w:val="24"/>
        </w:rPr>
      </w:pP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附件10：</w:t>
      </w:r>
    </w:p>
    <w:p w:rsidR="0050131B" w:rsidRDefault="00DA7D10">
      <w:pPr>
        <w:jc w:val="center"/>
        <w:rPr>
          <w:rFonts w:ascii="宋体" w:hAnsi="宋体" w:cs="宋体"/>
          <w:sz w:val="24"/>
        </w:rPr>
      </w:pPr>
      <w:r>
        <w:rPr>
          <w:rFonts w:ascii="宋体" w:hAnsi="宋体" w:cs="宋体" w:hint="eastAsia"/>
          <w:sz w:val="24"/>
        </w:rPr>
        <w:t>投标文件证明材料（加盖公章）</w:t>
      </w: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DA7D10">
      <w:pPr>
        <w:spacing w:line="400" w:lineRule="exact"/>
        <w:rPr>
          <w:rFonts w:ascii="宋体" w:hAnsi="宋体" w:cs="宋体"/>
          <w:sz w:val="24"/>
        </w:rPr>
      </w:pPr>
      <w:r>
        <w:rPr>
          <w:rFonts w:ascii="宋体" w:hAnsi="宋体" w:cs="宋体" w:hint="eastAsia"/>
          <w:sz w:val="24"/>
        </w:rPr>
        <w:t>1、法人营业执照、税务登记证和组织机构代码证或三证合一的营业执照复印件</w:t>
      </w:r>
    </w:p>
    <w:p w:rsidR="0050131B" w:rsidRDefault="00DA7D10">
      <w:pPr>
        <w:spacing w:line="400" w:lineRule="exact"/>
        <w:rPr>
          <w:rFonts w:ascii="宋体" w:hAnsi="宋体" w:cs="宋体"/>
          <w:sz w:val="24"/>
        </w:rPr>
      </w:pPr>
      <w:r>
        <w:rPr>
          <w:rFonts w:ascii="宋体" w:hAnsi="宋体" w:cs="宋体" w:hint="eastAsia"/>
          <w:sz w:val="24"/>
        </w:rPr>
        <w:t>2、相关质量检验报告复印件</w:t>
      </w:r>
    </w:p>
    <w:p w:rsidR="0050131B" w:rsidRDefault="00DA7D10">
      <w:pPr>
        <w:spacing w:line="400" w:lineRule="exact"/>
        <w:rPr>
          <w:rFonts w:ascii="宋体" w:hAnsi="宋体" w:cs="宋体"/>
          <w:sz w:val="24"/>
        </w:rPr>
      </w:pPr>
      <w:r>
        <w:rPr>
          <w:rFonts w:ascii="宋体" w:hAnsi="宋体" w:cs="宋体" w:hint="eastAsia"/>
          <w:sz w:val="24"/>
        </w:rPr>
        <w:t>3、法定代表人身份证复印件</w:t>
      </w:r>
    </w:p>
    <w:p w:rsidR="0050131B" w:rsidRDefault="00DA7D10">
      <w:pPr>
        <w:spacing w:line="400" w:lineRule="exact"/>
        <w:rPr>
          <w:rFonts w:ascii="宋体" w:hAnsi="宋体" w:cs="宋体"/>
          <w:sz w:val="24"/>
        </w:rPr>
      </w:pPr>
      <w:r>
        <w:rPr>
          <w:rFonts w:ascii="宋体" w:hAnsi="宋体" w:cs="宋体" w:hint="eastAsia"/>
          <w:sz w:val="24"/>
        </w:rPr>
        <w:t>4、代理人身份证复印件</w:t>
      </w:r>
    </w:p>
    <w:p w:rsidR="0050131B" w:rsidRDefault="00DA7D10">
      <w:pPr>
        <w:spacing w:line="400" w:lineRule="exact"/>
        <w:rPr>
          <w:rFonts w:ascii="宋体" w:hAnsi="宋体" w:cs="宋体"/>
          <w:sz w:val="24"/>
        </w:rPr>
      </w:pPr>
      <w:r>
        <w:rPr>
          <w:rFonts w:ascii="宋体" w:hAnsi="宋体" w:cs="宋体" w:hint="eastAsia"/>
          <w:sz w:val="24"/>
        </w:rPr>
        <w:t>5、业绩证明文件复印件</w:t>
      </w:r>
    </w:p>
    <w:p w:rsidR="0050131B" w:rsidRDefault="00DA7D10">
      <w:pPr>
        <w:spacing w:line="400" w:lineRule="exact"/>
        <w:rPr>
          <w:rFonts w:ascii="宋体" w:hAnsi="宋体" w:cs="宋体"/>
          <w:sz w:val="24"/>
        </w:rPr>
      </w:pPr>
      <w:r>
        <w:rPr>
          <w:rFonts w:ascii="宋体" w:hAnsi="宋体" w:cs="宋体" w:hint="eastAsia"/>
          <w:sz w:val="24"/>
        </w:rPr>
        <w:t>6、相关授权书原件</w:t>
      </w:r>
    </w:p>
    <w:p w:rsidR="0050131B" w:rsidRDefault="00DA7D10">
      <w:pPr>
        <w:spacing w:line="400" w:lineRule="exact"/>
        <w:rPr>
          <w:rFonts w:ascii="宋体" w:hAnsi="宋体" w:cs="宋体"/>
          <w:sz w:val="24"/>
        </w:rPr>
      </w:pPr>
      <w:r>
        <w:rPr>
          <w:rFonts w:ascii="宋体" w:hAnsi="宋体" w:cs="宋体" w:hint="eastAsia"/>
          <w:b/>
          <w:bCs/>
          <w:sz w:val="24"/>
        </w:rPr>
        <w:t>7、投标保证金转账凭证及基本账户开户许可证复印件（原件单独提交）</w:t>
      </w:r>
    </w:p>
    <w:p w:rsidR="0050131B" w:rsidRDefault="00DA7D10">
      <w:pPr>
        <w:spacing w:line="400" w:lineRule="exact"/>
        <w:rPr>
          <w:rFonts w:ascii="宋体" w:hAnsi="宋体" w:cs="宋体"/>
          <w:sz w:val="24"/>
        </w:rPr>
      </w:pPr>
      <w:r>
        <w:rPr>
          <w:rFonts w:ascii="宋体" w:hAnsi="宋体" w:cs="宋体" w:hint="eastAsia"/>
          <w:sz w:val="24"/>
        </w:rPr>
        <w:t>8、招标文件中要求的其他有关资料、证明文件原件或复印件</w:t>
      </w:r>
    </w:p>
    <w:p w:rsidR="0050131B" w:rsidRDefault="0050131B"/>
    <w:sectPr w:rsidR="0050131B" w:rsidSect="0050131B">
      <w:footerReference w:type="default" r:id="rId9"/>
      <w:pgSz w:w="11906" w:h="16838"/>
      <w:pgMar w:top="1440" w:right="1077" w:bottom="1440" w:left="107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7FA1" w:rsidRDefault="00217FA1" w:rsidP="0050131B">
      <w:r>
        <w:separator/>
      </w:r>
    </w:p>
  </w:endnote>
  <w:endnote w:type="continuationSeparator" w:id="1">
    <w:p w:rsidR="00217FA1" w:rsidRDefault="00217FA1" w:rsidP="005013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0" w:usb1="00000000" w:usb2="00000000" w:usb3="00000000" w:csb0="00040000" w:csb1="00000000"/>
  </w:font>
  <w:font w:name="等线">
    <w:altName w:val="宋体"/>
    <w:charset w:val="86"/>
    <w:family w:val="auto"/>
    <w:pitch w:val="default"/>
    <w:sig w:usb0="00000000" w:usb1="0000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C70" w:rsidRDefault="00DE0EA0">
    <w:pPr>
      <w:pStyle w:val="a6"/>
      <w:ind w:right="360"/>
      <w:jc w:val="center"/>
    </w:pPr>
    <w:r>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m3EL7gBAABUAwAADgAAAGRycy9lMm9Eb2MueG1srVNLbtswEN0HyB0I&#10;7mvJAlI4guUgRZCgQJEGSHIAmiItAvyBQ1vyBZobdNVN9z2Xz9EhLTlBuiuyoYYzwzfz3oyWV4PR&#10;ZCcCKGcbOp+VlAjLXavspqHPT7efFpRAZLZl2lnR0L0AerU6P1v2vhaV65xuRSAIYqHufUO7GH1d&#10;FMA7YRjMnBcWg9IFwyJew6ZoA+sR3eiiKsvPRe9C64PjAgC9N8cgXWV8KQWP36UEEYluKPYW8xny&#10;uU5nsVqyehOY7xQf22D/0YVhymLRE9QNi4xsg/oHyigeHDgZZ9yZwkmpuMgckM28fMfmsWNeZC4o&#10;DviTTPBxsPx+9xCIanF2lFhmcESHny+HX38Ov3+QKsnTe6gx69FjXhy+uCGljn5AZ2I9yGDSF/kQ&#10;jKPQ+5O4YoiEp0eLarEoMcQxNl0Qp3h97gPEO+EMSUZDA04vi8p23yAeU6eUVM26W6U1+lmtLekb&#10;enlRXeQHpwiCa4s1Eoljs8mKw3oYGaxdu0diPW5AQy2uKCX6q0WB07JMRpiM9WRsfVCbDnuc53rg&#10;r7cRu8lNpgpH2LEwji7THNcs7cbbe856/RlWf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6m3EL7gBAABUAwAADgAAAAAAAAABACAAAAAeAQAAZHJzL2Uyb0RvYy54bWxQSwUGAAAAAAYABgBZ&#10;AQAASAUAAAAA&#10;" filled="f" stroked="f">
          <v:textbox style="mso-fit-shape-to-text:t" inset="0,0,0,0">
            <w:txbxContent>
              <w:p w:rsidR="000A5C70" w:rsidRDefault="00DE0EA0">
                <w:pPr>
                  <w:pStyle w:val="a6"/>
                </w:pPr>
                <w:fldSimple w:instr="PAGE  ">
                  <w:r w:rsidR="00520542">
                    <w:rPr>
                      <w:noProof/>
                    </w:rPr>
                    <w:t>4</w:t>
                  </w:r>
                </w:fldSimple>
              </w:p>
            </w:txbxContent>
          </v:textbox>
          <w10:wrap anchorx="margin"/>
        </v:shape>
      </w:pict>
    </w:r>
  </w:p>
  <w:p w:rsidR="000A5C70" w:rsidRDefault="000A5C70">
    <w:pPr>
      <w:pStyle w:val="a6"/>
      <w:tabs>
        <w:tab w:val="clear" w:pos="4153"/>
        <w:tab w:val="clear" w:pos="8306"/>
        <w:tab w:val="left" w:pos="492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7FA1" w:rsidRDefault="00217FA1" w:rsidP="0050131B">
      <w:r>
        <w:separator/>
      </w:r>
    </w:p>
  </w:footnote>
  <w:footnote w:type="continuationSeparator" w:id="1">
    <w:p w:rsidR="00217FA1" w:rsidRDefault="00217FA1" w:rsidP="005013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57257"/>
    <w:multiLevelType w:val="multilevel"/>
    <w:tmpl w:val="0FE57257"/>
    <w:lvl w:ilvl="0">
      <w:start w:val="1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A402FCC"/>
    <w:multiLevelType w:val="multilevel"/>
    <w:tmpl w:val="1A402FCC"/>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36FF139C"/>
    <w:multiLevelType w:val="hybridMultilevel"/>
    <w:tmpl w:val="1B8050D2"/>
    <w:lvl w:ilvl="0" w:tplc="BB3450E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498CE90"/>
    <w:multiLevelType w:val="singleLevel"/>
    <w:tmpl w:val="5498CE90"/>
    <w:lvl w:ilvl="0">
      <w:start w:val="1"/>
      <w:numFmt w:val="decimal"/>
      <w:suff w:val="nothing"/>
      <w:lvlText w:val="%1、"/>
      <w:lvlJc w:val="left"/>
    </w:lvl>
  </w:abstractNum>
  <w:abstractNum w:abstractNumId="4">
    <w:nsid w:val="56F1EE3D"/>
    <w:multiLevelType w:val="singleLevel"/>
    <w:tmpl w:val="56F1EE3D"/>
    <w:lvl w:ilvl="0">
      <w:start w:val="1"/>
      <w:numFmt w:val="chineseCounting"/>
      <w:suff w:val="nothing"/>
      <w:lvlText w:val="%1、"/>
      <w:lvlJc w:val="left"/>
      <w:pPr>
        <w:ind w:left="426" w:firstLine="0"/>
      </w:pPr>
    </w:lvl>
  </w:abstractNum>
  <w:abstractNum w:abstractNumId="5">
    <w:nsid w:val="5965E697"/>
    <w:multiLevelType w:val="singleLevel"/>
    <w:tmpl w:val="5965E697"/>
    <w:lvl w:ilvl="0">
      <w:start w:val="1"/>
      <w:numFmt w:val="chineseCounting"/>
      <w:suff w:val="nothing"/>
      <w:lvlText w:val="（%1）"/>
      <w:lvlJc w:val="left"/>
    </w:lvl>
  </w:abstractNum>
  <w:abstractNum w:abstractNumId="6">
    <w:nsid w:val="59813F11"/>
    <w:multiLevelType w:val="singleLevel"/>
    <w:tmpl w:val="59813F11"/>
    <w:lvl w:ilvl="0">
      <w:start w:val="1"/>
      <w:numFmt w:val="chineseCounting"/>
      <w:suff w:val="nothing"/>
      <w:lvlText w:val="%1、"/>
      <w:lvlJc w:val="left"/>
    </w:lvl>
  </w:abstractNum>
  <w:abstractNum w:abstractNumId="7">
    <w:nsid w:val="5984513F"/>
    <w:multiLevelType w:val="singleLevel"/>
    <w:tmpl w:val="5984513F"/>
    <w:lvl w:ilvl="0">
      <w:start w:val="1"/>
      <w:numFmt w:val="decimal"/>
      <w:suff w:val="nothing"/>
      <w:lvlText w:val="%1."/>
      <w:lvlJc w:val="left"/>
    </w:lvl>
  </w:abstractNum>
  <w:abstractNum w:abstractNumId="8">
    <w:nsid w:val="5987BE5D"/>
    <w:multiLevelType w:val="singleLevel"/>
    <w:tmpl w:val="5987BE5D"/>
    <w:lvl w:ilvl="0">
      <w:start w:val="1"/>
      <w:numFmt w:val="decimal"/>
      <w:suff w:val="nothing"/>
      <w:lvlText w:val="（%1）"/>
      <w:lvlJc w:val="left"/>
    </w:lvl>
  </w:abstractNum>
  <w:abstractNum w:abstractNumId="9">
    <w:nsid w:val="5987E2BE"/>
    <w:multiLevelType w:val="singleLevel"/>
    <w:tmpl w:val="5987E2BE"/>
    <w:lvl w:ilvl="0">
      <w:start w:val="2"/>
      <w:numFmt w:val="decimal"/>
      <w:suff w:val="nothing"/>
      <w:lvlText w:val="（%1）"/>
      <w:lvlJc w:val="left"/>
    </w:lvl>
  </w:abstractNum>
  <w:abstractNum w:abstractNumId="10">
    <w:nsid w:val="5987E3D9"/>
    <w:multiLevelType w:val="singleLevel"/>
    <w:tmpl w:val="5987E3D9"/>
    <w:lvl w:ilvl="0">
      <w:start w:val="1"/>
      <w:numFmt w:val="decimal"/>
      <w:suff w:val="nothing"/>
      <w:lvlText w:val="（%1）"/>
      <w:lvlJc w:val="left"/>
    </w:lvl>
  </w:abstractNum>
  <w:abstractNum w:abstractNumId="11">
    <w:nsid w:val="59890CAC"/>
    <w:multiLevelType w:val="singleLevel"/>
    <w:tmpl w:val="59890CAC"/>
    <w:lvl w:ilvl="0">
      <w:start w:val="1"/>
      <w:numFmt w:val="decimal"/>
      <w:suff w:val="nothing"/>
      <w:lvlText w:val="（%1）"/>
      <w:lvlJc w:val="left"/>
    </w:lvl>
  </w:abstractNum>
  <w:abstractNum w:abstractNumId="12">
    <w:nsid w:val="59891475"/>
    <w:multiLevelType w:val="singleLevel"/>
    <w:tmpl w:val="59891475"/>
    <w:lvl w:ilvl="0">
      <w:start w:val="3"/>
      <w:numFmt w:val="decimal"/>
      <w:suff w:val="nothing"/>
      <w:lvlText w:val="%1."/>
      <w:lvlJc w:val="left"/>
    </w:lvl>
  </w:abstractNum>
  <w:abstractNum w:abstractNumId="13">
    <w:nsid w:val="59A61E08"/>
    <w:multiLevelType w:val="singleLevel"/>
    <w:tmpl w:val="59A61E08"/>
    <w:lvl w:ilvl="0">
      <w:start w:val="2"/>
      <w:numFmt w:val="chineseCounting"/>
      <w:suff w:val="nothing"/>
      <w:lvlText w:val="%1．"/>
      <w:lvlJc w:val="left"/>
    </w:lvl>
  </w:abstractNum>
  <w:abstractNum w:abstractNumId="14">
    <w:nsid w:val="59ACCE49"/>
    <w:multiLevelType w:val="singleLevel"/>
    <w:tmpl w:val="59ACCE49"/>
    <w:lvl w:ilvl="0">
      <w:start w:val="9"/>
      <w:numFmt w:val="chineseCounting"/>
      <w:suff w:val="nothing"/>
      <w:lvlText w:val="（%1）"/>
      <w:lvlJc w:val="left"/>
    </w:lvl>
  </w:abstractNum>
  <w:abstractNum w:abstractNumId="15">
    <w:nsid w:val="5A001795"/>
    <w:multiLevelType w:val="singleLevel"/>
    <w:tmpl w:val="5A001795"/>
    <w:lvl w:ilvl="0">
      <w:start w:val="1"/>
      <w:numFmt w:val="decimal"/>
      <w:lvlText w:val="%1."/>
      <w:lvlJc w:val="left"/>
      <w:pPr>
        <w:tabs>
          <w:tab w:val="left" w:pos="312"/>
        </w:tabs>
      </w:pPr>
    </w:lvl>
  </w:abstractNum>
  <w:abstractNum w:abstractNumId="16">
    <w:nsid w:val="5A002730"/>
    <w:multiLevelType w:val="singleLevel"/>
    <w:tmpl w:val="5A002730"/>
    <w:lvl w:ilvl="0">
      <w:start w:val="5"/>
      <w:numFmt w:val="decimal"/>
      <w:suff w:val="nothing"/>
      <w:lvlText w:val="%1、"/>
      <w:lvlJc w:val="left"/>
    </w:lvl>
  </w:abstractNum>
  <w:abstractNum w:abstractNumId="17">
    <w:nsid w:val="5A438176"/>
    <w:multiLevelType w:val="singleLevel"/>
    <w:tmpl w:val="5A438176"/>
    <w:lvl w:ilvl="0">
      <w:start w:val="1"/>
      <w:numFmt w:val="decimal"/>
      <w:suff w:val="nothing"/>
      <w:lvlText w:val="%1、"/>
      <w:lvlJc w:val="left"/>
    </w:lvl>
  </w:abstractNum>
  <w:abstractNum w:abstractNumId="18">
    <w:nsid w:val="5B7B4834"/>
    <w:multiLevelType w:val="hybridMultilevel"/>
    <w:tmpl w:val="22627D14"/>
    <w:lvl w:ilvl="0" w:tplc="45D0BFF0">
      <w:start w:val="2"/>
      <w:numFmt w:val="decimal"/>
      <w:lvlText w:val="%1、"/>
      <w:lvlJc w:val="left"/>
      <w:pPr>
        <w:ind w:left="360" w:hanging="360"/>
      </w:pPr>
      <w:rPr>
        <w:rFonts w:hint="default"/>
      </w:rPr>
    </w:lvl>
    <w:lvl w:ilvl="1" w:tplc="E5E6478C" w:tentative="1">
      <w:start w:val="1"/>
      <w:numFmt w:val="lowerLetter"/>
      <w:lvlText w:val="%2)"/>
      <w:lvlJc w:val="left"/>
      <w:pPr>
        <w:ind w:left="840" w:hanging="420"/>
      </w:pPr>
    </w:lvl>
    <w:lvl w:ilvl="2" w:tplc="42A8AE6C" w:tentative="1">
      <w:start w:val="1"/>
      <w:numFmt w:val="lowerRoman"/>
      <w:lvlText w:val="%3."/>
      <w:lvlJc w:val="right"/>
      <w:pPr>
        <w:ind w:left="1260" w:hanging="420"/>
      </w:pPr>
    </w:lvl>
    <w:lvl w:ilvl="3" w:tplc="E83E2A8E" w:tentative="1">
      <w:start w:val="1"/>
      <w:numFmt w:val="decimal"/>
      <w:lvlText w:val="%4."/>
      <w:lvlJc w:val="left"/>
      <w:pPr>
        <w:ind w:left="1680" w:hanging="420"/>
      </w:pPr>
    </w:lvl>
    <w:lvl w:ilvl="4" w:tplc="CFF2FB5E" w:tentative="1">
      <w:start w:val="1"/>
      <w:numFmt w:val="lowerLetter"/>
      <w:lvlText w:val="%5)"/>
      <w:lvlJc w:val="left"/>
      <w:pPr>
        <w:ind w:left="2100" w:hanging="420"/>
      </w:pPr>
    </w:lvl>
    <w:lvl w:ilvl="5" w:tplc="CC1AA3DC" w:tentative="1">
      <w:start w:val="1"/>
      <w:numFmt w:val="lowerRoman"/>
      <w:lvlText w:val="%6."/>
      <w:lvlJc w:val="right"/>
      <w:pPr>
        <w:ind w:left="2520" w:hanging="420"/>
      </w:pPr>
    </w:lvl>
    <w:lvl w:ilvl="6" w:tplc="DFD8DCAC" w:tentative="1">
      <w:start w:val="1"/>
      <w:numFmt w:val="decimal"/>
      <w:lvlText w:val="%7."/>
      <w:lvlJc w:val="left"/>
      <w:pPr>
        <w:ind w:left="2940" w:hanging="420"/>
      </w:pPr>
    </w:lvl>
    <w:lvl w:ilvl="7" w:tplc="60561EFE" w:tentative="1">
      <w:start w:val="1"/>
      <w:numFmt w:val="lowerLetter"/>
      <w:lvlText w:val="%8)"/>
      <w:lvlJc w:val="left"/>
      <w:pPr>
        <w:ind w:left="3360" w:hanging="420"/>
      </w:pPr>
    </w:lvl>
    <w:lvl w:ilvl="8" w:tplc="3C7CCB3C" w:tentative="1">
      <w:start w:val="1"/>
      <w:numFmt w:val="lowerRoman"/>
      <w:lvlText w:val="%9."/>
      <w:lvlJc w:val="right"/>
      <w:pPr>
        <w:ind w:left="3780" w:hanging="420"/>
      </w:pPr>
    </w:lvl>
  </w:abstractNum>
  <w:abstractNum w:abstractNumId="19">
    <w:nsid w:val="75BB58D4"/>
    <w:multiLevelType w:val="hybridMultilevel"/>
    <w:tmpl w:val="13CE2C70"/>
    <w:lvl w:ilvl="0" w:tplc="32067FEC">
      <w:start w:val="1"/>
      <w:numFmt w:val="japaneseCounting"/>
      <w:lvlText w:val="（%1）"/>
      <w:lvlJc w:val="left"/>
      <w:pPr>
        <w:ind w:left="720" w:hanging="720"/>
      </w:pPr>
      <w:rPr>
        <w:rFonts w:ascii="Times New Roman" w:hAnsi="Times New Roman" w:cs="Times New Roman"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7F484186"/>
    <w:multiLevelType w:val="multilevel"/>
    <w:tmpl w:val="7F484186"/>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4"/>
    <w:lvlOverride w:ilvl="0">
      <w:startOverride w:val="1"/>
    </w:lvlOverride>
  </w:num>
  <w:num w:numId="2">
    <w:abstractNumId w:val="5"/>
  </w:num>
  <w:num w:numId="3">
    <w:abstractNumId w:val="6"/>
  </w:num>
  <w:num w:numId="4">
    <w:abstractNumId w:val="0"/>
  </w:num>
  <w:num w:numId="5">
    <w:abstractNumId w:val="14"/>
  </w:num>
  <w:num w:numId="6">
    <w:abstractNumId w:val="13"/>
  </w:num>
  <w:num w:numId="7">
    <w:abstractNumId w:val="18"/>
  </w:num>
  <w:num w:numId="8">
    <w:abstractNumId w:val="19"/>
  </w:num>
  <w:num w:numId="9">
    <w:abstractNumId w:val="15"/>
  </w:num>
  <w:num w:numId="10">
    <w:abstractNumId w:val="3"/>
  </w:num>
  <w:num w:numId="11">
    <w:abstractNumId w:val="16"/>
  </w:num>
  <w:num w:numId="12">
    <w:abstractNumId w:val="20"/>
  </w:num>
  <w:num w:numId="13">
    <w:abstractNumId w:val="17"/>
  </w:num>
  <w:num w:numId="14">
    <w:abstractNumId w:val="7"/>
  </w:num>
  <w:num w:numId="15">
    <w:abstractNumId w:val="11"/>
  </w:num>
  <w:num w:numId="16">
    <w:abstractNumId w:val="8"/>
  </w:num>
  <w:num w:numId="17">
    <w:abstractNumId w:val="12"/>
  </w:num>
  <w:num w:numId="18">
    <w:abstractNumId w:val="10"/>
  </w:num>
  <w:num w:numId="19">
    <w:abstractNumId w:val="9"/>
  </w:num>
  <w:num w:numId="20">
    <w:abstractNumId w:val="2"/>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bordersDoNotSurroundHeader/>
  <w:bordersDoNotSurroundFooter/>
  <w:hideSpellingErrors/>
  <w:defaultTabStop w:val="420"/>
  <w:drawingGridVerticalSpacing w:val="156"/>
  <w:noPunctuationKerning/>
  <w:characterSpacingControl w:val="compressPunctuation"/>
  <w:hdrShapeDefaults>
    <o:shapedefaults v:ext="edit" spidmax="25602"/>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1E837998"/>
    <w:rsid w:val="00020C56"/>
    <w:rsid w:val="000A5C70"/>
    <w:rsid w:val="000C5849"/>
    <w:rsid w:val="000D1CD6"/>
    <w:rsid w:val="000D21C4"/>
    <w:rsid w:val="00192FFF"/>
    <w:rsid w:val="001B4F23"/>
    <w:rsid w:val="001B6BD0"/>
    <w:rsid w:val="00217FA1"/>
    <w:rsid w:val="00253756"/>
    <w:rsid w:val="00275370"/>
    <w:rsid w:val="0028777F"/>
    <w:rsid w:val="003644E3"/>
    <w:rsid w:val="00385239"/>
    <w:rsid w:val="003903D3"/>
    <w:rsid w:val="003B5CE9"/>
    <w:rsid w:val="0043793A"/>
    <w:rsid w:val="0050131B"/>
    <w:rsid w:val="00511876"/>
    <w:rsid w:val="00520542"/>
    <w:rsid w:val="00547348"/>
    <w:rsid w:val="0058795C"/>
    <w:rsid w:val="005A25FD"/>
    <w:rsid w:val="005A5DBE"/>
    <w:rsid w:val="005D161B"/>
    <w:rsid w:val="005E0628"/>
    <w:rsid w:val="005F7EF1"/>
    <w:rsid w:val="0062259B"/>
    <w:rsid w:val="006B5DA8"/>
    <w:rsid w:val="007E3A3D"/>
    <w:rsid w:val="00872A42"/>
    <w:rsid w:val="008A300C"/>
    <w:rsid w:val="008F58DF"/>
    <w:rsid w:val="00963B7F"/>
    <w:rsid w:val="00964DF4"/>
    <w:rsid w:val="00AD21A9"/>
    <w:rsid w:val="00B34EC8"/>
    <w:rsid w:val="00BB799C"/>
    <w:rsid w:val="00C051C1"/>
    <w:rsid w:val="00D66497"/>
    <w:rsid w:val="00DA7D10"/>
    <w:rsid w:val="00DC02D1"/>
    <w:rsid w:val="00DE0EA0"/>
    <w:rsid w:val="00DE2A17"/>
    <w:rsid w:val="00E10B62"/>
    <w:rsid w:val="00EC5E2E"/>
    <w:rsid w:val="00EE42B4"/>
    <w:rsid w:val="00EF3766"/>
    <w:rsid w:val="00F03BBE"/>
    <w:rsid w:val="00F30949"/>
    <w:rsid w:val="00F4529C"/>
    <w:rsid w:val="00F547DF"/>
    <w:rsid w:val="02AC271D"/>
    <w:rsid w:val="02C92E04"/>
    <w:rsid w:val="05400D70"/>
    <w:rsid w:val="05EF54F6"/>
    <w:rsid w:val="061C728D"/>
    <w:rsid w:val="08111F9D"/>
    <w:rsid w:val="08692964"/>
    <w:rsid w:val="0AC753ED"/>
    <w:rsid w:val="0AFB2142"/>
    <w:rsid w:val="0E4771EB"/>
    <w:rsid w:val="0E4B0E7A"/>
    <w:rsid w:val="10B72C8D"/>
    <w:rsid w:val="124C2839"/>
    <w:rsid w:val="133716F4"/>
    <w:rsid w:val="14132717"/>
    <w:rsid w:val="152F2714"/>
    <w:rsid w:val="16CA6F2D"/>
    <w:rsid w:val="18676E34"/>
    <w:rsid w:val="18B7211F"/>
    <w:rsid w:val="18D0365B"/>
    <w:rsid w:val="19046D87"/>
    <w:rsid w:val="1A561B3F"/>
    <w:rsid w:val="1B5B0C18"/>
    <w:rsid w:val="1B643DFC"/>
    <w:rsid w:val="1C615B1E"/>
    <w:rsid w:val="1D5B55F2"/>
    <w:rsid w:val="1E837998"/>
    <w:rsid w:val="1E8C2372"/>
    <w:rsid w:val="20E57FC0"/>
    <w:rsid w:val="21306B7A"/>
    <w:rsid w:val="21452F41"/>
    <w:rsid w:val="22511878"/>
    <w:rsid w:val="23DB5E3E"/>
    <w:rsid w:val="23FD7563"/>
    <w:rsid w:val="25207DAF"/>
    <w:rsid w:val="256407BF"/>
    <w:rsid w:val="258A73B6"/>
    <w:rsid w:val="27233257"/>
    <w:rsid w:val="278C399C"/>
    <w:rsid w:val="282A224C"/>
    <w:rsid w:val="28D616AC"/>
    <w:rsid w:val="29CC7DDA"/>
    <w:rsid w:val="2C003C8F"/>
    <w:rsid w:val="2E184F2B"/>
    <w:rsid w:val="2E3E143A"/>
    <w:rsid w:val="2E696F5F"/>
    <w:rsid w:val="301A0AF5"/>
    <w:rsid w:val="306F6488"/>
    <w:rsid w:val="30EE28F2"/>
    <w:rsid w:val="315217D4"/>
    <w:rsid w:val="330F0084"/>
    <w:rsid w:val="36907BE4"/>
    <w:rsid w:val="38D83694"/>
    <w:rsid w:val="3B3B5ED2"/>
    <w:rsid w:val="41AA5398"/>
    <w:rsid w:val="44497315"/>
    <w:rsid w:val="46BA5A25"/>
    <w:rsid w:val="491C7DDF"/>
    <w:rsid w:val="49F1130D"/>
    <w:rsid w:val="4BF1390F"/>
    <w:rsid w:val="4D4370AB"/>
    <w:rsid w:val="4D76731C"/>
    <w:rsid w:val="50B80530"/>
    <w:rsid w:val="53271DDC"/>
    <w:rsid w:val="53707980"/>
    <w:rsid w:val="548B27FB"/>
    <w:rsid w:val="568B235E"/>
    <w:rsid w:val="56E807CD"/>
    <w:rsid w:val="577A1392"/>
    <w:rsid w:val="59603642"/>
    <w:rsid w:val="5A6271EB"/>
    <w:rsid w:val="5CBF19EF"/>
    <w:rsid w:val="5EAD42F3"/>
    <w:rsid w:val="5EBB3602"/>
    <w:rsid w:val="5F015406"/>
    <w:rsid w:val="5F0462B2"/>
    <w:rsid w:val="61D67AC3"/>
    <w:rsid w:val="64A30110"/>
    <w:rsid w:val="64E435DF"/>
    <w:rsid w:val="65147512"/>
    <w:rsid w:val="65EB7468"/>
    <w:rsid w:val="66B360BC"/>
    <w:rsid w:val="66B65E67"/>
    <w:rsid w:val="670671E7"/>
    <w:rsid w:val="67AC09DC"/>
    <w:rsid w:val="68832A9F"/>
    <w:rsid w:val="68CD23A5"/>
    <w:rsid w:val="6A632A29"/>
    <w:rsid w:val="6AB90A53"/>
    <w:rsid w:val="6D215BFD"/>
    <w:rsid w:val="6D797C74"/>
    <w:rsid w:val="6EC34DA4"/>
    <w:rsid w:val="6F223154"/>
    <w:rsid w:val="709A31E9"/>
    <w:rsid w:val="733A1F94"/>
    <w:rsid w:val="73E17D43"/>
    <w:rsid w:val="74E86E3D"/>
    <w:rsid w:val="76B17611"/>
    <w:rsid w:val="77855930"/>
    <w:rsid w:val="782F03E3"/>
    <w:rsid w:val="783449CB"/>
    <w:rsid w:val="78F06A91"/>
    <w:rsid w:val="7C831A82"/>
    <w:rsid w:val="7E4A7F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annotation text" w:uiPriority="99" w:qFormat="1"/>
    <w:lsdException w:name="header" w:qFormat="1"/>
    <w:lsdException w:name="footer" w:uiPriority="99" w:qFormat="1"/>
    <w:lsdException w:name="caption" w:semiHidden="1" w:unhideWhenUsed="1" w:qFormat="1"/>
    <w:lsdException w:name="annotation reference" w:uiPriority="99" w:qFormat="1"/>
    <w:lsdException w:name="page number" w:qFormat="1"/>
    <w:lsdException w:name="Title" w:qFormat="1"/>
    <w:lsdException w:name="Default Paragraph Font" w:semiHidden="1" w:qFormat="1"/>
    <w:lsdException w:name="Body Text" w:qFormat="1"/>
    <w:lsdException w:name="Subtitle" w:qFormat="1"/>
    <w:lsdException w:name="Body Text First Indent" w:qFormat="1"/>
    <w:lsdException w:name="Hyperlink" w:uiPriority="99"/>
    <w:lsdException w:name="FollowedHyperlink" w:uiPriority="99"/>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Preformatted" w:uiPriority="99"/>
    <w:lsdException w:name="Normal Table" w:semiHidden="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50131B"/>
    <w:pPr>
      <w:widowControl w:val="0"/>
      <w:jc w:val="both"/>
    </w:pPr>
    <w:rPr>
      <w:kern w:val="2"/>
      <w:sz w:val="21"/>
      <w:szCs w:val="24"/>
    </w:rPr>
  </w:style>
  <w:style w:type="paragraph" w:styleId="1">
    <w:name w:val="heading 1"/>
    <w:basedOn w:val="a"/>
    <w:next w:val="a"/>
    <w:link w:val="1Char"/>
    <w:uiPriority w:val="9"/>
    <w:qFormat/>
    <w:rsid w:val="00DE2A17"/>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0131B"/>
    <w:pPr>
      <w:keepNext/>
      <w:keepLines/>
      <w:spacing w:before="260" w:after="260" w:line="413" w:lineRule="auto"/>
      <w:outlineLvl w:val="1"/>
    </w:pPr>
    <w:rPr>
      <w:rFonts w:ascii="Arial" w:eastAsia="黑体" w:hAnsi="Arial"/>
      <w:b/>
      <w:kern w:val="0"/>
      <w:sz w:val="32"/>
      <w:szCs w:val="20"/>
    </w:rPr>
  </w:style>
  <w:style w:type="paragraph" w:styleId="3">
    <w:name w:val="heading 3"/>
    <w:basedOn w:val="a"/>
    <w:next w:val="a"/>
    <w:link w:val="3Char"/>
    <w:uiPriority w:val="9"/>
    <w:unhideWhenUsed/>
    <w:qFormat/>
    <w:rsid w:val="00DE2A17"/>
    <w:pPr>
      <w:keepNext/>
      <w:keepLines/>
      <w:spacing w:before="260" w:after="260" w:line="416" w:lineRule="auto"/>
      <w:ind w:left="720" w:hanging="720"/>
      <w:outlineLvl w:val="2"/>
    </w:pPr>
    <w:rPr>
      <w:rFonts w:asciiTheme="minorHAnsi" w:eastAsiaTheme="minorEastAsia" w:hAnsiTheme="minorHAnsi" w:cstheme="minorBidi"/>
      <w:b/>
      <w:bCs/>
      <w:sz w:val="32"/>
      <w:szCs w:val="32"/>
    </w:rPr>
  </w:style>
  <w:style w:type="paragraph" w:styleId="4">
    <w:name w:val="heading 4"/>
    <w:basedOn w:val="a"/>
    <w:next w:val="a"/>
    <w:link w:val="4Char"/>
    <w:uiPriority w:val="9"/>
    <w:unhideWhenUsed/>
    <w:qFormat/>
    <w:rsid w:val="00DE2A17"/>
    <w:pPr>
      <w:keepNext/>
      <w:keepLines/>
      <w:spacing w:before="280" w:after="290" w:line="376" w:lineRule="auto"/>
      <w:ind w:left="864" w:hanging="864"/>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DE2A17"/>
    <w:pPr>
      <w:keepNext/>
      <w:keepLines/>
      <w:spacing w:before="280" w:after="290" w:line="376" w:lineRule="auto"/>
      <w:ind w:left="1008" w:hanging="1008"/>
      <w:outlineLvl w:val="4"/>
    </w:pPr>
    <w:rPr>
      <w:rFonts w:asciiTheme="minorHAnsi" w:eastAsiaTheme="minorEastAsia" w:hAnsiTheme="minorHAnsi" w:cstheme="minorBidi"/>
      <w:b/>
      <w:bCs/>
      <w:sz w:val="28"/>
      <w:szCs w:val="28"/>
    </w:rPr>
  </w:style>
  <w:style w:type="paragraph" w:styleId="6">
    <w:name w:val="heading 6"/>
    <w:basedOn w:val="a"/>
    <w:next w:val="a"/>
    <w:link w:val="6Char"/>
    <w:uiPriority w:val="9"/>
    <w:unhideWhenUsed/>
    <w:qFormat/>
    <w:rsid w:val="00DE2A17"/>
    <w:pPr>
      <w:keepNext/>
      <w:keepLines/>
      <w:spacing w:before="240" w:after="64" w:line="320" w:lineRule="auto"/>
      <w:ind w:left="1152" w:hanging="1152"/>
      <w:outlineLvl w:val="5"/>
    </w:pPr>
    <w:rPr>
      <w:rFonts w:asciiTheme="majorHAnsi" w:eastAsiaTheme="majorEastAsia" w:hAnsiTheme="majorHAnsi" w:cstheme="majorBidi"/>
      <w:b/>
      <w:bCs/>
      <w:sz w:val="24"/>
    </w:rPr>
  </w:style>
  <w:style w:type="paragraph" w:styleId="7">
    <w:name w:val="heading 7"/>
    <w:basedOn w:val="a"/>
    <w:next w:val="a"/>
    <w:link w:val="7Char"/>
    <w:uiPriority w:val="9"/>
    <w:unhideWhenUsed/>
    <w:qFormat/>
    <w:rsid w:val="00DE2A17"/>
    <w:pPr>
      <w:keepNext/>
      <w:keepLines/>
      <w:spacing w:before="240" w:after="64" w:line="320" w:lineRule="auto"/>
      <w:ind w:left="1296" w:hanging="1296"/>
      <w:outlineLvl w:val="6"/>
    </w:pPr>
    <w:rPr>
      <w:rFonts w:asciiTheme="minorHAnsi" w:eastAsiaTheme="minorEastAsia" w:hAnsiTheme="minorHAnsi" w:cstheme="minorBidi"/>
      <w:b/>
      <w:bCs/>
      <w:sz w:val="24"/>
    </w:rPr>
  </w:style>
  <w:style w:type="paragraph" w:styleId="8">
    <w:name w:val="heading 8"/>
    <w:basedOn w:val="a"/>
    <w:next w:val="a"/>
    <w:link w:val="8Char"/>
    <w:uiPriority w:val="9"/>
    <w:unhideWhenUsed/>
    <w:qFormat/>
    <w:rsid w:val="00DE2A17"/>
    <w:pPr>
      <w:keepNext/>
      <w:keepLines/>
      <w:spacing w:before="240" w:after="64" w:line="320" w:lineRule="auto"/>
      <w:ind w:left="1440" w:hanging="1440"/>
      <w:outlineLvl w:val="7"/>
    </w:pPr>
    <w:rPr>
      <w:rFonts w:asciiTheme="majorHAnsi" w:eastAsiaTheme="majorEastAsia" w:hAnsiTheme="majorHAnsi" w:cstheme="majorBidi"/>
      <w:sz w:val="24"/>
    </w:rPr>
  </w:style>
  <w:style w:type="paragraph" w:styleId="9">
    <w:name w:val="heading 9"/>
    <w:basedOn w:val="a"/>
    <w:next w:val="a"/>
    <w:link w:val="9Char"/>
    <w:uiPriority w:val="9"/>
    <w:unhideWhenUsed/>
    <w:qFormat/>
    <w:rsid w:val="00DE2A17"/>
    <w:pPr>
      <w:keepNext/>
      <w:keepLines/>
      <w:spacing w:before="240" w:after="64" w:line="320" w:lineRule="auto"/>
      <w:ind w:left="1584" w:hanging="1584"/>
      <w:outlineLvl w:val="8"/>
    </w:pPr>
    <w:rPr>
      <w:rFonts w:asciiTheme="majorHAnsi" w:eastAsiaTheme="majorEastAsia" w:hAnsiTheme="majorHAnsi" w:cstheme="majorBidi"/>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qFormat/>
    <w:rsid w:val="0050131B"/>
    <w:pPr>
      <w:ind w:firstLineChars="100" w:firstLine="420"/>
    </w:pPr>
  </w:style>
  <w:style w:type="paragraph" w:styleId="a4">
    <w:name w:val="Body Text"/>
    <w:basedOn w:val="a"/>
    <w:qFormat/>
    <w:rsid w:val="0050131B"/>
  </w:style>
  <w:style w:type="paragraph" w:styleId="a5">
    <w:name w:val="Plain Text"/>
    <w:basedOn w:val="a"/>
    <w:qFormat/>
    <w:rsid w:val="0050131B"/>
    <w:rPr>
      <w:rFonts w:ascii="宋体" w:eastAsiaTheme="minorEastAsia" w:hAnsi="Courier New" w:cs="Courier New"/>
      <w:szCs w:val="21"/>
    </w:rPr>
  </w:style>
  <w:style w:type="paragraph" w:styleId="a6">
    <w:name w:val="footer"/>
    <w:basedOn w:val="a"/>
    <w:link w:val="Char0"/>
    <w:uiPriority w:val="99"/>
    <w:qFormat/>
    <w:rsid w:val="0050131B"/>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Char1"/>
    <w:qFormat/>
    <w:rsid w:val="0050131B"/>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rsid w:val="0050131B"/>
    <w:pPr>
      <w:widowControl/>
      <w:spacing w:before="100" w:beforeAutospacing="1" w:after="100" w:afterAutospacing="1"/>
      <w:jc w:val="left"/>
    </w:pPr>
    <w:rPr>
      <w:rFonts w:ascii="宋体" w:hAnsi="宋体" w:cs="宋体"/>
      <w:kern w:val="0"/>
      <w:sz w:val="24"/>
    </w:rPr>
  </w:style>
  <w:style w:type="paragraph" w:styleId="a9">
    <w:name w:val="Title"/>
    <w:basedOn w:val="a"/>
    <w:next w:val="a"/>
    <w:qFormat/>
    <w:rsid w:val="0050131B"/>
    <w:pPr>
      <w:spacing w:before="240" w:after="60"/>
      <w:jc w:val="center"/>
      <w:outlineLvl w:val="0"/>
    </w:pPr>
    <w:rPr>
      <w:rFonts w:ascii="Cambria" w:eastAsiaTheme="minorEastAsia" w:hAnsi="Cambria"/>
      <w:b/>
      <w:bCs/>
      <w:sz w:val="32"/>
      <w:szCs w:val="32"/>
    </w:rPr>
  </w:style>
  <w:style w:type="character" w:styleId="aa">
    <w:name w:val="page number"/>
    <w:basedOn w:val="a1"/>
    <w:qFormat/>
    <w:rsid w:val="0050131B"/>
  </w:style>
  <w:style w:type="table" w:styleId="ab">
    <w:name w:val="Table Grid"/>
    <w:basedOn w:val="a2"/>
    <w:qFormat/>
    <w:rsid w:val="005013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16">
    <w:name w:val="p16"/>
    <w:basedOn w:val="a"/>
    <w:qFormat/>
    <w:rsid w:val="0050131B"/>
    <w:pPr>
      <w:widowControl/>
      <w:spacing w:before="100" w:after="100"/>
      <w:jc w:val="left"/>
    </w:pPr>
    <w:rPr>
      <w:rFonts w:ascii="宋体" w:hAnsi="宋体" w:cs="宋体"/>
      <w:kern w:val="0"/>
      <w:sz w:val="24"/>
    </w:rPr>
  </w:style>
  <w:style w:type="paragraph" w:customStyle="1" w:styleId="p0">
    <w:name w:val="p0"/>
    <w:basedOn w:val="a"/>
    <w:qFormat/>
    <w:rsid w:val="0050131B"/>
    <w:pPr>
      <w:widowControl/>
    </w:pPr>
    <w:rPr>
      <w:kern w:val="0"/>
      <w:szCs w:val="21"/>
    </w:rPr>
  </w:style>
  <w:style w:type="paragraph" w:customStyle="1" w:styleId="10">
    <w:name w:val="列出段落1"/>
    <w:basedOn w:val="a"/>
    <w:uiPriority w:val="34"/>
    <w:qFormat/>
    <w:rsid w:val="0050131B"/>
    <w:pPr>
      <w:ind w:firstLineChars="200" w:firstLine="420"/>
    </w:pPr>
    <w:rPr>
      <w:rFonts w:ascii="Calibri" w:hAnsi="Calibri"/>
      <w:szCs w:val="22"/>
    </w:rPr>
  </w:style>
  <w:style w:type="paragraph" w:customStyle="1" w:styleId="Default">
    <w:name w:val="Default"/>
    <w:qFormat/>
    <w:rsid w:val="0050131B"/>
    <w:pPr>
      <w:widowControl w:val="0"/>
      <w:autoSpaceDE w:val="0"/>
      <w:autoSpaceDN w:val="0"/>
      <w:adjustRightInd w:val="0"/>
    </w:pPr>
    <w:rPr>
      <w:rFonts w:ascii="宋体" w:cs="宋体"/>
      <w:color w:val="000000"/>
      <w:sz w:val="24"/>
      <w:szCs w:val="24"/>
    </w:rPr>
  </w:style>
  <w:style w:type="paragraph" w:customStyle="1" w:styleId="Style2">
    <w:name w:val="_Style 2"/>
    <w:basedOn w:val="a"/>
    <w:uiPriority w:val="34"/>
    <w:qFormat/>
    <w:rsid w:val="0050131B"/>
    <w:pPr>
      <w:ind w:firstLineChars="200" w:firstLine="420"/>
    </w:pPr>
    <w:rPr>
      <w:rFonts w:ascii="Calibri" w:hAnsi="Calibri"/>
      <w:szCs w:val="22"/>
    </w:rPr>
  </w:style>
  <w:style w:type="paragraph" w:customStyle="1" w:styleId="CharChar1CharCharCharChar">
    <w:name w:val="Char Char1 Char Char Char Char"/>
    <w:basedOn w:val="a"/>
    <w:qFormat/>
    <w:rsid w:val="0050131B"/>
    <w:pPr>
      <w:snapToGrid w:val="0"/>
      <w:spacing w:line="360" w:lineRule="auto"/>
      <w:ind w:firstLineChars="200" w:firstLine="200"/>
    </w:pPr>
    <w:rPr>
      <w:rFonts w:eastAsia="仿宋_GB2312"/>
      <w:sz w:val="24"/>
    </w:rPr>
  </w:style>
  <w:style w:type="character" w:customStyle="1" w:styleId="font21">
    <w:name w:val="font21"/>
    <w:basedOn w:val="a1"/>
    <w:qFormat/>
    <w:rsid w:val="0050131B"/>
    <w:rPr>
      <w:rFonts w:ascii="宋体" w:eastAsia="宋体" w:hAnsi="宋体" w:cs="宋体" w:hint="eastAsia"/>
      <w:color w:val="000000"/>
      <w:sz w:val="24"/>
      <w:szCs w:val="24"/>
      <w:u w:val="none"/>
    </w:rPr>
  </w:style>
  <w:style w:type="character" w:customStyle="1" w:styleId="font31">
    <w:name w:val="font31"/>
    <w:basedOn w:val="a1"/>
    <w:qFormat/>
    <w:rsid w:val="0050131B"/>
    <w:rPr>
      <w:rFonts w:ascii="宋体" w:eastAsia="宋体" w:hAnsi="宋体" w:cs="宋体" w:hint="eastAsia"/>
      <w:color w:val="000000"/>
      <w:sz w:val="20"/>
      <w:szCs w:val="20"/>
      <w:u w:val="none"/>
    </w:rPr>
  </w:style>
  <w:style w:type="character" w:customStyle="1" w:styleId="font81">
    <w:name w:val="font81"/>
    <w:basedOn w:val="a1"/>
    <w:qFormat/>
    <w:rsid w:val="0050131B"/>
    <w:rPr>
      <w:rFonts w:ascii="宋体" w:eastAsia="宋体" w:hAnsi="宋体" w:cs="宋体" w:hint="eastAsia"/>
      <w:b/>
      <w:color w:val="000000"/>
      <w:sz w:val="18"/>
      <w:szCs w:val="18"/>
      <w:u w:val="none"/>
    </w:rPr>
  </w:style>
  <w:style w:type="character" w:customStyle="1" w:styleId="font71">
    <w:name w:val="font71"/>
    <w:basedOn w:val="a1"/>
    <w:qFormat/>
    <w:rsid w:val="0050131B"/>
    <w:rPr>
      <w:rFonts w:ascii="宋体" w:eastAsia="宋体" w:hAnsi="宋体" w:cs="宋体" w:hint="eastAsia"/>
      <w:color w:val="000000"/>
      <w:sz w:val="21"/>
      <w:szCs w:val="21"/>
      <w:u w:val="none"/>
    </w:rPr>
  </w:style>
  <w:style w:type="character" w:customStyle="1" w:styleId="font101">
    <w:name w:val="font101"/>
    <w:basedOn w:val="a1"/>
    <w:qFormat/>
    <w:rsid w:val="0050131B"/>
    <w:rPr>
      <w:rFonts w:ascii="宋体" w:eastAsia="宋体" w:hAnsi="宋体" w:cs="宋体" w:hint="eastAsia"/>
      <w:color w:val="000000"/>
      <w:sz w:val="18"/>
      <w:szCs w:val="18"/>
      <w:u w:val="none"/>
    </w:rPr>
  </w:style>
  <w:style w:type="character" w:customStyle="1" w:styleId="font11">
    <w:name w:val="font11"/>
    <w:basedOn w:val="a1"/>
    <w:qFormat/>
    <w:rsid w:val="0050131B"/>
    <w:rPr>
      <w:rFonts w:ascii="仿宋_GB2312" w:eastAsia="仿宋_GB2312" w:cs="仿宋_GB2312" w:hint="default"/>
      <w:b/>
      <w:color w:val="000000"/>
      <w:sz w:val="18"/>
      <w:szCs w:val="18"/>
      <w:u w:val="none"/>
    </w:rPr>
  </w:style>
  <w:style w:type="paragraph" w:customStyle="1" w:styleId="30">
    <w:name w:val="列出段落3"/>
    <w:basedOn w:val="a"/>
    <w:uiPriority w:val="99"/>
    <w:unhideWhenUsed/>
    <w:qFormat/>
    <w:rsid w:val="0050131B"/>
    <w:pPr>
      <w:ind w:firstLineChars="200" w:firstLine="420"/>
    </w:pPr>
    <w:rPr>
      <w:rFonts w:ascii="Calibri" w:hAnsi="Calibri" w:cs="黑体"/>
      <w:szCs w:val="22"/>
    </w:rPr>
  </w:style>
  <w:style w:type="character" w:customStyle="1" w:styleId="Char">
    <w:name w:val="正文首行缩进 Char"/>
    <w:basedOn w:val="a1"/>
    <w:link w:val="a0"/>
    <w:rsid w:val="00DA7D10"/>
    <w:rPr>
      <w:kern w:val="2"/>
      <w:sz w:val="21"/>
      <w:szCs w:val="24"/>
    </w:rPr>
  </w:style>
  <w:style w:type="paragraph" w:styleId="ac">
    <w:name w:val="List Paragraph"/>
    <w:basedOn w:val="a"/>
    <w:uiPriority w:val="99"/>
    <w:unhideWhenUsed/>
    <w:rsid w:val="00EF3766"/>
    <w:pPr>
      <w:ind w:firstLineChars="200" w:firstLine="420"/>
    </w:pPr>
  </w:style>
  <w:style w:type="paragraph" w:styleId="HTML">
    <w:name w:val="HTML Preformatted"/>
    <w:basedOn w:val="a"/>
    <w:link w:val="HTMLChar"/>
    <w:uiPriority w:val="99"/>
    <w:unhideWhenUsed/>
    <w:rsid w:val="000C584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1"/>
    <w:link w:val="HTML"/>
    <w:uiPriority w:val="99"/>
    <w:rsid w:val="000C5849"/>
    <w:rPr>
      <w:rFonts w:ascii="宋体" w:hAnsi="宋体" w:cs="宋体"/>
      <w:sz w:val="24"/>
      <w:szCs w:val="24"/>
    </w:rPr>
  </w:style>
  <w:style w:type="character" w:styleId="ad">
    <w:name w:val="FollowedHyperlink"/>
    <w:basedOn w:val="a1"/>
    <w:uiPriority w:val="99"/>
    <w:unhideWhenUsed/>
    <w:rsid w:val="000C5849"/>
    <w:rPr>
      <w:color w:val="954F72"/>
      <w:u w:val="single"/>
    </w:rPr>
  </w:style>
  <w:style w:type="character" w:styleId="ae">
    <w:name w:val="Hyperlink"/>
    <w:basedOn w:val="a1"/>
    <w:uiPriority w:val="99"/>
    <w:unhideWhenUsed/>
    <w:rsid w:val="000C5849"/>
    <w:rPr>
      <w:color w:val="0563C1"/>
      <w:u w:val="single"/>
    </w:rPr>
  </w:style>
  <w:style w:type="paragraph" w:customStyle="1" w:styleId="font5">
    <w:name w:val="font5"/>
    <w:basedOn w:val="a"/>
    <w:rsid w:val="000C5849"/>
    <w:pPr>
      <w:widowControl/>
      <w:spacing w:before="100" w:beforeAutospacing="1" w:after="100" w:afterAutospacing="1"/>
      <w:jc w:val="left"/>
    </w:pPr>
    <w:rPr>
      <w:rFonts w:ascii="等线" w:eastAsia="等线" w:hAnsi="宋体" w:cs="宋体"/>
      <w:kern w:val="0"/>
      <w:sz w:val="18"/>
      <w:szCs w:val="18"/>
    </w:rPr>
  </w:style>
  <w:style w:type="paragraph" w:customStyle="1" w:styleId="font6">
    <w:name w:val="font6"/>
    <w:basedOn w:val="a"/>
    <w:rsid w:val="000C5849"/>
    <w:pPr>
      <w:widowControl/>
      <w:spacing w:before="100" w:beforeAutospacing="1" w:after="100" w:afterAutospacing="1"/>
      <w:jc w:val="left"/>
    </w:pPr>
    <w:rPr>
      <w:rFonts w:ascii="等线" w:eastAsia="等线" w:hAnsi="宋体" w:cs="宋体"/>
      <w:kern w:val="0"/>
      <w:sz w:val="18"/>
      <w:szCs w:val="18"/>
    </w:rPr>
  </w:style>
  <w:style w:type="paragraph" w:customStyle="1" w:styleId="font7">
    <w:name w:val="font7"/>
    <w:basedOn w:val="a"/>
    <w:qFormat/>
    <w:rsid w:val="000C5849"/>
    <w:pPr>
      <w:widowControl/>
      <w:spacing w:before="100" w:beforeAutospacing="1" w:after="100" w:afterAutospacing="1"/>
      <w:jc w:val="left"/>
    </w:pPr>
    <w:rPr>
      <w:rFonts w:ascii="宋体" w:hAnsi="宋体" w:cs="宋体"/>
      <w:color w:val="000000"/>
      <w:kern w:val="0"/>
      <w:sz w:val="20"/>
      <w:szCs w:val="20"/>
    </w:rPr>
  </w:style>
  <w:style w:type="paragraph" w:customStyle="1" w:styleId="font8">
    <w:name w:val="font8"/>
    <w:basedOn w:val="a"/>
    <w:rsid w:val="000C5849"/>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rsid w:val="000C5849"/>
    <w:pPr>
      <w:widowControl/>
      <w:spacing w:before="100" w:beforeAutospacing="1" w:after="100" w:afterAutospacing="1"/>
      <w:jc w:val="left"/>
    </w:pPr>
    <w:rPr>
      <w:rFonts w:ascii="Calibri" w:hAnsi="Calibri" w:cs="Calibri"/>
      <w:color w:val="000000"/>
      <w:kern w:val="0"/>
      <w:sz w:val="20"/>
      <w:szCs w:val="20"/>
    </w:rPr>
  </w:style>
  <w:style w:type="paragraph" w:customStyle="1" w:styleId="xl66">
    <w:name w:val="xl66"/>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kern w:val="0"/>
      <w:sz w:val="24"/>
    </w:rPr>
  </w:style>
  <w:style w:type="paragraph" w:customStyle="1" w:styleId="xl67">
    <w:name w:val="xl67"/>
    <w:basedOn w:val="a"/>
    <w:rsid w:val="000C58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xl68">
    <w:name w:val="xl68"/>
    <w:basedOn w:val="a"/>
    <w:rsid w:val="000C5849"/>
    <w:pPr>
      <w:widowControl/>
      <w:spacing w:before="100" w:beforeAutospacing="1" w:after="100" w:afterAutospacing="1"/>
      <w:jc w:val="center"/>
    </w:pPr>
    <w:rPr>
      <w:rFonts w:ascii="宋体" w:hAnsi="宋体" w:cs="宋体"/>
      <w:kern w:val="0"/>
      <w:sz w:val="24"/>
    </w:rPr>
  </w:style>
  <w:style w:type="paragraph" w:customStyle="1" w:styleId="xl69">
    <w:name w:val="xl69"/>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kern w:val="0"/>
      <w:sz w:val="20"/>
      <w:szCs w:val="20"/>
    </w:rPr>
  </w:style>
  <w:style w:type="paragraph" w:customStyle="1" w:styleId="xl70">
    <w:name w:val="xl70"/>
    <w:basedOn w:val="a"/>
    <w:qFormat/>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71">
    <w:name w:val="xl71"/>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20"/>
      <w:szCs w:val="20"/>
    </w:rPr>
  </w:style>
  <w:style w:type="paragraph" w:customStyle="1" w:styleId="xl72">
    <w:name w:val="xl72"/>
    <w:basedOn w:val="a"/>
    <w:qFormat/>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kern w:val="0"/>
      <w:sz w:val="20"/>
      <w:szCs w:val="20"/>
    </w:rPr>
  </w:style>
  <w:style w:type="paragraph" w:customStyle="1" w:styleId="xl73">
    <w:name w:val="xl73"/>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kern w:val="0"/>
      <w:sz w:val="20"/>
      <w:szCs w:val="20"/>
    </w:rPr>
  </w:style>
  <w:style w:type="paragraph" w:customStyle="1" w:styleId="xl74">
    <w:name w:val="xl74"/>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Cs w:val="21"/>
    </w:rPr>
  </w:style>
  <w:style w:type="paragraph" w:customStyle="1" w:styleId="xl75">
    <w:name w:val="xl75"/>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76">
    <w:name w:val="xl76"/>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77">
    <w:name w:val="xl77"/>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78">
    <w:name w:val="xl78"/>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color w:val="000000"/>
      <w:kern w:val="0"/>
      <w:sz w:val="20"/>
      <w:szCs w:val="20"/>
    </w:rPr>
  </w:style>
  <w:style w:type="paragraph" w:customStyle="1" w:styleId="xl79">
    <w:name w:val="xl79"/>
    <w:basedOn w:val="a"/>
    <w:qFormat/>
    <w:rsid w:val="000C5849"/>
    <w:pPr>
      <w:widowControl/>
      <w:spacing w:before="100" w:beforeAutospacing="1" w:after="100" w:afterAutospacing="1"/>
      <w:jc w:val="center"/>
      <w:textAlignment w:val="center"/>
    </w:pPr>
    <w:rPr>
      <w:rFonts w:ascii="宋体" w:hAnsi="宋体" w:cs="宋体"/>
      <w:kern w:val="0"/>
      <w:sz w:val="24"/>
    </w:rPr>
  </w:style>
  <w:style w:type="paragraph" w:customStyle="1" w:styleId="xl80">
    <w:name w:val="xl80"/>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1">
    <w:name w:val="xl81"/>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2">
    <w:name w:val="xl82"/>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83">
    <w:name w:val="xl83"/>
    <w:basedOn w:val="a"/>
    <w:qFormat/>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84">
    <w:name w:val="xl84"/>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85">
    <w:name w:val="xl85"/>
    <w:basedOn w:val="a"/>
    <w:qFormat/>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86">
    <w:name w:val="xl86"/>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87">
    <w:name w:val="xl87"/>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88">
    <w:name w:val="xl88"/>
    <w:basedOn w:val="a"/>
    <w:rsid w:val="000C58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89">
    <w:name w:val="xl89"/>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90">
    <w:name w:val="xl90"/>
    <w:basedOn w:val="a"/>
    <w:qFormat/>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91">
    <w:name w:val="xl91"/>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92">
    <w:name w:val="xl92"/>
    <w:basedOn w:val="a"/>
    <w:qFormat/>
    <w:rsid w:val="000C58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93">
    <w:name w:val="xl93"/>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Cs w:val="21"/>
    </w:rPr>
  </w:style>
  <w:style w:type="paragraph" w:customStyle="1" w:styleId="20">
    <w:name w:val="列出段落2"/>
    <w:basedOn w:val="a"/>
    <w:link w:val="Char2"/>
    <w:qFormat/>
    <w:rsid w:val="000C5849"/>
    <w:pPr>
      <w:ind w:firstLineChars="200" w:firstLine="420"/>
    </w:pPr>
    <w:rPr>
      <w:kern w:val="0"/>
      <w:sz w:val="20"/>
    </w:rPr>
  </w:style>
  <w:style w:type="paragraph" w:customStyle="1" w:styleId="ListParagraph1">
    <w:name w:val="List Paragraph1"/>
    <w:basedOn w:val="a"/>
    <w:rsid w:val="000C5849"/>
    <w:pPr>
      <w:ind w:firstLine="420"/>
    </w:pPr>
  </w:style>
  <w:style w:type="character" w:customStyle="1" w:styleId="Char1">
    <w:name w:val="页眉 Char"/>
    <w:basedOn w:val="a1"/>
    <w:link w:val="a7"/>
    <w:uiPriority w:val="99"/>
    <w:qFormat/>
    <w:rsid w:val="000C5849"/>
    <w:rPr>
      <w:kern w:val="2"/>
      <w:sz w:val="18"/>
      <w:szCs w:val="18"/>
    </w:rPr>
  </w:style>
  <w:style w:type="character" w:customStyle="1" w:styleId="Char0">
    <w:name w:val="页脚 Char"/>
    <w:basedOn w:val="a1"/>
    <w:link w:val="a6"/>
    <w:uiPriority w:val="99"/>
    <w:qFormat/>
    <w:rsid w:val="000C5849"/>
    <w:rPr>
      <w:rFonts w:asciiTheme="minorHAnsi" w:eastAsiaTheme="minorEastAsia" w:hAnsiTheme="minorHAnsi" w:cstheme="minorBidi"/>
      <w:kern w:val="2"/>
      <w:sz w:val="18"/>
      <w:szCs w:val="18"/>
    </w:rPr>
  </w:style>
  <w:style w:type="character" w:customStyle="1" w:styleId="Char2">
    <w:name w:val="列出段落 Char"/>
    <w:link w:val="20"/>
    <w:rsid w:val="000C5849"/>
    <w:rPr>
      <w:szCs w:val="24"/>
    </w:rPr>
  </w:style>
  <w:style w:type="character" w:customStyle="1" w:styleId="ca-161">
    <w:name w:val="ca-161"/>
    <w:basedOn w:val="a1"/>
    <w:rsid w:val="000C5849"/>
    <w:rPr>
      <w:rFonts w:ascii="宋体" w:eastAsia="宋体" w:hAnsi="宋体" w:hint="eastAsia"/>
      <w:b/>
      <w:bCs/>
      <w:color w:val="000000"/>
      <w:spacing w:val="-20"/>
      <w:sz w:val="21"/>
      <w:szCs w:val="21"/>
    </w:rPr>
  </w:style>
  <w:style w:type="character" w:customStyle="1" w:styleId="font01">
    <w:name w:val="font01"/>
    <w:basedOn w:val="a1"/>
    <w:qFormat/>
    <w:rsid w:val="000C5849"/>
    <w:rPr>
      <w:rFonts w:ascii="宋体" w:eastAsia="宋体" w:hAnsi="宋体" w:cs="宋体" w:hint="eastAsia"/>
      <w:color w:val="000000"/>
      <w:sz w:val="20"/>
      <w:szCs w:val="20"/>
      <w:u w:val="none"/>
    </w:rPr>
  </w:style>
  <w:style w:type="paragraph" w:customStyle="1" w:styleId="as">
    <w:name w:val="as"/>
    <w:basedOn w:val="a"/>
    <w:qFormat/>
    <w:rsid w:val="000C5849"/>
    <w:pPr>
      <w:tabs>
        <w:tab w:val="left" w:pos="525"/>
      </w:tabs>
      <w:ind w:left="525" w:firstLine="315"/>
    </w:pPr>
    <w:rPr>
      <w:rFonts w:ascii="宋体" w:hAnsi="Calibri" w:cs="宋体"/>
      <w:sz w:val="28"/>
      <w:szCs w:val="28"/>
    </w:rPr>
  </w:style>
  <w:style w:type="paragraph" w:customStyle="1" w:styleId="sa">
    <w:name w:val="sa"/>
    <w:basedOn w:val="as"/>
    <w:qFormat/>
    <w:rsid w:val="000C5849"/>
    <w:pPr>
      <w:ind w:left="0" w:firstLineChars="196" w:firstLine="470"/>
    </w:pPr>
    <w:rPr>
      <w:rFonts w:ascii="仿宋_GB2312" w:eastAsia="仿宋_GB2312" w:hAnsi="宋体"/>
      <w:kern w:val="24"/>
      <w:sz w:val="24"/>
      <w:szCs w:val="24"/>
    </w:rPr>
  </w:style>
  <w:style w:type="character" w:customStyle="1" w:styleId="1Char">
    <w:name w:val="标题 1 Char"/>
    <w:basedOn w:val="a1"/>
    <w:link w:val="1"/>
    <w:uiPriority w:val="9"/>
    <w:qFormat/>
    <w:rsid w:val="00DE2A17"/>
    <w:rPr>
      <w:b/>
      <w:bCs/>
      <w:kern w:val="44"/>
      <w:sz w:val="44"/>
      <w:szCs w:val="44"/>
    </w:rPr>
  </w:style>
  <w:style w:type="character" w:customStyle="1" w:styleId="3Char">
    <w:name w:val="标题 3 Char"/>
    <w:basedOn w:val="a1"/>
    <w:link w:val="3"/>
    <w:uiPriority w:val="9"/>
    <w:qFormat/>
    <w:rsid w:val="00DE2A17"/>
    <w:rPr>
      <w:rFonts w:asciiTheme="minorHAnsi" w:eastAsiaTheme="minorEastAsia" w:hAnsiTheme="minorHAnsi" w:cstheme="minorBidi"/>
      <w:b/>
      <w:bCs/>
      <w:kern w:val="2"/>
      <w:sz w:val="32"/>
      <w:szCs w:val="32"/>
    </w:rPr>
  </w:style>
  <w:style w:type="character" w:customStyle="1" w:styleId="4Char">
    <w:name w:val="标题 4 Char"/>
    <w:basedOn w:val="a1"/>
    <w:link w:val="4"/>
    <w:uiPriority w:val="9"/>
    <w:qFormat/>
    <w:rsid w:val="00DE2A17"/>
    <w:rPr>
      <w:rFonts w:asciiTheme="majorHAnsi" w:eastAsiaTheme="majorEastAsia" w:hAnsiTheme="majorHAnsi" w:cstheme="majorBidi"/>
      <w:b/>
      <w:bCs/>
      <w:kern w:val="2"/>
      <w:sz w:val="28"/>
      <w:szCs w:val="28"/>
    </w:rPr>
  </w:style>
  <w:style w:type="character" w:customStyle="1" w:styleId="5Char">
    <w:name w:val="标题 5 Char"/>
    <w:basedOn w:val="a1"/>
    <w:link w:val="5"/>
    <w:uiPriority w:val="9"/>
    <w:qFormat/>
    <w:rsid w:val="00DE2A17"/>
    <w:rPr>
      <w:rFonts w:asciiTheme="minorHAnsi" w:eastAsiaTheme="minorEastAsia" w:hAnsiTheme="minorHAnsi" w:cstheme="minorBidi"/>
      <w:b/>
      <w:bCs/>
      <w:kern w:val="2"/>
      <w:sz w:val="28"/>
      <w:szCs w:val="28"/>
    </w:rPr>
  </w:style>
  <w:style w:type="character" w:customStyle="1" w:styleId="6Char">
    <w:name w:val="标题 6 Char"/>
    <w:basedOn w:val="a1"/>
    <w:link w:val="6"/>
    <w:uiPriority w:val="9"/>
    <w:qFormat/>
    <w:rsid w:val="00DE2A17"/>
    <w:rPr>
      <w:rFonts w:asciiTheme="majorHAnsi" w:eastAsiaTheme="majorEastAsia" w:hAnsiTheme="majorHAnsi" w:cstheme="majorBidi"/>
      <w:b/>
      <w:bCs/>
      <w:kern w:val="2"/>
      <w:sz w:val="24"/>
      <w:szCs w:val="24"/>
    </w:rPr>
  </w:style>
  <w:style w:type="character" w:customStyle="1" w:styleId="7Char">
    <w:name w:val="标题 7 Char"/>
    <w:basedOn w:val="a1"/>
    <w:link w:val="7"/>
    <w:uiPriority w:val="9"/>
    <w:qFormat/>
    <w:rsid w:val="00DE2A17"/>
    <w:rPr>
      <w:rFonts w:asciiTheme="minorHAnsi" w:eastAsiaTheme="minorEastAsia" w:hAnsiTheme="minorHAnsi" w:cstheme="minorBidi"/>
      <w:b/>
      <w:bCs/>
      <w:kern w:val="2"/>
      <w:sz w:val="24"/>
      <w:szCs w:val="24"/>
    </w:rPr>
  </w:style>
  <w:style w:type="character" w:customStyle="1" w:styleId="8Char">
    <w:name w:val="标题 8 Char"/>
    <w:basedOn w:val="a1"/>
    <w:link w:val="8"/>
    <w:uiPriority w:val="9"/>
    <w:qFormat/>
    <w:rsid w:val="00DE2A17"/>
    <w:rPr>
      <w:rFonts w:asciiTheme="majorHAnsi" w:eastAsiaTheme="majorEastAsia" w:hAnsiTheme="majorHAnsi" w:cstheme="majorBidi"/>
      <w:kern w:val="2"/>
      <w:sz w:val="24"/>
      <w:szCs w:val="24"/>
    </w:rPr>
  </w:style>
  <w:style w:type="character" w:customStyle="1" w:styleId="9Char">
    <w:name w:val="标题 9 Char"/>
    <w:basedOn w:val="a1"/>
    <w:link w:val="9"/>
    <w:uiPriority w:val="9"/>
    <w:qFormat/>
    <w:rsid w:val="00DE2A17"/>
    <w:rPr>
      <w:rFonts w:asciiTheme="majorHAnsi" w:eastAsiaTheme="majorEastAsia" w:hAnsiTheme="majorHAnsi" w:cstheme="majorBidi"/>
      <w:kern w:val="2"/>
      <w:sz w:val="21"/>
      <w:szCs w:val="21"/>
    </w:rPr>
  </w:style>
  <w:style w:type="paragraph" w:styleId="af">
    <w:name w:val="annotation text"/>
    <w:basedOn w:val="a"/>
    <w:link w:val="Char3"/>
    <w:uiPriority w:val="99"/>
    <w:qFormat/>
    <w:rsid w:val="00DE2A17"/>
    <w:pPr>
      <w:jc w:val="left"/>
    </w:pPr>
  </w:style>
  <w:style w:type="character" w:customStyle="1" w:styleId="Char3">
    <w:name w:val="批注文字 Char"/>
    <w:basedOn w:val="a1"/>
    <w:link w:val="af"/>
    <w:uiPriority w:val="99"/>
    <w:qFormat/>
    <w:rsid w:val="00DE2A17"/>
    <w:rPr>
      <w:kern w:val="2"/>
      <w:sz w:val="21"/>
      <w:szCs w:val="24"/>
    </w:rPr>
  </w:style>
  <w:style w:type="paragraph" w:styleId="af0">
    <w:name w:val="annotation subject"/>
    <w:basedOn w:val="af"/>
    <w:next w:val="af"/>
    <w:link w:val="Char4"/>
    <w:uiPriority w:val="99"/>
    <w:unhideWhenUsed/>
    <w:qFormat/>
    <w:rsid w:val="00DE2A17"/>
    <w:rPr>
      <w:rFonts w:asciiTheme="minorHAnsi" w:eastAsiaTheme="minorEastAsia" w:hAnsiTheme="minorHAnsi" w:cstheme="minorBidi"/>
      <w:b/>
      <w:bCs/>
      <w:szCs w:val="22"/>
    </w:rPr>
  </w:style>
  <w:style w:type="character" w:customStyle="1" w:styleId="Char4">
    <w:name w:val="批注主题 Char"/>
    <w:basedOn w:val="Char3"/>
    <w:link w:val="af0"/>
    <w:uiPriority w:val="99"/>
    <w:qFormat/>
    <w:rsid w:val="00DE2A17"/>
    <w:rPr>
      <w:rFonts w:asciiTheme="minorHAnsi" w:eastAsiaTheme="minorEastAsia" w:hAnsiTheme="minorHAnsi" w:cstheme="minorBidi"/>
      <w:b/>
      <w:bCs/>
      <w:szCs w:val="22"/>
    </w:rPr>
  </w:style>
  <w:style w:type="paragraph" w:styleId="af1">
    <w:name w:val="Balloon Text"/>
    <w:basedOn w:val="a"/>
    <w:link w:val="Char5"/>
    <w:uiPriority w:val="99"/>
    <w:unhideWhenUsed/>
    <w:qFormat/>
    <w:rsid w:val="00DE2A17"/>
    <w:rPr>
      <w:rFonts w:asciiTheme="minorHAnsi" w:eastAsiaTheme="minorEastAsia" w:hAnsiTheme="minorHAnsi" w:cstheme="minorBidi"/>
      <w:sz w:val="18"/>
      <w:szCs w:val="18"/>
    </w:rPr>
  </w:style>
  <w:style w:type="character" w:customStyle="1" w:styleId="Char5">
    <w:name w:val="批注框文本 Char"/>
    <w:basedOn w:val="a1"/>
    <w:link w:val="af1"/>
    <w:uiPriority w:val="99"/>
    <w:qFormat/>
    <w:rsid w:val="00DE2A17"/>
    <w:rPr>
      <w:rFonts w:asciiTheme="minorHAnsi" w:eastAsiaTheme="minorEastAsia" w:hAnsiTheme="minorHAnsi" w:cstheme="minorBidi"/>
      <w:kern w:val="2"/>
      <w:sz w:val="18"/>
      <w:szCs w:val="18"/>
    </w:rPr>
  </w:style>
  <w:style w:type="character" w:styleId="af2">
    <w:name w:val="annotation reference"/>
    <w:basedOn w:val="a1"/>
    <w:uiPriority w:val="99"/>
    <w:unhideWhenUsed/>
    <w:qFormat/>
    <w:rsid w:val="00DE2A17"/>
    <w:rPr>
      <w:sz w:val="21"/>
      <w:szCs w:val="21"/>
    </w:rPr>
  </w:style>
  <w:style w:type="character" w:customStyle="1" w:styleId="2Char">
    <w:name w:val="标题 2 Char"/>
    <w:basedOn w:val="a1"/>
    <w:link w:val="2"/>
    <w:uiPriority w:val="9"/>
    <w:qFormat/>
    <w:rsid w:val="00DE2A17"/>
    <w:rPr>
      <w:rFonts w:ascii="Arial" w:eastAsia="黑体" w:hAnsi="Arial"/>
      <w:b/>
      <w:sz w:val="32"/>
    </w:rPr>
  </w:style>
  <w:style w:type="paragraph" w:customStyle="1" w:styleId="11">
    <w:name w:val="无间隔1"/>
    <w:basedOn w:val="a"/>
    <w:uiPriority w:val="1"/>
    <w:qFormat/>
    <w:rsid w:val="00DE2A17"/>
    <w:rPr>
      <w:rFonts w:ascii="Calibri" w:hAnsi="Calibri"/>
      <w:szCs w:val="21"/>
    </w:rPr>
  </w:style>
  <w:style w:type="character" w:customStyle="1" w:styleId="Char6">
    <w:name w:val="标准文本 Char"/>
    <w:link w:val="af3"/>
    <w:qFormat/>
    <w:rsid w:val="00DE2A17"/>
    <w:rPr>
      <w:rFonts w:ascii="宋体" w:hAnsi="宋体"/>
      <w:sz w:val="24"/>
    </w:rPr>
  </w:style>
  <w:style w:type="paragraph" w:customStyle="1" w:styleId="af3">
    <w:name w:val="标准文本"/>
    <w:basedOn w:val="a"/>
    <w:link w:val="Char6"/>
    <w:qFormat/>
    <w:rsid w:val="00DE2A17"/>
    <w:pPr>
      <w:spacing w:line="360" w:lineRule="auto"/>
      <w:ind w:firstLineChars="200" w:firstLine="480"/>
    </w:pPr>
    <w:rPr>
      <w:rFonts w:ascii="宋体" w:hAnsi="宋体"/>
      <w:kern w:val="0"/>
      <w:sz w:val="24"/>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ccgp.gov.cn&#65289;&#1230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3252</Words>
  <Characters>18542</Characters>
  <Application>Microsoft Office Word</Application>
  <DocSecurity>0</DocSecurity>
  <Lines>154</Lines>
  <Paragraphs>43</Paragraphs>
  <ScaleCrop>false</ScaleCrop>
  <Company>微软公司</Company>
  <LinksUpToDate>false</LinksUpToDate>
  <CharactersWithSpaces>21751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ZBB</dc:creator>
  <cp:lastModifiedBy>陕西瑞珂工程咨询有限责任公司:张高杰</cp:lastModifiedBy>
  <cp:revision>11</cp:revision>
  <cp:lastPrinted>2017-09-08T08:25:00Z</cp:lastPrinted>
  <dcterms:created xsi:type="dcterms:W3CDTF">2018-01-11T07:51:00Z</dcterms:created>
  <dcterms:modified xsi:type="dcterms:W3CDTF">2018-01-26T07:21:00Z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