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FA" w:rsidRPr="00634DFA" w:rsidRDefault="00634DFA" w:rsidP="00634DFA">
      <w:pPr>
        <w:jc w:val="center"/>
        <w:rPr>
          <w:rFonts w:ascii="仿宋" w:eastAsia="仿宋" w:hAnsi="仿宋" w:hint="eastAsia"/>
          <w:sz w:val="28"/>
          <w:szCs w:val="28"/>
        </w:rPr>
      </w:pPr>
      <w:r w:rsidRPr="00634DFA">
        <w:rPr>
          <w:rFonts w:ascii="仿宋" w:eastAsia="仿宋" w:hAnsi="仿宋" w:hint="eastAsia"/>
          <w:sz w:val="28"/>
          <w:szCs w:val="28"/>
        </w:rPr>
        <w:t>建安建工公字〔2018〕17号</w:t>
      </w:r>
    </w:p>
    <w:p w:rsidR="00634DFA" w:rsidRPr="00634DFA" w:rsidRDefault="00634DFA" w:rsidP="00634DFA">
      <w:pPr>
        <w:jc w:val="center"/>
        <w:rPr>
          <w:rFonts w:ascii="仿宋" w:eastAsia="仿宋" w:hAnsi="仿宋" w:hint="eastAsia"/>
          <w:sz w:val="28"/>
          <w:szCs w:val="28"/>
        </w:rPr>
      </w:pPr>
      <w:r w:rsidRPr="00634DFA">
        <w:rPr>
          <w:rFonts w:ascii="仿宋" w:eastAsia="仿宋" w:hAnsi="仿宋" w:hint="eastAsia"/>
          <w:sz w:val="28"/>
          <w:szCs w:val="28"/>
        </w:rPr>
        <w:t>许昌建安水</w:t>
      </w:r>
      <w:proofErr w:type="gramStart"/>
      <w:r w:rsidRPr="00634DFA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634DFA">
        <w:rPr>
          <w:rFonts w:ascii="仿宋" w:eastAsia="仿宋" w:hAnsi="仿宋" w:hint="eastAsia"/>
          <w:sz w:val="28"/>
          <w:szCs w:val="28"/>
        </w:rPr>
        <w:t>投资建设开发有限公司</w:t>
      </w:r>
    </w:p>
    <w:p w:rsidR="00634DFA" w:rsidRPr="00634DFA" w:rsidRDefault="00634DFA" w:rsidP="00634DFA">
      <w:pPr>
        <w:jc w:val="center"/>
        <w:rPr>
          <w:rFonts w:ascii="仿宋" w:eastAsia="仿宋" w:hAnsi="仿宋" w:hint="eastAsia"/>
          <w:sz w:val="28"/>
          <w:szCs w:val="28"/>
        </w:rPr>
      </w:pPr>
      <w:r w:rsidRPr="00634DFA">
        <w:rPr>
          <w:rFonts w:ascii="仿宋" w:eastAsia="仿宋" w:hAnsi="仿宋" w:hint="eastAsia"/>
          <w:sz w:val="28"/>
          <w:szCs w:val="28"/>
        </w:rPr>
        <w:t>北海公园周边绿化及附属设施工程施工及监理项目</w:t>
      </w:r>
    </w:p>
    <w:p w:rsidR="00634DFA" w:rsidRPr="00634DFA" w:rsidRDefault="00634DFA" w:rsidP="00634DFA">
      <w:pPr>
        <w:jc w:val="center"/>
        <w:rPr>
          <w:rFonts w:ascii="仿宋" w:eastAsia="仿宋" w:hAnsi="仿宋" w:hint="eastAsia"/>
          <w:sz w:val="28"/>
          <w:szCs w:val="28"/>
        </w:rPr>
      </w:pPr>
      <w:r w:rsidRPr="00634DFA">
        <w:rPr>
          <w:rFonts w:ascii="仿宋" w:eastAsia="仿宋" w:hAnsi="仿宋" w:hint="eastAsia"/>
          <w:sz w:val="28"/>
          <w:szCs w:val="28"/>
        </w:rPr>
        <w:t>变更通知</w:t>
      </w:r>
    </w:p>
    <w:p w:rsidR="00634DFA" w:rsidRPr="00634DFA" w:rsidRDefault="00634DFA" w:rsidP="00634DFA">
      <w:pPr>
        <w:rPr>
          <w:rFonts w:ascii="仿宋" w:eastAsia="仿宋" w:hAnsi="仿宋" w:hint="eastAsia"/>
          <w:sz w:val="28"/>
          <w:szCs w:val="28"/>
        </w:rPr>
      </w:pPr>
      <w:r w:rsidRPr="00634DFA">
        <w:rPr>
          <w:rFonts w:ascii="仿宋" w:eastAsia="仿宋" w:hAnsi="仿宋" w:hint="eastAsia"/>
          <w:sz w:val="28"/>
          <w:szCs w:val="28"/>
        </w:rPr>
        <w:t>各潜在投标人：</w:t>
      </w:r>
    </w:p>
    <w:p w:rsidR="00634DFA" w:rsidRPr="00634DFA" w:rsidRDefault="00634DFA" w:rsidP="00634DF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34DFA">
        <w:rPr>
          <w:rFonts w:ascii="仿宋" w:eastAsia="仿宋" w:hAnsi="仿宋" w:hint="eastAsia"/>
          <w:sz w:val="28"/>
          <w:szCs w:val="28"/>
        </w:rPr>
        <w:t>原平台保证金递交截止时间为2018年2月9日9:30现更正为2018年3月8日9:30。</w:t>
      </w:r>
    </w:p>
    <w:p w:rsidR="00634DFA" w:rsidRPr="00634DFA" w:rsidRDefault="00634DFA" w:rsidP="00634DF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34DFA">
        <w:rPr>
          <w:rFonts w:ascii="仿宋" w:eastAsia="仿宋" w:hAnsi="仿宋" w:hint="eastAsia"/>
          <w:sz w:val="28"/>
          <w:szCs w:val="28"/>
        </w:rPr>
        <w:t>其他内容不变！</w:t>
      </w:r>
    </w:p>
    <w:p w:rsidR="00634DFA" w:rsidRPr="00634DFA" w:rsidRDefault="00634DFA" w:rsidP="00634DF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34DFA">
        <w:rPr>
          <w:rFonts w:ascii="仿宋" w:eastAsia="仿宋" w:hAnsi="仿宋" w:hint="eastAsia"/>
          <w:sz w:val="28"/>
          <w:szCs w:val="28"/>
        </w:rPr>
        <w:t>特此通知。</w:t>
      </w:r>
    </w:p>
    <w:p w:rsidR="00634DFA" w:rsidRPr="00634DFA" w:rsidRDefault="00634DFA" w:rsidP="00634DFA">
      <w:pPr>
        <w:rPr>
          <w:rFonts w:ascii="仿宋" w:eastAsia="仿宋" w:hAnsi="仿宋"/>
          <w:sz w:val="28"/>
          <w:szCs w:val="28"/>
        </w:rPr>
      </w:pPr>
    </w:p>
    <w:p w:rsidR="00634DFA" w:rsidRPr="00634DFA" w:rsidRDefault="00634DFA" w:rsidP="00634DFA">
      <w:pPr>
        <w:rPr>
          <w:rFonts w:ascii="仿宋" w:eastAsia="仿宋" w:hAnsi="仿宋"/>
          <w:sz w:val="28"/>
          <w:szCs w:val="28"/>
        </w:rPr>
      </w:pPr>
    </w:p>
    <w:p w:rsidR="00634DFA" w:rsidRPr="00634DFA" w:rsidRDefault="00634DFA" w:rsidP="00634DFA">
      <w:pPr>
        <w:jc w:val="right"/>
        <w:rPr>
          <w:rFonts w:ascii="仿宋" w:eastAsia="仿宋" w:hAnsi="仿宋" w:hint="eastAsia"/>
          <w:sz w:val="28"/>
          <w:szCs w:val="28"/>
        </w:rPr>
      </w:pPr>
      <w:r w:rsidRPr="00634DFA">
        <w:rPr>
          <w:rFonts w:ascii="仿宋" w:eastAsia="仿宋" w:hAnsi="仿宋" w:hint="eastAsia"/>
          <w:sz w:val="28"/>
          <w:szCs w:val="28"/>
        </w:rPr>
        <w:t>许昌建安水</w:t>
      </w:r>
      <w:proofErr w:type="gramStart"/>
      <w:r w:rsidRPr="00634DFA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634DFA">
        <w:rPr>
          <w:rFonts w:ascii="仿宋" w:eastAsia="仿宋" w:hAnsi="仿宋" w:hint="eastAsia"/>
          <w:sz w:val="28"/>
          <w:szCs w:val="28"/>
        </w:rPr>
        <w:t>投资建设开发有限公司</w:t>
      </w:r>
    </w:p>
    <w:p w:rsidR="00634DFA" w:rsidRPr="00634DFA" w:rsidRDefault="00634DFA" w:rsidP="00634DFA">
      <w:pPr>
        <w:wordWrap w:val="0"/>
        <w:jc w:val="right"/>
        <w:rPr>
          <w:rFonts w:ascii="仿宋" w:eastAsia="仿宋" w:hAnsi="仿宋" w:hint="eastAsia"/>
          <w:sz w:val="28"/>
          <w:szCs w:val="28"/>
        </w:rPr>
      </w:pPr>
      <w:r w:rsidRPr="00634DFA">
        <w:rPr>
          <w:rFonts w:ascii="仿宋" w:eastAsia="仿宋" w:hAnsi="仿宋" w:hint="eastAsia"/>
          <w:sz w:val="28"/>
          <w:szCs w:val="28"/>
        </w:rPr>
        <w:t>2018年2月22日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EC298E" w:rsidRPr="00634DFA" w:rsidRDefault="00EC298E">
      <w:pPr>
        <w:rPr>
          <w:rFonts w:ascii="仿宋" w:eastAsia="仿宋" w:hAnsi="仿宋"/>
          <w:sz w:val="28"/>
          <w:szCs w:val="28"/>
        </w:rPr>
      </w:pPr>
    </w:p>
    <w:sectPr w:rsidR="00EC298E" w:rsidRPr="00634DFA" w:rsidSect="00EC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DFA"/>
    <w:rsid w:val="00634DFA"/>
    <w:rsid w:val="00EC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河南永安工程管理有限公司:河南永安工程管理有限公司</dc:creator>
  <cp:lastModifiedBy>河南永安工程管理有限公司:河南永安工程管理有限公司</cp:lastModifiedBy>
  <cp:revision>1</cp:revision>
  <dcterms:created xsi:type="dcterms:W3CDTF">2018-02-22T03:39:00Z</dcterms:created>
  <dcterms:modified xsi:type="dcterms:W3CDTF">2018-02-22T03:41:00Z</dcterms:modified>
</cp:coreProperties>
</file>