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37" w:rsidRDefault="00412812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长交建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[2017]GZ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102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号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 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长葛市老城镇等四个镇土地整治项目（施工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1-9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、监理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42-45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/>
        </w:rPr>
        <w:t>标段）项目三标段、九标段中标公告</w:t>
      </w:r>
    </w:p>
    <w:p w:rsidR="00810DC8" w:rsidRPr="00810DC8" w:rsidRDefault="00810DC8" w:rsidP="00810DC8">
      <w:pPr>
        <w:pStyle w:val="a0"/>
        <w:spacing w:line="240" w:lineRule="exact"/>
        <w:ind w:firstLine="442"/>
        <w:rPr>
          <w:lang/>
        </w:rPr>
      </w:pPr>
    </w:p>
    <w:tbl>
      <w:tblPr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59"/>
        <w:gridCol w:w="2935"/>
        <w:gridCol w:w="1577"/>
        <w:gridCol w:w="2910"/>
      </w:tblGrid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  <w:lang/>
              </w:rPr>
              <w:t> 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74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长葛市老城镇等四个镇土地整治项目（施工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1-9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、监理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42-45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标段）项目施工三标段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项目编号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长交建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[2017]GZ 102 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招标人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长葛市国土资源局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招标方式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hAnsi="宋体" w:cs="宋体" w:hint="eastAsia"/>
                <w:color w:val="000000"/>
                <w:sz w:val="24"/>
              </w:rPr>
              <w:t>公开招标</w:t>
            </w:r>
            <w:r w:rsidRPr="00810DC8"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标段招标控制价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2016290.64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开标时间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hAnsi="宋体" w:cs="宋体" w:hint="eastAsia"/>
                <w:color w:val="000000"/>
                <w:sz w:val="24"/>
              </w:rPr>
              <w:t>2017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12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11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时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Pr="00810DC8">
              <w:rPr>
                <w:rFonts w:ascii="宋体" w:hAnsi="宋体" w:cs="宋体" w:hint="eastAsia"/>
                <w:color w:val="000000"/>
                <w:sz w:val="24"/>
              </w:rPr>
              <w:t>分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</w:t>
            </w: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开标一室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建设地点及规模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hint="eastAsia"/>
                <w:sz w:val="24"/>
              </w:rPr>
              <w:t xml:space="preserve"> </w:t>
            </w:r>
            <w:r w:rsidRPr="00810DC8">
              <w:rPr>
                <w:rFonts w:hint="eastAsia"/>
                <w:sz w:val="24"/>
              </w:rPr>
              <w:t>建设地点：长葛市</w:t>
            </w:r>
          </w:p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hint="eastAsia"/>
                <w:sz w:val="24"/>
              </w:rPr>
              <w:t>规模：</w:t>
            </w:r>
            <w:r w:rsidRPr="00810DC8">
              <w:rPr>
                <w:rFonts w:hint="eastAsia"/>
                <w:sz w:val="24"/>
              </w:rPr>
              <w:t xml:space="preserve"> </w:t>
            </w:r>
            <w:r w:rsidRPr="00810DC8">
              <w:rPr>
                <w:rFonts w:hint="eastAsia"/>
                <w:sz w:val="24"/>
              </w:rPr>
              <w:t>本工程招标文件、补充文件、施工图纸、工程量清单及答疑纪要等列明的所有建设内容。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招标代理机构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河南省伟信招标管理咨询有限公司</w:t>
            </w:r>
            <w:r w:rsidRPr="00810DC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评标委员会成员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刘国玲、张桂英、王揽月、李长伟、李博、俎超杰、程超锋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评标办法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综合计分法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中标人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河南盛鼎土木建筑工程有限公司</w:t>
            </w:r>
            <w:r w:rsidRPr="00810DC8"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中标人资质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凿井资质贰级、水利水电工程施工总承包贰级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合同金额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1877167.5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元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  <w:r w:rsidRPr="00810DC8"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180</w:t>
            </w:r>
            <w:r w:rsidRPr="00810DC8"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日历天</w:t>
            </w:r>
            <w:r w:rsidRPr="00810DC8"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355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注册建造师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侯志英（建造师贰级，注册编号：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豫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241151576867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0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项目技术</w:t>
            </w:r>
          </w:p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负责人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张金榜（高级工程师，证书编号：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B19090900142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45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施工员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李新颖（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证书编号：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SGL20130802146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32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质量员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王媛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（助理工程师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,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证书编号：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SJL20130802147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42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安全员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吴英豪（证书编号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: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豫水安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C(2012)00508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464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造价员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王玉军、沈春英（工程师，证书编号：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ZJG2012410395</w:t>
            </w:r>
          </w:p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工程师，证书编号：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ZJG2007411138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24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材料员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常新锋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（证书编号：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SGL20130802149 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行贿犯罪档案</w:t>
            </w:r>
          </w:p>
          <w:p w:rsidR="004C4137" w:rsidRPr="00810DC8" w:rsidRDefault="00412812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记录查询情况</w:t>
            </w:r>
          </w:p>
        </w:tc>
        <w:tc>
          <w:tcPr>
            <w:tcW w:w="74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  <w:lang/>
              </w:rPr>
              <w:t>无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行贿犯罪记录</w:t>
            </w:r>
          </w:p>
        </w:tc>
      </w:tr>
    </w:tbl>
    <w:tbl>
      <w:tblPr>
        <w:tblpPr w:leftFromText="180" w:rightFromText="180" w:vertAnchor="text" w:horzAnchor="page" w:tblpX="1204" w:tblpY="610"/>
        <w:tblOverlap w:val="never"/>
        <w:tblW w:w="95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486"/>
        <w:gridCol w:w="3008"/>
        <w:gridCol w:w="1577"/>
        <w:gridCol w:w="2910"/>
      </w:tblGrid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lastRenderedPageBreak/>
              <w:t>项目名称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长葛市老城镇等四个镇土地整治项目（施工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1-9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、监理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42-45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标段）项目施工</w:t>
            </w:r>
            <w:r w:rsidRPr="00810DC8">
              <w:rPr>
                <w:rFonts w:eastAsia="宋体" w:hint="eastAsia"/>
                <w:color w:val="000000" w:themeColor="text1"/>
                <w:sz w:val="24"/>
              </w:rPr>
              <w:t>九</w:t>
            </w:r>
            <w:r w:rsidRPr="00810DC8">
              <w:rPr>
                <w:rFonts w:hint="eastAsia"/>
                <w:color w:val="000000" w:themeColor="text1"/>
                <w:sz w:val="24"/>
              </w:rPr>
              <w:t>标段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长交建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[2017]GZ 102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号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长葛市国土资源局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公开招标</w:t>
            </w:r>
            <w:r w:rsidRPr="00810DC8">
              <w:rPr>
                <w:rFonts w:ascii="宋体" w:hAnsi="宋体" w:cs="宋体"/>
                <w:color w:val="000000" w:themeColor="text1"/>
                <w:sz w:val="24"/>
              </w:rPr>
              <w:t> </w:t>
            </w:r>
            <w:r w:rsidRPr="00810DC8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hint="eastAsia"/>
                <w:color w:val="000000" w:themeColor="text1"/>
                <w:sz w:val="24"/>
              </w:rPr>
              <w:t>9</w:t>
            </w:r>
            <w:r w:rsidRPr="00810DC8">
              <w:rPr>
                <w:rFonts w:hint="eastAsia"/>
                <w:color w:val="000000" w:themeColor="text1"/>
                <w:sz w:val="24"/>
              </w:rPr>
              <w:t>标段招标控制价</w:t>
            </w:r>
            <w:r w:rsidRPr="00810DC8">
              <w:rPr>
                <w:rFonts w:hint="eastAsia"/>
                <w:color w:val="000000" w:themeColor="text1"/>
                <w:sz w:val="24"/>
              </w:rPr>
              <w:t>2249709.24</w:t>
            </w:r>
            <w:r w:rsidRPr="00810DC8">
              <w:rPr>
                <w:rFonts w:hint="eastAsia"/>
                <w:color w:val="000000" w:themeColor="text1"/>
                <w:sz w:val="24"/>
              </w:rPr>
              <w:t>元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2017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12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11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时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30</w:t>
            </w:r>
            <w:r w:rsidRPr="00810DC8">
              <w:rPr>
                <w:rFonts w:ascii="宋体" w:hAnsi="宋体" w:cs="宋体" w:hint="eastAsia"/>
                <w:color w:val="000000" w:themeColor="text1"/>
                <w:sz w:val="24"/>
              </w:rPr>
              <w:t>分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长葛市葛天大道东段商务区</w:t>
            </w: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号楼</w:t>
            </w: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楼</w:t>
            </w: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506</w:t>
            </w: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开标一室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810DC8">
              <w:rPr>
                <w:rFonts w:hint="eastAsia"/>
                <w:color w:val="000000" w:themeColor="text1"/>
                <w:sz w:val="24"/>
              </w:rPr>
              <w:t>建设地点：长葛市</w:t>
            </w:r>
          </w:p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hint="eastAsia"/>
                <w:color w:val="000000" w:themeColor="text1"/>
                <w:sz w:val="24"/>
              </w:rPr>
              <w:t>本工程招标文件、补充文件、施工图纸、工程量清单及答疑纪要等列明的所有建设内容。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河南省伟信招标管理咨询有限公司</w:t>
            </w:r>
            <w:r w:rsidRPr="00810DC8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评标委员会成员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刘国玲、张桂英、王揽月、李长伟、李博、俎超杰、程超锋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综合计分法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  <w:t>四川辉睿建筑工程有限公司</w:t>
            </w:r>
            <w:r w:rsidRPr="00810DC8"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hint="eastAsia"/>
                <w:color w:val="000000" w:themeColor="text1"/>
                <w:sz w:val="24"/>
              </w:rPr>
              <w:t>凿井资质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贰级、水利水电工程施工总承包贰级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合同金额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ab/>
              <w:t>2159720.71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元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  <w:t>合格</w:t>
            </w:r>
            <w:r w:rsidRPr="00810DC8"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  <w:t>180</w:t>
            </w:r>
            <w:r w:rsidRPr="00810DC8"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  <w:t>日历天</w:t>
            </w:r>
            <w:r w:rsidRPr="00810DC8">
              <w:rPr>
                <w:rFonts w:ascii="宋体" w:eastAsia="宋体" w:hAnsi="宋体" w:cs="宋体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4C4137" w:rsidRPr="00810DC8">
        <w:trPr>
          <w:trHeight w:val="51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注册建造师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彭波（建造师贰级，注册编号：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00911465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项目技术</w:t>
            </w:r>
          </w:p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ind w:right="185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王勇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（中级工程师，证书编号：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00056718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龙飞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证号：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水施岗证施字第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160312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号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龙世刚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证号：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水施岗证质字第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160356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号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安全员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严密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证号：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水施岗证安字第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160375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号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廖海燕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（证书编号：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SL140321202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C4137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left"/>
              <w:rPr>
                <w:color w:val="000000" w:themeColor="text1"/>
                <w:sz w:val="24"/>
              </w:rPr>
            </w:pP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张皓</w:t>
            </w:r>
            <w:r w:rsidRPr="00810DC8"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（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 xml:space="preserve"> 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证号：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水施岗证材字第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160287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号</w:t>
            </w:r>
            <w:r w:rsidRPr="00810DC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/>
              </w:rPr>
              <w:t>）</w:t>
            </w:r>
          </w:p>
        </w:tc>
      </w:tr>
      <w:tr w:rsidR="004C4137" w:rsidRPr="00810DC8">
        <w:trPr>
          <w:trHeight w:val="51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33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行贿犯罪档案</w:t>
            </w:r>
          </w:p>
          <w:p w:rsidR="004C4137" w:rsidRPr="00810DC8" w:rsidRDefault="00412812">
            <w:pPr>
              <w:widowControl/>
              <w:spacing w:line="330" w:lineRule="atLeast"/>
              <w:jc w:val="center"/>
              <w:rPr>
                <w:sz w:val="24"/>
              </w:rPr>
            </w:pP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C4137" w:rsidRPr="00810DC8" w:rsidRDefault="004128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810DC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lang/>
              </w:rPr>
              <w:t>无</w:t>
            </w:r>
            <w:r w:rsidRPr="00810DC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行贿犯罪记录</w:t>
            </w:r>
          </w:p>
        </w:tc>
      </w:tr>
    </w:tbl>
    <w:p w:rsidR="004C4137" w:rsidRDefault="00412812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Cs w:val="21"/>
          <w:shd w:val="clear" w:color="auto" w:fill="FFFFFF"/>
          <w:lang/>
        </w:rPr>
        <w:t> </w:t>
      </w:r>
    </w:p>
    <w:p w:rsidR="004C4137" w:rsidRDefault="004C4137"/>
    <w:sectPr w:rsidR="004C4137" w:rsidSect="004C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137"/>
    <w:rsid w:val="00412812"/>
    <w:rsid w:val="004C4137"/>
    <w:rsid w:val="00810DC8"/>
    <w:rsid w:val="093565D3"/>
    <w:rsid w:val="0D0A5039"/>
    <w:rsid w:val="0FA97DEA"/>
    <w:rsid w:val="1F9D2243"/>
    <w:rsid w:val="202D3A6B"/>
    <w:rsid w:val="2F2221BA"/>
    <w:rsid w:val="31400397"/>
    <w:rsid w:val="33F22195"/>
    <w:rsid w:val="397E2EF7"/>
    <w:rsid w:val="42CE4DD4"/>
    <w:rsid w:val="4C0B01F6"/>
    <w:rsid w:val="4DF24B37"/>
    <w:rsid w:val="52645C1F"/>
    <w:rsid w:val="5B2A0AEB"/>
    <w:rsid w:val="5DDE3CDB"/>
    <w:rsid w:val="5E944105"/>
    <w:rsid w:val="68377198"/>
    <w:rsid w:val="6A333E4E"/>
    <w:rsid w:val="6F4B14EF"/>
    <w:rsid w:val="734A1B59"/>
    <w:rsid w:val="73CA1CD5"/>
    <w:rsid w:val="743F564D"/>
    <w:rsid w:val="764F0ECD"/>
    <w:rsid w:val="76987AAD"/>
    <w:rsid w:val="7C4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41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C4137"/>
    <w:pPr>
      <w:ind w:firstLineChars="100" w:firstLine="420"/>
    </w:pPr>
  </w:style>
  <w:style w:type="paragraph" w:styleId="a4">
    <w:name w:val="Body Text"/>
    <w:basedOn w:val="a"/>
    <w:qFormat/>
    <w:rsid w:val="004C4137"/>
    <w:pPr>
      <w:jc w:val="center"/>
    </w:pPr>
    <w:rPr>
      <w:b/>
      <w:bCs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河南省伟信招标管理咨询有限公司:河南省伟信招标管理咨询有限公司</cp:lastModifiedBy>
  <cp:revision>5</cp:revision>
  <cp:lastPrinted>2018-02-09T08:42:00Z</cp:lastPrinted>
  <dcterms:created xsi:type="dcterms:W3CDTF">2014-10-29T12:08:00Z</dcterms:created>
  <dcterms:modified xsi:type="dcterms:W3CDTF">2018-02-11T06:04:00Z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