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C6" w:rsidRPr="00E06E28" w:rsidRDefault="00CD61C6" w:rsidP="00CD61C6">
      <w:pPr>
        <w:widowControl/>
        <w:shd w:val="clear" w:color="auto" w:fill="FFFFFF"/>
        <w:spacing w:line="312" w:lineRule="auto"/>
        <w:jc w:val="center"/>
        <w:rPr>
          <w:rFonts w:asciiTheme="majorEastAsia" w:eastAsiaTheme="majorEastAsia" w:hAnsiTheme="majorEastAsia" w:cs="Arial"/>
          <w:color w:val="000000"/>
          <w:kern w:val="0"/>
          <w:sz w:val="44"/>
          <w:szCs w:val="44"/>
        </w:rPr>
      </w:pPr>
      <w:r w:rsidRPr="00E06E28">
        <w:rPr>
          <w:rFonts w:asciiTheme="majorEastAsia" w:eastAsiaTheme="majorEastAsia" w:hAnsiTheme="majorEastAsia" w:cs="Calibri"/>
          <w:b/>
          <w:bCs/>
          <w:color w:val="000000"/>
          <w:kern w:val="0"/>
          <w:sz w:val="44"/>
          <w:szCs w:val="44"/>
        </w:rPr>
        <w:t>JZFCG-G2018002</w:t>
      </w:r>
      <w:r w:rsidRPr="00E06E28">
        <w:rPr>
          <w:rFonts w:asciiTheme="majorEastAsia" w:eastAsiaTheme="majorEastAsia" w:hAnsiTheme="majorEastAsia" w:cs="Arial"/>
          <w:b/>
          <w:bCs/>
          <w:color w:val="000000"/>
          <w:kern w:val="0"/>
          <w:sz w:val="44"/>
          <w:szCs w:val="44"/>
        </w:rPr>
        <w:t>号许昌经济技术开发区综合办公室“技防建设租用服务项目”</w:t>
      </w:r>
    </w:p>
    <w:p w:rsidR="00CD61C6" w:rsidRPr="00E06E28" w:rsidRDefault="00CD61C6" w:rsidP="00CD61C6">
      <w:pPr>
        <w:widowControl/>
        <w:shd w:val="clear" w:color="auto" w:fill="FFFFFF"/>
        <w:spacing w:line="312" w:lineRule="auto"/>
        <w:jc w:val="center"/>
        <w:rPr>
          <w:rFonts w:asciiTheme="majorEastAsia" w:eastAsiaTheme="majorEastAsia" w:hAnsiTheme="majorEastAsia" w:cs="Arial"/>
          <w:color w:val="000000"/>
          <w:kern w:val="0"/>
          <w:sz w:val="44"/>
          <w:szCs w:val="44"/>
        </w:rPr>
      </w:pPr>
      <w:r w:rsidRPr="00E06E28">
        <w:rPr>
          <w:rFonts w:asciiTheme="majorEastAsia" w:eastAsiaTheme="majorEastAsia" w:hAnsiTheme="majorEastAsia" w:cs="Arial"/>
          <w:b/>
          <w:bCs/>
          <w:color w:val="000000"/>
          <w:kern w:val="0"/>
          <w:sz w:val="44"/>
          <w:szCs w:val="44"/>
        </w:rPr>
        <w:t>变更公告</w:t>
      </w:r>
    </w:p>
    <w:p w:rsidR="00CD61C6" w:rsidRPr="008608AC" w:rsidRDefault="00CD61C6" w:rsidP="00E06E28">
      <w:pPr>
        <w:widowControl/>
        <w:shd w:val="clear" w:color="auto" w:fill="FFFFFF"/>
        <w:spacing w:before="227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8608AC">
        <w:rPr>
          <w:rFonts w:ascii="仿宋" w:eastAsia="仿宋" w:hAnsi="仿宋" w:cs="Arial"/>
          <w:color w:val="000000"/>
          <w:kern w:val="0"/>
          <w:sz w:val="28"/>
          <w:szCs w:val="28"/>
        </w:rPr>
        <w:t>各潜在供应商：</w:t>
      </w:r>
    </w:p>
    <w:p w:rsidR="00CD61C6" w:rsidRPr="008608AC" w:rsidRDefault="00CD61C6" w:rsidP="00E06E28">
      <w:pPr>
        <w:widowControl/>
        <w:shd w:val="clear" w:color="auto" w:fill="FFFFFF"/>
        <w:spacing w:before="227"/>
        <w:ind w:firstLine="64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8608AC">
        <w:rPr>
          <w:rFonts w:ascii="仿宋" w:eastAsia="仿宋" w:hAnsi="仿宋" w:cs="Arial"/>
          <w:color w:val="000000"/>
          <w:kern w:val="0"/>
          <w:sz w:val="28"/>
          <w:szCs w:val="28"/>
        </w:rPr>
        <w:t>现将</w:t>
      </w:r>
      <w:r w:rsidRPr="008608AC">
        <w:rPr>
          <w:rFonts w:ascii="仿宋" w:eastAsia="仿宋" w:hAnsi="仿宋" w:cs="Calibri"/>
          <w:color w:val="000000"/>
          <w:kern w:val="0"/>
          <w:sz w:val="28"/>
          <w:szCs w:val="28"/>
        </w:rPr>
        <w:t>JZFCG-G2018002</w:t>
      </w:r>
      <w:r w:rsidRPr="008608AC">
        <w:rPr>
          <w:rFonts w:ascii="仿宋" w:eastAsia="仿宋" w:hAnsi="仿宋" w:cs="Arial"/>
          <w:color w:val="000000"/>
          <w:kern w:val="0"/>
          <w:sz w:val="28"/>
          <w:szCs w:val="28"/>
        </w:rPr>
        <w:t>号许昌经济技术开发区综合办公室“技防建设租用服务项目”招标文件做如下变更：</w:t>
      </w:r>
    </w:p>
    <w:p w:rsidR="00CD61C6" w:rsidRPr="008608AC" w:rsidRDefault="00CD61C6" w:rsidP="00E06E28">
      <w:pPr>
        <w:widowControl/>
        <w:shd w:val="clear" w:color="auto" w:fill="FFFFFF"/>
        <w:spacing w:before="227"/>
        <w:ind w:firstLine="64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8608AC">
        <w:rPr>
          <w:rFonts w:ascii="仿宋" w:eastAsia="仿宋" w:hAnsi="仿宋" w:cs="Calibri"/>
          <w:color w:val="000000"/>
          <w:kern w:val="0"/>
          <w:sz w:val="28"/>
          <w:szCs w:val="28"/>
        </w:rPr>
        <w:t>1</w:t>
      </w:r>
      <w:r w:rsidRPr="008608AC">
        <w:rPr>
          <w:rFonts w:ascii="仿宋" w:eastAsia="仿宋" w:hAnsi="仿宋" w:cs="Arial"/>
          <w:color w:val="000000"/>
          <w:kern w:val="0"/>
          <w:sz w:val="28"/>
          <w:szCs w:val="28"/>
        </w:rPr>
        <w:t>、原招标文件投标邀请中“</w:t>
      </w:r>
      <w:r w:rsidR="002818AD" w:rsidRPr="008608A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模块化监控箱，钢板电泳喷塑工艺，IP55防尘防水等级，配温控风扇、开门报警、智能指示装置，配5U模块支架，2P空开，DC12V2A电源模块、交流端子插座模块、二合一信号防雷模块，IP67平面防水锁，电泳喷塑抱箍，支持监控箱智能指示（红色电源指示、蓝色供电指示、故障告警指示，并提供公安部检测报告)规格:350*450*180MM</w:t>
      </w:r>
      <w:r w:rsidRPr="008608AC">
        <w:rPr>
          <w:rFonts w:ascii="仿宋" w:eastAsia="仿宋" w:hAnsi="仿宋" w:cs="Arial"/>
          <w:color w:val="000000"/>
          <w:kern w:val="0"/>
          <w:sz w:val="28"/>
          <w:szCs w:val="28"/>
        </w:rPr>
        <w:t>”现变更为“</w:t>
      </w:r>
      <w:r w:rsidR="008608AC" w:rsidRPr="008608A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模块化监控箱，钢板电泳喷塑工艺，IP55防尘防水等级，配温控风扇、开门报警、智能指示装置，配5U模块支架，2P空开，DC12V2A电源模块、交流端子插座模块、二合一信号防雷模块，IP67平面防水锁，电泳喷塑抱箍，支持监控箱智能指示（红色电源指示、蓝色供电指示、故障告警指示)规格:350*450*180MM</w:t>
      </w:r>
      <w:r w:rsidRPr="008608AC">
        <w:rPr>
          <w:rFonts w:ascii="仿宋" w:eastAsia="仿宋" w:hAnsi="仿宋" w:cs="Arial"/>
          <w:color w:val="000000"/>
          <w:kern w:val="0"/>
          <w:sz w:val="28"/>
          <w:szCs w:val="28"/>
        </w:rPr>
        <w:t>”。</w:t>
      </w:r>
    </w:p>
    <w:p w:rsidR="008608AC" w:rsidRPr="008608AC" w:rsidRDefault="00CD61C6" w:rsidP="00E06E28">
      <w:pPr>
        <w:widowControl/>
        <w:shd w:val="clear" w:color="auto" w:fill="FFFFFF"/>
        <w:spacing w:before="227"/>
        <w:ind w:right="64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8608AC">
        <w:rPr>
          <w:rFonts w:ascii="仿宋" w:eastAsia="仿宋" w:hAnsi="仿宋" w:cs="Arial"/>
          <w:color w:val="000000"/>
          <w:kern w:val="0"/>
          <w:sz w:val="28"/>
          <w:szCs w:val="28"/>
        </w:rPr>
        <w:t>特此通知！</w:t>
      </w:r>
    </w:p>
    <w:p w:rsidR="008608AC" w:rsidRPr="00BE5F77" w:rsidRDefault="008608AC" w:rsidP="008608AC">
      <w:pPr>
        <w:widowControl/>
        <w:shd w:val="clear" w:color="auto" w:fill="FFFFFF"/>
        <w:spacing w:before="227" w:line="360" w:lineRule="auto"/>
        <w:ind w:firstLine="641"/>
        <w:jc w:val="righ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BE5F77">
        <w:rPr>
          <w:rFonts w:ascii="仿宋" w:eastAsia="仿宋" w:hAnsi="仿宋" w:cs="Arial"/>
          <w:color w:val="000000"/>
          <w:kern w:val="0"/>
          <w:sz w:val="28"/>
          <w:szCs w:val="28"/>
        </w:rPr>
        <w:t>许昌经济技术开发区综合办公室</w:t>
      </w:r>
    </w:p>
    <w:p w:rsidR="00A27BBD" w:rsidRPr="00BE5F77" w:rsidRDefault="008608AC" w:rsidP="006B1C30">
      <w:pPr>
        <w:widowControl/>
        <w:shd w:val="clear" w:color="auto" w:fill="FFFFFF"/>
        <w:spacing w:before="227" w:line="360" w:lineRule="auto"/>
        <w:ind w:right="640" w:firstLine="641"/>
        <w:jc w:val="center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BE5F77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 xml:space="preserve">                       </w:t>
      </w:r>
      <w:r w:rsidRPr="00BE5F77">
        <w:rPr>
          <w:rFonts w:ascii="仿宋" w:eastAsia="仿宋" w:hAnsi="仿宋" w:cs="Calibri"/>
          <w:color w:val="000000"/>
          <w:kern w:val="0"/>
          <w:sz w:val="28"/>
          <w:szCs w:val="28"/>
        </w:rPr>
        <w:t>2018</w:t>
      </w:r>
      <w:r w:rsidRPr="00BE5F77">
        <w:rPr>
          <w:rFonts w:ascii="仿宋" w:eastAsia="仿宋" w:hAnsi="仿宋" w:cs="Arial"/>
          <w:color w:val="000000"/>
          <w:kern w:val="0"/>
          <w:sz w:val="28"/>
          <w:szCs w:val="28"/>
        </w:rPr>
        <w:t>年</w:t>
      </w:r>
      <w:r w:rsidRPr="00BE5F77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2</w:t>
      </w:r>
      <w:r w:rsidRPr="00BE5F77">
        <w:rPr>
          <w:rFonts w:ascii="仿宋" w:eastAsia="仿宋" w:hAnsi="仿宋" w:cs="Arial"/>
          <w:color w:val="000000"/>
          <w:kern w:val="0"/>
          <w:sz w:val="28"/>
          <w:szCs w:val="28"/>
        </w:rPr>
        <w:t>月</w:t>
      </w:r>
      <w:r w:rsidR="00EA1DE5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6</w:t>
      </w:r>
      <w:r w:rsidRPr="00BE5F77">
        <w:rPr>
          <w:rFonts w:ascii="仿宋" w:eastAsia="仿宋" w:hAnsi="仿宋" w:cs="Arial"/>
          <w:color w:val="000000"/>
          <w:kern w:val="0"/>
          <w:sz w:val="28"/>
          <w:szCs w:val="28"/>
        </w:rPr>
        <w:t>日</w:t>
      </w:r>
    </w:p>
    <w:sectPr w:rsidR="00A27BBD" w:rsidRPr="00BE5F77" w:rsidSect="00A27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1C6" w:rsidRDefault="00CD61C6" w:rsidP="00CD61C6">
      <w:r>
        <w:separator/>
      </w:r>
    </w:p>
  </w:endnote>
  <w:endnote w:type="continuationSeparator" w:id="1">
    <w:p w:rsidR="00CD61C6" w:rsidRDefault="00CD61C6" w:rsidP="00CD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1C6" w:rsidRDefault="00CD61C6" w:rsidP="00CD61C6">
      <w:r>
        <w:separator/>
      </w:r>
    </w:p>
  </w:footnote>
  <w:footnote w:type="continuationSeparator" w:id="1">
    <w:p w:rsidR="00CD61C6" w:rsidRDefault="00CD61C6" w:rsidP="00CD61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1C6"/>
    <w:rsid w:val="00274232"/>
    <w:rsid w:val="002818AD"/>
    <w:rsid w:val="00284F46"/>
    <w:rsid w:val="002F48F9"/>
    <w:rsid w:val="006B1C30"/>
    <w:rsid w:val="00720CCF"/>
    <w:rsid w:val="008608AC"/>
    <w:rsid w:val="009C60C2"/>
    <w:rsid w:val="00A27BBD"/>
    <w:rsid w:val="00BE5F77"/>
    <w:rsid w:val="00C8462A"/>
    <w:rsid w:val="00CD61C6"/>
    <w:rsid w:val="00E06E28"/>
    <w:rsid w:val="00EA1DE5"/>
    <w:rsid w:val="00F0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1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1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2152">
          <w:marLeft w:val="0"/>
          <w:marRight w:val="0"/>
          <w:marTop w:val="0"/>
          <w:marBottom w:val="0"/>
          <w:divBdr>
            <w:top w:val="single" w:sz="8" w:space="31" w:color="E7E7E7"/>
            <w:left w:val="single" w:sz="8" w:space="31" w:color="E7E7E7"/>
            <w:bottom w:val="single" w:sz="8" w:space="31" w:color="E7E7E7"/>
            <w:right w:val="single" w:sz="8" w:space="31" w:color="E7E7E7"/>
          </w:divBdr>
          <w:divsChild>
            <w:div w:id="402533433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法正项目管理集团有限公司:法正项目管理集团有限公司</cp:lastModifiedBy>
  <cp:revision>11</cp:revision>
  <dcterms:created xsi:type="dcterms:W3CDTF">2018-02-04T03:12:00Z</dcterms:created>
  <dcterms:modified xsi:type="dcterms:W3CDTF">2018-02-06T03:10:00Z</dcterms:modified>
</cp:coreProperties>
</file>