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禹州市公共卫生管理服务中心工程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变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更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公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olor w:val="000000"/>
          <w:sz w:val="44"/>
          <w:szCs w:val="44"/>
          <w:shd w:val="clear" w:fill="FFFFFF"/>
        </w:rPr>
        <w:t>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outlineLvl w:val="9"/>
        <w:rPr>
          <w:b w:val="0"/>
          <w:bCs/>
          <w:i w:val="0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olor w:val="000000"/>
          <w:sz w:val="27"/>
          <w:szCs w:val="27"/>
          <w:shd w:val="clear" w:fill="FFFFFF"/>
        </w:rPr>
        <w:t>各潜在投标人：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9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一、项目名称：禹州市公共卫生管理服务中心工程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9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二、项目编号：JSGC-FJ-2018007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9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三、现对禹州市公共卫生管理服务中心工程做出如下变更：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）本项目因上传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招标清单文件、控制价文件均有误，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现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重新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上传，请各</w:t>
      </w:r>
      <w:r>
        <w:rPr>
          <w:rFonts w:hint="eastAsia" w:asciiTheme="minorEastAsia" w:hAnsi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潜在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投标</w:t>
      </w:r>
      <w:r>
        <w:rPr>
          <w:rFonts w:hint="eastAsia" w:asciiTheme="minorEastAsia" w:hAnsi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重新下载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）招标文件</w:t>
      </w:r>
      <w:r>
        <w:rPr>
          <w:rFonts w:hint="eastAsia" w:asciiTheme="minorEastAsia" w:hAnsi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投标人须知前附表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第3.7.4款投标文件份数1.1项变更为投标人应提交一份正本和陆份副本投标文件。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报名截止时间、投标截止时间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u w:val="none"/>
          <w:shd w:val="clear" w:fill="FFFFFF"/>
        </w:rPr>
        <w:t>投标文件递交截止时间、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投标保证金截止时间、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开标时间均变更为2018年</w:t>
      </w:r>
      <w:r>
        <w:rPr>
          <w:rFonts w:hint="eastAsia" w:asciiTheme="minorEastAsia" w:hAnsi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日上午</w:t>
      </w:r>
      <w:r>
        <w:rPr>
          <w:rFonts w:hint="eastAsia" w:asciiTheme="minorEastAsia" w:hAnsi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20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  <w:t>招标文件其它内容不变。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禹州市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卫生和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计划生育委员会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39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2018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u w:val="none"/>
          <w:shd w:val="clear" w:fill="FFFFFF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8"/>
          <w:szCs w:val="28"/>
          <w:shd w:val="clear" w:fill="FFFFFF"/>
        </w:rPr>
        <w:t>日</w:t>
      </w:r>
      <w:r>
        <w:rPr>
          <w:rFonts w:hint="eastAsia" w:asciiTheme="minorEastAsia" w:hAnsiTheme="minorEastAsia" w:cstheme="minorEastAsia"/>
          <w:b w:val="0"/>
          <w:i w:val="0"/>
          <w:color w:val="000000"/>
          <w:sz w:val="28"/>
          <w:szCs w:val="28"/>
          <w:shd w:val="clear" w:fill="FFFFFF"/>
          <w:lang w:eastAsia="zh-CN"/>
        </w:rPr>
        <w:t>　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9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701" w:right="1701" w:bottom="1701" w:left="170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D2E2E"/>
    <w:rsid w:val="024D2E2E"/>
    <w:rsid w:val="064065D3"/>
    <w:rsid w:val="0E611C6E"/>
    <w:rsid w:val="19965ADD"/>
    <w:rsid w:val="32702493"/>
    <w:rsid w:val="33817338"/>
    <w:rsid w:val="40B522BC"/>
    <w:rsid w:val="49942207"/>
    <w:rsid w:val="499E24B6"/>
    <w:rsid w:val="4BBD4BC8"/>
    <w:rsid w:val="4C3B4BC4"/>
    <w:rsid w:val="500A7DBB"/>
    <w:rsid w:val="6AA34521"/>
    <w:rsid w:val="70187960"/>
    <w:rsid w:val="743A6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1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5"/>
    <w:qFormat/>
    <w:uiPriority w:val="0"/>
    <w:rPr>
      <w:color w:val="66AE00"/>
      <w:sz w:val="18"/>
      <w:szCs w:val="18"/>
    </w:rPr>
  </w:style>
  <w:style w:type="character" w:customStyle="1" w:styleId="13">
    <w:name w:val="red2"/>
    <w:basedOn w:val="5"/>
    <w:qFormat/>
    <w:uiPriority w:val="0"/>
    <w:rPr>
      <w:color w:val="FF0000"/>
    </w:rPr>
  </w:style>
  <w:style w:type="character" w:customStyle="1" w:styleId="14">
    <w:name w:val="hover25"/>
    <w:basedOn w:val="5"/>
    <w:qFormat/>
    <w:uiPriority w:val="0"/>
  </w:style>
  <w:style w:type="character" w:customStyle="1" w:styleId="15">
    <w:name w:val="gb-jt"/>
    <w:basedOn w:val="5"/>
    <w:qFormat/>
    <w:uiPriority w:val="0"/>
  </w:style>
  <w:style w:type="character" w:customStyle="1" w:styleId="16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7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8">
    <w:name w:val="hover"/>
    <w:basedOn w:val="5"/>
    <w:qFormat/>
    <w:uiPriority w:val="0"/>
  </w:style>
  <w:style w:type="character" w:customStyle="1" w:styleId="19">
    <w:name w:val="green1"/>
    <w:basedOn w:val="5"/>
    <w:uiPriority w:val="0"/>
    <w:rPr>
      <w:color w:val="66AE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2018-01-29T07:58:00Z</dcterms:created>
  <dc:creator>金泰禹州</dc:creator>
  <cp:lastModifiedBy>金泰禹州</cp:lastModifiedBy>
  <cp:lastPrinted>2018-01-30T02:55:19Z</cp:lastPrinted>
  <dcterms:modified xsi:type="dcterms:W3CDTF">2018-01-30T02:55:43Z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