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6A" w:rsidRDefault="00D6566A" w:rsidP="00D6566A">
      <w:pPr>
        <w:tabs>
          <w:tab w:val="center" w:pos="4499"/>
        </w:tabs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货物分项报价表</w:t>
      </w:r>
    </w:p>
    <w:p w:rsidR="00D6566A" w:rsidRDefault="00D6566A" w:rsidP="00D6566A">
      <w:pPr>
        <w:tabs>
          <w:tab w:val="center" w:pos="4499"/>
        </w:tabs>
        <w:spacing w:line="360" w:lineRule="auto"/>
        <w:rPr>
          <w:rFonts w:asciiTheme="minorEastAsia" w:hAnsiTheme="minorEastAsia" w:cstheme="minorEastAsia"/>
          <w:bCs/>
          <w:sz w:val="22"/>
          <w:u w:val="single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951"/>
        <w:gridCol w:w="2138"/>
        <w:gridCol w:w="756"/>
        <w:gridCol w:w="1647"/>
        <w:gridCol w:w="800"/>
        <w:gridCol w:w="1030"/>
        <w:gridCol w:w="1282"/>
      </w:tblGrid>
      <w:tr w:rsidR="00D6566A" w:rsidTr="00182D30">
        <w:trPr>
          <w:trHeight w:val="158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序号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货物</w:t>
            </w:r>
          </w:p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名称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规格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原产地和制造商名称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产品品牌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单价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合价</w:t>
            </w:r>
          </w:p>
        </w:tc>
      </w:tr>
      <w:tr w:rsidR="00D6566A" w:rsidTr="00182D30">
        <w:trPr>
          <w:trHeight w:val="80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小麦</w:t>
            </w:r>
          </w:p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配方肥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lang w:val="zh-CN"/>
              </w:rPr>
              <w:t>产品配方：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24-14-7    45%含量高塔造粒</w:t>
            </w:r>
          </w:p>
          <w:p w:rsidR="00D6566A" w:rsidRDefault="00D6566A" w:rsidP="00182D30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氮含量 大于等于24</w:t>
            </w:r>
          </w:p>
          <w:p w:rsidR="00D6566A" w:rsidRDefault="00D6566A" w:rsidP="00182D30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磷含量大于等于14</w:t>
            </w:r>
          </w:p>
          <w:p w:rsidR="00D6566A" w:rsidRDefault="00D6566A" w:rsidP="00182D30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钾含量大于等于7</w:t>
            </w:r>
          </w:p>
          <w:p w:rsidR="00D6566A" w:rsidRDefault="00D6566A" w:rsidP="00182D30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总含量45%</w:t>
            </w:r>
          </w:p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100吨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宁陵县</w:t>
            </w:r>
          </w:p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嘉施利(宁陵)化肥有限公司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嘉施利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288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Cs/>
                <w:sz w:val="24"/>
              </w:rPr>
              <w:t>0元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288000元</w:t>
            </w:r>
          </w:p>
        </w:tc>
      </w:tr>
      <w:tr w:rsidR="00D6566A" w:rsidTr="00182D30">
        <w:trPr>
          <w:trHeight w:val="806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..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......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....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 w:rsidR="00D6566A" w:rsidTr="00182D30">
        <w:trPr>
          <w:trHeight w:val="836"/>
          <w:jc w:val="center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ind w:firstLineChars="800" w:firstLine="1920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投标总价（元）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A" w:rsidRDefault="00D6566A" w:rsidP="00182D3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贰拾捌万捌仟元整 ￥288000</w:t>
            </w:r>
          </w:p>
        </w:tc>
      </w:tr>
    </w:tbl>
    <w:p w:rsidR="00D6566A" w:rsidRDefault="00D6566A" w:rsidP="00D6566A">
      <w:pPr>
        <w:spacing w:line="360" w:lineRule="auto"/>
        <w:jc w:val="center"/>
        <w:rPr>
          <w:rFonts w:asciiTheme="minorEastAsia" w:hAnsiTheme="minorEastAsia" w:cstheme="minorEastAsia"/>
          <w:bCs/>
          <w:szCs w:val="21"/>
        </w:rPr>
      </w:pPr>
    </w:p>
    <w:p w:rsidR="00D6566A" w:rsidRDefault="00D6566A" w:rsidP="00D6566A">
      <w:pPr>
        <w:spacing w:line="360" w:lineRule="auto"/>
        <w:ind w:firstLineChars="1450" w:firstLine="3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投标人（盖章）：嘉施利（宁陵）化肥有限公司</w:t>
      </w:r>
    </w:p>
    <w:p w:rsidR="00D6566A" w:rsidRDefault="00D6566A" w:rsidP="00D6566A">
      <w:pPr>
        <w:spacing w:line="360" w:lineRule="auto"/>
        <w:ind w:firstLineChars="1750" w:firstLine="4200"/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法定代表人或授权委托人（签字）：</w:t>
      </w:r>
    </w:p>
    <w:p w:rsidR="00D6566A" w:rsidRDefault="00D6566A" w:rsidP="00D6566A">
      <w:pPr>
        <w:spacing w:line="360" w:lineRule="auto"/>
        <w:ind w:firstLineChars="1750" w:firstLine="420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u w:val="single"/>
        </w:rPr>
        <w:t>2018年1月24日</w:t>
      </w: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D6566A" w:rsidRDefault="00D6566A" w:rsidP="00D6566A">
      <w:pPr>
        <w:spacing w:line="360" w:lineRule="auto"/>
        <w:rPr>
          <w:rFonts w:asciiTheme="minorEastAsia" w:hAnsiTheme="minorEastAsia" w:cstheme="minorEastAsia"/>
          <w:bCs/>
          <w:sz w:val="22"/>
        </w:rPr>
      </w:pPr>
    </w:p>
    <w:p w:rsidR="00C375A7" w:rsidRDefault="00C375A7"/>
    <w:sectPr w:rsidR="00C375A7" w:rsidSect="00C3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6A" w:rsidRDefault="00D6566A" w:rsidP="00D6566A">
      <w:r>
        <w:separator/>
      </w:r>
    </w:p>
  </w:endnote>
  <w:endnote w:type="continuationSeparator" w:id="0">
    <w:p w:rsidR="00D6566A" w:rsidRDefault="00D6566A" w:rsidP="00D6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6A" w:rsidRDefault="00D6566A" w:rsidP="00D6566A">
      <w:r>
        <w:separator/>
      </w:r>
    </w:p>
  </w:footnote>
  <w:footnote w:type="continuationSeparator" w:id="0">
    <w:p w:rsidR="00D6566A" w:rsidRDefault="00D6566A" w:rsidP="00D6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6A"/>
    <w:rsid w:val="00C375A7"/>
    <w:rsid w:val="00D6566A"/>
    <w:rsid w:val="00D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2018-01-26T05:21:00Z</dcterms:created>
  <dcterms:modified xsi:type="dcterms:W3CDTF">2018-01-26T05:22:00Z</dcterms:modified>
</cp:coreProperties>
</file>