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46F0" w:rsidRDefault="00993E00" w:rsidP="00993E00">
      <w:pPr>
        <w:widowControl/>
        <w:shd w:val="clear" w:color="auto" w:fill="FFFFFF"/>
        <w:spacing w:line="360" w:lineRule="auto"/>
        <w:ind w:firstLineChars="300" w:firstLine="840"/>
        <w:contextualSpacing/>
        <w:jc w:val="center"/>
        <w:rPr>
          <w:rFonts w:ascii="Times New Roman" w:eastAsia="仿宋_GB2312" w:hAnsi="Times New Roman" w:cs="Times New Roman"/>
          <w:b/>
          <w:color w:val="000000"/>
          <w:kern w:val="0"/>
          <w:sz w:val="32"/>
          <w:szCs w:val="32"/>
        </w:rPr>
      </w:pPr>
      <w:r w:rsidRPr="00993E00">
        <w:rPr>
          <w:rFonts w:ascii="Times New Roman" w:eastAsia="仿宋_GB2312" w:hAnsi="Times New Roman" w:cs="Times New Roman" w:hint="eastAsia"/>
          <w:color w:val="000000"/>
          <w:kern w:val="0"/>
          <w:sz w:val="28"/>
          <w:szCs w:val="28"/>
          <w:u w:val="single"/>
        </w:rPr>
        <w:t>水平式垃圾压缩设备</w:t>
      </w:r>
      <w:r w:rsidR="005846F0">
        <w:rPr>
          <w:rFonts w:ascii="Times New Roman" w:eastAsia="仿宋_GB2312" w:hAnsi="Times New Roman" w:cs="Times New Roman" w:hint="eastAsia"/>
          <w:b/>
          <w:color w:val="000000"/>
          <w:kern w:val="0"/>
          <w:sz w:val="32"/>
          <w:szCs w:val="32"/>
        </w:rPr>
        <w:t>采购需求、评标标准等说明</w:t>
      </w:r>
    </w:p>
    <w:p w:rsidR="005846F0" w:rsidRDefault="005846F0" w:rsidP="00FD46A4">
      <w:pPr>
        <w:widowControl/>
        <w:shd w:val="clear" w:color="auto" w:fill="FFFFFF"/>
        <w:spacing w:line="360" w:lineRule="auto"/>
        <w:ind w:firstLineChars="200" w:firstLine="560"/>
        <w:contextualSpacing/>
        <w:jc w:val="left"/>
        <w:rPr>
          <w:rFonts w:ascii="Arial" w:eastAsia="宋体" w:hAnsi="Arial" w:cs="Arial"/>
          <w:color w:val="000000"/>
          <w:kern w:val="0"/>
          <w:sz w:val="28"/>
          <w:szCs w:val="28"/>
        </w:rPr>
      </w:pPr>
      <w:r>
        <w:rPr>
          <w:rFonts w:ascii="黑体" w:eastAsia="黑体" w:hAnsi="黑体" w:cs="黑体" w:hint="eastAsia"/>
          <w:color w:val="000000"/>
          <w:sz w:val="28"/>
          <w:szCs w:val="28"/>
          <w:lang w:val="zh-CN"/>
        </w:rPr>
        <w:t>一、</w:t>
      </w:r>
      <w:r>
        <w:rPr>
          <w:rFonts w:ascii="黑体" w:eastAsia="黑体" w:hAnsi="黑体" w:cs="Arial" w:hint="eastAsia"/>
          <w:color w:val="000000"/>
          <w:sz w:val="28"/>
          <w:szCs w:val="28"/>
          <w:lang w:val="zh-CN"/>
        </w:rPr>
        <w:t>项目概况</w:t>
      </w:r>
    </w:p>
    <w:p w:rsidR="005846F0" w:rsidRPr="00437A1F" w:rsidRDefault="005846F0" w:rsidP="00437A1F">
      <w:pPr>
        <w:widowControl/>
        <w:shd w:val="clear" w:color="auto" w:fill="FFFFFF"/>
        <w:spacing w:line="360" w:lineRule="auto"/>
        <w:ind w:firstLineChars="200" w:firstLine="560"/>
        <w:contextualSpacing/>
        <w:jc w:val="left"/>
        <w:rPr>
          <w:rFonts w:ascii="楷体" w:eastAsia="楷体" w:hAnsi="楷体" w:cs="宋体"/>
          <w:color w:val="000000"/>
          <w:kern w:val="0"/>
          <w:sz w:val="28"/>
          <w:szCs w:val="28"/>
          <w:lang w:val="zh-CN"/>
        </w:rPr>
      </w:pPr>
      <w:r w:rsidRPr="00437A1F">
        <w:rPr>
          <w:rFonts w:ascii="楷体" w:eastAsia="楷体" w:hAnsi="楷体" w:cs="宋体" w:hint="eastAsia"/>
          <w:color w:val="000000"/>
          <w:kern w:val="0"/>
          <w:sz w:val="28"/>
          <w:szCs w:val="28"/>
          <w:lang w:val="zh-CN"/>
        </w:rPr>
        <w:t>（一）项目名称：</w:t>
      </w:r>
      <w:r w:rsidR="00993E00" w:rsidRPr="00993E00">
        <w:rPr>
          <w:rFonts w:ascii="楷体" w:eastAsia="楷体" w:hAnsi="楷体" w:cs="宋体" w:hint="eastAsia"/>
          <w:color w:val="000000"/>
          <w:kern w:val="0"/>
          <w:sz w:val="28"/>
          <w:szCs w:val="28"/>
          <w:lang w:val="zh-CN"/>
        </w:rPr>
        <w:t>水平式垃圾压缩设备</w:t>
      </w:r>
    </w:p>
    <w:p w:rsidR="005846F0" w:rsidRPr="00437A1F" w:rsidRDefault="005846F0" w:rsidP="00FD46A4">
      <w:pPr>
        <w:widowControl/>
        <w:shd w:val="clear" w:color="auto" w:fill="FFFFFF"/>
        <w:spacing w:line="360" w:lineRule="auto"/>
        <w:ind w:firstLineChars="200" w:firstLine="560"/>
        <w:contextualSpacing/>
        <w:jc w:val="left"/>
        <w:rPr>
          <w:rFonts w:ascii="楷体" w:eastAsia="楷体" w:hAnsi="楷体" w:cs="宋体"/>
          <w:color w:val="000000"/>
          <w:kern w:val="0"/>
          <w:sz w:val="28"/>
          <w:szCs w:val="28"/>
          <w:lang w:val="zh-CN"/>
        </w:rPr>
      </w:pPr>
      <w:r>
        <w:rPr>
          <w:rFonts w:ascii="楷体" w:eastAsia="楷体" w:hAnsi="楷体" w:cs="宋体" w:hint="eastAsia"/>
          <w:color w:val="000000"/>
          <w:kern w:val="0"/>
          <w:sz w:val="28"/>
          <w:szCs w:val="28"/>
          <w:lang w:val="zh-CN"/>
        </w:rPr>
        <w:t>（</w:t>
      </w:r>
      <w:r w:rsidRPr="00437A1F">
        <w:rPr>
          <w:rFonts w:ascii="楷体" w:eastAsia="楷体" w:hAnsi="楷体" w:cs="宋体" w:hint="eastAsia"/>
          <w:color w:val="000000"/>
          <w:kern w:val="0"/>
          <w:sz w:val="28"/>
          <w:szCs w:val="28"/>
          <w:lang w:val="zh-CN"/>
        </w:rPr>
        <w:t>二</w:t>
      </w:r>
      <w:r>
        <w:rPr>
          <w:rFonts w:ascii="楷体" w:eastAsia="楷体" w:hAnsi="楷体" w:cs="宋体" w:hint="eastAsia"/>
          <w:color w:val="000000"/>
          <w:kern w:val="0"/>
          <w:sz w:val="28"/>
          <w:szCs w:val="28"/>
          <w:lang w:val="zh-CN"/>
        </w:rPr>
        <w:t>）采购方式：</w:t>
      </w:r>
      <w:r w:rsidRPr="00437A1F">
        <w:rPr>
          <w:rFonts w:ascii="楷体" w:eastAsia="楷体" w:hAnsi="楷体" w:cs="宋体" w:hint="eastAsia"/>
          <w:color w:val="000000"/>
          <w:kern w:val="0"/>
          <w:sz w:val="28"/>
          <w:szCs w:val="28"/>
          <w:lang w:val="zh-CN"/>
        </w:rPr>
        <w:t>公开招标      </w:t>
      </w:r>
    </w:p>
    <w:p w:rsidR="005846F0" w:rsidRPr="00437A1F" w:rsidRDefault="005846F0" w:rsidP="00FD46A4">
      <w:pPr>
        <w:widowControl/>
        <w:shd w:val="clear" w:color="auto" w:fill="FFFFFF"/>
        <w:spacing w:line="360" w:lineRule="auto"/>
        <w:ind w:firstLineChars="200" w:firstLine="560"/>
        <w:contextualSpacing/>
        <w:jc w:val="left"/>
        <w:rPr>
          <w:rFonts w:ascii="楷体" w:eastAsia="楷体" w:hAnsi="楷体" w:cs="宋体"/>
          <w:color w:val="000000"/>
          <w:kern w:val="0"/>
          <w:sz w:val="28"/>
          <w:szCs w:val="28"/>
          <w:lang w:val="zh-CN"/>
        </w:rPr>
      </w:pPr>
      <w:r>
        <w:rPr>
          <w:rFonts w:ascii="楷体" w:eastAsia="楷体" w:hAnsi="楷体" w:cs="宋体" w:hint="eastAsia"/>
          <w:color w:val="000000"/>
          <w:kern w:val="0"/>
          <w:sz w:val="28"/>
          <w:szCs w:val="28"/>
          <w:lang w:val="zh-CN"/>
        </w:rPr>
        <w:t>（</w:t>
      </w:r>
      <w:r w:rsidRPr="00437A1F">
        <w:rPr>
          <w:rFonts w:ascii="楷体" w:eastAsia="楷体" w:hAnsi="楷体" w:cs="宋体" w:hint="eastAsia"/>
          <w:color w:val="000000"/>
          <w:kern w:val="0"/>
          <w:sz w:val="28"/>
          <w:szCs w:val="28"/>
          <w:lang w:val="zh-CN"/>
        </w:rPr>
        <w:t>三</w:t>
      </w:r>
      <w:r>
        <w:rPr>
          <w:rFonts w:ascii="楷体" w:eastAsia="楷体" w:hAnsi="楷体" w:cs="宋体" w:hint="eastAsia"/>
          <w:color w:val="000000"/>
          <w:kern w:val="0"/>
          <w:sz w:val="28"/>
          <w:szCs w:val="28"/>
          <w:lang w:val="zh-CN"/>
        </w:rPr>
        <w:t>）主要内容、数量及要求：</w:t>
      </w:r>
      <w:r w:rsidR="00993E00" w:rsidRPr="00993E00">
        <w:rPr>
          <w:rFonts w:ascii="楷体" w:eastAsia="楷体" w:hAnsi="楷体" w:cs="宋体" w:hint="eastAsia"/>
          <w:color w:val="000000"/>
          <w:kern w:val="0"/>
          <w:sz w:val="28"/>
          <w:szCs w:val="28"/>
          <w:lang w:val="zh-CN"/>
        </w:rPr>
        <w:t>水平式垃圾压缩设备3套</w:t>
      </w:r>
    </w:p>
    <w:p w:rsidR="005846F0" w:rsidRDefault="005846F0" w:rsidP="00FD46A4">
      <w:pPr>
        <w:widowControl/>
        <w:shd w:val="clear" w:color="auto" w:fill="FFFFFF"/>
        <w:spacing w:line="360" w:lineRule="auto"/>
        <w:ind w:firstLineChars="200" w:firstLine="560"/>
        <w:contextualSpacing/>
        <w:jc w:val="left"/>
        <w:rPr>
          <w:rFonts w:ascii="宋体" w:eastAsia="宋体" w:hAnsi="宋体" w:cs="宋体"/>
          <w:color w:val="000000"/>
          <w:kern w:val="0"/>
          <w:sz w:val="28"/>
          <w:szCs w:val="28"/>
        </w:rPr>
      </w:pPr>
      <w:r>
        <w:rPr>
          <w:rFonts w:ascii="楷体" w:eastAsia="楷体" w:hAnsi="楷体" w:cs="宋体" w:hint="eastAsia"/>
          <w:color w:val="000000"/>
          <w:kern w:val="0"/>
          <w:sz w:val="28"/>
          <w:szCs w:val="28"/>
          <w:lang w:val="zh-CN"/>
        </w:rPr>
        <w:t>（</w:t>
      </w:r>
      <w:r>
        <w:rPr>
          <w:rFonts w:ascii="楷体" w:eastAsia="楷体" w:hAnsi="楷体" w:cs="宋体" w:hint="eastAsia"/>
          <w:color w:val="000000"/>
          <w:kern w:val="0"/>
          <w:sz w:val="28"/>
          <w:szCs w:val="28"/>
        </w:rPr>
        <w:t>四</w:t>
      </w:r>
      <w:r>
        <w:rPr>
          <w:rFonts w:ascii="楷体" w:eastAsia="楷体" w:hAnsi="楷体" w:cs="宋体" w:hint="eastAsia"/>
          <w:color w:val="000000"/>
          <w:kern w:val="0"/>
          <w:sz w:val="28"/>
          <w:szCs w:val="28"/>
          <w:lang w:val="zh-CN"/>
        </w:rPr>
        <w:t>）预算金额：</w:t>
      </w:r>
      <w:r w:rsidR="00993E00">
        <w:rPr>
          <w:rFonts w:ascii="楷体" w:eastAsia="楷体" w:hAnsi="楷体" w:cs="宋体" w:hint="eastAsia"/>
          <w:color w:val="000000"/>
          <w:kern w:val="0"/>
          <w:sz w:val="28"/>
          <w:szCs w:val="28"/>
          <w:lang w:val="zh-CN"/>
        </w:rPr>
        <w:t>150</w:t>
      </w:r>
      <w:r w:rsidRPr="005846F0">
        <w:rPr>
          <w:rFonts w:ascii="楷体" w:eastAsia="楷体" w:hAnsi="楷体" w:cs="宋体" w:hint="eastAsia"/>
          <w:color w:val="000000"/>
          <w:kern w:val="0"/>
          <w:sz w:val="28"/>
          <w:szCs w:val="28"/>
          <w:lang w:val="zh-CN"/>
        </w:rPr>
        <w:t>万</w:t>
      </w:r>
      <w:r>
        <w:rPr>
          <w:rFonts w:ascii="楷体" w:eastAsia="楷体" w:hAnsi="楷体" w:cs="宋体" w:hint="eastAsia"/>
          <w:color w:val="000000"/>
          <w:kern w:val="0"/>
          <w:sz w:val="28"/>
          <w:szCs w:val="28"/>
          <w:lang w:val="zh-CN"/>
        </w:rPr>
        <w:t>元；最高限价：</w:t>
      </w:r>
      <w:r w:rsidR="00993E00">
        <w:rPr>
          <w:rFonts w:ascii="楷体" w:eastAsia="楷体" w:hAnsi="楷体" w:cs="宋体" w:hint="eastAsia"/>
          <w:color w:val="000000"/>
          <w:kern w:val="0"/>
          <w:sz w:val="28"/>
          <w:szCs w:val="28"/>
          <w:lang w:val="zh-CN"/>
        </w:rPr>
        <w:t>150</w:t>
      </w:r>
      <w:r w:rsidRPr="005846F0">
        <w:rPr>
          <w:rFonts w:ascii="楷体" w:eastAsia="楷体" w:hAnsi="楷体" w:cs="宋体" w:hint="eastAsia"/>
          <w:color w:val="000000"/>
          <w:kern w:val="0"/>
          <w:sz w:val="28"/>
          <w:szCs w:val="28"/>
          <w:lang w:val="zh-CN"/>
        </w:rPr>
        <w:t>万</w:t>
      </w:r>
      <w:r>
        <w:rPr>
          <w:rFonts w:ascii="楷体" w:eastAsia="楷体" w:hAnsi="楷体" w:cs="宋体" w:hint="eastAsia"/>
          <w:color w:val="000000"/>
          <w:kern w:val="0"/>
          <w:sz w:val="28"/>
          <w:szCs w:val="28"/>
          <w:lang w:val="zh-CN"/>
        </w:rPr>
        <w:t>元</w:t>
      </w:r>
    </w:p>
    <w:p w:rsidR="005846F0" w:rsidRDefault="005846F0" w:rsidP="00FD46A4">
      <w:pPr>
        <w:widowControl/>
        <w:shd w:val="clear" w:color="auto" w:fill="FFFFFF"/>
        <w:spacing w:line="360" w:lineRule="auto"/>
        <w:ind w:firstLineChars="200" w:firstLine="560"/>
        <w:contextualSpacing/>
        <w:jc w:val="left"/>
        <w:rPr>
          <w:rFonts w:ascii="楷体" w:eastAsia="楷体" w:hAnsi="楷体" w:cs="宋体"/>
          <w:color w:val="000000"/>
          <w:kern w:val="0"/>
          <w:sz w:val="28"/>
          <w:szCs w:val="28"/>
          <w:lang w:val="zh-CN"/>
        </w:rPr>
      </w:pPr>
      <w:r>
        <w:rPr>
          <w:rFonts w:ascii="楷体" w:eastAsia="楷体" w:hAnsi="楷体" w:cs="宋体" w:hint="eastAsia"/>
          <w:color w:val="000000"/>
          <w:kern w:val="0"/>
          <w:sz w:val="28"/>
          <w:szCs w:val="28"/>
          <w:lang w:val="zh-CN"/>
        </w:rPr>
        <w:t>（五）交付（服务、完工）时间：</w:t>
      </w:r>
      <w:r w:rsidRPr="005846F0">
        <w:rPr>
          <w:rFonts w:ascii="楷体" w:eastAsia="楷体" w:hAnsi="楷体" w:cs="宋体" w:hint="eastAsia"/>
          <w:color w:val="000000"/>
          <w:kern w:val="0"/>
          <w:sz w:val="28"/>
          <w:szCs w:val="28"/>
          <w:lang w:val="zh-CN"/>
        </w:rPr>
        <w:t>自合同签订之日起30个日历天</w:t>
      </w:r>
    </w:p>
    <w:p w:rsidR="005846F0" w:rsidRDefault="005846F0" w:rsidP="00FD46A4">
      <w:pPr>
        <w:widowControl/>
        <w:shd w:val="clear" w:color="auto" w:fill="FFFFFF"/>
        <w:spacing w:line="360" w:lineRule="auto"/>
        <w:ind w:firstLineChars="200" w:firstLine="560"/>
        <w:contextualSpacing/>
        <w:jc w:val="left"/>
        <w:rPr>
          <w:rFonts w:ascii="楷体" w:eastAsia="楷体" w:hAnsi="楷体" w:cs="宋体"/>
          <w:color w:val="000000"/>
          <w:kern w:val="0"/>
          <w:sz w:val="28"/>
          <w:szCs w:val="28"/>
          <w:lang w:val="zh-CN"/>
        </w:rPr>
      </w:pPr>
      <w:r>
        <w:rPr>
          <w:rFonts w:ascii="楷体" w:eastAsia="楷体" w:hAnsi="楷体" w:cs="宋体" w:hint="eastAsia"/>
          <w:color w:val="000000"/>
          <w:kern w:val="0"/>
          <w:sz w:val="28"/>
          <w:szCs w:val="28"/>
          <w:lang w:val="zh-CN"/>
        </w:rPr>
        <w:t>（六）交付（服务、施工）地点：</w:t>
      </w:r>
      <w:r w:rsidRPr="005846F0">
        <w:rPr>
          <w:rFonts w:ascii="楷体" w:eastAsia="楷体" w:hAnsi="楷体" w:cs="宋体" w:hint="eastAsia"/>
          <w:color w:val="000000"/>
          <w:kern w:val="0"/>
          <w:sz w:val="28"/>
          <w:szCs w:val="28"/>
          <w:lang w:val="zh-CN"/>
        </w:rPr>
        <w:t>许昌经济技术开发区</w:t>
      </w:r>
    </w:p>
    <w:p w:rsidR="005846F0" w:rsidRDefault="005846F0" w:rsidP="00FD46A4">
      <w:pPr>
        <w:widowControl/>
        <w:shd w:val="clear" w:color="auto" w:fill="FFFFFF"/>
        <w:spacing w:line="360" w:lineRule="auto"/>
        <w:ind w:firstLineChars="200" w:firstLine="560"/>
        <w:contextualSpacing/>
        <w:jc w:val="left"/>
        <w:rPr>
          <w:rFonts w:ascii="楷体" w:eastAsia="楷体" w:hAnsi="楷体" w:cs="宋体"/>
          <w:color w:val="000000"/>
          <w:kern w:val="0"/>
          <w:sz w:val="28"/>
          <w:szCs w:val="28"/>
          <w:lang w:val="zh-CN"/>
        </w:rPr>
      </w:pPr>
      <w:r>
        <w:rPr>
          <w:rFonts w:ascii="楷体" w:eastAsia="楷体" w:hAnsi="楷体" w:cs="宋体" w:hint="eastAsia"/>
          <w:color w:val="000000"/>
          <w:kern w:val="0"/>
          <w:sz w:val="28"/>
          <w:szCs w:val="28"/>
          <w:lang w:val="zh-CN"/>
        </w:rPr>
        <w:t>（七）进口产品：允许□不允许</w:t>
      </w:r>
      <w:r w:rsidR="00353109">
        <w:rPr>
          <w:rFonts w:ascii="楷体" w:eastAsia="楷体" w:hAnsi="楷体" w:cs="宋体"/>
          <w:color w:val="000000"/>
          <w:kern w:val="0"/>
          <w:sz w:val="28"/>
          <w:szCs w:val="28"/>
          <w:lang w:val="zh-CN"/>
        </w:rPr>
        <w:fldChar w:fldCharType="begin"/>
      </w:r>
      <w:r w:rsidR="00280A96">
        <w:rPr>
          <w:rFonts w:ascii="楷体" w:eastAsia="楷体" w:hAnsi="楷体" w:cs="宋体" w:hint="eastAsia"/>
          <w:color w:val="000000"/>
          <w:kern w:val="0"/>
          <w:sz w:val="28"/>
          <w:szCs w:val="28"/>
          <w:lang w:val="zh-CN"/>
        </w:rPr>
        <w:instrText>eq \o\ac(□,</w:instrText>
      </w:r>
      <w:r w:rsidR="00280A96">
        <w:rPr>
          <w:rFonts w:ascii="楷体" w:eastAsia="楷体" w:hAnsi="楷体" w:cs="宋体" w:hint="eastAsia"/>
          <w:color w:val="000000"/>
          <w:kern w:val="0"/>
          <w:position w:val="2"/>
          <w:sz w:val="19"/>
          <w:szCs w:val="28"/>
          <w:lang w:val="zh-CN"/>
        </w:rPr>
        <w:instrText>√</w:instrText>
      </w:r>
      <w:r w:rsidR="00280A96">
        <w:rPr>
          <w:rFonts w:ascii="楷体" w:eastAsia="楷体" w:hAnsi="楷体" w:cs="宋体" w:hint="eastAsia"/>
          <w:color w:val="000000"/>
          <w:kern w:val="0"/>
          <w:sz w:val="28"/>
          <w:szCs w:val="28"/>
          <w:lang w:val="zh-CN"/>
        </w:rPr>
        <w:instrText>)</w:instrText>
      </w:r>
      <w:r w:rsidR="00353109">
        <w:rPr>
          <w:rFonts w:ascii="楷体" w:eastAsia="楷体" w:hAnsi="楷体" w:cs="宋体"/>
          <w:color w:val="000000"/>
          <w:kern w:val="0"/>
          <w:sz w:val="28"/>
          <w:szCs w:val="28"/>
          <w:lang w:val="zh-CN"/>
        </w:rPr>
        <w:fldChar w:fldCharType="end"/>
      </w:r>
      <w:r>
        <w:rPr>
          <w:rFonts w:ascii="楷体" w:eastAsia="楷体" w:hAnsi="楷体" w:cs="宋体" w:hint="eastAsia"/>
          <w:color w:val="000000"/>
          <w:kern w:val="0"/>
          <w:sz w:val="28"/>
          <w:szCs w:val="28"/>
          <w:lang w:val="zh-CN"/>
        </w:rPr>
        <w:t>。</w:t>
      </w:r>
    </w:p>
    <w:p w:rsidR="005846F0" w:rsidRDefault="005846F0" w:rsidP="00FD46A4">
      <w:pPr>
        <w:widowControl/>
        <w:shd w:val="clear" w:color="auto" w:fill="FFFFFF"/>
        <w:spacing w:line="360" w:lineRule="auto"/>
        <w:ind w:firstLineChars="200" w:firstLine="560"/>
        <w:contextualSpacing/>
        <w:jc w:val="left"/>
        <w:rPr>
          <w:rFonts w:ascii="楷体" w:eastAsia="楷体" w:hAnsi="楷体" w:cs="宋体"/>
          <w:color w:val="000000"/>
          <w:kern w:val="0"/>
          <w:sz w:val="28"/>
          <w:szCs w:val="28"/>
          <w:lang w:val="zh-CN"/>
        </w:rPr>
      </w:pPr>
      <w:r>
        <w:rPr>
          <w:rFonts w:ascii="楷体" w:eastAsia="楷体" w:hAnsi="楷体" w:cs="宋体" w:hint="eastAsia"/>
          <w:color w:val="000000"/>
          <w:kern w:val="0"/>
          <w:sz w:val="28"/>
          <w:szCs w:val="28"/>
          <w:lang w:val="zh-CN"/>
        </w:rPr>
        <w:t>（八）分包：允许□不允许</w:t>
      </w:r>
      <w:r w:rsidR="00353109">
        <w:rPr>
          <w:rFonts w:ascii="楷体" w:eastAsia="楷体" w:hAnsi="楷体" w:cs="宋体"/>
          <w:color w:val="000000"/>
          <w:kern w:val="0"/>
          <w:sz w:val="28"/>
          <w:szCs w:val="28"/>
          <w:lang w:val="zh-CN"/>
        </w:rPr>
        <w:fldChar w:fldCharType="begin"/>
      </w:r>
      <w:r>
        <w:rPr>
          <w:rFonts w:ascii="楷体" w:eastAsia="楷体" w:hAnsi="楷体" w:cs="宋体" w:hint="eastAsia"/>
          <w:color w:val="000000"/>
          <w:kern w:val="0"/>
          <w:sz w:val="28"/>
          <w:szCs w:val="28"/>
          <w:lang w:val="zh-CN"/>
        </w:rPr>
        <w:instrText>eq \o\ac(□,</w:instrText>
      </w:r>
      <w:r>
        <w:rPr>
          <w:rFonts w:ascii="楷体" w:eastAsia="楷体" w:hAnsi="楷体" w:cs="宋体" w:hint="eastAsia"/>
          <w:color w:val="000000"/>
          <w:kern w:val="0"/>
          <w:position w:val="2"/>
          <w:sz w:val="19"/>
          <w:szCs w:val="28"/>
          <w:lang w:val="zh-CN"/>
        </w:rPr>
        <w:instrText>√</w:instrText>
      </w:r>
      <w:r>
        <w:rPr>
          <w:rFonts w:ascii="楷体" w:eastAsia="楷体" w:hAnsi="楷体" w:cs="宋体" w:hint="eastAsia"/>
          <w:color w:val="000000"/>
          <w:kern w:val="0"/>
          <w:sz w:val="28"/>
          <w:szCs w:val="28"/>
          <w:lang w:val="zh-CN"/>
        </w:rPr>
        <w:instrText>)</w:instrText>
      </w:r>
      <w:r w:rsidR="00353109">
        <w:rPr>
          <w:rFonts w:ascii="楷体" w:eastAsia="楷体" w:hAnsi="楷体" w:cs="宋体"/>
          <w:color w:val="000000"/>
          <w:kern w:val="0"/>
          <w:sz w:val="28"/>
          <w:szCs w:val="28"/>
          <w:lang w:val="zh-CN"/>
        </w:rPr>
        <w:fldChar w:fldCharType="end"/>
      </w:r>
    </w:p>
    <w:p w:rsidR="005846F0" w:rsidRDefault="005846F0" w:rsidP="00FD46A4">
      <w:pPr>
        <w:widowControl/>
        <w:shd w:val="clear" w:color="auto" w:fill="FFFFFF"/>
        <w:spacing w:line="360" w:lineRule="auto"/>
        <w:ind w:firstLineChars="200" w:firstLine="560"/>
        <w:contextualSpacing/>
        <w:jc w:val="left"/>
        <w:rPr>
          <w:rFonts w:ascii="黑体" w:eastAsia="黑体" w:hAnsi="黑体" w:cs="宋体"/>
          <w:color w:val="000000"/>
          <w:sz w:val="28"/>
          <w:szCs w:val="28"/>
          <w:lang w:val="zh-CN"/>
        </w:rPr>
      </w:pPr>
      <w:r>
        <w:rPr>
          <w:rFonts w:ascii="黑体" w:eastAsia="黑体" w:hAnsi="黑体" w:cs="宋体" w:hint="eastAsia"/>
          <w:color w:val="000000"/>
          <w:sz w:val="28"/>
          <w:szCs w:val="28"/>
          <w:lang w:val="zh-CN"/>
        </w:rPr>
        <w:t>二、需要落实的政府采购政策</w:t>
      </w:r>
    </w:p>
    <w:p w:rsidR="005846F0" w:rsidRDefault="005846F0" w:rsidP="00FD46A4">
      <w:pPr>
        <w:widowControl/>
        <w:shd w:val="clear" w:color="auto" w:fill="FFFFFF"/>
        <w:spacing w:line="360" w:lineRule="auto"/>
        <w:ind w:firstLineChars="200" w:firstLine="560"/>
        <w:contextualSpacing/>
        <w:jc w:val="left"/>
        <w:rPr>
          <w:rFonts w:ascii="楷体" w:eastAsia="楷体" w:hAnsi="楷体" w:cs="宋体"/>
          <w:color w:val="000000"/>
          <w:kern w:val="0"/>
          <w:sz w:val="28"/>
          <w:szCs w:val="28"/>
          <w:lang w:val="zh-CN"/>
        </w:rPr>
      </w:pPr>
      <w:r>
        <w:rPr>
          <w:rFonts w:ascii="楷体" w:eastAsia="楷体" w:hAnsi="楷体" w:cs="宋体" w:hint="eastAsia"/>
          <w:color w:val="000000"/>
          <w:kern w:val="0"/>
          <w:sz w:val="28"/>
          <w:szCs w:val="28"/>
          <w:lang w:val="zh-CN"/>
        </w:rPr>
        <w:t>本项目落实节能环保</w:t>
      </w:r>
      <w:r w:rsidR="00353109">
        <w:rPr>
          <w:rFonts w:ascii="楷体" w:eastAsia="楷体" w:hAnsi="楷体" w:cs="宋体"/>
          <w:color w:val="000000"/>
          <w:kern w:val="0"/>
          <w:sz w:val="28"/>
          <w:szCs w:val="28"/>
          <w:lang w:val="zh-CN"/>
        </w:rPr>
        <w:fldChar w:fldCharType="begin"/>
      </w:r>
      <w:r>
        <w:rPr>
          <w:rFonts w:ascii="楷体" w:eastAsia="楷体" w:hAnsi="楷体" w:cs="宋体" w:hint="eastAsia"/>
          <w:color w:val="000000"/>
          <w:kern w:val="0"/>
          <w:sz w:val="28"/>
          <w:szCs w:val="28"/>
          <w:lang w:val="zh-CN"/>
        </w:rPr>
        <w:instrText>eq \o\ac(□,</w:instrText>
      </w:r>
      <w:r>
        <w:rPr>
          <w:rFonts w:ascii="楷体" w:eastAsia="楷体" w:hAnsi="楷体" w:cs="宋体" w:hint="eastAsia"/>
          <w:color w:val="000000"/>
          <w:kern w:val="0"/>
          <w:position w:val="2"/>
          <w:sz w:val="19"/>
          <w:szCs w:val="28"/>
          <w:lang w:val="zh-CN"/>
        </w:rPr>
        <w:instrText>√</w:instrText>
      </w:r>
      <w:r>
        <w:rPr>
          <w:rFonts w:ascii="楷体" w:eastAsia="楷体" w:hAnsi="楷体" w:cs="宋体" w:hint="eastAsia"/>
          <w:color w:val="000000"/>
          <w:kern w:val="0"/>
          <w:sz w:val="28"/>
          <w:szCs w:val="28"/>
          <w:lang w:val="zh-CN"/>
        </w:rPr>
        <w:instrText>)</w:instrText>
      </w:r>
      <w:r w:rsidR="00353109">
        <w:rPr>
          <w:rFonts w:ascii="楷体" w:eastAsia="楷体" w:hAnsi="楷体" w:cs="宋体"/>
          <w:color w:val="000000"/>
          <w:kern w:val="0"/>
          <w:sz w:val="28"/>
          <w:szCs w:val="28"/>
          <w:lang w:val="zh-CN"/>
        </w:rPr>
        <w:fldChar w:fldCharType="end"/>
      </w:r>
      <w:r>
        <w:rPr>
          <w:rFonts w:ascii="楷体" w:eastAsia="楷体" w:hAnsi="楷体" w:cs="宋体" w:hint="eastAsia"/>
          <w:color w:val="000000"/>
          <w:kern w:val="0"/>
          <w:sz w:val="28"/>
          <w:szCs w:val="28"/>
          <w:lang w:val="zh-CN"/>
        </w:rPr>
        <w:t>、中小微型企业扶持</w:t>
      </w:r>
      <w:r w:rsidR="00353109">
        <w:rPr>
          <w:rFonts w:ascii="楷体" w:eastAsia="楷体" w:hAnsi="楷体" w:cs="宋体"/>
          <w:color w:val="000000"/>
          <w:kern w:val="0"/>
          <w:sz w:val="28"/>
          <w:szCs w:val="28"/>
          <w:lang w:val="zh-CN"/>
        </w:rPr>
        <w:fldChar w:fldCharType="begin"/>
      </w:r>
      <w:r>
        <w:rPr>
          <w:rFonts w:ascii="楷体" w:eastAsia="楷体" w:hAnsi="楷体" w:cs="宋体" w:hint="eastAsia"/>
          <w:color w:val="000000"/>
          <w:kern w:val="0"/>
          <w:sz w:val="28"/>
          <w:szCs w:val="28"/>
          <w:lang w:val="zh-CN"/>
        </w:rPr>
        <w:instrText>eq \o\ac(□,</w:instrText>
      </w:r>
      <w:r>
        <w:rPr>
          <w:rFonts w:ascii="楷体" w:eastAsia="楷体" w:hAnsi="楷体" w:cs="宋体" w:hint="eastAsia"/>
          <w:color w:val="000000"/>
          <w:kern w:val="0"/>
          <w:position w:val="2"/>
          <w:sz w:val="19"/>
          <w:szCs w:val="28"/>
          <w:lang w:val="zh-CN"/>
        </w:rPr>
        <w:instrText>√</w:instrText>
      </w:r>
      <w:r>
        <w:rPr>
          <w:rFonts w:ascii="楷体" w:eastAsia="楷体" w:hAnsi="楷体" w:cs="宋体" w:hint="eastAsia"/>
          <w:color w:val="000000"/>
          <w:kern w:val="0"/>
          <w:sz w:val="28"/>
          <w:szCs w:val="28"/>
          <w:lang w:val="zh-CN"/>
        </w:rPr>
        <w:instrText>)</w:instrText>
      </w:r>
      <w:r w:rsidR="00353109">
        <w:rPr>
          <w:rFonts w:ascii="楷体" w:eastAsia="楷体" w:hAnsi="楷体" w:cs="宋体"/>
          <w:color w:val="000000"/>
          <w:kern w:val="0"/>
          <w:sz w:val="28"/>
          <w:szCs w:val="28"/>
          <w:lang w:val="zh-CN"/>
        </w:rPr>
        <w:fldChar w:fldCharType="end"/>
      </w:r>
      <w:r>
        <w:rPr>
          <w:rFonts w:ascii="楷体" w:eastAsia="楷体" w:hAnsi="楷体" w:cs="宋体" w:hint="eastAsia"/>
          <w:color w:val="000000"/>
          <w:kern w:val="0"/>
          <w:sz w:val="28"/>
          <w:szCs w:val="28"/>
          <w:lang w:val="zh-CN"/>
        </w:rPr>
        <w:t>、支持监狱企业发展</w:t>
      </w:r>
      <w:r w:rsidR="00353109">
        <w:rPr>
          <w:rFonts w:ascii="楷体" w:eastAsia="楷体" w:hAnsi="楷体" w:cs="宋体"/>
          <w:color w:val="000000"/>
          <w:kern w:val="0"/>
          <w:sz w:val="28"/>
          <w:szCs w:val="28"/>
          <w:lang w:val="zh-CN"/>
        </w:rPr>
        <w:fldChar w:fldCharType="begin"/>
      </w:r>
      <w:r>
        <w:rPr>
          <w:rFonts w:ascii="楷体" w:eastAsia="楷体" w:hAnsi="楷体" w:cs="宋体" w:hint="eastAsia"/>
          <w:color w:val="000000"/>
          <w:kern w:val="0"/>
          <w:sz w:val="28"/>
          <w:szCs w:val="28"/>
          <w:lang w:val="zh-CN"/>
        </w:rPr>
        <w:instrText>eq \o\ac(□,</w:instrText>
      </w:r>
      <w:r>
        <w:rPr>
          <w:rFonts w:ascii="楷体" w:eastAsia="楷体" w:hAnsi="楷体" w:cs="宋体" w:hint="eastAsia"/>
          <w:color w:val="000000"/>
          <w:kern w:val="0"/>
          <w:position w:val="2"/>
          <w:sz w:val="19"/>
          <w:szCs w:val="28"/>
          <w:lang w:val="zh-CN"/>
        </w:rPr>
        <w:instrText>√</w:instrText>
      </w:r>
      <w:r>
        <w:rPr>
          <w:rFonts w:ascii="楷体" w:eastAsia="楷体" w:hAnsi="楷体" w:cs="宋体" w:hint="eastAsia"/>
          <w:color w:val="000000"/>
          <w:kern w:val="0"/>
          <w:sz w:val="28"/>
          <w:szCs w:val="28"/>
          <w:lang w:val="zh-CN"/>
        </w:rPr>
        <w:instrText>)</w:instrText>
      </w:r>
      <w:r w:rsidR="00353109">
        <w:rPr>
          <w:rFonts w:ascii="楷体" w:eastAsia="楷体" w:hAnsi="楷体" w:cs="宋体"/>
          <w:color w:val="000000"/>
          <w:kern w:val="0"/>
          <w:sz w:val="28"/>
          <w:szCs w:val="28"/>
          <w:lang w:val="zh-CN"/>
        </w:rPr>
        <w:fldChar w:fldCharType="end"/>
      </w:r>
      <w:r>
        <w:rPr>
          <w:rFonts w:ascii="楷体" w:eastAsia="楷体" w:hAnsi="楷体" w:cs="宋体" w:hint="eastAsia"/>
          <w:color w:val="000000"/>
          <w:kern w:val="0"/>
          <w:sz w:val="28"/>
          <w:szCs w:val="28"/>
          <w:lang w:val="zh-CN"/>
        </w:rPr>
        <w:t>、残疾人福利性单位扶持</w:t>
      </w:r>
      <w:r w:rsidR="00353109">
        <w:rPr>
          <w:rFonts w:ascii="楷体" w:eastAsia="楷体" w:hAnsi="楷体" w:cs="宋体"/>
          <w:color w:val="000000"/>
          <w:kern w:val="0"/>
          <w:sz w:val="28"/>
          <w:szCs w:val="28"/>
          <w:lang w:val="zh-CN"/>
        </w:rPr>
        <w:fldChar w:fldCharType="begin"/>
      </w:r>
      <w:r>
        <w:rPr>
          <w:rFonts w:ascii="楷体" w:eastAsia="楷体" w:hAnsi="楷体" w:cs="宋体" w:hint="eastAsia"/>
          <w:color w:val="000000"/>
          <w:kern w:val="0"/>
          <w:sz w:val="28"/>
          <w:szCs w:val="28"/>
          <w:lang w:val="zh-CN"/>
        </w:rPr>
        <w:instrText>eq \o\ac(□,</w:instrText>
      </w:r>
      <w:r>
        <w:rPr>
          <w:rFonts w:ascii="楷体" w:eastAsia="楷体" w:hAnsi="楷体" w:cs="宋体" w:hint="eastAsia"/>
          <w:color w:val="000000"/>
          <w:kern w:val="0"/>
          <w:position w:val="2"/>
          <w:sz w:val="19"/>
          <w:szCs w:val="28"/>
          <w:lang w:val="zh-CN"/>
        </w:rPr>
        <w:instrText>√</w:instrText>
      </w:r>
      <w:r>
        <w:rPr>
          <w:rFonts w:ascii="楷体" w:eastAsia="楷体" w:hAnsi="楷体" w:cs="宋体" w:hint="eastAsia"/>
          <w:color w:val="000000"/>
          <w:kern w:val="0"/>
          <w:sz w:val="28"/>
          <w:szCs w:val="28"/>
          <w:lang w:val="zh-CN"/>
        </w:rPr>
        <w:instrText>)</w:instrText>
      </w:r>
      <w:r w:rsidR="00353109">
        <w:rPr>
          <w:rFonts w:ascii="楷体" w:eastAsia="楷体" w:hAnsi="楷体" w:cs="宋体"/>
          <w:color w:val="000000"/>
          <w:kern w:val="0"/>
          <w:sz w:val="28"/>
          <w:szCs w:val="28"/>
          <w:lang w:val="zh-CN"/>
        </w:rPr>
        <w:fldChar w:fldCharType="end"/>
      </w:r>
      <w:r>
        <w:rPr>
          <w:rFonts w:ascii="楷体" w:eastAsia="楷体" w:hAnsi="楷体" w:cs="宋体" w:hint="eastAsia"/>
          <w:color w:val="000000"/>
          <w:kern w:val="0"/>
          <w:sz w:val="28"/>
          <w:szCs w:val="28"/>
          <w:lang w:val="zh-CN"/>
        </w:rPr>
        <w:t>等相关政府采购政策。</w:t>
      </w:r>
    </w:p>
    <w:p w:rsidR="005846F0" w:rsidRDefault="005846F0" w:rsidP="00FD46A4">
      <w:pPr>
        <w:widowControl/>
        <w:shd w:val="clear" w:color="auto" w:fill="FFFFFF"/>
        <w:spacing w:line="360" w:lineRule="auto"/>
        <w:ind w:firstLineChars="200" w:firstLine="560"/>
        <w:contextualSpacing/>
        <w:jc w:val="left"/>
        <w:rPr>
          <w:rFonts w:ascii="宋体" w:eastAsia="宋体" w:hAnsi="宋体" w:cs="宋体"/>
          <w:color w:val="000000"/>
          <w:kern w:val="0"/>
          <w:sz w:val="28"/>
          <w:szCs w:val="28"/>
        </w:rPr>
      </w:pPr>
      <w:r>
        <w:rPr>
          <w:rFonts w:ascii="黑体" w:eastAsia="黑体" w:hAnsi="黑体" w:cs="黑体" w:hint="eastAsia"/>
          <w:color w:val="000000"/>
          <w:kern w:val="0"/>
          <w:sz w:val="28"/>
          <w:szCs w:val="28"/>
          <w:lang w:val="zh-CN"/>
        </w:rPr>
        <w:t>三、</w:t>
      </w:r>
      <w:r>
        <w:rPr>
          <w:rFonts w:ascii="黑体" w:eastAsia="黑体" w:hAnsi="黑体" w:cs="宋体" w:hint="eastAsia"/>
          <w:color w:val="000000"/>
          <w:kern w:val="0"/>
          <w:sz w:val="28"/>
          <w:szCs w:val="28"/>
          <w:lang w:val="zh-CN"/>
        </w:rPr>
        <w:t>投标人资格要求</w:t>
      </w:r>
    </w:p>
    <w:p w:rsidR="005846F0" w:rsidRDefault="005846F0" w:rsidP="00FD46A4">
      <w:pPr>
        <w:widowControl/>
        <w:shd w:val="clear" w:color="auto" w:fill="FFFFFF"/>
        <w:spacing w:line="360" w:lineRule="auto"/>
        <w:ind w:firstLineChars="200" w:firstLine="560"/>
        <w:contextualSpacing/>
        <w:jc w:val="left"/>
        <w:rPr>
          <w:rFonts w:ascii="宋体" w:eastAsia="宋体" w:hAnsi="宋体" w:cs="宋体"/>
          <w:color w:val="000000"/>
          <w:kern w:val="0"/>
          <w:sz w:val="28"/>
          <w:szCs w:val="28"/>
        </w:rPr>
      </w:pPr>
      <w:r>
        <w:rPr>
          <w:rFonts w:ascii="楷体" w:eastAsia="楷体" w:hAnsi="楷体" w:cs="宋体" w:hint="eastAsia"/>
          <w:color w:val="000000"/>
          <w:kern w:val="0"/>
          <w:sz w:val="28"/>
          <w:szCs w:val="28"/>
          <w:lang w:val="zh-CN"/>
        </w:rPr>
        <w:t>（一）具备《政府采购法》第二十二条第一款规定条件并提供相关材料。</w:t>
      </w:r>
    </w:p>
    <w:p w:rsidR="005846F0" w:rsidRDefault="005846F0" w:rsidP="00FD46A4">
      <w:pPr>
        <w:widowControl/>
        <w:shd w:val="clear" w:color="auto" w:fill="FFFFFF"/>
        <w:spacing w:line="360" w:lineRule="auto"/>
        <w:ind w:firstLineChars="200" w:firstLine="560"/>
        <w:contextualSpacing/>
        <w:jc w:val="left"/>
        <w:rPr>
          <w:rFonts w:ascii="楷体" w:eastAsia="楷体" w:hAnsi="楷体" w:cs="宋体"/>
          <w:color w:val="000000"/>
          <w:kern w:val="0"/>
          <w:sz w:val="28"/>
          <w:szCs w:val="28"/>
          <w:lang w:val="zh-CN"/>
        </w:rPr>
      </w:pPr>
      <w:r>
        <w:rPr>
          <w:rFonts w:ascii="楷体" w:eastAsia="楷体" w:hAnsi="楷体" w:cs="宋体" w:hint="eastAsia"/>
          <w:color w:val="000000"/>
          <w:kern w:val="0"/>
          <w:sz w:val="28"/>
          <w:szCs w:val="28"/>
          <w:lang w:val="zh-CN"/>
        </w:rPr>
        <w:t>（二）本次招标接受□不接受</w:t>
      </w:r>
      <w:r w:rsidR="00353109">
        <w:rPr>
          <w:rFonts w:ascii="楷体" w:eastAsia="楷体" w:hAnsi="楷体" w:cs="宋体"/>
          <w:color w:val="000000"/>
          <w:kern w:val="0"/>
          <w:sz w:val="28"/>
          <w:szCs w:val="28"/>
          <w:lang w:val="zh-CN"/>
        </w:rPr>
        <w:fldChar w:fldCharType="begin"/>
      </w:r>
      <w:r>
        <w:rPr>
          <w:rFonts w:ascii="楷体" w:eastAsia="楷体" w:hAnsi="楷体" w:cs="宋体" w:hint="eastAsia"/>
          <w:color w:val="000000"/>
          <w:kern w:val="0"/>
          <w:sz w:val="28"/>
          <w:szCs w:val="28"/>
          <w:lang w:val="zh-CN"/>
        </w:rPr>
        <w:instrText>eq \o\ac(□,</w:instrText>
      </w:r>
      <w:r>
        <w:rPr>
          <w:rFonts w:ascii="楷体" w:eastAsia="楷体" w:hAnsi="楷体" w:cs="宋体" w:hint="eastAsia"/>
          <w:color w:val="000000"/>
          <w:kern w:val="0"/>
          <w:position w:val="2"/>
          <w:sz w:val="19"/>
          <w:szCs w:val="28"/>
          <w:lang w:val="zh-CN"/>
        </w:rPr>
        <w:instrText>√</w:instrText>
      </w:r>
      <w:r>
        <w:rPr>
          <w:rFonts w:ascii="楷体" w:eastAsia="楷体" w:hAnsi="楷体" w:cs="宋体" w:hint="eastAsia"/>
          <w:color w:val="000000"/>
          <w:kern w:val="0"/>
          <w:sz w:val="28"/>
          <w:szCs w:val="28"/>
          <w:lang w:val="zh-CN"/>
        </w:rPr>
        <w:instrText>)</w:instrText>
      </w:r>
      <w:r w:rsidR="00353109">
        <w:rPr>
          <w:rFonts w:ascii="楷体" w:eastAsia="楷体" w:hAnsi="楷体" w:cs="宋体"/>
          <w:color w:val="000000"/>
          <w:kern w:val="0"/>
          <w:sz w:val="28"/>
          <w:szCs w:val="28"/>
          <w:lang w:val="zh-CN"/>
        </w:rPr>
        <w:fldChar w:fldCharType="end"/>
      </w:r>
      <w:r>
        <w:rPr>
          <w:rFonts w:ascii="楷体" w:eastAsia="楷体" w:hAnsi="楷体" w:cs="宋体" w:hint="eastAsia"/>
          <w:color w:val="000000"/>
          <w:kern w:val="0"/>
          <w:sz w:val="28"/>
          <w:szCs w:val="28"/>
          <w:lang w:val="zh-CN"/>
        </w:rPr>
        <w:t>联合体投标。</w:t>
      </w:r>
    </w:p>
    <w:p w:rsidR="005846F0" w:rsidRDefault="005846F0" w:rsidP="00FD46A4">
      <w:pPr>
        <w:widowControl/>
        <w:shd w:val="clear" w:color="auto" w:fill="FFFFFF"/>
        <w:spacing w:line="360" w:lineRule="auto"/>
        <w:ind w:firstLineChars="200" w:firstLine="560"/>
        <w:contextualSpacing/>
        <w:jc w:val="left"/>
        <w:rPr>
          <w:rFonts w:ascii="楷体" w:eastAsia="楷体" w:hAnsi="楷体" w:cs="宋体"/>
          <w:color w:val="000000"/>
          <w:kern w:val="0"/>
          <w:sz w:val="28"/>
          <w:szCs w:val="28"/>
          <w:lang w:val="zh-CN"/>
        </w:rPr>
      </w:pPr>
      <w:r>
        <w:rPr>
          <w:rFonts w:ascii="楷体" w:eastAsia="楷体" w:hAnsi="楷体" w:cs="宋体" w:hint="eastAsia"/>
          <w:color w:val="000000"/>
          <w:kern w:val="0"/>
          <w:sz w:val="28"/>
          <w:szCs w:val="28"/>
          <w:lang w:val="zh-CN"/>
        </w:rPr>
        <w:t>（三）根据采购项目特殊要求，规定投标人的特定条件。</w:t>
      </w:r>
    </w:p>
    <w:p w:rsidR="005846F0" w:rsidRDefault="005846F0" w:rsidP="00FD46A4">
      <w:pPr>
        <w:widowControl/>
        <w:shd w:val="clear" w:color="auto" w:fill="FFFFFF"/>
        <w:spacing w:line="360" w:lineRule="auto"/>
        <w:ind w:firstLineChars="550" w:firstLine="1540"/>
        <w:contextualSpacing/>
        <w:jc w:val="left"/>
        <w:rPr>
          <w:rFonts w:ascii="楷体" w:eastAsia="楷体" w:hAnsi="楷体" w:cs="宋体"/>
          <w:color w:val="000000"/>
          <w:kern w:val="0"/>
          <w:sz w:val="28"/>
          <w:szCs w:val="28"/>
          <w:lang w:val="zh-CN"/>
        </w:rPr>
      </w:pPr>
      <w:r>
        <w:rPr>
          <w:rFonts w:ascii="楷体" w:eastAsia="楷体" w:hAnsi="楷体" w:cs="宋体" w:hint="eastAsia"/>
          <w:color w:val="000000"/>
          <w:kern w:val="0"/>
          <w:sz w:val="28"/>
          <w:szCs w:val="28"/>
          <w:lang w:val="zh-CN"/>
        </w:rPr>
        <w:t>无</w:t>
      </w:r>
    </w:p>
    <w:p w:rsidR="005846F0" w:rsidRDefault="005846F0" w:rsidP="00FD46A4">
      <w:pPr>
        <w:widowControl/>
        <w:spacing w:line="360" w:lineRule="auto"/>
        <w:jc w:val="left"/>
        <w:rPr>
          <w:rFonts w:ascii="黑体" w:eastAsia="黑体" w:hAnsi="黑体" w:cs="黑体"/>
          <w:color w:val="000000"/>
          <w:kern w:val="0"/>
          <w:sz w:val="28"/>
          <w:szCs w:val="28"/>
          <w:lang w:val="zh-CN"/>
        </w:rPr>
      </w:pPr>
      <w:r>
        <w:rPr>
          <w:rFonts w:ascii="黑体" w:eastAsia="黑体" w:hAnsi="黑体" w:cs="黑体"/>
          <w:color w:val="000000"/>
          <w:kern w:val="0"/>
          <w:sz w:val="28"/>
          <w:szCs w:val="28"/>
          <w:lang w:val="zh-CN"/>
        </w:rPr>
        <w:br w:type="page"/>
      </w:r>
    </w:p>
    <w:p w:rsidR="005846F0" w:rsidRPr="003F6344" w:rsidRDefault="005846F0" w:rsidP="00FD46A4">
      <w:pPr>
        <w:widowControl/>
        <w:shd w:val="clear" w:color="auto" w:fill="FFFFFF"/>
        <w:spacing w:line="360" w:lineRule="auto"/>
        <w:ind w:firstLineChars="200" w:firstLine="560"/>
        <w:contextualSpacing/>
        <w:jc w:val="left"/>
        <w:rPr>
          <w:rFonts w:ascii="黑体" w:eastAsia="黑体" w:hAnsi="黑体" w:cs="宋体"/>
          <w:color w:val="000000"/>
          <w:sz w:val="28"/>
          <w:szCs w:val="28"/>
          <w:lang w:val="zh-CN"/>
        </w:rPr>
      </w:pPr>
      <w:r w:rsidRPr="003F6344">
        <w:rPr>
          <w:rFonts w:ascii="黑体" w:eastAsia="黑体" w:hAnsi="黑体" w:cs="宋体" w:hint="eastAsia"/>
          <w:color w:val="000000"/>
          <w:sz w:val="28"/>
          <w:szCs w:val="28"/>
          <w:lang w:val="zh-CN"/>
        </w:rPr>
        <w:lastRenderedPageBreak/>
        <w:t>四、采购需求</w:t>
      </w:r>
      <w:bookmarkStart w:id="0" w:name="_GoBack"/>
      <w:bookmarkEnd w:id="0"/>
    </w:p>
    <w:p w:rsidR="00280A96" w:rsidRDefault="00280A96" w:rsidP="00FD46A4">
      <w:pPr>
        <w:widowControl/>
        <w:shd w:val="clear" w:color="auto" w:fill="FFFFFF"/>
        <w:spacing w:line="360" w:lineRule="auto"/>
        <w:ind w:firstLineChars="200" w:firstLine="482"/>
        <w:contextualSpacing/>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1.主要技术参数</w:t>
      </w:r>
    </w:p>
    <w:tbl>
      <w:tblPr>
        <w:tblW w:w="9287"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900"/>
        <w:gridCol w:w="532"/>
        <w:gridCol w:w="669"/>
        <w:gridCol w:w="4642"/>
        <w:gridCol w:w="850"/>
        <w:gridCol w:w="851"/>
        <w:gridCol w:w="843"/>
      </w:tblGrid>
      <w:tr w:rsidR="00993E00" w:rsidRPr="009106B9" w:rsidTr="002A727A">
        <w:trPr>
          <w:trHeight w:val="24"/>
          <w:jc w:val="center"/>
        </w:trPr>
        <w:tc>
          <w:tcPr>
            <w:tcW w:w="900" w:type="dxa"/>
            <w:tcBorders>
              <w:top w:val="single" w:sz="4" w:space="0" w:color="auto"/>
              <w:left w:val="single" w:sz="4" w:space="0" w:color="auto"/>
              <w:bottom w:val="single" w:sz="4" w:space="0" w:color="auto"/>
              <w:right w:val="single" w:sz="4" w:space="0" w:color="auto"/>
            </w:tcBorders>
          </w:tcPr>
          <w:p w:rsidR="00993E00" w:rsidRPr="009106B9" w:rsidRDefault="00993E00" w:rsidP="002A727A">
            <w:pPr>
              <w:widowControl/>
              <w:spacing w:before="100" w:beforeAutospacing="1" w:after="100" w:afterAutospacing="1"/>
              <w:rPr>
                <w:rFonts w:ascii="Arial" w:hAnsi="Arial" w:cs="Arial"/>
                <w:kern w:val="0"/>
                <w:sz w:val="24"/>
                <w:szCs w:val="24"/>
              </w:rPr>
            </w:pPr>
            <w:r>
              <w:rPr>
                <w:rFonts w:ascii="Arial" w:hAnsi="Arial" w:cs="Arial" w:hint="eastAsia"/>
                <w:kern w:val="0"/>
                <w:sz w:val="24"/>
                <w:szCs w:val="24"/>
              </w:rPr>
              <w:t>序号</w:t>
            </w:r>
          </w:p>
        </w:tc>
        <w:tc>
          <w:tcPr>
            <w:tcW w:w="532" w:type="dxa"/>
            <w:tcBorders>
              <w:top w:val="single" w:sz="4" w:space="0" w:color="auto"/>
              <w:left w:val="single" w:sz="4" w:space="0" w:color="auto"/>
              <w:bottom w:val="single" w:sz="4" w:space="0" w:color="auto"/>
              <w:right w:val="single" w:sz="4" w:space="0" w:color="auto"/>
            </w:tcBorders>
            <w:vAlign w:val="center"/>
            <w:hideMark/>
          </w:tcPr>
          <w:p w:rsidR="00993E00" w:rsidRPr="009106B9" w:rsidRDefault="00993E00" w:rsidP="002A727A">
            <w:pPr>
              <w:widowControl/>
              <w:spacing w:before="100" w:beforeAutospacing="1" w:after="100" w:afterAutospacing="1"/>
              <w:rPr>
                <w:rFonts w:ascii="Arial" w:hAnsi="Arial" w:cs="Arial"/>
                <w:kern w:val="0"/>
                <w:sz w:val="24"/>
                <w:szCs w:val="24"/>
              </w:rPr>
            </w:pPr>
            <w:r>
              <w:rPr>
                <w:rFonts w:ascii="Arial" w:hAnsi="Arial" w:cs="Arial" w:hint="eastAsia"/>
                <w:kern w:val="0"/>
                <w:sz w:val="24"/>
                <w:szCs w:val="24"/>
              </w:rPr>
              <w:t>名称</w:t>
            </w:r>
          </w:p>
        </w:tc>
        <w:tc>
          <w:tcPr>
            <w:tcW w:w="5311" w:type="dxa"/>
            <w:gridSpan w:val="2"/>
            <w:tcBorders>
              <w:top w:val="single" w:sz="4" w:space="0" w:color="auto"/>
              <w:left w:val="single" w:sz="4" w:space="0" w:color="auto"/>
              <w:bottom w:val="single" w:sz="4" w:space="0" w:color="auto"/>
              <w:right w:val="single" w:sz="4" w:space="0" w:color="auto"/>
            </w:tcBorders>
            <w:vAlign w:val="center"/>
            <w:hideMark/>
          </w:tcPr>
          <w:p w:rsidR="00993E00" w:rsidRPr="009106B9" w:rsidRDefault="00993E00" w:rsidP="002A727A">
            <w:pPr>
              <w:widowControl/>
              <w:spacing w:before="100" w:beforeAutospacing="1" w:after="100" w:afterAutospacing="1"/>
              <w:jc w:val="center"/>
              <w:rPr>
                <w:rFonts w:ascii="Arial" w:eastAsia="_5b8b_4f53" w:hAnsi="Arial" w:cs="Arial"/>
                <w:kern w:val="0"/>
                <w:sz w:val="24"/>
                <w:szCs w:val="24"/>
              </w:rPr>
            </w:pPr>
            <w:r>
              <w:rPr>
                <w:rFonts w:asciiTheme="minorEastAsia" w:hAnsiTheme="minorEastAsia" w:cs="Times New Roman" w:hint="eastAsia"/>
                <w:color w:val="000000"/>
                <w:kern w:val="0"/>
                <w:sz w:val="24"/>
                <w:szCs w:val="24"/>
              </w:rPr>
              <w:t>技术规格及主要参数</w:t>
            </w:r>
          </w:p>
        </w:tc>
        <w:tc>
          <w:tcPr>
            <w:tcW w:w="850" w:type="dxa"/>
            <w:tcBorders>
              <w:top w:val="single" w:sz="4" w:space="0" w:color="auto"/>
              <w:left w:val="single" w:sz="4" w:space="0" w:color="auto"/>
              <w:bottom w:val="single" w:sz="4" w:space="0" w:color="auto"/>
              <w:right w:val="single" w:sz="4" w:space="0" w:color="auto"/>
            </w:tcBorders>
            <w:vAlign w:val="center"/>
            <w:hideMark/>
          </w:tcPr>
          <w:p w:rsidR="00993E00" w:rsidRPr="009106B9" w:rsidRDefault="00993E00" w:rsidP="002A727A">
            <w:pPr>
              <w:widowControl/>
              <w:spacing w:before="100" w:beforeAutospacing="1" w:after="100" w:afterAutospacing="1"/>
              <w:rPr>
                <w:rFonts w:ascii="Arial" w:eastAsia="_5b8b_4f53" w:hAnsi="Arial" w:cs="Arial"/>
                <w:kern w:val="0"/>
                <w:sz w:val="24"/>
                <w:szCs w:val="24"/>
              </w:rPr>
            </w:pPr>
            <w:r>
              <w:rPr>
                <w:rFonts w:ascii="Arial" w:eastAsia="宋体" w:hAnsi="_5b8b_4f53" w:cs="Arial" w:hint="eastAsia"/>
                <w:kern w:val="0"/>
                <w:sz w:val="24"/>
                <w:szCs w:val="24"/>
              </w:rPr>
              <w:t>单位</w:t>
            </w:r>
          </w:p>
        </w:tc>
        <w:tc>
          <w:tcPr>
            <w:tcW w:w="851" w:type="dxa"/>
            <w:tcBorders>
              <w:top w:val="single" w:sz="4" w:space="0" w:color="auto"/>
              <w:left w:val="single" w:sz="4" w:space="0" w:color="auto"/>
              <w:bottom w:val="single" w:sz="4" w:space="0" w:color="auto"/>
              <w:right w:val="single" w:sz="4" w:space="0" w:color="auto"/>
            </w:tcBorders>
            <w:vAlign w:val="center"/>
          </w:tcPr>
          <w:p w:rsidR="00993E00" w:rsidRPr="009106B9" w:rsidRDefault="00993E00" w:rsidP="002A727A">
            <w:pPr>
              <w:widowControl/>
              <w:spacing w:before="100" w:beforeAutospacing="1" w:after="100" w:afterAutospacing="1"/>
              <w:jc w:val="center"/>
              <w:rPr>
                <w:rFonts w:ascii="Arial" w:eastAsia="宋体" w:hAnsi="_5b8b_4f53" w:cs="Arial" w:hint="eastAsia"/>
                <w:kern w:val="0"/>
                <w:sz w:val="24"/>
                <w:szCs w:val="24"/>
              </w:rPr>
            </w:pPr>
            <w:r>
              <w:rPr>
                <w:rFonts w:ascii="Arial" w:eastAsia="宋体" w:hAnsi="_5b8b_4f53" w:cs="Arial" w:hint="eastAsia"/>
                <w:kern w:val="0"/>
                <w:sz w:val="24"/>
                <w:szCs w:val="24"/>
              </w:rPr>
              <w:t>数量</w:t>
            </w:r>
          </w:p>
        </w:tc>
        <w:tc>
          <w:tcPr>
            <w:tcW w:w="843" w:type="dxa"/>
            <w:tcBorders>
              <w:top w:val="single" w:sz="4" w:space="0" w:color="auto"/>
              <w:left w:val="single" w:sz="4" w:space="0" w:color="auto"/>
              <w:bottom w:val="single" w:sz="4" w:space="0" w:color="auto"/>
              <w:right w:val="single" w:sz="4" w:space="0" w:color="auto"/>
            </w:tcBorders>
          </w:tcPr>
          <w:p w:rsidR="00993E00" w:rsidRPr="009106B9" w:rsidRDefault="00993E00" w:rsidP="002A727A">
            <w:pPr>
              <w:widowControl/>
              <w:spacing w:before="100" w:beforeAutospacing="1" w:after="100" w:afterAutospacing="1"/>
              <w:rPr>
                <w:rFonts w:ascii="Arial" w:eastAsia="宋体" w:hAnsi="_5b8b_4f53" w:cs="Arial" w:hint="eastAsia"/>
                <w:kern w:val="0"/>
                <w:sz w:val="24"/>
                <w:szCs w:val="24"/>
              </w:rPr>
            </w:pPr>
            <w:r>
              <w:rPr>
                <w:rFonts w:ascii="Arial" w:eastAsia="宋体" w:hAnsi="_5b8b_4f53" w:cs="Arial" w:hint="eastAsia"/>
                <w:kern w:val="0"/>
                <w:sz w:val="24"/>
                <w:szCs w:val="24"/>
              </w:rPr>
              <w:t>是否核心产品</w:t>
            </w:r>
          </w:p>
        </w:tc>
      </w:tr>
      <w:tr w:rsidR="00993E00" w:rsidRPr="009106B9" w:rsidTr="002A727A">
        <w:trPr>
          <w:trHeight w:val="24"/>
          <w:jc w:val="center"/>
        </w:trPr>
        <w:tc>
          <w:tcPr>
            <w:tcW w:w="900" w:type="dxa"/>
            <w:vMerge w:val="restart"/>
            <w:tcBorders>
              <w:top w:val="single" w:sz="4" w:space="0" w:color="auto"/>
              <w:left w:val="single" w:sz="4" w:space="0" w:color="auto"/>
              <w:right w:val="single" w:sz="4" w:space="0" w:color="auto"/>
            </w:tcBorders>
            <w:vAlign w:val="center"/>
          </w:tcPr>
          <w:p w:rsidR="00993E00" w:rsidRPr="00B71D77" w:rsidRDefault="00993E00" w:rsidP="002A727A">
            <w:pPr>
              <w:widowControl/>
              <w:spacing w:before="100" w:beforeAutospacing="1" w:after="100" w:afterAutospacing="1"/>
              <w:jc w:val="center"/>
              <w:rPr>
                <w:rFonts w:ascii="Arial" w:eastAsia="宋体" w:hAnsi="_5b8b_4f53" w:cs="Arial" w:hint="eastAsia"/>
                <w:kern w:val="0"/>
                <w:sz w:val="24"/>
                <w:szCs w:val="24"/>
                <w:highlight w:val="yellow"/>
              </w:rPr>
            </w:pPr>
            <w:r w:rsidRPr="00DC609F">
              <w:rPr>
                <w:rFonts w:ascii="Arial" w:eastAsia="宋体" w:hAnsi="_5b8b_4f53" w:cs="Arial" w:hint="eastAsia"/>
                <w:kern w:val="0"/>
                <w:sz w:val="24"/>
                <w:szCs w:val="24"/>
              </w:rPr>
              <w:t>1</w:t>
            </w:r>
          </w:p>
        </w:tc>
        <w:tc>
          <w:tcPr>
            <w:tcW w:w="532" w:type="dxa"/>
            <w:vMerge w:val="restart"/>
            <w:tcBorders>
              <w:top w:val="single" w:sz="4" w:space="0" w:color="auto"/>
              <w:left w:val="single" w:sz="4" w:space="0" w:color="auto"/>
              <w:bottom w:val="single" w:sz="4" w:space="0" w:color="auto"/>
              <w:right w:val="single" w:sz="4" w:space="0" w:color="auto"/>
            </w:tcBorders>
            <w:vAlign w:val="center"/>
          </w:tcPr>
          <w:p w:rsidR="00993E00" w:rsidRPr="009106B9" w:rsidRDefault="00993E00" w:rsidP="002A727A">
            <w:pPr>
              <w:widowControl/>
              <w:spacing w:before="100" w:beforeAutospacing="1" w:after="100" w:afterAutospacing="1"/>
              <w:rPr>
                <w:rFonts w:ascii="Arial" w:eastAsia="_5b8b_4f53" w:hAnsi="Arial" w:cs="Arial"/>
                <w:kern w:val="0"/>
                <w:sz w:val="24"/>
                <w:szCs w:val="24"/>
              </w:rPr>
            </w:pPr>
            <w:r w:rsidRPr="00145109">
              <w:rPr>
                <w:rFonts w:ascii="Arial" w:eastAsia="宋体" w:hAnsi="_5b8b_4f53" w:cs="Arial" w:hint="eastAsia"/>
                <w:kern w:val="0"/>
                <w:sz w:val="24"/>
                <w:szCs w:val="24"/>
              </w:rPr>
              <w:t>水平</w:t>
            </w:r>
            <w:r w:rsidRPr="00145109">
              <w:rPr>
                <w:rFonts w:ascii="Arial" w:eastAsia="宋体" w:hAnsi="_5b8b_4f53" w:cs="Arial"/>
                <w:kern w:val="0"/>
                <w:sz w:val="24"/>
                <w:szCs w:val="24"/>
              </w:rPr>
              <w:t>式垃圾压缩设备</w:t>
            </w:r>
          </w:p>
        </w:tc>
        <w:tc>
          <w:tcPr>
            <w:tcW w:w="669" w:type="dxa"/>
            <w:vMerge w:val="restart"/>
            <w:tcBorders>
              <w:top w:val="single" w:sz="4" w:space="0" w:color="auto"/>
              <w:left w:val="single" w:sz="4" w:space="0" w:color="auto"/>
              <w:bottom w:val="single" w:sz="4" w:space="0" w:color="auto"/>
              <w:right w:val="single" w:sz="4" w:space="0" w:color="auto"/>
            </w:tcBorders>
            <w:vAlign w:val="center"/>
            <w:hideMark/>
          </w:tcPr>
          <w:p w:rsidR="00993E00" w:rsidRPr="009106B9" w:rsidRDefault="00993E00" w:rsidP="002A727A">
            <w:pPr>
              <w:widowControl/>
              <w:spacing w:before="100" w:beforeAutospacing="1" w:after="100" w:afterAutospacing="1"/>
              <w:rPr>
                <w:rFonts w:ascii="Arial" w:eastAsia="_5b8b_4f53" w:hAnsi="Arial" w:cs="Arial"/>
                <w:kern w:val="0"/>
                <w:sz w:val="24"/>
                <w:szCs w:val="24"/>
              </w:rPr>
            </w:pPr>
            <w:r w:rsidRPr="009106B9">
              <w:rPr>
                <w:rFonts w:ascii="Arial" w:eastAsia="宋体" w:hAnsi="_5b8b_4f53" w:cs="Arial"/>
                <w:kern w:val="0"/>
                <w:sz w:val="24"/>
                <w:szCs w:val="24"/>
              </w:rPr>
              <w:t>基本参数</w:t>
            </w:r>
          </w:p>
        </w:tc>
        <w:tc>
          <w:tcPr>
            <w:tcW w:w="4642" w:type="dxa"/>
            <w:tcBorders>
              <w:top w:val="single" w:sz="4" w:space="0" w:color="auto"/>
              <w:left w:val="single" w:sz="4" w:space="0" w:color="auto"/>
              <w:bottom w:val="single" w:sz="4" w:space="0" w:color="auto"/>
              <w:right w:val="single" w:sz="4" w:space="0" w:color="auto"/>
            </w:tcBorders>
            <w:vAlign w:val="center"/>
            <w:hideMark/>
          </w:tcPr>
          <w:p w:rsidR="00993E00" w:rsidRPr="00A85098" w:rsidRDefault="00993E00" w:rsidP="002A727A">
            <w:pPr>
              <w:widowControl/>
              <w:spacing w:before="100" w:beforeAutospacing="1" w:after="100" w:afterAutospacing="1"/>
              <w:ind w:firstLineChars="200" w:firstLine="480"/>
              <w:rPr>
                <w:rFonts w:asciiTheme="minorEastAsia" w:hAnsiTheme="minorEastAsia" w:cs="Arial"/>
                <w:kern w:val="0"/>
                <w:sz w:val="24"/>
                <w:szCs w:val="24"/>
              </w:rPr>
            </w:pPr>
            <w:r w:rsidRPr="00A85098">
              <w:rPr>
                <w:rFonts w:asciiTheme="minorEastAsia" w:hAnsiTheme="minorEastAsia" w:cs="Arial"/>
                <w:kern w:val="0"/>
                <w:sz w:val="24"/>
                <w:szCs w:val="24"/>
              </w:rPr>
              <w:t>理论垃圾处理能力：≥ 1</w:t>
            </w:r>
            <w:r w:rsidRPr="00A85098">
              <w:rPr>
                <w:rFonts w:asciiTheme="minorEastAsia" w:hAnsiTheme="minorEastAsia" w:cs="Arial" w:hint="eastAsia"/>
                <w:kern w:val="0"/>
                <w:sz w:val="24"/>
                <w:szCs w:val="24"/>
              </w:rPr>
              <w:t>0</w:t>
            </w:r>
            <w:r w:rsidRPr="00A85098">
              <w:rPr>
                <w:rFonts w:asciiTheme="minorEastAsia" w:hAnsiTheme="minorEastAsia" w:cs="Arial"/>
                <w:kern w:val="0"/>
                <w:sz w:val="24"/>
                <w:szCs w:val="24"/>
              </w:rPr>
              <w:t>0m³/8h</w:t>
            </w:r>
          </w:p>
        </w:tc>
        <w:tc>
          <w:tcPr>
            <w:tcW w:w="850" w:type="dxa"/>
            <w:vMerge w:val="restart"/>
            <w:tcBorders>
              <w:top w:val="single" w:sz="4" w:space="0" w:color="auto"/>
              <w:left w:val="single" w:sz="4" w:space="0" w:color="auto"/>
              <w:right w:val="single" w:sz="4" w:space="0" w:color="auto"/>
            </w:tcBorders>
            <w:vAlign w:val="center"/>
          </w:tcPr>
          <w:p w:rsidR="00993E00" w:rsidRPr="00DC609F" w:rsidRDefault="00993E00" w:rsidP="002A727A">
            <w:pPr>
              <w:widowControl/>
              <w:spacing w:before="100" w:beforeAutospacing="1" w:after="100" w:afterAutospacing="1"/>
              <w:jc w:val="center"/>
              <w:rPr>
                <w:rFonts w:ascii="Arial" w:hAnsi="Arial" w:cs="Arial"/>
                <w:kern w:val="0"/>
                <w:sz w:val="24"/>
                <w:szCs w:val="24"/>
              </w:rPr>
            </w:pPr>
            <w:r>
              <w:rPr>
                <w:rFonts w:ascii="Arial" w:hAnsi="Arial" w:cs="Arial" w:hint="eastAsia"/>
                <w:kern w:val="0"/>
                <w:sz w:val="24"/>
                <w:szCs w:val="24"/>
              </w:rPr>
              <w:t>套</w:t>
            </w:r>
          </w:p>
        </w:tc>
        <w:tc>
          <w:tcPr>
            <w:tcW w:w="851" w:type="dxa"/>
            <w:vMerge w:val="restart"/>
            <w:tcBorders>
              <w:top w:val="single" w:sz="4" w:space="0" w:color="auto"/>
              <w:left w:val="single" w:sz="4" w:space="0" w:color="auto"/>
              <w:right w:val="single" w:sz="4" w:space="0" w:color="auto"/>
            </w:tcBorders>
            <w:vAlign w:val="center"/>
          </w:tcPr>
          <w:p w:rsidR="00993E00" w:rsidRPr="00DC609F" w:rsidRDefault="00993E00" w:rsidP="002A727A">
            <w:pPr>
              <w:widowControl/>
              <w:spacing w:before="100" w:beforeAutospacing="1" w:after="100" w:afterAutospacing="1"/>
              <w:jc w:val="center"/>
              <w:rPr>
                <w:rFonts w:ascii="Arial" w:hAnsi="Arial" w:cs="Arial"/>
                <w:kern w:val="0"/>
                <w:sz w:val="24"/>
                <w:szCs w:val="24"/>
              </w:rPr>
            </w:pPr>
            <w:r>
              <w:rPr>
                <w:rFonts w:ascii="Arial" w:hAnsi="Arial" w:cs="Arial" w:hint="eastAsia"/>
                <w:kern w:val="0"/>
                <w:sz w:val="24"/>
                <w:szCs w:val="24"/>
              </w:rPr>
              <w:t>3</w:t>
            </w:r>
          </w:p>
        </w:tc>
        <w:tc>
          <w:tcPr>
            <w:tcW w:w="843" w:type="dxa"/>
            <w:vMerge w:val="restart"/>
            <w:tcBorders>
              <w:top w:val="single" w:sz="4" w:space="0" w:color="auto"/>
              <w:left w:val="single" w:sz="4" w:space="0" w:color="auto"/>
              <w:right w:val="single" w:sz="4" w:space="0" w:color="auto"/>
            </w:tcBorders>
            <w:vAlign w:val="center"/>
          </w:tcPr>
          <w:p w:rsidR="00993E00" w:rsidRPr="00DC609F" w:rsidRDefault="00993E00" w:rsidP="002A727A">
            <w:pPr>
              <w:widowControl/>
              <w:spacing w:before="100" w:beforeAutospacing="1" w:after="100" w:afterAutospacing="1"/>
              <w:jc w:val="center"/>
              <w:rPr>
                <w:rFonts w:ascii="Arial" w:hAnsi="Arial" w:cs="Arial"/>
                <w:kern w:val="0"/>
                <w:sz w:val="24"/>
                <w:szCs w:val="24"/>
              </w:rPr>
            </w:pPr>
            <w:r>
              <w:rPr>
                <w:rFonts w:ascii="Arial" w:hAnsi="Arial" w:cs="Arial" w:hint="eastAsia"/>
                <w:kern w:val="0"/>
                <w:sz w:val="24"/>
                <w:szCs w:val="24"/>
              </w:rPr>
              <w:t>是</w:t>
            </w:r>
          </w:p>
        </w:tc>
      </w:tr>
      <w:tr w:rsidR="00993E00" w:rsidRPr="009106B9" w:rsidTr="002A727A">
        <w:trPr>
          <w:trHeight w:val="24"/>
          <w:jc w:val="center"/>
        </w:trPr>
        <w:tc>
          <w:tcPr>
            <w:tcW w:w="900" w:type="dxa"/>
            <w:vMerge/>
            <w:tcBorders>
              <w:left w:val="single" w:sz="4" w:space="0" w:color="auto"/>
              <w:right w:val="single" w:sz="4" w:space="0" w:color="auto"/>
            </w:tcBorders>
          </w:tcPr>
          <w:p w:rsidR="00993E00" w:rsidRPr="009106B9" w:rsidRDefault="00993E00" w:rsidP="002A727A">
            <w:pPr>
              <w:widowControl/>
              <w:jc w:val="left"/>
              <w:rPr>
                <w:rFonts w:ascii="Arial" w:eastAsia="_5b8b_4f53" w:hAnsi="Arial" w:cs="Arial"/>
                <w:kern w:val="0"/>
                <w:sz w:val="24"/>
                <w:szCs w:val="24"/>
              </w:rPr>
            </w:pPr>
          </w:p>
        </w:tc>
        <w:tc>
          <w:tcPr>
            <w:tcW w:w="532" w:type="dxa"/>
            <w:vMerge/>
            <w:tcBorders>
              <w:top w:val="single" w:sz="4" w:space="0" w:color="auto"/>
              <w:left w:val="single" w:sz="4" w:space="0" w:color="auto"/>
              <w:bottom w:val="single" w:sz="4" w:space="0" w:color="auto"/>
              <w:right w:val="single" w:sz="4" w:space="0" w:color="auto"/>
            </w:tcBorders>
            <w:vAlign w:val="center"/>
            <w:hideMark/>
          </w:tcPr>
          <w:p w:rsidR="00993E00" w:rsidRPr="009106B9" w:rsidRDefault="00993E00" w:rsidP="002A727A">
            <w:pPr>
              <w:widowControl/>
              <w:jc w:val="left"/>
              <w:rPr>
                <w:rFonts w:ascii="Arial" w:eastAsia="_5b8b_4f53" w:hAnsi="Arial" w:cs="Arial"/>
                <w:kern w:val="0"/>
                <w:sz w:val="24"/>
                <w:szCs w:val="24"/>
              </w:rPr>
            </w:pPr>
          </w:p>
        </w:tc>
        <w:tc>
          <w:tcPr>
            <w:tcW w:w="669" w:type="dxa"/>
            <w:vMerge/>
            <w:tcBorders>
              <w:top w:val="single" w:sz="4" w:space="0" w:color="auto"/>
              <w:left w:val="single" w:sz="4" w:space="0" w:color="auto"/>
              <w:bottom w:val="single" w:sz="4" w:space="0" w:color="auto"/>
              <w:right w:val="single" w:sz="4" w:space="0" w:color="auto"/>
            </w:tcBorders>
            <w:vAlign w:val="center"/>
            <w:hideMark/>
          </w:tcPr>
          <w:p w:rsidR="00993E00" w:rsidRPr="009106B9" w:rsidRDefault="00993E00" w:rsidP="002A727A">
            <w:pPr>
              <w:widowControl/>
              <w:jc w:val="left"/>
              <w:rPr>
                <w:rFonts w:ascii="Arial" w:eastAsia="_5b8b_4f53" w:hAnsi="Arial" w:cs="Arial"/>
                <w:kern w:val="0"/>
                <w:sz w:val="24"/>
                <w:szCs w:val="24"/>
              </w:rPr>
            </w:pPr>
          </w:p>
        </w:tc>
        <w:tc>
          <w:tcPr>
            <w:tcW w:w="4642" w:type="dxa"/>
            <w:tcBorders>
              <w:top w:val="single" w:sz="4" w:space="0" w:color="auto"/>
              <w:left w:val="single" w:sz="4" w:space="0" w:color="auto"/>
              <w:bottom w:val="single" w:sz="4" w:space="0" w:color="auto"/>
              <w:right w:val="single" w:sz="4" w:space="0" w:color="auto"/>
            </w:tcBorders>
            <w:vAlign w:val="center"/>
            <w:hideMark/>
          </w:tcPr>
          <w:p w:rsidR="00993E00" w:rsidRPr="00A85098" w:rsidRDefault="00993E00" w:rsidP="002A727A">
            <w:pPr>
              <w:widowControl/>
              <w:spacing w:before="100" w:beforeAutospacing="1" w:after="100" w:afterAutospacing="1"/>
              <w:rPr>
                <w:rFonts w:asciiTheme="minorEastAsia" w:hAnsiTheme="minorEastAsia" w:cs="Arial"/>
                <w:kern w:val="0"/>
                <w:sz w:val="24"/>
                <w:szCs w:val="24"/>
              </w:rPr>
            </w:pPr>
            <w:r w:rsidRPr="00A85098">
              <w:rPr>
                <w:rFonts w:asciiTheme="minorEastAsia" w:hAnsiTheme="minorEastAsia" w:cs="Arial"/>
                <w:kern w:val="0"/>
                <w:sz w:val="24"/>
                <w:szCs w:val="24"/>
              </w:rPr>
              <w:t xml:space="preserve">    箱体自重≥ 5.</w:t>
            </w:r>
            <w:r w:rsidRPr="00A85098">
              <w:rPr>
                <w:rFonts w:asciiTheme="minorEastAsia" w:hAnsiTheme="minorEastAsia" w:cs="Arial" w:hint="eastAsia"/>
                <w:kern w:val="0"/>
                <w:sz w:val="24"/>
                <w:szCs w:val="24"/>
              </w:rPr>
              <w:t>5</w:t>
            </w:r>
            <w:r w:rsidRPr="00A85098">
              <w:rPr>
                <w:rFonts w:asciiTheme="minorEastAsia" w:hAnsiTheme="minorEastAsia" w:cs="Arial"/>
                <w:kern w:val="0"/>
                <w:sz w:val="24"/>
                <w:szCs w:val="24"/>
              </w:rPr>
              <w:t>t</w:t>
            </w:r>
          </w:p>
        </w:tc>
        <w:tc>
          <w:tcPr>
            <w:tcW w:w="850" w:type="dxa"/>
            <w:vMerge/>
            <w:tcBorders>
              <w:left w:val="single" w:sz="4" w:space="0" w:color="auto"/>
              <w:right w:val="single" w:sz="4" w:space="0" w:color="auto"/>
            </w:tcBorders>
            <w:vAlign w:val="center"/>
          </w:tcPr>
          <w:p w:rsidR="00993E00" w:rsidRPr="009106B9" w:rsidRDefault="00993E00" w:rsidP="002A727A">
            <w:pPr>
              <w:widowControl/>
              <w:spacing w:before="100" w:beforeAutospacing="1" w:after="100" w:afterAutospacing="1"/>
              <w:ind w:firstLineChars="200" w:firstLine="480"/>
              <w:rPr>
                <w:rFonts w:ascii="Arial" w:eastAsia="_5b8b_4f53" w:hAnsi="Arial" w:cs="Arial"/>
                <w:kern w:val="0"/>
                <w:sz w:val="24"/>
                <w:szCs w:val="24"/>
              </w:rPr>
            </w:pPr>
          </w:p>
        </w:tc>
        <w:tc>
          <w:tcPr>
            <w:tcW w:w="851" w:type="dxa"/>
            <w:vMerge/>
            <w:tcBorders>
              <w:left w:val="single" w:sz="4" w:space="0" w:color="auto"/>
              <w:right w:val="single" w:sz="4" w:space="0" w:color="auto"/>
            </w:tcBorders>
          </w:tcPr>
          <w:p w:rsidR="00993E00" w:rsidRPr="009106B9" w:rsidRDefault="00993E00" w:rsidP="002A727A">
            <w:pPr>
              <w:widowControl/>
              <w:spacing w:before="100" w:beforeAutospacing="1" w:after="100" w:afterAutospacing="1"/>
              <w:ind w:firstLineChars="200" w:firstLine="480"/>
              <w:rPr>
                <w:rFonts w:ascii="Arial" w:eastAsia="_5b8b_4f53" w:hAnsi="Arial" w:cs="Arial"/>
                <w:kern w:val="0"/>
                <w:sz w:val="24"/>
                <w:szCs w:val="24"/>
              </w:rPr>
            </w:pPr>
          </w:p>
        </w:tc>
        <w:tc>
          <w:tcPr>
            <w:tcW w:w="843" w:type="dxa"/>
            <w:vMerge/>
            <w:tcBorders>
              <w:left w:val="single" w:sz="4" w:space="0" w:color="auto"/>
              <w:right w:val="single" w:sz="4" w:space="0" w:color="auto"/>
            </w:tcBorders>
          </w:tcPr>
          <w:p w:rsidR="00993E00" w:rsidRPr="009106B9" w:rsidRDefault="00993E00" w:rsidP="002A727A">
            <w:pPr>
              <w:widowControl/>
              <w:spacing w:before="100" w:beforeAutospacing="1" w:after="100" w:afterAutospacing="1"/>
              <w:ind w:firstLineChars="200" w:firstLine="480"/>
              <w:rPr>
                <w:rFonts w:ascii="Arial" w:eastAsia="_5b8b_4f53" w:hAnsi="Arial" w:cs="Arial"/>
                <w:kern w:val="0"/>
                <w:sz w:val="24"/>
                <w:szCs w:val="24"/>
              </w:rPr>
            </w:pPr>
          </w:p>
        </w:tc>
      </w:tr>
      <w:tr w:rsidR="00993E00" w:rsidRPr="009106B9" w:rsidTr="002A727A">
        <w:trPr>
          <w:trHeight w:val="24"/>
          <w:jc w:val="center"/>
        </w:trPr>
        <w:tc>
          <w:tcPr>
            <w:tcW w:w="900" w:type="dxa"/>
            <w:vMerge/>
            <w:tcBorders>
              <w:left w:val="single" w:sz="4" w:space="0" w:color="auto"/>
              <w:right w:val="single" w:sz="4" w:space="0" w:color="auto"/>
            </w:tcBorders>
          </w:tcPr>
          <w:p w:rsidR="00993E00" w:rsidRPr="009106B9" w:rsidRDefault="00993E00" w:rsidP="002A727A">
            <w:pPr>
              <w:widowControl/>
              <w:jc w:val="left"/>
              <w:rPr>
                <w:rFonts w:ascii="Arial" w:eastAsia="_5b8b_4f53" w:hAnsi="Arial" w:cs="Arial"/>
                <w:kern w:val="0"/>
                <w:sz w:val="24"/>
                <w:szCs w:val="24"/>
              </w:rPr>
            </w:pPr>
          </w:p>
        </w:tc>
        <w:tc>
          <w:tcPr>
            <w:tcW w:w="532" w:type="dxa"/>
            <w:vMerge/>
            <w:tcBorders>
              <w:top w:val="single" w:sz="4" w:space="0" w:color="auto"/>
              <w:left w:val="single" w:sz="4" w:space="0" w:color="auto"/>
              <w:bottom w:val="single" w:sz="4" w:space="0" w:color="auto"/>
              <w:right w:val="single" w:sz="4" w:space="0" w:color="auto"/>
            </w:tcBorders>
            <w:vAlign w:val="center"/>
            <w:hideMark/>
          </w:tcPr>
          <w:p w:rsidR="00993E00" w:rsidRPr="009106B9" w:rsidRDefault="00993E00" w:rsidP="002A727A">
            <w:pPr>
              <w:widowControl/>
              <w:jc w:val="left"/>
              <w:rPr>
                <w:rFonts w:ascii="Arial" w:eastAsia="_5b8b_4f53" w:hAnsi="Arial" w:cs="Arial"/>
                <w:kern w:val="0"/>
                <w:sz w:val="24"/>
                <w:szCs w:val="24"/>
              </w:rPr>
            </w:pPr>
          </w:p>
        </w:tc>
        <w:tc>
          <w:tcPr>
            <w:tcW w:w="669" w:type="dxa"/>
            <w:vMerge/>
            <w:tcBorders>
              <w:top w:val="single" w:sz="4" w:space="0" w:color="auto"/>
              <w:left w:val="single" w:sz="4" w:space="0" w:color="auto"/>
              <w:bottom w:val="single" w:sz="4" w:space="0" w:color="auto"/>
              <w:right w:val="single" w:sz="4" w:space="0" w:color="auto"/>
            </w:tcBorders>
            <w:vAlign w:val="center"/>
            <w:hideMark/>
          </w:tcPr>
          <w:p w:rsidR="00993E00" w:rsidRPr="009106B9" w:rsidRDefault="00993E00" w:rsidP="002A727A">
            <w:pPr>
              <w:widowControl/>
              <w:jc w:val="left"/>
              <w:rPr>
                <w:rFonts w:ascii="Arial" w:eastAsia="_5b8b_4f53" w:hAnsi="Arial" w:cs="Arial"/>
                <w:kern w:val="0"/>
                <w:sz w:val="24"/>
                <w:szCs w:val="24"/>
              </w:rPr>
            </w:pPr>
          </w:p>
        </w:tc>
        <w:tc>
          <w:tcPr>
            <w:tcW w:w="4642" w:type="dxa"/>
            <w:tcBorders>
              <w:top w:val="single" w:sz="4" w:space="0" w:color="auto"/>
              <w:left w:val="single" w:sz="4" w:space="0" w:color="auto"/>
              <w:bottom w:val="single" w:sz="4" w:space="0" w:color="auto"/>
              <w:right w:val="single" w:sz="4" w:space="0" w:color="auto"/>
            </w:tcBorders>
            <w:vAlign w:val="center"/>
            <w:hideMark/>
          </w:tcPr>
          <w:p w:rsidR="00993E00" w:rsidRPr="00A85098" w:rsidRDefault="00993E00" w:rsidP="002A727A">
            <w:pPr>
              <w:widowControl/>
              <w:spacing w:before="100" w:beforeAutospacing="1" w:after="100" w:afterAutospacing="1"/>
              <w:ind w:firstLineChars="200" w:firstLine="480"/>
              <w:rPr>
                <w:rFonts w:asciiTheme="minorEastAsia" w:hAnsiTheme="minorEastAsia" w:cs="Arial"/>
                <w:kern w:val="0"/>
                <w:sz w:val="24"/>
                <w:szCs w:val="24"/>
              </w:rPr>
            </w:pPr>
            <w:r w:rsidRPr="00A85098">
              <w:rPr>
                <w:rFonts w:asciiTheme="minorEastAsia" w:hAnsiTheme="minorEastAsia" w:cs="Arial"/>
                <w:kern w:val="0"/>
                <w:sz w:val="24"/>
                <w:szCs w:val="24"/>
              </w:rPr>
              <w:t xml:space="preserve">装载容积(m³) ≥ 17m³ </w:t>
            </w:r>
          </w:p>
        </w:tc>
        <w:tc>
          <w:tcPr>
            <w:tcW w:w="850" w:type="dxa"/>
            <w:vMerge/>
            <w:tcBorders>
              <w:left w:val="single" w:sz="4" w:space="0" w:color="auto"/>
              <w:right w:val="single" w:sz="4" w:space="0" w:color="auto"/>
            </w:tcBorders>
            <w:vAlign w:val="center"/>
          </w:tcPr>
          <w:p w:rsidR="00993E00" w:rsidRPr="009106B9" w:rsidRDefault="00993E00" w:rsidP="002A727A">
            <w:pPr>
              <w:widowControl/>
              <w:spacing w:before="100" w:beforeAutospacing="1" w:after="100" w:afterAutospacing="1"/>
              <w:ind w:firstLineChars="200" w:firstLine="480"/>
              <w:rPr>
                <w:rFonts w:ascii="Arial" w:eastAsia="_5b8b_4f53" w:hAnsi="Arial" w:cs="Arial"/>
                <w:kern w:val="0"/>
                <w:sz w:val="24"/>
                <w:szCs w:val="24"/>
              </w:rPr>
            </w:pPr>
          </w:p>
        </w:tc>
        <w:tc>
          <w:tcPr>
            <w:tcW w:w="851" w:type="dxa"/>
            <w:vMerge/>
            <w:tcBorders>
              <w:left w:val="single" w:sz="4" w:space="0" w:color="auto"/>
              <w:right w:val="single" w:sz="4" w:space="0" w:color="auto"/>
            </w:tcBorders>
          </w:tcPr>
          <w:p w:rsidR="00993E00" w:rsidRPr="009106B9" w:rsidRDefault="00993E00" w:rsidP="002A727A">
            <w:pPr>
              <w:widowControl/>
              <w:spacing w:before="100" w:beforeAutospacing="1" w:after="100" w:afterAutospacing="1"/>
              <w:ind w:firstLineChars="200" w:firstLine="480"/>
              <w:rPr>
                <w:rFonts w:ascii="Arial" w:eastAsia="_5b8b_4f53" w:hAnsi="Arial" w:cs="Arial"/>
                <w:kern w:val="0"/>
                <w:sz w:val="24"/>
                <w:szCs w:val="24"/>
              </w:rPr>
            </w:pPr>
          </w:p>
        </w:tc>
        <w:tc>
          <w:tcPr>
            <w:tcW w:w="843" w:type="dxa"/>
            <w:vMerge/>
            <w:tcBorders>
              <w:left w:val="single" w:sz="4" w:space="0" w:color="auto"/>
              <w:right w:val="single" w:sz="4" w:space="0" w:color="auto"/>
            </w:tcBorders>
          </w:tcPr>
          <w:p w:rsidR="00993E00" w:rsidRPr="009106B9" w:rsidRDefault="00993E00" w:rsidP="002A727A">
            <w:pPr>
              <w:widowControl/>
              <w:spacing w:before="100" w:beforeAutospacing="1" w:after="100" w:afterAutospacing="1"/>
              <w:ind w:firstLineChars="200" w:firstLine="480"/>
              <w:rPr>
                <w:rFonts w:ascii="Arial" w:eastAsia="_5b8b_4f53" w:hAnsi="Arial" w:cs="Arial"/>
                <w:kern w:val="0"/>
                <w:sz w:val="24"/>
                <w:szCs w:val="24"/>
              </w:rPr>
            </w:pPr>
          </w:p>
        </w:tc>
      </w:tr>
      <w:tr w:rsidR="00993E00" w:rsidRPr="009106B9" w:rsidTr="002A727A">
        <w:trPr>
          <w:trHeight w:val="24"/>
          <w:jc w:val="center"/>
        </w:trPr>
        <w:tc>
          <w:tcPr>
            <w:tcW w:w="900" w:type="dxa"/>
            <w:vMerge/>
            <w:tcBorders>
              <w:left w:val="single" w:sz="4" w:space="0" w:color="auto"/>
              <w:right w:val="single" w:sz="4" w:space="0" w:color="auto"/>
            </w:tcBorders>
          </w:tcPr>
          <w:p w:rsidR="00993E00" w:rsidRPr="009106B9" w:rsidRDefault="00993E00" w:rsidP="002A727A">
            <w:pPr>
              <w:widowControl/>
              <w:jc w:val="left"/>
              <w:rPr>
                <w:rFonts w:ascii="Arial" w:eastAsia="_5b8b_4f53" w:hAnsi="Arial" w:cs="Arial"/>
                <w:kern w:val="0"/>
                <w:sz w:val="24"/>
                <w:szCs w:val="24"/>
              </w:rPr>
            </w:pPr>
          </w:p>
        </w:tc>
        <w:tc>
          <w:tcPr>
            <w:tcW w:w="532" w:type="dxa"/>
            <w:vMerge/>
            <w:tcBorders>
              <w:top w:val="single" w:sz="4" w:space="0" w:color="auto"/>
              <w:left w:val="single" w:sz="4" w:space="0" w:color="auto"/>
              <w:bottom w:val="single" w:sz="4" w:space="0" w:color="auto"/>
              <w:right w:val="single" w:sz="4" w:space="0" w:color="auto"/>
            </w:tcBorders>
            <w:vAlign w:val="center"/>
            <w:hideMark/>
          </w:tcPr>
          <w:p w:rsidR="00993E00" w:rsidRPr="009106B9" w:rsidRDefault="00993E00" w:rsidP="002A727A">
            <w:pPr>
              <w:widowControl/>
              <w:jc w:val="left"/>
              <w:rPr>
                <w:rFonts w:ascii="Arial" w:eastAsia="_5b8b_4f53" w:hAnsi="Arial" w:cs="Arial"/>
                <w:kern w:val="0"/>
                <w:sz w:val="24"/>
                <w:szCs w:val="24"/>
              </w:rPr>
            </w:pPr>
          </w:p>
        </w:tc>
        <w:tc>
          <w:tcPr>
            <w:tcW w:w="669" w:type="dxa"/>
            <w:vMerge/>
            <w:tcBorders>
              <w:top w:val="single" w:sz="4" w:space="0" w:color="auto"/>
              <w:left w:val="single" w:sz="4" w:space="0" w:color="auto"/>
              <w:bottom w:val="single" w:sz="4" w:space="0" w:color="auto"/>
              <w:right w:val="single" w:sz="4" w:space="0" w:color="auto"/>
            </w:tcBorders>
            <w:vAlign w:val="center"/>
            <w:hideMark/>
          </w:tcPr>
          <w:p w:rsidR="00993E00" w:rsidRPr="009106B9" w:rsidRDefault="00993E00" w:rsidP="002A727A">
            <w:pPr>
              <w:widowControl/>
              <w:jc w:val="left"/>
              <w:rPr>
                <w:rFonts w:ascii="Arial" w:eastAsia="_5b8b_4f53" w:hAnsi="Arial" w:cs="Arial"/>
                <w:kern w:val="0"/>
                <w:sz w:val="24"/>
                <w:szCs w:val="24"/>
              </w:rPr>
            </w:pPr>
          </w:p>
        </w:tc>
        <w:tc>
          <w:tcPr>
            <w:tcW w:w="4642" w:type="dxa"/>
            <w:tcBorders>
              <w:top w:val="single" w:sz="4" w:space="0" w:color="auto"/>
              <w:left w:val="single" w:sz="4" w:space="0" w:color="auto"/>
              <w:bottom w:val="single" w:sz="4" w:space="0" w:color="auto"/>
              <w:right w:val="single" w:sz="4" w:space="0" w:color="auto"/>
            </w:tcBorders>
            <w:vAlign w:val="center"/>
            <w:hideMark/>
          </w:tcPr>
          <w:p w:rsidR="00993E00" w:rsidRPr="00A85098" w:rsidRDefault="00993E00" w:rsidP="002A727A">
            <w:pPr>
              <w:widowControl/>
              <w:spacing w:before="100" w:beforeAutospacing="1" w:after="100" w:afterAutospacing="1"/>
              <w:rPr>
                <w:rFonts w:asciiTheme="minorEastAsia" w:hAnsiTheme="minorEastAsia" w:cs="Arial"/>
                <w:kern w:val="0"/>
                <w:sz w:val="24"/>
                <w:szCs w:val="24"/>
              </w:rPr>
            </w:pPr>
            <w:r w:rsidRPr="00A85098">
              <w:rPr>
                <w:rFonts w:asciiTheme="minorEastAsia" w:hAnsiTheme="minorEastAsia" w:cs="Arial"/>
                <w:kern w:val="0"/>
                <w:sz w:val="24"/>
                <w:szCs w:val="24"/>
              </w:rPr>
              <w:t xml:space="preserve">  </w:t>
            </w:r>
            <w:r w:rsidRPr="00A85098">
              <w:rPr>
                <w:rFonts w:asciiTheme="minorEastAsia" w:hAnsiTheme="minorEastAsia" w:cs="宋体" w:hint="eastAsia"/>
                <w:kern w:val="0"/>
                <w:sz w:val="24"/>
                <w:szCs w:val="24"/>
              </w:rPr>
              <w:t xml:space="preserve">  </w:t>
            </w:r>
            <w:r w:rsidRPr="00A85098">
              <w:rPr>
                <w:rFonts w:asciiTheme="minorEastAsia" w:hAnsiTheme="minorEastAsia" w:cs="Arial"/>
                <w:kern w:val="0"/>
                <w:sz w:val="24"/>
                <w:szCs w:val="24"/>
              </w:rPr>
              <w:t>压缩腔有效容积≥ 3m³</w:t>
            </w:r>
          </w:p>
        </w:tc>
        <w:tc>
          <w:tcPr>
            <w:tcW w:w="850" w:type="dxa"/>
            <w:vMerge/>
            <w:tcBorders>
              <w:left w:val="single" w:sz="4" w:space="0" w:color="auto"/>
              <w:right w:val="single" w:sz="4" w:space="0" w:color="auto"/>
            </w:tcBorders>
            <w:vAlign w:val="center"/>
          </w:tcPr>
          <w:p w:rsidR="00993E00" w:rsidRPr="009106B9" w:rsidRDefault="00993E00" w:rsidP="002A727A">
            <w:pPr>
              <w:widowControl/>
              <w:spacing w:before="100" w:beforeAutospacing="1" w:after="100" w:afterAutospacing="1"/>
              <w:ind w:firstLineChars="200" w:firstLine="480"/>
              <w:rPr>
                <w:rFonts w:ascii="Arial" w:eastAsia="_5b8b_4f53" w:hAnsi="Arial" w:cs="Arial"/>
                <w:kern w:val="0"/>
                <w:sz w:val="24"/>
                <w:szCs w:val="24"/>
              </w:rPr>
            </w:pPr>
          </w:p>
        </w:tc>
        <w:tc>
          <w:tcPr>
            <w:tcW w:w="851" w:type="dxa"/>
            <w:vMerge/>
            <w:tcBorders>
              <w:left w:val="single" w:sz="4" w:space="0" w:color="auto"/>
              <w:right w:val="single" w:sz="4" w:space="0" w:color="auto"/>
            </w:tcBorders>
          </w:tcPr>
          <w:p w:rsidR="00993E00" w:rsidRPr="009106B9" w:rsidRDefault="00993E00" w:rsidP="002A727A">
            <w:pPr>
              <w:widowControl/>
              <w:spacing w:before="100" w:beforeAutospacing="1" w:after="100" w:afterAutospacing="1"/>
              <w:ind w:firstLineChars="200" w:firstLine="480"/>
              <w:rPr>
                <w:rFonts w:ascii="Arial" w:eastAsia="_5b8b_4f53" w:hAnsi="Arial" w:cs="Arial"/>
                <w:kern w:val="0"/>
                <w:sz w:val="24"/>
                <w:szCs w:val="24"/>
              </w:rPr>
            </w:pPr>
          </w:p>
        </w:tc>
        <w:tc>
          <w:tcPr>
            <w:tcW w:w="843" w:type="dxa"/>
            <w:vMerge/>
            <w:tcBorders>
              <w:left w:val="single" w:sz="4" w:space="0" w:color="auto"/>
              <w:right w:val="single" w:sz="4" w:space="0" w:color="auto"/>
            </w:tcBorders>
          </w:tcPr>
          <w:p w:rsidR="00993E00" w:rsidRPr="009106B9" w:rsidRDefault="00993E00" w:rsidP="002A727A">
            <w:pPr>
              <w:widowControl/>
              <w:spacing w:before="100" w:beforeAutospacing="1" w:after="100" w:afterAutospacing="1"/>
              <w:ind w:firstLineChars="200" w:firstLine="480"/>
              <w:rPr>
                <w:rFonts w:ascii="Arial" w:eastAsia="_5b8b_4f53" w:hAnsi="Arial" w:cs="Arial"/>
                <w:kern w:val="0"/>
                <w:sz w:val="24"/>
                <w:szCs w:val="24"/>
              </w:rPr>
            </w:pPr>
          </w:p>
        </w:tc>
      </w:tr>
      <w:tr w:rsidR="00993E00" w:rsidRPr="009106B9" w:rsidTr="002A727A">
        <w:trPr>
          <w:trHeight w:val="24"/>
          <w:jc w:val="center"/>
        </w:trPr>
        <w:tc>
          <w:tcPr>
            <w:tcW w:w="900" w:type="dxa"/>
            <w:vMerge/>
            <w:tcBorders>
              <w:left w:val="single" w:sz="4" w:space="0" w:color="auto"/>
              <w:right w:val="single" w:sz="4" w:space="0" w:color="auto"/>
            </w:tcBorders>
          </w:tcPr>
          <w:p w:rsidR="00993E00" w:rsidRPr="009106B9" w:rsidRDefault="00993E00" w:rsidP="002A727A">
            <w:pPr>
              <w:widowControl/>
              <w:jc w:val="left"/>
              <w:rPr>
                <w:rFonts w:ascii="Arial" w:eastAsia="_5b8b_4f53" w:hAnsi="Arial" w:cs="Arial"/>
                <w:kern w:val="0"/>
                <w:sz w:val="24"/>
                <w:szCs w:val="24"/>
              </w:rPr>
            </w:pPr>
          </w:p>
        </w:tc>
        <w:tc>
          <w:tcPr>
            <w:tcW w:w="532" w:type="dxa"/>
            <w:vMerge/>
            <w:tcBorders>
              <w:top w:val="single" w:sz="4" w:space="0" w:color="auto"/>
              <w:left w:val="single" w:sz="4" w:space="0" w:color="auto"/>
              <w:bottom w:val="single" w:sz="4" w:space="0" w:color="auto"/>
              <w:right w:val="single" w:sz="4" w:space="0" w:color="auto"/>
            </w:tcBorders>
            <w:vAlign w:val="center"/>
            <w:hideMark/>
          </w:tcPr>
          <w:p w:rsidR="00993E00" w:rsidRPr="009106B9" w:rsidRDefault="00993E00" w:rsidP="002A727A">
            <w:pPr>
              <w:widowControl/>
              <w:jc w:val="left"/>
              <w:rPr>
                <w:rFonts w:ascii="Arial" w:eastAsia="_5b8b_4f53" w:hAnsi="Arial" w:cs="Arial"/>
                <w:kern w:val="0"/>
                <w:sz w:val="24"/>
                <w:szCs w:val="24"/>
              </w:rPr>
            </w:pPr>
          </w:p>
        </w:tc>
        <w:tc>
          <w:tcPr>
            <w:tcW w:w="669" w:type="dxa"/>
            <w:vMerge/>
            <w:tcBorders>
              <w:top w:val="single" w:sz="4" w:space="0" w:color="auto"/>
              <w:left w:val="single" w:sz="4" w:space="0" w:color="auto"/>
              <w:bottom w:val="single" w:sz="4" w:space="0" w:color="auto"/>
              <w:right w:val="single" w:sz="4" w:space="0" w:color="auto"/>
            </w:tcBorders>
            <w:vAlign w:val="center"/>
            <w:hideMark/>
          </w:tcPr>
          <w:p w:rsidR="00993E00" w:rsidRPr="009106B9" w:rsidRDefault="00993E00" w:rsidP="002A727A">
            <w:pPr>
              <w:widowControl/>
              <w:jc w:val="left"/>
              <w:rPr>
                <w:rFonts w:ascii="Arial" w:eastAsia="_5b8b_4f53" w:hAnsi="Arial" w:cs="Arial"/>
                <w:kern w:val="0"/>
                <w:sz w:val="24"/>
                <w:szCs w:val="24"/>
              </w:rPr>
            </w:pPr>
          </w:p>
        </w:tc>
        <w:tc>
          <w:tcPr>
            <w:tcW w:w="4642" w:type="dxa"/>
            <w:tcBorders>
              <w:top w:val="single" w:sz="4" w:space="0" w:color="auto"/>
              <w:left w:val="single" w:sz="4" w:space="0" w:color="auto"/>
              <w:bottom w:val="single" w:sz="4" w:space="0" w:color="auto"/>
              <w:right w:val="single" w:sz="4" w:space="0" w:color="auto"/>
            </w:tcBorders>
            <w:vAlign w:val="center"/>
            <w:hideMark/>
          </w:tcPr>
          <w:p w:rsidR="00993E00" w:rsidRPr="00A85098" w:rsidRDefault="00993E00" w:rsidP="002A727A">
            <w:pPr>
              <w:widowControl/>
              <w:spacing w:before="100" w:beforeAutospacing="1" w:after="100" w:afterAutospacing="1"/>
              <w:rPr>
                <w:rFonts w:asciiTheme="minorEastAsia" w:hAnsiTheme="minorEastAsia" w:cs="Arial"/>
                <w:kern w:val="0"/>
                <w:sz w:val="24"/>
                <w:szCs w:val="24"/>
              </w:rPr>
            </w:pPr>
            <w:r w:rsidRPr="00A85098">
              <w:rPr>
                <w:rFonts w:asciiTheme="minorEastAsia" w:hAnsiTheme="minorEastAsia" w:cs="Arial"/>
                <w:kern w:val="0"/>
                <w:sz w:val="24"/>
                <w:szCs w:val="24"/>
              </w:rPr>
              <w:t xml:space="preserve">  </w:t>
            </w:r>
            <w:r w:rsidRPr="00A85098">
              <w:rPr>
                <w:rFonts w:asciiTheme="minorEastAsia" w:hAnsiTheme="minorEastAsia" w:cs="宋体" w:hint="eastAsia"/>
                <w:kern w:val="0"/>
                <w:sz w:val="24"/>
                <w:szCs w:val="24"/>
              </w:rPr>
              <w:t xml:space="preserve">  </w:t>
            </w:r>
            <w:r w:rsidRPr="00A85098">
              <w:rPr>
                <w:rFonts w:asciiTheme="minorEastAsia" w:hAnsiTheme="minorEastAsia" w:cs="Arial"/>
                <w:kern w:val="0"/>
                <w:sz w:val="24"/>
                <w:szCs w:val="24"/>
              </w:rPr>
              <w:t>单次行程压缩量≥1.</w:t>
            </w:r>
            <w:r w:rsidRPr="00A85098">
              <w:rPr>
                <w:rFonts w:asciiTheme="minorEastAsia" w:hAnsiTheme="minorEastAsia" w:cs="Arial" w:hint="eastAsia"/>
                <w:kern w:val="0"/>
                <w:sz w:val="24"/>
                <w:szCs w:val="24"/>
              </w:rPr>
              <w:t>1</w:t>
            </w:r>
            <w:r w:rsidRPr="00A85098">
              <w:rPr>
                <w:rFonts w:asciiTheme="minorEastAsia" w:hAnsiTheme="minorEastAsia" w:cs="Arial"/>
                <w:kern w:val="0"/>
                <w:sz w:val="24"/>
                <w:szCs w:val="24"/>
              </w:rPr>
              <w:t>m³</w:t>
            </w:r>
          </w:p>
        </w:tc>
        <w:tc>
          <w:tcPr>
            <w:tcW w:w="850" w:type="dxa"/>
            <w:vMerge/>
            <w:tcBorders>
              <w:left w:val="single" w:sz="4" w:space="0" w:color="auto"/>
              <w:right w:val="single" w:sz="4" w:space="0" w:color="auto"/>
            </w:tcBorders>
            <w:vAlign w:val="center"/>
          </w:tcPr>
          <w:p w:rsidR="00993E00" w:rsidRPr="009106B9" w:rsidRDefault="00993E00" w:rsidP="002A727A">
            <w:pPr>
              <w:widowControl/>
              <w:spacing w:before="100" w:beforeAutospacing="1" w:after="100" w:afterAutospacing="1"/>
              <w:ind w:firstLineChars="200" w:firstLine="480"/>
              <w:rPr>
                <w:rFonts w:ascii="Arial" w:eastAsia="_5b8b_4f53" w:hAnsi="Arial" w:cs="Arial"/>
                <w:kern w:val="0"/>
                <w:sz w:val="24"/>
                <w:szCs w:val="24"/>
              </w:rPr>
            </w:pPr>
          </w:p>
        </w:tc>
        <w:tc>
          <w:tcPr>
            <w:tcW w:w="851" w:type="dxa"/>
            <w:vMerge/>
            <w:tcBorders>
              <w:left w:val="single" w:sz="4" w:space="0" w:color="auto"/>
              <w:right w:val="single" w:sz="4" w:space="0" w:color="auto"/>
            </w:tcBorders>
          </w:tcPr>
          <w:p w:rsidR="00993E00" w:rsidRPr="009106B9" w:rsidRDefault="00993E00" w:rsidP="002A727A">
            <w:pPr>
              <w:widowControl/>
              <w:spacing w:before="100" w:beforeAutospacing="1" w:after="100" w:afterAutospacing="1"/>
              <w:ind w:firstLineChars="200" w:firstLine="480"/>
              <w:rPr>
                <w:rFonts w:ascii="Arial" w:eastAsia="_5b8b_4f53" w:hAnsi="Arial" w:cs="Arial"/>
                <w:kern w:val="0"/>
                <w:sz w:val="24"/>
                <w:szCs w:val="24"/>
              </w:rPr>
            </w:pPr>
          </w:p>
        </w:tc>
        <w:tc>
          <w:tcPr>
            <w:tcW w:w="843" w:type="dxa"/>
            <w:vMerge/>
            <w:tcBorders>
              <w:left w:val="single" w:sz="4" w:space="0" w:color="auto"/>
              <w:right w:val="single" w:sz="4" w:space="0" w:color="auto"/>
            </w:tcBorders>
          </w:tcPr>
          <w:p w:rsidR="00993E00" w:rsidRPr="009106B9" w:rsidRDefault="00993E00" w:rsidP="002A727A">
            <w:pPr>
              <w:widowControl/>
              <w:spacing w:before="100" w:beforeAutospacing="1" w:after="100" w:afterAutospacing="1"/>
              <w:ind w:firstLineChars="200" w:firstLine="480"/>
              <w:rPr>
                <w:rFonts w:ascii="Arial" w:eastAsia="_5b8b_4f53" w:hAnsi="Arial" w:cs="Arial"/>
                <w:kern w:val="0"/>
                <w:sz w:val="24"/>
                <w:szCs w:val="24"/>
              </w:rPr>
            </w:pPr>
          </w:p>
        </w:tc>
      </w:tr>
      <w:tr w:rsidR="00993E00" w:rsidRPr="009106B9" w:rsidTr="002A727A">
        <w:trPr>
          <w:trHeight w:val="24"/>
          <w:jc w:val="center"/>
        </w:trPr>
        <w:tc>
          <w:tcPr>
            <w:tcW w:w="900" w:type="dxa"/>
            <w:vMerge/>
            <w:tcBorders>
              <w:left w:val="single" w:sz="4" w:space="0" w:color="auto"/>
              <w:right w:val="single" w:sz="4" w:space="0" w:color="auto"/>
            </w:tcBorders>
          </w:tcPr>
          <w:p w:rsidR="00993E00" w:rsidRPr="009106B9" w:rsidRDefault="00993E00" w:rsidP="002A727A">
            <w:pPr>
              <w:widowControl/>
              <w:jc w:val="left"/>
              <w:rPr>
                <w:rFonts w:ascii="Arial" w:eastAsia="_5b8b_4f53" w:hAnsi="Arial" w:cs="Arial"/>
                <w:kern w:val="0"/>
                <w:sz w:val="24"/>
                <w:szCs w:val="24"/>
              </w:rPr>
            </w:pPr>
          </w:p>
        </w:tc>
        <w:tc>
          <w:tcPr>
            <w:tcW w:w="532" w:type="dxa"/>
            <w:vMerge/>
            <w:tcBorders>
              <w:top w:val="single" w:sz="4" w:space="0" w:color="auto"/>
              <w:left w:val="single" w:sz="4" w:space="0" w:color="auto"/>
              <w:bottom w:val="single" w:sz="4" w:space="0" w:color="auto"/>
              <w:right w:val="single" w:sz="4" w:space="0" w:color="auto"/>
            </w:tcBorders>
            <w:vAlign w:val="center"/>
            <w:hideMark/>
          </w:tcPr>
          <w:p w:rsidR="00993E00" w:rsidRPr="009106B9" w:rsidRDefault="00993E00" w:rsidP="002A727A">
            <w:pPr>
              <w:widowControl/>
              <w:jc w:val="left"/>
              <w:rPr>
                <w:rFonts w:ascii="Arial" w:eastAsia="_5b8b_4f53" w:hAnsi="Arial" w:cs="Arial"/>
                <w:kern w:val="0"/>
                <w:sz w:val="24"/>
                <w:szCs w:val="24"/>
              </w:rPr>
            </w:pPr>
          </w:p>
        </w:tc>
        <w:tc>
          <w:tcPr>
            <w:tcW w:w="669" w:type="dxa"/>
            <w:vMerge/>
            <w:tcBorders>
              <w:top w:val="single" w:sz="4" w:space="0" w:color="auto"/>
              <w:left w:val="single" w:sz="4" w:space="0" w:color="auto"/>
              <w:bottom w:val="single" w:sz="4" w:space="0" w:color="auto"/>
              <w:right w:val="single" w:sz="4" w:space="0" w:color="auto"/>
            </w:tcBorders>
            <w:vAlign w:val="center"/>
            <w:hideMark/>
          </w:tcPr>
          <w:p w:rsidR="00993E00" w:rsidRPr="009106B9" w:rsidRDefault="00993E00" w:rsidP="002A727A">
            <w:pPr>
              <w:widowControl/>
              <w:jc w:val="left"/>
              <w:rPr>
                <w:rFonts w:ascii="Arial" w:eastAsia="_5b8b_4f53" w:hAnsi="Arial" w:cs="Arial"/>
                <w:kern w:val="0"/>
                <w:sz w:val="24"/>
                <w:szCs w:val="24"/>
              </w:rPr>
            </w:pPr>
          </w:p>
        </w:tc>
        <w:tc>
          <w:tcPr>
            <w:tcW w:w="4642" w:type="dxa"/>
            <w:tcBorders>
              <w:top w:val="single" w:sz="4" w:space="0" w:color="auto"/>
              <w:left w:val="single" w:sz="4" w:space="0" w:color="auto"/>
              <w:bottom w:val="single" w:sz="4" w:space="0" w:color="auto"/>
              <w:right w:val="single" w:sz="4" w:space="0" w:color="auto"/>
            </w:tcBorders>
            <w:vAlign w:val="center"/>
            <w:hideMark/>
          </w:tcPr>
          <w:p w:rsidR="00993E00" w:rsidRPr="00A85098" w:rsidRDefault="00993E00" w:rsidP="002A727A">
            <w:pPr>
              <w:widowControl/>
              <w:spacing w:before="100" w:beforeAutospacing="1" w:after="100" w:afterAutospacing="1"/>
              <w:ind w:firstLineChars="200" w:firstLine="480"/>
              <w:rPr>
                <w:rFonts w:asciiTheme="minorEastAsia" w:hAnsiTheme="minorEastAsia" w:cs="Arial"/>
                <w:kern w:val="0"/>
                <w:sz w:val="24"/>
                <w:szCs w:val="24"/>
              </w:rPr>
            </w:pPr>
            <w:r w:rsidRPr="00A85098">
              <w:rPr>
                <w:rFonts w:asciiTheme="minorEastAsia" w:hAnsiTheme="minorEastAsia" w:cs="Arial"/>
                <w:kern w:val="0"/>
                <w:sz w:val="24"/>
                <w:szCs w:val="24"/>
              </w:rPr>
              <w:t>压缩推头工作表面积≥ 0.9㎡</w:t>
            </w:r>
          </w:p>
        </w:tc>
        <w:tc>
          <w:tcPr>
            <w:tcW w:w="850" w:type="dxa"/>
            <w:vMerge/>
            <w:tcBorders>
              <w:left w:val="single" w:sz="4" w:space="0" w:color="auto"/>
              <w:right w:val="single" w:sz="4" w:space="0" w:color="auto"/>
            </w:tcBorders>
            <w:vAlign w:val="center"/>
          </w:tcPr>
          <w:p w:rsidR="00993E00" w:rsidRPr="009106B9" w:rsidRDefault="00993E00" w:rsidP="002A727A">
            <w:pPr>
              <w:widowControl/>
              <w:spacing w:before="100" w:beforeAutospacing="1" w:after="100" w:afterAutospacing="1"/>
              <w:ind w:firstLineChars="200" w:firstLine="480"/>
              <w:rPr>
                <w:rFonts w:ascii="Arial" w:eastAsia="_5b8b_4f53" w:hAnsi="Arial" w:cs="Arial"/>
                <w:kern w:val="0"/>
                <w:sz w:val="24"/>
                <w:szCs w:val="24"/>
              </w:rPr>
            </w:pPr>
          </w:p>
        </w:tc>
        <w:tc>
          <w:tcPr>
            <w:tcW w:w="851" w:type="dxa"/>
            <w:vMerge/>
            <w:tcBorders>
              <w:left w:val="single" w:sz="4" w:space="0" w:color="auto"/>
              <w:right w:val="single" w:sz="4" w:space="0" w:color="auto"/>
            </w:tcBorders>
          </w:tcPr>
          <w:p w:rsidR="00993E00" w:rsidRPr="009106B9" w:rsidRDefault="00993E00" w:rsidP="002A727A">
            <w:pPr>
              <w:widowControl/>
              <w:spacing w:before="100" w:beforeAutospacing="1" w:after="100" w:afterAutospacing="1"/>
              <w:ind w:firstLineChars="200" w:firstLine="480"/>
              <w:rPr>
                <w:rFonts w:ascii="Arial" w:eastAsia="_5b8b_4f53" w:hAnsi="Arial" w:cs="Arial"/>
                <w:kern w:val="0"/>
                <w:sz w:val="24"/>
                <w:szCs w:val="24"/>
              </w:rPr>
            </w:pPr>
          </w:p>
        </w:tc>
        <w:tc>
          <w:tcPr>
            <w:tcW w:w="843" w:type="dxa"/>
            <w:vMerge/>
            <w:tcBorders>
              <w:left w:val="single" w:sz="4" w:space="0" w:color="auto"/>
              <w:right w:val="single" w:sz="4" w:space="0" w:color="auto"/>
            </w:tcBorders>
          </w:tcPr>
          <w:p w:rsidR="00993E00" w:rsidRPr="009106B9" w:rsidRDefault="00993E00" w:rsidP="002A727A">
            <w:pPr>
              <w:widowControl/>
              <w:spacing w:before="100" w:beforeAutospacing="1" w:after="100" w:afterAutospacing="1"/>
              <w:ind w:firstLineChars="200" w:firstLine="480"/>
              <w:rPr>
                <w:rFonts w:ascii="Arial" w:eastAsia="_5b8b_4f53" w:hAnsi="Arial" w:cs="Arial"/>
                <w:kern w:val="0"/>
                <w:sz w:val="24"/>
                <w:szCs w:val="24"/>
              </w:rPr>
            </w:pPr>
          </w:p>
        </w:tc>
      </w:tr>
      <w:tr w:rsidR="00993E00" w:rsidRPr="009106B9" w:rsidTr="002A727A">
        <w:trPr>
          <w:trHeight w:val="24"/>
          <w:jc w:val="center"/>
        </w:trPr>
        <w:tc>
          <w:tcPr>
            <w:tcW w:w="900" w:type="dxa"/>
            <w:vMerge/>
            <w:tcBorders>
              <w:left w:val="single" w:sz="4" w:space="0" w:color="auto"/>
              <w:right w:val="single" w:sz="4" w:space="0" w:color="auto"/>
            </w:tcBorders>
          </w:tcPr>
          <w:p w:rsidR="00993E00" w:rsidRPr="009106B9" w:rsidRDefault="00993E00" w:rsidP="002A727A">
            <w:pPr>
              <w:widowControl/>
              <w:jc w:val="left"/>
              <w:rPr>
                <w:rFonts w:ascii="Arial" w:eastAsia="_5b8b_4f53" w:hAnsi="Arial" w:cs="Arial"/>
                <w:kern w:val="0"/>
                <w:sz w:val="24"/>
                <w:szCs w:val="24"/>
              </w:rPr>
            </w:pPr>
          </w:p>
        </w:tc>
        <w:tc>
          <w:tcPr>
            <w:tcW w:w="532" w:type="dxa"/>
            <w:vMerge/>
            <w:tcBorders>
              <w:top w:val="single" w:sz="4" w:space="0" w:color="auto"/>
              <w:left w:val="single" w:sz="4" w:space="0" w:color="auto"/>
              <w:bottom w:val="single" w:sz="4" w:space="0" w:color="auto"/>
              <w:right w:val="single" w:sz="4" w:space="0" w:color="auto"/>
            </w:tcBorders>
            <w:vAlign w:val="center"/>
            <w:hideMark/>
          </w:tcPr>
          <w:p w:rsidR="00993E00" w:rsidRPr="009106B9" w:rsidRDefault="00993E00" w:rsidP="002A727A">
            <w:pPr>
              <w:widowControl/>
              <w:jc w:val="left"/>
              <w:rPr>
                <w:rFonts w:ascii="Arial" w:eastAsia="_5b8b_4f53" w:hAnsi="Arial" w:cs="Arial"/>
                <w:kern w:val="0"/>
                <w:sz w:val="24"/>
                <w:szCs w:val="24"/>
              </w:rPr>
            </w:pPr>
          </w:p>
        </w:tc>
        <w:tc>
          <w:tcPr>
            <w:tcW w:w="669" w:type="dxa"/>
            <w:vMerge/>
            <w:tcBorders>
              <w:top w:val="single" w:sz="4" w:space="0" w:color="auto"/>
              <w:left w:val="single" w:sz="4" w:space="0" w:color="auto"/>
              <w:bottom w:val="single" w:sz="4" w:space="0" w:color="auto"/>
              <w:right w:val="single" w:sz="4" w:space="0" w:color="auto"/>
            </w:tcBorders>
            <w:vAlign w:val="center"/>
            <w:hideMark/>
          </w:tcPr>
          <w:p w:rsidR="00993E00" w:rsidRPr="009106B9" w:rsidRDefault="00993E00" w:rsidP="002A727A">
            <w:pPr>
              <w:widowControl/>
              <w:jc w:val="left"/>
              <w:rPr>
                <w:rFonts w:ascii="Arial" w:eastAsia="_5b8b_4f53" w:hAnsi="Arial" w:cs="Arial"/>
                <w:kern w:val="0"/>
                <w:sz w:val="24"/>
                <w:szCs w:val="24"/>
              </w:rPr>
            </w:pPr>
          </w:p>
        </w:tc>
        <w:tc>
          <w:tcPr>
            <w:tcW w:w="4642" w:type="dxa"/>
            <w:tcBorders>
              <w:top w:val="single" w:sz="4" w:space="0" w:color="auto"/>
              <w:left w:val="single" w:sz="4" w:space="0" w:color="auto"/>
              <w:bottom w:val="single" w:sz="4" w:space="0" w:color="auto"/>
              <w:right w:val="single" w:sz="4" w:space="0" w:color="auto"/>
            </w:tcBorders>
            <w:vAlign w:val="center"/>
            <w:hideMark/>
          </w:tcPr>
          <w:p w:rsidR="00993E00" w:rsidRPr="00A85098" w:rsidRDefault="00993E00" w:rsidP="002A727A">
            <w:pPr>
              <w:widowControl/>
              <w:spacing w:before="100" w:beforeAutospacing="1" w:after="100" w:afterAutospacing="1"/>
              <w:ind w:firstLineChars="200" w:firstLine="480"/>
              <w:rPr>
                <w:rFonts w:asciiTheme="minorEastAsia" w:hAnsiTheme="minorEastAsia" w:cs="Arial"/>
                <w:kern w:val="0"/>
                <w:sz w:val="24"/>
                <w:szCs w:val="24"/>
              </w:rPr>
            </w:pPr>
            <w:r w:rsidRPr="00A85098">
              <w:rPr>
                <w:rFonts w:asciiTheme="minorEastAsia" w:hAnsiTheme="minorEastAsia" w:cs="Arial"/>
                <w:kern w:val="0"/>
                <w:sz w:val="24"/>
                <w:szCs w:val="24"/>
              </w:rPr>
              <w:t>最大压缩力≥ 3</w:t>
            </w:r>
            <w:r w:rsidRPr="00A85098">
              <w:rPr>
                <w:rFonts w:asciiTheme="minorEastAsia" w:hAnsiTheme="minorEastAsia" w:cs="Arial" w:hint="eastAsia"/>
                <w:kern w:val="0"/>
                <w:sz w:val="24"/>
                <w:szCs w:val="24"/>
              </w:rPr>
              <w:t>5</w:t>
            </w:r>
            <w:r w:rsidRPr="00A85098">
              <w:rPr>
                <w:rFonts w:asciiTheme="minorEastAsia" w:hAnsiTheme="minorEastAsia" w:cs="Arial"/>
                <w:kern w:val="0"/>
                <w:sz w:val="24"/>
                <w:szCs w:val="24"/>
              </w:rPr>
              <w:t>0KN</w:t>
            </w:r>
          </w:p>
        </w:tc>
        <w:tc>
          <w:tcPr>
            <w:tcW w:w="850" w:type="dxa"/>
            <w:vMerge/>
            <w:tcBorders>
              <w:left w:val="single" w:sz="4" w:space="0" w:color="auto"/>
              <w:right w:val="single" w:sz="4" w:space="0" w:color="auto"/>
            </w:tcBorders>
            <w:vAlign w:val="center"/>
          </w:tcPr>
          <w:p w:rsidR="00993E00" w:rsidRPr="009106B9" w:rsidRDefault="00993E00" w:rsidP="002A727A">
            <w:pPr>
              <w:widowControl/>
              <w:spacing w:before="100" w:beforeAutospacing="1" w:after="100" w:afterAutospacing="1"/>
              <w:ind w:firstLineChars="200" w:firstLine="480"/>
              <w:rPr>
                <w:rFonts w:ascii="Arial" w:eastAsia="_5b8b_4f53" w:hAnsi="Arial" w:cs="Arial"/>
                <w:kern w:val="0"/>
                <w:sz w:val="24"/>
                <w:szCs w:val="24"/>
              </w:rPr>
            </w:pPr>
          </w:p>
        </w:tc>
        <w:tc>
          <w:tcPr>
            <w:tcW w:w="851" w:type="dxa"/>
            <w:vMerge/>
            <w:tcBorders>
              <w:left w:val="single" w:sz="4" w:space="0" w:color="auto"/>
              <w:right w:val="single" w:sz="4" w:space="0" w:color="auto"/>
            </w:tcBorders>
          </w:tcPr>
          <w:p w:rsidR="00993E00" w:rsidRPr="009106B9" w:rsidRDefault="00993E00" w:rsidP="002A727A">
            <w:pPr>
              <w:widowControl/>
              <w:spacing w:before="100" w:beforeAutospacing="1" w:after="100" w:afterAutospacing="1"/>
              <w:ind w:firstLineChars="200" w:firstLine="480"/>
              <w:rPr>
                <w:rFonts w:ascii="Arial" w:eastAsia="_5b8b_4f53" w:hAnsi="Arial" w:cs="Arial"/>
                <w:kern w:val="0"/>
                <w:sz w:val="24"/>
                <w:szCs w:val="24"/>
              </w:rPr>
            </w:pPr>
          </w:p>
        </w:tc>
        <w:tc>
          <w:tcPr>
            <w:tcW w:w="843" w:type="dxa"/>
            <w:vMerge/>
            <w:tcBorders>
              <w:left w:val="single" w:sz="4" w:space="0" w:color="auto"/>
              <w:right w:val="single" w:sz="4" w:space="0" w:color="auto"/>
            </w:tcBorders>
          </w:tcPr>
          <w:p w:rsidR="00993E00" w:rsidRPr="009106B9" w:rsidRDefault="00993E00" w:rsidP="002A727A">
            <w:pPr>
              <w:widowControl/>
              <w:spacing w:before="100" w:beforeAutospacing="1" w:after="100" w:afterAutospacing="1"/>
              <w:ind w:firstLineChars="200" w:firstLine="480"/>
              <w:rPr>
                <w:rFonts w:ascii="Arial" w:eastAsia="_5b8b_4f53" w:hAnsi="Arial" w:cs="Arial"/>
                <w:kern w:val="0"/>
                <w:sz w:val="24"/>
                <w:szCs w:val="24"/>
              </w:rPr>
            </w:pPr>
          </w:p>
        </w:tc>
      </w:tr>
      <w:tr w:rsidR="00993E00" w:rsidRPr="009106B9" w:rsidTr="002A727A">
        <w:trPr>
          <w:trHeight w:val="24"/>
          <w:jc w:val="center"/>
        </w:trPr>
        <w:tc>
          <w:tcPr>
            <w:tcW w:w="900" w:type="dxa"/>
            <w:vMerge/>
            <w:tcBorders>
              <w:left w:val="single" w:sz="4" w:space="0" w:color="auto"/>
              <w:right w:val="single" w:sz="4" w:space="0" w:color="auto"/>
            </w:tcBorders>
          </w:tcPr>
          <w:p w:rsidR="00993E00" w:rsidRPr="009106B9" w:rsidRDefault="00993E00" w:rsidP="002A727A">
            <w:pPr>
              <w:widowControl/>
              <w:jc w:val="left"/>
              <w:rPr>
                <w:rFonts w:ascii="Arial" w:eastAsia="_5b8b_4f53" w:hAnsi="Arial" w:cs="Arial"/>
                <w:kern w:val="0"/>
                <w:sz w:val="24"/>
                <w:szCs w:val="24"/>
              </w:rPr>
            </w:pPr>
          </w:p>
        </w:tc>
        <w:tc>
          <w:tcPr>
            <w:tcW w:w="532" w:type="dxa"/>
            <w:vMerge/>
            <w:tcBorders>
              <w:top w:val="single" w:sz="4" w:space="0" w:color="auto"/>
              <w:left w:val="single" w:sz="4" w:space="0" w:color="auto"/>
              <w:bottom w:val="single" w:sz="4" w:space="0" w:color="auto"/>
              <w:right w:val="single" w:sz="4" w:space="0" w:color="auto"/>
            </w:tcBorders>
            <w:vAlign w:val="center"/>
            <w:hideMark/>
          </w:tcPr>
          <w:p w:rsidR="00993E00" w:rsidRPr="009106B9" w:rsidRDefault="00993E00" w:rsidP="002A727A">
            <w:pPr>
              <w:widowControl/>
              <w:jc w:val="left"/>
              <w:rPr>
                <w:rFonts w:ascii="Arial" w:eastAsia="_5b8b_4f53" w:hAnsi="Arial" w:cs="Arial"/>
                <w:kern w:val="0"/>
                <w:sz w:val="24"/>
                <w:szCs w:val="24"/>
              </w:rPr>
            </w:pPr>
          </w:p>
        </w:tc>
        <w:tc>
          <w:tcPr>
            <w:tcW w:w="669" w:type="dxa"/>
            <w:vMerge/>
            <w:tcBorders>
              <w:top w:val="single" w:sz="4" w:space="0" w:color="auto"/>
              <w:left w:val="single" w:sz="4" w:space="0" w:color="auto"/>
              <w:bottom w:val="single" w:sz="4" w:space="0" w:color="auto"/>
              <w:right w:val="single" w:sz="4" w:space="0" w:color="auto"/>
            </w:tcBorders>
            <w:vAlign w:val="center"/>
            <w:hideMark/>
          </w:tcPr>
          <w:p w:rsidR="00993E00" w:rsidRPr="009106B9" w:rsidRDefault="00993E00" w:rsidP="002A727A">
            <w:pPr>
              <w:widowControl/>
              <w:jc w:val="left"/>
              <w:rPr>
                <w:rFonts w:ascii="Arial" w:eastAsia="_5b8b_4f53" w:hAnsi="Arial" w:cs="Arial"/>
                <w:kern w:val="0"/>
                <w:sz w:val="24"/>
                <w:szCs w:val="24"/>
              </w:rPr>
            </w:pPr>
          </w:p>
        </w:tc>
        <w:tc>
          <w:tcPr>
            <w:tcW w:w="4642" w:type="dxa"/>
            <w:tcBorders>
              <w:top w:val="single" w:sz="4" w:space="0" w:color="auto"/>
              <w:left w:val="single" w:sz="4" w:space="0" w:color="auto"/>
              <w:bottom w:val="single" w:sz="4" w:space="0" w:color="auto"/>
              <w:right w:val="single" w:sz="4" w:space="0" w:color="auto"/>
            </w:tcBorders>
            <w:vAlign w:val="center"/>
            <w:hideMark/>
          </w:tcPr>
          <w:p w:rsidR="00993E00" w:rsidRPr="00A85098" w:rsidRDefault="00993E00" w:rsidP="002A727A">
            <w:pPr>
              <w:widowControl/>
              <w:spacing w:before="100" w:beforeAutospacing="1" w:after="100" w:afterAutospacing="1"/>
              <w:ind w:firstLineChars="200" w:firstLine="480"/>
              <w:rPr>
                <w:rFonts w:asciiTheme="minorEastAsia" w:hAnsiTheme="minorEastAsia" w:cs="Arial"/>
                <w:kern w:val="0"/>
                <w:sz w:val="24"/>
                <w:szCs w:val="24"/>
              </w:rPr>
            </w:pPr>
            <w:r w:rsidRPr="00A85098">
              <w:rPr>
                <w:rFonts w:asciiTheme="minorEastAsia" w:hAnsiTheme="minorEastAsia" w:cs="Arial"/>
                <w:kern w:val="0"/>
                <w:sz w:val="24"/>
                <w:szCs w:val="24"/>
              </w:rPr>
              <w:t xml:space="preserve">液压系统压力≥ 28MPa </w:t>
            </w:r>
          </w:p>
        </w:tc>
        <w:tc>
          <w:tcPr>
            <w:tcW w:w="850" w:type="dxa"/>
            <w:vMerge/>
            <w:tcBorders>
              <w:left w:val="single" w:sz="4" w:space="0" w:color="auto"/>
              <w:right w:val="single" w:sz="4" w:space="0" w:color="auto"/>
            </w:tcBorders>
            <w:vAlign w:val="center"/>
          </w:tcPr>
          <w:p w:rsidR="00993E00" w:rsidRPr="009106B9" w:rsidRDefault="00993E00" w:rsidP="002A727A">
            <w:pPr>
              <w:widowControl/>
              <w:spacing w:before="100" w:beforeAutospacing="1" w:after="100" w:afterAutospacing="1"/>
              <w:ind w:firstLineChars="200" w:firstLine="480"/>
              <w:rPr>
                <w:rFonts w:ascii="Arial" w:eastAsia="_5b8b_4f53" w:hAnsi="Arial" w:cs="Arial"/>
                <w:kern w:val="0"/>
                <w:sz w:val="24"/>
                <w:szCs w:val="24"/>
              </w:rPr>
            </w:pPr>
          </w:p>
        </w:tc>
        <w:tc>
          <w:tcPr>
            <w:tcW w:w="851" w:type="dxa"/>
            <w:vMerge/>
            <w:tcBorders>
              <w:left w:val="single" w:sz="4" w:space="0" w:color="auto"/>
              <w:right w:val="single" w:sz="4" w:space="0" w:color="auto"/>
            </w:tcBorders>
          </w:tcPr>
          <w:p w:rsidR="00993E00" w:rsidRPr="009106B9" w:rsidRDefault="00993E00" w:rsidP="002A727A">
            <w:pPr>
              <w:widowControl/>
              <w:spacing w:before="100" w:beforeAutospacing="1" w:after="100" w:afterAutospacing="1"/>
              <w:ind w:firstLineChars="200" w:firstLine="480"/>
              <w:rPr>
                <w:rFonts w:ascii="Arial" w:eastAsia="_5b8b_4f53" w:hAnsi="Arial" w:cs="Arial"/>
                <w:kern w:val="0"/>
                <w:sz w:val="24"/>
                <w:szCs w:val="24"/>
              </w:rPr>
            </w:pPr>
          </w:p>
        </w:tc>
        <w:tc>
          <w:tcPr>
            <w:tcW w:w="843" w:type="dxa"/>
            <w:vMerge/>
            <w:tcBorders>
              <w:left w:val="single" w:sz="4" w:space="0" w:color="auto"/>
              <w:right w:val="single" w:sz="4" w:space="0" w:color="auto"/>
            </w:tcBorders>
          </w:tcPr>
          <w:p w:rsidR="00993E00" w:rsidRPr="009106B9" w:rsidRDefault="00993E00" w:rsidP="002A727A">
            <w:pPr>
              <w:widowControl/>
              <w:spacing w:before="100" w:beforeAutospacing="1" w:after="100" w:afterAutospacing="1"/>
              <w:ind w:firstLineChars="200" w:firstLine="480"/>
              <w:rPr>
                <w:rFonts w:ascii="Arial" w:eastAsia="_5b8b_4f53" w:hAnsi="Arial" w:cs="Arial"/>
                <w:kern w:val="0"/>
                <w:sz w:val="24"/>
                <w:szCs w:val="24"/>
              </w:rPr>
            </w:pPr>
          </w:p>
        </w:tc>
      </w:tr>
      <w:tr w:rsidR="00993E00" w:rsidRPr="009106B9" w:rsidTr="002A727A">
        <w:trPr>
          <w:trHeight w:val="24"/>
          <w:jc w:val="center"/>
        </w:trPr>
        <w:tc>
          <w:tcPr>
            <w:tcW w:w="900" w:type="dxa"/>
            <w:vMerge/>
            <w:tcBorders>
              <w:left w:val="single" w:sz="4" w:space="0" w:color="auto"/>
              <w:right w:val="single" w:sz="4" w:space="0" w:color="auto"/>
            </w:tcBorders>
          </w:tcPr>
          <w:p w:rsidR="00993E00" w:rsidRPr="009106B9" w:rsidRDefault="00993E00" w:rsidP="002A727A">
            <w:pPr>
              <w:widowControl/>
              <w:jc w:val="left"/>
              <w:rPr>
                <w:rFonts w:ascii="Arial" w:eastAsia="_5b8b_4f53" w:hAnsi="Arial" w:cs="Arial"/>
                <w:kern w:val="0"/>
                <w:sz w:val="24"/>
                <w:szCs w:val="24"/>
              </w:rPr>
            </w:pPr>
          </w:p>
        </w:tc>
        <w:tc>
          <w:tcPr>
            <w:tcW w:w="532" w:type="dxa"/>
            <w:vMerge/>
            <w:tcBorders>
              <w:top w:val="single" w:sz="4" w:space="0" w:color="auto"/>
              <w:left w:val="single" w:sz="4" w:space="0" w:color="auto"/>
              <w:bottom w:val="single" w:sz="4" w:space="0" w:color="auto"/>
              <w:right w:val="single" w:sz="4" w:space="0" w:color="auto"/>
            </w:tcBorders>
            <w:vAlign w:val="center"/>
            <w:hideMark/>
          </w:tcPr>
          <w:p w:rsidR="00993E00" w:rsidRPr="009106B9" w:rsidRDefault="00993E00" w:rsidP="002A727A">
            <w:pPr>
              <w:widowControl/>
              <w:jc w:val="left"/>
              <w:rPr>
                <w:rFonts w:ascii="Arial" w:eastAsia="_5b8b_4f53" w:hAnsi="Arial" w:cs="Arial"/>
                <w:kern w:val="0"/>
                <w:sz w:val="24"/>
                <w:szCs w:val="24"/>
              </w:rPr>
            </w:pPr>
          </w:p>
        </w:tc>
        <w:tc>
          <w:tcPr>
            <w:tcW w:w="669" w:type="dxa"/>
            <w:vMerge/>
            <w:tcBorders>
              <w:top w:val="single" w:sz="4" w:space="0" w:color="auto"/>
              <w:left w:val="single" w:sz="4" w:space="0" w:color="auto"/>
              <w:bottom w:val="single" w:sz="4" w:space="0" w:color="auto"/>
              <w:right w:val="single" w:sz="4" w:space="0" w:color="auto"/>
            </w:tcBorders>
            <w:vAlign w:val="center"/>
            <w:hideMark/>
          </w:tcPr>
          <w:p w:rsidR="00993E00" w:rsidRPr="009106B9" w:rsidRDefault="00993E00" w:rsidP="002A727A">
            <w:pPr>
              <w:widowControl/>
              <w:jc w:val="left"/>
              <w:rPr>
                <w:rFonts w:ascii="Arial" w:eastAsia="_5b8b_4f53" w:hAnsi="Arial" w:cs="Arial"/>
                <w:kern w:val="0"/>
                <w:sz w:val="24"/>
                <w:szCs w:val="24"/>
              </w:rPr>
            </w:pPr>
          </w:p>
        </w:tc>
        <w:tc>
          <w:tcPr>
            <w:tcW w:w="4642" w:type="dxa"/>
            <w:tcBorders>
              <w:top w:val="single" w:sz="4" w:space="0" w:color="auto"/>
              <w:left w:val="single" w:sz="4" w:space="0" w:color="auto"/>
              <w:bottom w:val="single" w:sz="4" w:space="0" w:color="auto"/>
              <w:right w:val="single" w:sz="4" w:space="0" w:color="auto"/>
            </w:tcBorders>
            <w:vAlign w:val="center"/>
            <w:hideMark/>
          </w:tcPr>
          <w:p w:rsidR="00993E00" w:rsidRPr="00A85098" w:rsidRDefault="00993E00" w:rsidP="002A727A">
            <w:pPr>
              <w:widowControl/>
              <w:spacing w:before="100" w:beforeAutospacing="1" w:after="100" w:afterAutospacing="1"/>
              <w:rPr>
                <w:rFonts w:asciiTheme="minorEastAsia" w:hAnsiTheme="minorEastAsia" w:cs="Arial"/>
                <w:kern w:val="0"/>
                <w:sz w:val="24"/>
                <w:szCs w:val="24"/>
              </w:rPr>
            </w:pPr>
            <w:r w:rsidRPr="00A85098">
              <w:rPr>
                <w:rFonts w:asciiTheme="minorEastAsia" w:hAnsiTheme="minorEastAsia" w:cs="Arial"/>
                <w:kern w:val="0"/>
                <w:sz w:val="24"/>
                <w:szCs w:val="24"/>
              </w:rPr>
              <w:t xml:space="preserve">  </w:t>
            </w:r>
            <w:r w:rsidRPr="00A85098">
              <w:rPr>
                <w:rFonts w:asciiTheme="minorEastAsia" w:hAnsiTheme="minorEastAsia" w:cs="宋体" w:hint="eastAsia"/>
                <w:kern w:val="0"/>
                <w:sz w:val="24"/>
                <w:szCs w:val="24"/>
              </w:rPr>
              <w:t xml:space="preserve">  </w:t>
            </w:r>
            <w:r w:rsidRPr="00A85098">
              <w:rPr>
                <w:rFonts w:asciiTheme="minorEastAsia" w:hAnsiTheme="minorEastAsia" w:cs="Arial"/>
                <w:kern w:val="0"/>
                <w:sz w:val="24"/>
                <w:szCs w:val="24"/>
              </w:rPr>
              <w:t>压缩循环时间≤38s</w:t>
            </w:r>
          </w:p>
        </w:tc>
        <w:tc>
          <w:tcPr>
            <w:tcW w:w="850" w:type="dxa"/>
            <w:vMerge/>
            <w:tcBorders>
              <w:left w:val="single" w:sz="4" w:space="0" w:color="auto"/>
              <w:right w:val="single" w:sz="4" w:space="0" w:color="auto"/>
            </w:tcBorders>
            <w:vAlign w:val="center"/>
          </w:tcPr>
          <w:p w:rsidR="00993E00" w:rsidRPr="009106B9" w:rsidRDefault="00993E00" w:rsidP="002A727A">
            <w:pPr>
              <w:widowControl/>
              <w:spacing w:before="100" w:beforeAutospacing="1" w:after="100" w:afterAutospacing="1"/>
              <w:ind w:firstLineChars="200" w:firstLine="480"/>
              <w:rPr>
                <w:rFonts w:ascii="Arial" w:eastAsia="_5b8b_4f53" w:hAnsi="Arial" w:cs="Arial"/>
                <w:kern w:val="0"/>
                <w:sz w:val="24"/>
                <w:szCs w:val="24"/>
              </w:rPr>
            </w:pPr>
          </w:p>
        </w:tc>
        <w:tc>
          <w:tcPr>
            <w:tcW w:w="851" w:type="dxa"/>
            <w:vMerge/>
            <w:tcBorders>
              <w:left w:val="single" w:sz="4" w:space="0" w:color="auto"/>
              <w:right w:val="single" w:sz="4" w:space="0" w:color="auto"/>
            </w:tcBorders>
          </w:tcPr>
          <w:p w:rsidR="00993E00" w:rsidRPr="009106B9" w:rsidRDefault="00993E00" w:rsidP="002A727A">
            <w:pPr>
              <w:widowControl/>
              <w:spacing w:before="100" w:beforeAutospacing="1" w:after="100" w:afterAutospacing="1"/>
              <w:ind w:firstLineChars="200" w:firstLine="480"/>
              <w:rPr>
                <w:rFonts w:ascii="Arial" w:eastAsia="_5b8b_4f53" w:hAnsi="Arial" w:cs="Arial"/>
                <w:kern w:val="0"/>
                <w:sz w:val="24"/>
                <w:szCs w:val="24"/>
              </w:rPr>
            </w:pPr>
          </w:p>
        </w:tc>
        <w:tc>
          <w:tcPr>
            <w:tcW w:w="843" w:type="dxa"/>
            <w:vMerge/>
            <w:tcBorders>
              <w:left w:val="single" w:sz="4" w:space="0" w:color="auto"/>
              <w:right w:val="single" w:sz="4" w:space="0" w:color="auto"/>
            </w:tcBorders>
          </w:tcPr>
          <w:p w:rsidR="00993E00" w:rsidRPr="009106B9" w:rsidRDefault="00993E00" w:rsidP="002A727A">
            <w:pPr>
              <w:widowControl/>
              <w:spacing w:before="100" w:beforeAutospacing="1" w:after="100" w:afterAutospacing="1"/>
              <w:ind w:firstLineChars="200" w:firstLine="480"/>
              <w:rPr>
                <w:rFonts w:ascii="Arial" w:eastAsia="_5b8b_4f53" w:hAnsi="Arial" w:cs="Arial"/>
                <w:kern w:val="0"/>
                <w:sz w:val="24"/>
                <w:szCs w:val="24"/>
              </w:rPr>
            </w:pPr>
          </w:p>
        </w:tc>
      </w:tr>
      <w:tr w:rsidR="00993E00" w:rsidRPr="009106B9" w:rsidTr="002A727A">
        <w:trPr>
          <w:trHeight w:val="24"/>
          <w:jc w:val="center"/>
        </w:trPr>
        <w:tc>
          <w:tcPr>
            <w:tcW w:w="900" w:type="dxa"/>
            <w:vMerge/>
            <w:tcBorders>
              <w:left w:val="single" w:sz="4" w:space="0" w:color="auto"/>
              <w:right w:val="single" w:sz="4" w:space="0" w:color="auto"/>
            </w:tcBorders>
          </w:tcPr>
          <w:p w:rsidR="00993E00" w:rsidRPr="009106B9" w:rsidRDefault="00993E00" w:rsidP="002A727A">
            <w:pPr>
              <w:widowControl/>
              <w:jc w:val="left"/>
              <w:rPr>
                <w:rFonts w:ascii="Arial" w:eastAsia="_5b8b_4f53" w:hAnsi="Arial" w:cs="Arial"/>
                <w:kern w:val="0"/>
                <w:sz w:val="24"/>
                <w:szCs w:val="24"/>
              </w:rPr>
            </w:pPr>
          </w:p>
        </w:tc>
        <w:tc>
          <w:tcPr>
            <w:tcW w:w="532" w:type="dxa"/>
            <w:vMerge/>
            <w:tcBorders>
              <w:top w:val="single" w:sz="4" w:space="0" w:color="auto"/>
              <w:left w:val="single" w:sz="4" w:space="0" w:color="auto"/>
              <w:bottom w:val="single" w:sz="4" w:space="0" w:color="auto"/>
              <w:right w:val="single" w:sz="4" w:space="0" w:color="auto"/>
            </w:tcBorders>
            <w:vAlign w:val="center"/>
            <w:hideMark/>
          </w:tcPr>
          <w:p w:rsidR="00993E00" w:rsidRPr="009106B9" w:rsidRDefault="00993E00" w:rsidP="002A727A">
            <w:pPr>
              <w:widowControl/>
              <w:jc w:val="left"/>
              <w:rPr>
                <w:rFonts w:ascii="Arial" w:eastAsia="_5b8b_4f53" w:hAnsi="Arial" w:cs="Arial"/>
                <w:kern w:val="0"/>
                <w:sz w:val="24"/>
                <w:szCs w:val="24"/>
              </w:rPr>
            </w:pPr>
          </w:p>
        </w:tc>
        <w:tc>
          <w:tcPr>
            <w:tcW w:w="669" w:type="dxa"/>
            <w:vMerge/>
            <w:tcBorders>
              <w:top w:val="single" w:sz="4" w:space="0" w:color="auto"/>
              <w:left w:val="single" w:sz="4" w:space="0" w:color="auto"/>
              <w:bottom w:val="single" w:sz="4" w:space="0" w:color="auto"/>
              <w:right w:val="single" w:sz="4" w:space="0" w:color="auto"/>
            </w:tcBorders>
            <w:vAlign w:val="center"/>
            <w:hideMark/>
          </w:tcPr>
          <w:p w:rsidR="00993E00" w:rsidRPr="009106B9" w:rsidRDefault="00993E00" w:rsidP="002A727A">
            <w:pPr>
              <w:widowControl/>
              <w:jc w:val="left"/>
              <w:rPr>
                <w:rFonts w:ascii="Arial" w:eastAsia="_5b8b_4f53" w:hAnsi="Arial" w:cs="Arial"/>
                <w:kern w:val="0"/>
                <w:sz w:val="24"/>
                <w:szCs w:val="24"/>
              </w:rPr>
            </w:pPr>
          </w:p>
        </w:tc>
        <w:tc>
          <w:tcPr>
            <w:tcW w:w="4642" w:type="dxa"/>
            <w:tcBorders>
              <w:top w:val="single" w:sz="4" w:space="0" w:color="auto"/>
              <w:left w:val="single" w:sz="4" w:space="0" w:color="auto"/>
              <w:bottom w:val="single" w:sz="4" w:space="0" w:color="auto"/>
              <w:right w:val="single" w:sz="4" w:space="0" w:color="auto"/>
            </w:tcBorders>
            <w:vAlign w:val="center"/>
            <w:hideMark/>
          </w:tcPr>
          <w:p w:rsidR="00993E00" w:rsidRPr="00A85098" w:rsidRDefault="00993E00" w:rsidP="002A727A">
            <w:pPr>
              <w:widowControl/>
              <w:spacing w:before="100" w:beforeAutospacing="1" w:after="100" w:afterAutospacing="1"/>
              <w:rPr>
                <w:rFonts w:asciiTheme="minorEastAsia" w:hAnsiTheme="minorEastAsia" w:cs="Arial"/>
                <w:kern w:val="0"/>
                <w:sz w:val="24"/>
                <w:szCs w:val="24"/>
              </w:rPr>
            </w:pPr>
            <w:r w:rsidRPr="00A85098">
              <w:rPr>
                <w:rFonts w:asciiTheme="minorEastAsia" w:hAnsiTheme="minorEastAsia" w:cs="Arial"/>
                <w:kern w:val="0"/>
                <w:sz w:val="24"/>
                <w:szCs w:val="24"/>
              </w:rPr>
              <w:t xml:space="preserve">  </w:t>
            </w:r>
            <w:r w:rsidRPr="00A85098">
              <w:rPr>
                <w:rFonts w:asciiTheme="minorEastAsia" w:hAnsiTheme="minorEastAsia" w:cs="宋体" w:hint="eastAsia"/>
                <w:kern w:val="0"/>
                <w:sz w:val="24"/>
                <w:szCs w:val="24"/>
              </w:rPr>
              <w:t xml:space="preserve">  </w:t>
            </w:r>
            <w:r w:rsidRPr="00A85098">
              <w:rPr>
                <w:rFonts w:asciiTheme="minorEastAsia" w:hAnsiTheme="minorEastAsia" w:cs="Arial"/>
                <w:kern w:val="0"/>
                <w:sz w:val="24"/>
                <w:szCs w:val="24"/>
              </w:rPr>
              <w:t>最大噪声≤ 65dB</w:t>
            </w:r>
          </w:p>
        </w:tc>
        <w:tc>
          <w:tcPr>
            <w:tcW w:w="850" w:type="dxa"/>
            <w:vMerge/>
            <w:tcBorders>
              <w:left w:val="single" w:sz="4" w:space="0" w:color="auto"/>
              <w:right w:val="single" w:sz="4" w:space="0" w:color="auto"/>
            </w:tcBorders>
            <w:vAlign w:val="center"/>
          </w:tcPr>
          <w:p w:rsidR="00993E00" w:rsidRPr="009106B9" w:rsidRDefault="00993E00" w:rsidP="002A727A">
            <w:pPr>
              <w:widowControl/>
              <w:spacing w:before="100" w:beforeAutospacing="1" w:after="100" w:afterAutospacing="1"/>
              <w:ind w:firstLineChars="200" w:firstLine="480"/>
              <w:rPr>
                <w:rFonts w:ascii="Arial" w:eastAsia="_5b8b_4f53" w:hAnsi="Arial" w:cs="Arial"/>
                <w:kern w:val="0"/>
                <w:sz w:val="24"/>
                <w:szCs w:val="24"/>
              </w:rPr>
            </w:pPr>
          </w:p>
        </w:tc>
        <w:tc>
          <w:tcPr>
            <w:tcW w:w="851" w:type="dxa"/>
            <w:vMerge/>
            <w:tcBorders>
              <w:left w:val="single" w:sz="4" w:space="0" w:color="auto"/>
              <w:right w:val="single" w:sz="4" w:space="0" w:color="auto"/>
            </w:tcBorders>
          </w:tcPr>
          <w:p w:rsidR="00993E00" w:rsidRPr="009106B9" w:rsidRDefault="00993E00" w:rsidP="002A727A">
            <w:pPr>
              <w:widowControl/>
              <w:spacing w:before="100" w:beforeAutospacing="1" w:after="100" w:afterAutospacing="1"/>
              <w:ind w:firstLineChars="200" w:firstLine="480"/>
              <w:rPr>
                <w:rFonts w:ascii="Arial" w:eastAsia="_5b8b_4f53" w:hAnsi="Arial" w:cs="Arial"/>
                <w:kern w:val="0"/>
                <w:sz w:val="24"/>
                <w:szCs w:val="24"/>
              </w:rPr>
            </w:pPr>
          </w:p>
        </w:tc>
        <w:tc>
          <w:tcPr>
            <w:tcW w:w="843" w:type="dxa"/>
            <w:vMerge/>
            <w:tcBorders>
              <w:left w:val="single" w:sz="4" w:space="0" w:color="auto"/>
              <w:right w:val="single" w:sz="4" w:space="0" w:color="auto"/>
            </w:tcBorders>
          </w:tcPr>
          <w:p w:rsidR="00993E00" w:rsidRPr="009106B9" w:rsidRDefault="00993E00" w:rsidP="002A727A">
            <w:pPr>
              <w:widowControl/>
              <w:spacing w:before="100" w:beforeAutospacing="1" w:after="100" w:afterAutospacing="1"/>
              <w:ind w:firstLineChars="200" w:firstLine="480"/>
              <w:rPr>
                <w:rFonts w:ascii="Arial" w:eastAsia="_5b8b_4f53" w:hAnsi="Arial" w:cs="Arial"/>
                <w:kern w:val="0"/>
                <w:sz w:val="24"/>
                <w:szCs w:val="24"/>
              </w:rPr>
            </w:pPr>
          </w:p>
        </w:tc>
      </w:tr>
      <w:tr w:rsidR="00993E00" w:rsidRPr="009106B9" w:rsidTr="002A727A">
        <w:trPr>
          <w:trHeight w:val="24"/>
          <w:jc w:val="center"/>
        </w:trPr>
        <w:tc>
          <w:tcPr>
            <w:tcW w:w="900" w:type="dxa"/>
            <w:vMerge/>
            <w:tcBorders>
              <w:left w:val="single" w:sz="4" w:space="0" w:color="auto"/>
              <w:right w:val="single" w:sz="4" w:space="0" w:color="auto"/>
            </w:tcBorders>
          </w:tcPr>
          <w:p w:rsidR="00993E00" w:rsidRPr="009106B9" w:rsidRDefault="00993E00" w:rsidP="002A727A">
            <w:pPr>
              <w:widowControl/>
              <w:jc w:val="left"/>
              <w:rPr>
                <w:rFonts w:ascii="Arial" w:eastAsia="_5b8b_4f53" w:hAnsi="Arial" w:cs="Arial"/>
                <w:kern w:val="0"/>
                <w:sz w:val="24"/>
                <w:szCs w:val="24"/>
              </w:rPr>
            </w:pPr>
          </w:p>
        </w:tc>
        <w:tc>
          <w:tcPr>
            <w:tcW w:w="532" w:type="dxa"/>
            <w:vMerge/>
            <w:tcBorders>
              <w:top w:val="single" w:sz="4" w:space="0" w:color="auto"/>
              <w:left w:val="single" w:sz="4" w:space="0" w:color="auto"/>
              <w:bottom w:val="single" w:sz="4" w:space="0" w:color="auto"/>
              <w:right w:val="single" w:sz="4" w:space="0" w:color="auto"/>
            </w:tcBorders>
            <w:vAlign w:val="center"/>
            <w:hideMark/>
          </w:tcPr>
          <w:p w:rsidR="00993E00" w:rsidRPr="009106B9" w:rsidRDefault="00993E00" w:rsidP="002A727A">
            <w:pPr>
              <w:widowControl/>
              <w:jc w:val="left"/>
              <w:rPr>
                <w:rFonts w:ascii="Arial" w:eastAsia="_5b8b_4f53" w:hAnsi="Arial" w:cs="Arial"/>
                <w:kern w:val="0"/>
                <w:sz w:val="24"/>
                <w:szCs w:val="24"/>
              </w:rPr>
            </w:pPr>
          </w:p>
        </w:tc>
        <w:tc>
          <w:tcPr>
            <w:tcW w:w="669" w:type="dxa"/>
            <w:vMerge/>
            <w:tcBorders>
              <w:top w:val="single" w:sz="4" w:space="0" w:color="auto"/>
              <w:left w:val="single" w:sz="4" w:space="0" w:color="auto"/>
              <w:bottom w:val="single" w:sz="4" w:space="0" w:color="auto"/>
              <w:right w:val="single" w:sz="4" w:space="0" w:color="auto"/>
            </w:tcBorders>
            <w:vAlign w:val="center"/>
            <w:hideMark/>
          </w:tcPr>
          <w:p w:rsidR="00993E00" w:rsidRPr="009106B9" w:rsidRDefault="00993E00" w:rsidP="002A727A">
            <w:pPr>
              <w:widowControl/>
              <w:jc w:val="left"/>
              <w:rPr>
                <w:rFonts w:ascii="Arial" w:eastAsia="_5b8b_4f53" w:hAnsi="Arial" w:cs="Arial"/>
                <w:kern w:val="0"/>
                <w:sz w:val="24"/>
                <w:szCs w:val="24"/>
              </w:rPr>
            </w:pPr>
          </w:p>
        </w:tc>
        <w:tc>
          <w:tcPr>
            <w:tcW w:w="4642" w:type="dxa"/>
            <w:tcBorders>
              <w:top w:val="single" w:sz="4" w:space="0" w:color="auto"/>
              <w:left w:val="single" w:sz="4" w:space="0" w:color="auto"/>
              <w:bottom w:val="single" w:sz="4" w:space="0" w:color="auto"/>
              <w:right w:val="single" w:sz="4" w:space="0" w:color="auto"/>
            </w:tcBorders>
            <w:vAlign w:val="center"/>
            <w:hideMark/>
          </w:tcPr>
          <w:p w:rsidR="00993E00" w:rsidRPr="00A85098" w:rsidRDefault="00993E00" w:rsidP="002A727A">
            <w:pPr>
              <w:widowControl/>
              <w:spacing w:before="100" w:beforeAutospacing="1" w:after="100" w:afterAutospacing="1"/>
              <w:rPr>
                <w:rFonts w:asciiTheme="minorEastAsia" w:hAnsiTheme="minorEastAsia" w:cs="Arial"/>
                <w:kern w:val="0"/>
                <w:sz w:val="24"/>
                <w:szCs w:val="24"/>
              </w:rPr>
            </w:pPr>
            <w:r w:rsidRPr="00A85098">
              <w:rPr>
                <w:rFonts w:asciiTheme="minorEastAsia" w:hAnsiTheme="minorEastAsia" w:cs="Arial"/>
                <w:kern w:val="0"/>
                <w:sz w:val="24"/>
                <w:szCs w:val="24"/>
              </w:rPr>
              <w:t xml:space="preserve">    压实密度≥0.7</w:t>
            </w:r>
            <w:r w:rsidRPr="00A85098">
              <w:rPr>
                <w:rFonts w:asciiTheme="minorEastAsia" w:hAnsiTheme="minorEastAsia" w:cs="Arial" w:hint="eastAsia"/>
                <w:kern w:val="0"/>
                <w:sz w:val="24"/>
                <w:szCs w:val="24"/>
              </w:rPr>
              <w:t>0</w:t>
            </w:r>
            <w:r w:rsidRPr="00A85098">
              <w:rPr>
                <w:rFonts w:asciiTheme="minorEastAsia" w:hAnsiTheme="minorEastAsia" w:cs="Arial"/>
                <w:kern w:val="0"/>
                <w:sz w:val="24"/>
                <w:szCs w:val="24"/>
              </w:rPr>
              <w:t xml:space="preserve"> t/m³</w:t>
            </w:r>
          </w:p>
        </w:tc>
        <w:tc>
          <w:tcPr>
            <w:tcW w:w="850" w:type="dxa"/>
            <w:vMerge/>
            <w:tcBorders>
              <w:left w:val="single" w:sz="4" w:space="0" w:color="auto"/>
              <w:right w:val="single" w:sz="4" w:space="0" w:color="auto"/>
            </w:tcBorders>
            <w:vAlign w:val="center"/>
          </w:tcPr>
          <w:p w:rsidR="00993E00" w:rsidRPr="009106B9" w:rsidRDefault="00993E00" w:rsidP="002A727A">
            <w:pPr>
              <w:widowControl/>
              <w:spacing w:before="100" w:beforeAutospacing="1" w:after="100" w:afterAutospacing="1"/>
              <w:ind w:firstLineChars="200" w:firstLine="480"/>
              <w:rPr>
                <w:rFonts w:ascii="Arial" w:eastAsia="_5b8b_4f53" w:hAnsi="Arial" w:cs="Arial"/>
                <w:kern w:val="0"/>
                <w:sz w:val="24"/>
                <w:szCs w:val="24"/>
              </w:rPr>
            </w:pPr>
          </w:p>
        </w:tc>
        <w:tc>
          <w:tcPr>
            <w:tcW w:w="851" w:type="dxa"/>
            <w:vMerge/>
            <w:tcBorders>
              <w:left w:val="single" w:sz="4" w:space="0" w:color="auto"/>
              <w:right w:val="single" w:sz="4" w:space="0" w:color="auto"/>
            </w:tcBorders>
          </w:tcPr>
          <w:p w:rsidR="00993E00" w:rsidRPr="009106B9" w:rsidRDefault="00993E00" w:rsidP="002A727A">
            <w:pPr>
              <w:widowControl/>
              <w:spacing w:before="100" w:beforeAutospacing="1" w:after="100" w:afterAutospacing="1"/>
              <w:ind w:firstLineChars="200" w:firstLine="480"/>
              <w:rPr>
                <w:rFonts w:ascii="Arial" w:eastAsia="_5b8b_4f53" w:hAnsi="Arial" w:cs="Arial"/>
                <w:kern w:val="0"/>
                <w:sz w:val="24"/>
                <w:szCs w:val="24"/>
              </w:rPr>
            </w:pPr>
          </w:p>
        </w:tc>
        <w:tc>
          <w:tcPr>
            <w:tcW w:w="843" w:type="dxa"/>
            <w:vMerge/>
            <w:tcBorders>
              <w:left w:val="single" w:sz="4" w:space="0" w:color="auto"/>
              <w:right w:val="single" w:sz="4" w:space="0" w:color="auto"/>
            </w:tcBorders>
          </w:tcPr>
          <w:p w:rsidR="00993E00" w:rsidRPr="009106B9" w:rsidRDefault="00993E00" w:rsidP="002A727A">
            <w:pPr>
              <w:widowControl/>
              <w:spacing w:before="100" w:beforeAutospacing="1" w:after="100" w:afterAutospacing="1"/>
              <w:ind w:firstLineChars="200" w:firstLine="480"/>
              <w:rPr>
                <w:rFonts w:ascii="Arial" w:eastAsia="_5b8b_4f53" w:hAnsi="Arial" w:cs="Arial"/>
                <w:kern w:val="0"/>
                <w:sz w:val="24"/>
                <w:szCs w:val="24"/>
              </w:rPr>
            </w:pPr>
          </w:p>
        </w:tc>
      </w:tr>
      <w:tr w:rsidR="00993E00" w:rsidRPr="009106B9" w:rsidTr="002A727A">
        <w:trPr>
          <w:trHeight w:val="24"/>
          <w:jc w:val="center"/>
        </w:trPr>
        <w:tc>
          <w:tcPr>
            <w:tcW w:w="900" w:type="dxa"/>
            <w:vMerge/>
            <w:tcBorders>
              <w:left w:val="single" w:sz="4" w:space="0" w:color="auto"/>
              <w:right w:val="single" w:sz="4" w:space="0" w:color="auto"/>
            </w:tcBorders>
          </w:tcPr>
          <w:p w:rsidR="00993E00" w:rsidRPr="009106B9" w:rsidRDefault="00993E00" w:rsidP="002A727A">
            <w:pPr>
              <w:widowControl/>
              <w:jc w:val="left"/>
              <w:rPr>
                <w:rFonts w:ascii="Arial" w:eastAsia="_5b8b_4f53" w:hAnsi="Arial" w:cs="Arial"/>
                <w:kern w:val="0"/>
                <w:sz w:val="24"/>
                <w:szCs w:val="24"/>
              </w:rPr>
            </w:pPr>
          </w:p>
        </w:tc>
        <w:tc>
          <w:tcPr>
            <w:tcW w:w="532" w:type="dxa"/>
            <w:vMerge/>
            <w:tcBorders>
              <w:top w:val="single" w:sz="4" w:space="0" w:color="auto"/>
              <w:left w:val="single" w:sz="4" w:space="0" w:color="auto"/>
              <w:bottom w:val="single" w:sz="4" w:space="0" w:color="auto"/>
              <w:right w:val="single" w:sz="4" w:space="0" w:color="auto"/>
            </w:tcBorders>
            <w:vAlign w:val="center"/>
            <w:hideMark/>
          </w:tcPr>
          <w:p w:rsidR="00993E00" w:rsidRPr="009106B9" w:rsidRDefault="00993E00" w:rsidP="002A727A">
            <w:pPr>
              <w:widowControl/>
              <w:jc w:val="left"/>
              <w:rPr>
                <w:rFonts w:ascii="Arial" w:eastAsia="_5b8b_4f53" w:hAnsi="Arial" w:cs="Arial"/>
                <w:kern w:val="0"/>
                <w:sz w:val="24"/>
                <w:szCs w:val="24"/>
              </w:rPr>
            </w:pPr>
          </w:p>
        </w:tc>
        <w:tc>
          <w:tcPr>
            <w:tcW w:w="669" w:type="dxa"/>
            <w:vMerge/>
            <w:tcBorders>
              <w:top w:val="single" w:sz="4" w:space="0" w:color="auto"/>
              <w:left w:val="single" w:sz="4" w:space="0" w:color="auto"/>
              <w:bottom w:val="single" w:sz="4" w:space="0" w:color="auto"/>
              <w:right w:val="single" w:sz="4" w:space="0" w:color="auto"/>
            </w:tcBorders>
            <w:vAlign w:val="center"/>
            <w:hideMark/>
          </w:tcPr>
          <w:p w:rsidR="00993E00" w:rsidRPr="009106B9" w:rsidRDefault="00993E00" w:rsidP="002A727A">
            <w:pPr>
              <w:widowControl/>
              <w:jc w:val="left"/>
              <w:rPr>
                <w:rFonts w:ascii="Arial" w:eastAsia="_5b8b_4f53" w:hAnsi="Arial" w:cs="Arial"/>
                <w:kern w:val="0"/>
                <w:sz w:val="24"/>
                <w:szCs w:val="24"/>
              </w:rPr>
            </w:pPr>
          </w:p>
        </w:tc>
        <w:tc>
          <w:tcPr>
            <w:tcW w:w="4642" w:type="dxa"/>
            <w:tcBorders>
              <w:top w:val="single" w:sz="4" w:space="0" w:color="auto"/>
              <w:left w:val="single" w:sz="4" w:space="0" w:color="auto"/>
              <w:bottom w:val="single" w:sz="4" w:space="0" w:color="auto"/>
              <w:right w:val="single" w:sz="4" w:space="0" w:color="auto"/>
            </w:tcBorders>
            <w:vAlign w:val="center"/>
            <w:hideMark/>
          </w:tcPr>
          <w:p w:rsidR="00993E00" w:rsidRPr="00A85098" w:rsidRDefault="00993E00" w:rsidP="002A727A">
            <w:pPr>
              <w:widowControl/>
              <w:spacing w:before="100" w:beforeAutospacing="1" w:after="100" w:afterAutospacing="1"/>
              <w:rPr>
                <w:rFonts w:asciiTheme="minorEastAsia" w:hAnsiTheme="minorEastAsia" w:cs="Arial"/>
                <w:kern w:val="0"/>
                <w:sz w:val="24"/>
                <w:szCs w:val="24"/>
              </w:rPr>
            </w:pPr>
            <w:r w:rsidRPr="00A85098">
              <w:rPr>
                <w:rFonts w:asciiTheme="minorEastAsia" w:hAnsiTheme="minorEastAsia" w:cs="Arial"/>
                <w:kern w:val="0"/>
                <w:sz w:val="24"/>
                <w:szCs w:val="24"/>
              </w:rPr>
              <w:t xml:space="preserve">    电机功率 7.</w:t>
            </w:r>
            <w:r w:rsidRPr="00A85098">
              <w:rPr>
                <w:rFonts w:asciiTheme="minorEastAsia" w:hAnsiTheme="minorEastAsia" w:cs="Arial" w:hint="eastAsia"/>
                <w:kern w:val="0"/>
                <w:sz w:val="24"/>
                <w:szCs w:val="24"/>
              </w:rPr>
              <w:t>00</w:t>
            </w:r>
            <w:r w:rsidRPr="00A85098">
              <w:rPr>
                <w:rFonts w:asciiTheme="minorEastAsia" w:hAnsiTheme="minorEastAsia" w:cs="Arial"/>
                <w:kern w:val="0"/>
                <w:sz w:val="24"/>
                <w:szCs w:val="24"/>
              </w:rPr>
              <w:t>kw</w:t>
            </w:r>
          </w:p>
        </w:tc>
        <w:tc>
          <w:tcPr>
            <w:tcW w:w="850" w:type="dxa"/>
            <w:vMerge/>
            <w:tcBorders>
              <w:left w:val="single" w:sz="4" w:space="0" w:color="auto"/>
              <w:right w:val="single" w:sz="4" w:space="0" w:color="auto"/>
            </w:tcBorders>
            <w:vAlign w:val="center"/>
          </w:tcPr>
          <w:p w:rsidR="00993E00" w:rsidRPr="009106B9" w:rsidRDefault="00993E00" w:rsidP="002A727A">
            <w:pPr>
              <w:widowControl/>
              <w:spacing w:before="100" w:beforeAutospacing="1" w:after="100" w:afterAutospacing="1"/>
              <w:ind w:firstLineChars="200" w:firstLine="480"/>
              <w:rPr>
                <w:rFonts w:ascii="Arial" w:eastAsia="_5b8b_4f53" w:hAnsi="Arial" w:cs="Arial"/>
                <w:kern w:val="0"/>
                <w:sz w:val="24"/>
                <w:szCs w:val="24"/>
              </w:rPr>
            </w:pPr>
          </w:p>
        </w:tc>
        <w:tc>
          <w:tcPr>
            <w:tcW w:w="851" w:type="dxa"/>
            <w:vMerge/>
            <w:tcBorders>
              <w:left w:val="single" w:sz="4" w:space="0" w:color="auto"/>
              <w:right w:val="single" w:sz="4" w:space="0" w:color="auto"/>
            </w:tcBorders>
          </w:tcPr>
          <w:p w:rsidR="00993E00" w:rsidRPr="009106B9" w:rsidRDefault="00993E00" w:rsidP="002A727A">
            <w:pPr>
              <w:widowControl/>
              <w:spacing w:before="100" w:beforeAutospacing="1" w:after="100" w:afterAutospacing="1"/>
              <w:ind w:firstLineChars="200" w:firstLine="480"/>
              <w:rPr>
                <w:rFonts w:ascii="Arial" w:eastAsia="_5b8b_4f53" w:hAnsi="Arial" w:cs="Arial"/>
                <w:kern w:val="0"/>
                <w:sz w:val="24"/>
                <w:szCs w:val="24"/>
              </w:rPr>
            </w:pPr>
          </w:p>
        </w:tc>
        <w:tc>
          <w:tcPr>
            <w:tcW w:w="843" w:type="dxa"/>
            <w:vMerge/>
            <w:tcBorders>
              <w:left w:val="single" w:sz="4" w:space="0" w:color="auto"/>
              <w:right w:val="single" w:sz="4" w:space="0" w:color="auto"/>
            </w:tcBorders>
          </w:tcPr>
          <w:p w:rsidR="00993E00" w:rsidRPr="009106B9" w:rsidRDefault="00993E00" w:rsidP="002A727A">
            <w:pPr>
              <w:widowControl/>
              <w:spacing w:before="100" w:beforeAutospacing="1" w:after="100" w:afterAutospacing="1"/>
              <w:ind w:firstLineChars="200" w:firstLine="480"/>
              <w:rPr>
                <w:rFonts w:ascii="Arial" w:eastAsia="_5b8b_4f53" w:hAnsi="Arial" w:cs="Arial"/>
                <w:kern w:val="0"/>
                <w:sz w:val="24"/>
                <w:szCs w:val="24"/>
              </w:rPr>
            </w:pPr>
          </w:p>
        </w:tc>
      </w:tr>
      <w:tr w:rsidR="00993E00" w:rsidRPr="009106B9" w:rsidTr="002A727A">
        <w:trPr>
          <w:trHeight w:val="428"/>
          <w:jc w:val="center"/>
        </w:trPr>
        <w:tc>
          <w:tcPr>
            <w:tcW w:w="900" w:type="dxa"/>
            <w:vMerge/>
            <w:tcBorders>
              <w:left w:val="single" w:sz="4" w:space="0" w:color="auto"/>
              <w:right w:val="single" w:sz="4" w:space="0" w:color="auto"/>
            </w:tcBorders>
          </w:tcPr>
          <w:p w:rsidR="00993E00" w:rsidRPr="009106B9" w:rsidRDefault="00993E00" w:rsidP="002A727A">
            <w:pPr>
              <w:widowControl/>
              <w:jc w:val="left"/>
              <w:rPr>
                <w:rFonts w:ascii="Arial" w:eastAsia="_5b8b_4f53" w:hAnsi="Arial" w:cs="Arial"/>
                <w:kern w:val="0"/>
                <w:sz w:val="24"/>
                <w:szCs w:val="24"/>
              </w:rPr>
            </w:pPr>
          </w:p>
        </w:tc>
        <w:tc>
          <w:tcPr>
            <w:tcW w:w="532" w:type="dxa"/>
            <w:vMerge/>
            <w:tcBorders>
              <w:top w:val="single" w:sz="4" w:space="0" w:color="auto"/>
              <w:left w:val="single" w:sz="4" w:space="0" w:color="auto"/>
              <w:bottom w:val="single" w:sz="4" w:space="0" w:color="auto"/>
              <w:right w:val="single" w:sz="4" w:space="0" w:color="auto"/>
            </w:tcBorders>
            <w:vAlign w:val="center"/>
            <w:hideMark/>
          </w:tcPr>
          <w:p w:rsidR="00993E00" w:rsidRPr="009106B9" w:rsidRDefault="00993E00" w:rsidP="002A727A">
            <w:pPr>
              <w:widowControl/>
              <w:jc w:val="left"/>
              <w:rPr>
                <w:rFonts w:ascii="Arial" w:eastAsia="_5b8b_4f53" w:hAnsi="Arial" w:cs="Arial"/>
                <w:kern w:val="0"/>
                <w:sz w:val="24"/>
                <w:szCs w:val="24"/>
              </w:rPr>
            </w:pPr>
          </w:p>
        </w:tc>
        <w:tc>
          <w:tcPr>
            <w:tcW w:w="669" w:type="dxa"/>
            <w:vMerge/>
            <w:tcBorders>
              <w:top w:val="single" w:sz="4" w:space="0" w:color="auto"/>
              <w:left w:val="single" w:sz="4" w:space="0" w:color="auto"/>
              <w:bottom w:val="single" w:sz="4" w:space="0" w:color="auto"/>
              <w:right w:val="single" w:sz="4" w:space="0" w:color="auto"/>
            </w:tcBorders>
            <w:vAlign w:val="center"/>
            <w:hideMark/>
          </w:tcPr>
          <w:p w:rsidR="00993E00" w:rsidRPr="009106B9" w:rsidRDefault="00993E00" w:rsidP="002A727A">
            <w:pPr>
              <w:widowControl/>
              <w:jc w:val="left"/>
              <w:rPr>
                <w:rFonts w:ascii="Arial" w:eastAsia="_5b8b_4f53" w:hAnsi="Arial" w:cs="Arial"/>
                <w:kern w:val="0"/>
                <w:sz w:val="24"/>
                <w:szCs w:val="24"/>
              </w:rPr>
            </w:pPr>
          </w:p>
        </w:tc>
        <w:tc>
          <w:tcPr>
            <w:tcW w:w="4642" w:type="dxa"/>
            <w:tcBorders>
              <w:top w:val="single" w:sz="4" w:space="0" w:color="auto"/>
              <w:left w:val="single" w:sz="4" w:space="0" w:color="auto"/>
              <w:bottom w:val="single" w:sz="4" w:space="0" w:color="auto"/>
              <w:right w:val="single" w:sz="4" w:space="0" w:color="auto"/>
            </w:tcBorders>
            <w:vAlign w:val="center"/>
            <w:hideMark/>
          </w:tcPr>
          <w:p w:rsidR="00993E00" w:rsidRPr="00643684" w:rsidRDefault="00993E00" w:rsidP="002A727A">
            <w:pPr>
              <w:widowControl/>
              <w:spacing w:before="100" w:beforeAutospacing="1" w:after="100" w:afterAutospacing="1"/>
              <w:ind w:firstLineChars="200" w:firstLine="480"/>
              <w:rPr>
                <w:rFonts w:asciiTheme="minorEastAsia" w:hAnsiTheme="minorEastAsia" w:cs="Arial"/>
                <w:color w:val="000000" w:themeColor="text1"/>
                <w:kern w:val="0"/>
                <w:sz w:val="24"/>
                <w:szCs w:val="24"/>
                <w:vertAlign w:val="superscript"/>
              </w:rPr>
            </w:pPr>
            <w:r w:rsidRPr="00643684">
              <w:rPr>
                <w:rFonts w:asciiTheme="minorEastAsia" w:hAnsiTheme="minorEastAsia" w:cs="Arial"/>
                <w:color w:val="000000" w:themeColor="text1"/>
                <w:kern w:val="0"/>
                <w:sz w:val="24"/>
                <w:szCs w:val="24"/>
              </w:rPr>
              <w:t>料斗实际容积≥</w:t>
            </w:r>
            <w:r w:rsidRPr="00643684">
              <w:rPr>
                <w:rFonts w:asciiTheme="minorEastAsia" w:hAnsiTheme="minorEastAsia" w:cs="Arial" w:hint="eastAsia"/>
                <w:color w:val="000000" w:themeColor="text1"/>
                <w:kern w:val="0"/>
                <w:sz w:val="24"/>
                <w:szCs w:val="24"/>
              </w:rPr>
              <w:t>3.5M</w:t>
            </w:r>
            <w:r w:rsidRPr="00643684">
              <w:rPr>
                <w:rFonts w:asciiTheme="minorEastAsia" w:hAnsiTheme="minorEastAsia" w:cs="Arial" w:hint="eastAsia"/>
                <w:color w:val="000000" w:themeColor="text1"/>
                <w:kern w:val="0"/>
                <w:sz w:val="24"/>
                <w:szCs w:val="24"/>
                <w:vertAlign w:val="superscript"/>
              </w:rPr>
              <w:t>3</w:t>
            </w:r>
          </w:p>
        </w:tc>
        <w:tc>
          <w:tcPr>
            <w:tcW w:w="850" w:type="dxa"/>
            <w:vMerge/>
            <w:tcBorders>
              <w:left w:val="single" w:sz="4" w:space="0" w:color="auto"/>
              <w:right w:val="single" w:sz="4" w:space="0" w:color="auto"/>
            </w:tcBorders>
            <w:vAlign w:val="center"/>
          </w:tcPr>
          <w:p w:rsidR="00993E00" w:rsidRPr="009106B9" w:rsidRDefault="00993E00" w:rsidP="002A727A">
            <w:pPr>
              <w:widowControl/>
              <w:spacing w:before="100" w:beforeAutospacing="1" w:after="100" w:afterAutospacing="1"/>
              <w:ind w:firstLineChars="200" w:firstLine="480"/>
              <w:rPr>
                <w:rFonts w:ascii="Arial" w:eastAsia="_5b8b_4f53" w:hAnsi="Arial" w:cs="Arial"/>
                <w:kern w:val="0"/>
                <w:sz w:val="24"/>
                <w:szCs w:val="24"/>
              </w:rPr>
            </w:pPr>
          </w:p>
        </w:tc>
        <w:tc>
          <w:tcPr>
            <w:tcW w:w="851" w:type="dxa"/>
            <w:vMerge/>
            <w:tcBorders>
              <w:left w:val="single" w:sz="4" w:space="0" w:color="auto"/>
              <w:right w:val="single" w:sz="4" w:space="0" w:color="auto"/>
            </w:tcBorders>
          </w:tcPr>
          <w:p w:rsidR="00993E00" w:rsidRPr="009106B9" w:rsidRDefault="00993E00" w:rsidP="002A727A">
            <w:pPr>
              <w:widowControl/>
              <w:spacing w:before="100" w:beforeAutospacing="1" w:after="100" w:afterAutospacing="1"/>
              <w:ind w:firstLineChars="200" w:firstLine="480"/>
              <w:rPr>
                <w:rFonts w:ascii="Arial" w:eastAsia="_5b8b_4f53" w:hAnsi="Arial" w:cs="Arial"/>
                <w:kern w:val="0"/>
                <w:sz w:val="24"/>
                <w:szCs w:val="24"/>
              </w:rPr>
            </w:pPr>
          </w:p>
        </w:tc>
        <w:tc>
          <w:tcPr>
            <w:tcW w:w="843" w:type="dxa"/>
            <w:vMerge/>
            <w:tcBorders>
              <w:left w:val="single" w:sz="4" w:space="0" w:color="auto"/>
              <w:right w:val="single" w:sz="4" w:space="0" w:color="auto"/>
            </w:tcBorders>
          </w:tcPr>
          <w:p w:rsidR="00993E00" w:rsidRPr="009106B9" w:rsidRDefault="00993E00" w:rsidP="002A727A">
            <w:pPr>
              <w:widowControl/>
              <w:spacing w:before="100" w:beforeAutospacing="1" w:after="100" w:afterAutospacing="1"/>
              <w:ind w:firstLineChars="200" w:firstLine="480"/>
              <w:rPr>
                <w:rFonts w:ascii="Arial" w:eastAsia="_5b8b_4f53" w:hAnsi="Arial" w:cs="Arial"/>
                <w:kern w:val="0"/>
                <w:sz w:val="24"/>
                <w:szCs w:val="24"/>
              </w:rPr>
            </w:pPr>
          </w:p>
        </w:tc>
      </w:tr>
      <w:tr w:rsidR="00993E00" w:rsidRPr="009106B9" w:rsidTr="002A727A">
        <w:trPr>
          <w:trHeight w:val="406"/>
          <w:jc w:val="center"/>
        </w:trPr>
        <w:tc>
          <w:tcPr>
            <w:tcW w:w="900" w:type="dxa"/>
            <w:vMerge/>
            <w:tcBorders>
              <w:left w:val="single" w:sz="4" w:space="0" w:color="auto"/>
              <w:right w:val="single" w:sz="4" w:space="0" w:color="auto"/>
            </w:tcBorders>
          </w:tcPr>
          <w:p w:rsidR="00993E00" w:rsidRPr="009106B9" w:rsidRDefault="00993E00" w:rsidP="002A727A">
            <w:pPr>
              <w:widowControl/>
              <w:jc w:val="left"/>
              <w:rPr>
                <w:rFonts w:ascii="Arial" w:eastAsia="_5b8b_4f53" w:hAnsi="Arial" w:cs="Arial"/>
                <w:kern w:val="0"/>
                <w:sz w:val="24"/>
                <w:szCs w:val="24"/>
              </w:rPr>
            </w:pPr>
          </w:p>
        </w:tc>
        <w:tc>
          <w:tcPr>
            <w:tcW w:w="532" w:type="dxa"/>
            <w:vMerge/>
            <w:tcBorders>
              <w:top w:val="single" w:sz="4" w:space="0" w:color="auto"/>
              <w:left w:val="single" w:sz="4" w:space="0" w:color="auto"/>
              <w:bottom w:val="single" w:sz="4" w:space="0" w:color="auto"/>
              <w:right w:val="single" w:sz="4" w:space="0" w:color="auto"/>
            </w:tcBorders>
            <w:vAlign w:val="center"/>
            <w:hideMark/>
          </w:tcPr>
          <w:p w:rsidR="00993E00" w:rsidRPr="009106B9" w:rsidRDefault="00993E00" w:rsidP="002A727A">
            <w:pPr>
              <w:widowControl/>
              <w:jc w:val="left"/>
              <w:rPr>
                <w:rFonts w:ascii="Arial" w:eastAsia="_5b8b_4f53" w:hAnsi="Arial" w:cs="Arial"/>
                <w:kern w:val="0"/>
                <w:sz w:val="24"/>
                <w:szCs w:val="24"/>
              </w:rPr>
            </w:pPr>
          </w:p>
        </w:tc>
        <w:tc>
          <w:tcPr>
            <w:tcW w:w="669" w:type="dxa"/>
            <w:vMerge/>
            <w:tcBorders>
              <w:top w:val="single" w:sz="4" w:space="0" w:color="auto"/>
              <w:left w:val="single" w:sz="4" w:space="0" w:color="auto"/>
              <w:bottom w:val="single" w:sz="4" w:space="0" w:color="auto"/>
              <w:right w:val="single" w:sz="4" w:space="0" w:color="auto"/>
            </w:tcBorders>
            <w:vAlign w:val="center"/>
            <w:hideMark/>
          </w:tcPr>
          <w:p w:rsidR="00993E00" w:rsidRPr="009106B9" w:rsidRDefault="00993E00" w:rsidP="002A727A">
            <w:pPr>
              <w:widowControl/>
              <w:jc w:val="left"/>
              <w:rPr>
                <w:rFonts w:ascii="Arial" w:eastAsia="_5b8b_4f53" w:hAnsi="Arial" w:cs="Arial"/>
                <w:kern w:val="0"/>
                <w:sz w:val="24"/>
                <w:szCs w:val="24"/>
              </w:rPr>
            </w:pPr>
          </w:p>
        </w:tc>
        <w:tc>
          <w:tcPr>
            <w:tcW w:w="4642" w:type="dxa"/>
            <w:tcBorders>
              <w:top w:val="single" w:sz="4" w:space="0" w:color="auto"/>
              <w:left w:val="single" w:sz="4" w:space="0" w:color="auto"/>
              <w:bottom w:val="single" w:sz="4" w:space="0" w:color="auto"/>
              <w:right w:val="single" w:sz="4" w:space="0" w:color="auto"/>
            </w:tcBorders>
            <w:vAlign w:val="center"/>
            <w:hideMark/>
          </w:tcPr>
          <w:p w:rsidR="00993E00" w:rsidRPr="00643684" w:rsidRDefault="00993E00" w:rsidP="002A727A">
            <w:pPr>
              <w:widowControl/>
              <w:spacing w:before="100" w:beforeAutospacing="1" w:after="100" w:afterAutospacing="1"/>
              <w:rPr>
                <w:rFonts w:ascii="Arial" w:hAnsi="Arial" w:cs="Arial"/>
                <w:color w:val="000000" w:themeColor="text1"/>
                <w:kern w:val="0"/>
                <w:sz w:val="24"/>
                <w:szCs w:val="24"/>
              </w:rPr>
            </w:pPr>
            <w:r w:rsidRPr="00A85098">
              <w:rPr>
                <w:rFonts w:ascii="Arial" w:hAnsi="Arial" w:cs="Arial" w:hint="eastAsia"/>
                <w:color w:val="FF0000"/>
                <w:kern w:val="0"/>
                <w:sz w:val="24"/>
                <w:szCs w:val="24"/>
              </w:rPr>
              <w:t xml:space="preserve">   </w:t>
            </w:r>
            <w:r w:rsidRPr="00643684">
              <w:rPr>
                <w:rFonts w:ascii="Arial" w:hAnsi="Arial" w:cs="Arial" w:hint="eastAsia"/>
                <w:color w:val="000000" w:themeColor="text1"/>
                <w:kern w:val="0"/>
                <w:sz w:val="24"/>
                <w:szCs w:val="24"/>
              </w:rPr>
              <w:t xml:space="preserve"> </w:t>
            </w:r>
            <w:r w:rsidRPr="00643684">
              <w:rPr>
                <w:rFonts w:ascii="Arial" w:hAnsi="Arial" w:cs="Arial" w:hint="eastAsia"/>
                <w:color w:val="000000" w:themeColor="text1"/>
                <w:kern w:val="0"/>
                <w:sz w:val="24"/>
                <w:szCs w:val="24"/>
              </w:rPr>
              <w:t>料斗举升力</w:t>
            </w:r>
            <w:r w:rsidRPr="00643684">
              <w:rPr>
                <w:rFonts w:asciiTheme="minorEastAsia" w:hAnsiTheme="minorEastAsia" w:cs="Arial"/>
                <w:color w:val="000000" w:themeColor="text1"/>
                <w:kern w:val="0"/>
                <w:sz w:val="24"/>
                <w:szCs w:val="24"/>
              </w:rPr>
              <w:t>≥</w:t>
            </w:r>
            <w:r w:rsidRPr="00643684">
              <w:rPr>
                <w:rFonts w:asciiTheme="minorEastAsia" w:hAnsiTheme="minorEastAsia" w:cs="Arial" w:hint="eastAsia"/>
                <w:color w:val="000000" w:themeColor="text1"/>
                <w:kern w:val="0"/>
                <w:sz w:val="24"/>
                <w:szCs w:val="24"/>
              </w:rPr>
              <w:t>1.9T</w:t>
            </w:r>
          </w:p>
        </w:tc>
        <w:tc>
          <w:tcPr>
            <w:tcW w:w="850" w:type="dxa"/>
            <w:vMerge/>
            <w:tcBorders>
              <w:left w:val="single" w:sz="4" w:space="0" w:color="auto"/>
              <w:right w:val="single" w:sz="4" w:space="0" w:color="auto"/>
            </w:tcBorders>
            <w:vAlign w:val="center"/>
          </w:tcPr>
          <w:p w:rsidR="00993E00" w:rsidRPr="009106B9" w:rsidRDefault="00993E00" w:rsidP="002A727A">
            <w:pPr>
              <w:widowControl/>
              <w:spacing w:before="100" w:beforeAutospacing="1" w:after="100" w:afterAutospacing="1"/>
              <w:ind w:firstLineChars="200" w:firstLine="480"/>
              <w:rPr>
                <w:rFonts w:ascii="Arial" w:eastAsia="_5b8b_4f53" w:hAnsi="Arial" w:cs="Arial"/>
                <w:kern w:val="0"/>
                <w:sz w:val="24"/>
                <w:szCs w:val="24"/>
              </w:rPr>
            </w:pPr>
          </w:p>
        </w:tc>
        <w:tc>
          <w:tcPr>
            <w:tcW w:w="851" w:type="dxa"/>
            <w:vMerge/>
            <w:tcBorders>
              <w:left w:val="single" w:sz="4" w:space="0" w:color="auto"/>
              <w:right w:val="single" w:sz="4" w:space="0" w:color="auto"/>
            </w:tcBorders>
          </w:tcPr>
          <w:p w:rsidR="00993E00" w:rsidRPr="009106B9" w:rsidRDefault="00993E00" w:rsidP="002A727A">
            <w:pPr>
              <w:widowControl/>
              <w:spacing w:before="100" w:beforeAutospacing="1" w:after="100" w:afterAutospacing="1"/>
              <w:ind w:firstLineChars="200" w:firstLine="480"/>
              <w:rPr>
                <w:rFonts w:ascii="Arial" w:eastAsia="_5b8b_4f53" w:hAnsi="Arial" w:cs="Arial"/>
                <w:kern w:val="0"/>
                <w:sz w:val="24"/>
                <w:szCs w:val="24"/>
              </w:rPr>
            </w:pPr>
          </w:p>
        </w:tc>
        <w:tc>
          <w:tcPr>
            <w:tcW w:w="843" w:type="dxa"/>
            <w:vMerge/>
            <w:tcBorders>
              <w:left w:val="single" w:sz="4" w:space="0" w:color="auto"/>
              <w:right w:val="single" w:sz="4" w:space="0" w:color="auto"/>
            </w:tcBorders>
          </w:tcPr>
          <w:p w:rsidR="00993E00" w:rsidRPr="009106B9" w:rsidRDefault="00993E00" w:rsidP="002A727A">
            <w:pPr>
              <w:widowControl/>
              <w:spacing w:before="100" w:beforeAutospacing="1" w:after="100" w:afterAutospacing="1"/>
              <w:ind w:firstLineChars="200" w:firstLine="480"/>
              <w:rPr>
                <w:rFonts w:ascii="Arial" w:eastAsia="_5b8b_4f53" w:hAnsi="Arial" w:cs="Arial"/>
                <w:kern w:val="0"/>
                <w:sz w:val="24"/>
                <w:szCs w:val="24"/>
              </w:rPr>
            </w:pPr>
          </w:p>
        </w:tc>
      </w:tr>
      <w:tr w:rsidR="00993E00" w:rsidRPr="009106B9" w:rsidTr="002A727A">
        <w:trPr>
          <w:trHeight w:val="24"/>
          <w:jc w:val="center"/>
        </w:trPr>
        <w:tc>
          <w:tcPr>
            <w:tcW w:w="900" w:type="dxa"/>
            <w:vMerge/>
            <w:tcBorders>
              <w:left w:val="single" w:sz="4" w:space="0" w:color="auto"/>
              <w:right w:val="single" w:sz="4" w:space="0" w:color="auto"/>
            </w:tcBorders>
          </w:tcPr>
          <w:p w:rsidR="00993E00" w:rsidRPr="009106B9" w:rsidRDefault="00993E00" w:rsidP="002A727A">
            <w:pPr>
              <w:widowControl/>
              <w:jc w:val="left"/>
              <w:rPr>
                <w:rFonts w:ascii="Arial" w:eastAsia="_5b8b_4f53" w:hAnsi="Arial" w:cs="Arial"/>
                <w:kern w:val="0"/>
                <w:sz w:val="24"/>
                <w:szCs w:val="24"/>
              </w:rPr>
            </w:pPr>
          </w:p>
        </w:tc>
        <w:tc>
          <w:tcPr>
            <w:tcW w:w="532" w:type="dxa"/>
            <w:vMerge/>
            <w:tcBorders>
              <w:top w:val="single" w:sz="4" w:space="0" w:color="auto"/>
              <w:left w:val="single" w:sz="4" w:space="0" w:color="auto"/>
              <w:bottom w:val="single" w:sz="4" w:space="0" w:color="auto"/>
              <w:right w:val="single" w:sz="4" w:space="0" w:color="auto"/>
            </w:tcBorders>
            <w:vAlign w:val="center"/>
            <w:hideMark/>
          </w:tcPr>
          <w:p w:rsidR="00993E00" w:rsidRPr="009106B9" w:rsidRDefault="00993E00" w:rsidP="002A727A">
            <w:pPr>
              <w:widowControl/>
              <w:jc w:val="left"/>
              <w:rPr>
                <w:rFonts w:ascii="Arial" w:eastAsia="_5b8b_4f53" w:hAnsi="Arial" w:cs="Arial"/>
                <w:kern w:val="0"/>
                <w:sz w:val="24"/>
                <w:szCs w:val="24"/>
              </w:rPr>
            </w:pPr>
          </w:p>
        </w:tc>
        <w:tc>
          <w:tcPr>
            <w:tcW w:w="669" w:type="dxa"/>
            <w:vMerge/>
            <w:tcBorders>
              <w:top w:val="single" w:sz="4" w:space="0" w:color="auto"/>
              <w:left w:val="single" w:sz="4" w:space="0" w:color="auto"/>
              <w:bottom w:val="single" w:sz="4" w:space="0" w:color="auto"/>
              <w:right w:val="single" w:sz="4" w:space="0" w:color="auto"/>
            </w:tcBorders>
            <w:vAlign w:val="center"/>
            <w:hideMark/>
          </w:tcPr>
          <w:p w:rsidR="00993E00" w:rsidRPr="009106B9" w:rsidRDefault="00993E00" w:rsidP="002A727A">
            <w:pPr>
              <w:widowControl/>
              <w:jc w:val="left"/>
              <w:rPr>
                <w:rFonts w:ascii="Arial" w:eastAsia="_5b8b_4f53" w:hAnsi="Arial" w:cs="Arial"/>
                <w:kern w:val="0"/>
                <w:sz w:val="24"/>
                <w:szCs w:val="24"/>
              </w:rPr>
            </w:pPr>
          </w:p>
        </w:tc>
        <w:tc>
          <w:tcPr>
            <w:tcW w:w="4642" w:type="dxa"/>
            <w:tcBorders>
              <w:top w:val="single" w:sz="4" w:space="0" w:color="auto"/>
              <w:left w:val="single" w:sz="4" w:space="0" w:color="auto"/>
              <w:bottom w:val="single" w:sz="4" w:space="0" w:color="auto"/>
              <w:right w:val="single" w:sz="4" w:space="0" w:color="auto"/>
            </w:tcBorders>
            <w:vAlign w:val="center"/>
            <w:hideMark/>
          </w:tcPr>
          <w:p w:rsidR="00993E00" w:rsidRPr="009106B9" w:rsidRDefault="00993E00" w:rsidP="002A727A">
            <w:pPr>
              <w:widowControl/>
              <w:spacing w:before="100" w:beforeAutospacing="1" w:after="100" w:afterAutospacing="1"/>
              <w:rPr>
                <w:rFonts w:ascii="Arial" w:eastAsia="_5b8b_4f53" w:hAnsi="Arial" w:cs="Arial"/>
                <w:kern w:val="0"/>
                <w:sz w:val="24"/>
                <w:szCs w:val="24"/>
              </w:rPr>
            </w:pPr>
            <w:r w:rsidRPr="009106B9">
              <w:rPr>
                <w:rFonts w:ascii="Arial" w:eastAsia="宋体" w:hAnsi="_5b8b_4f53" w:cs="Arial"/>
                <w:kern w:val="0"/>
                <w:sz w:val="24"/>
                <w:szCs w:val="24"/>
              </w:rPr>
              <w:t>设备外形尺寸（长</w:t>
            </w:r>
            <w:r w:rsidRPr="009106B9">
              <w:rPr>
                <w:rFonts w:ascii="Arial" w:eastAsia="宋体" w:hAnsi="_5b8b_4f53" w:cs="Arial"/>
                <w:kern w:val="0"/>
                <w:sz w:val="24"/>
                <w:szCs w:val="24"/>
              </w:rPr>
              <w:t>×</w:t>
            </w:r>
            <w:r w:rsidRPr="009106B9">
              <w:rPr>
                <w:rFonts w:ascii="Arial" w:eastAsia="宋体" w:hAnsi="_5b8b_4f53" w:cs="Arial"/>
                <w:kern w:val="0"/>
                <w:sz w:val="24"/>
                <w:szCs w:val="24"/>
              </w:rPr>
              <w:t>宽</w:t>
            </w:r>
            <w:r w:rsidRPr="009106B9">
              <w:rPr>
                <w:rFonts w:ascii="Arial" w:eastAsia="宋体" w:hAnsi="_5b8b_4f53" w:cs="Arial"/>
                <w:kern w:val="0"/>
                <w:sz w:val="24"/>
                <w:szCs w:val="24"/>
              </w:rPr>
              <w:t>×</w:t>
            </w:r>
            <w:r w:rsidRPr="009106B9">
              <w:rPr>
                <w:rFonts w:ascii="Arial" w:eastAsia="宋体" w:hAnsi="_5b8b_4f53" w:cs="Arial"/>
                <w:kern w:val="0"/>
                <w:sz w:val="24"/>
                <w:szCs w:val="24"/>
              </w:rPr>
              <w:t>高）：</w:t>
            </w:r>
            <w:r w:rsidRPr="009106B9">
              <w:rPr>
                <w:rFonts w:ascii="Arial" w:eastAsia="_5b8b_4f53" w:hAnsi="Arial" w:cs="Arial"/>
                <w:kern w:val="0"/>
                <w:sz w:val="24"/>
                <w:szCs w:val="24"/>
              </w:rPr>
              <w:t>6355×2540×2430</w:t>
            </w:r>
          </w:p>
        </w:tc>
        <w:tc>
          <w:tcPr>
            <w:tcW w:w="850" w:type="dxa"/>
            <w:vMerge/>
            <w:tcBorders>
              <w:left w:val="single" w:sz="4" w:space="0" w:color="auto"/>
              <w:right w:val="single" w:sz="4" w:space="0" w:color="auto"/>
            </w:tcBorders>
            <w:vAlign w:val="center"/>
            <w:hideMark/>
          </w:tcPr>
          <w:p w:rsidR="00993E00" w:rsidRPr="009106B9" w:rsidRDefault="00993E00" w:rsidP="002A727A">
            <w:pPr>
              <w:widowControl/>
              <w:spacing w:before="100" w:beforeAutospacing="1" w:after="100" w:afterAutospacing="1"/>
              <w:rPr>
                <w:rFonts w:ascii="Arial" w:hAnsi="Arial" w:cs="Arial"/>
                <w:kern w:val="0"/>
                <w:sz w:val="24"/>
                <w:szCs w:val="24"/>
              </w:rPr>
            </w:pPr>
          </w:p>
        </w:tc>
        <w:tc>
          <w:tcPr>
            <w:tcW w:w="851" w:type="dxa"/>
            <w:vMerge/>
            <w:tcBorders>
              <w:left w:val="single" w:sz="4" w:space="0" w:color="auto"/>
              <w:right w:val="single" w:sz="4" w:space="0" w:color="auto"/>
            </w:tcBorders>
          </w:tcPr>
          <w:p w:rsidR="00993E00" w:rsidRPr="009106B9" w:rsidRDefault="00993E00" w:rsidP="002A727A">
            <w:pPr>
              <w:widowControl/>
              <w:spacing w:before="100" w:beforeAutospacing="1" w:after="100" w:afterAutospacing="1"/>
              <w:rPr>
                <w:rFonts w:ascii="Arial" w:hAnsi="Arial" w:cs="Arial"/>
                <w:kern w:val="0"/>
                <w:sz w:val="24"/>
                <w:szCs w:val="24"/>
              </w:rPr>
            </w:pPr>
          </w:p>
        </w:tc>
        <w:tc>
          <w:tcPr>
            <w:tcW w:w="843" w:type="dxa"/>
            <w:vMerge/>
            <w:tcBorders>
              <w:left w:val="single" w:sz="4" w:space="0" w:color="auto"/>
              <w:right w:val="single" w:sz="4" w:space="0" w:color="auto"/>
            </w:tcBorders>
          </w:tcPr>
          <w:p w:rsidR="00993E00" w:rsidRPr="009106B9" w:rsidRDefault="00993E00" w:rsidP="002A727A">
            <w:pPr>
              <w:widowControl/>
              <w:spacing w:before="100" w:beforeAutospacing="1" w:after="100" w:afterAutospacing="1"/>
              <w:rPr>
                <w:rFonts w:ascii="Arial" w:hAnsi="Arial" w:cs="Arial"/>
                <w:kern w:val="0"/>
                <w:sz w:val="24"/>
                <w:szCs w:val="24"/>
              </w:rPr>
            </w:pPr>
          </w:p>
        </w:tc>
      </w:tr>
      <w:tr w:rsidR="00993E00" w:rsidRPr="009106B9" w:rsidTr="002A727A">
        <w:trPr>
          <w:trHeight w:val="24"/>
          <w:jc w:val="center"/>
        </w:trPr>
        <w:tc>
          <w:tcPr>
            <w:tcW w:w="900" w:type="dxa"/>
            <w:vMerge/>
            <w:tcBorders>
              <w:left w:val="single" w:sz="4" w:space="0" w:color="auto"/>
              <w:right w:val="single" w:sz="4" w:space="0" w:color="auto"/>
            </w:tcBorders>
          </w:tcPr>
          <w:p w:rsidR="00993E00" w:rsidRPr="009106B9" w:rsidRDefault="00993E00" w:rsidP="002A727A">
            <w:pPr>
              <w:widowControl/>
              <w:jc w:val="left"/>
              <w:rPr>
                <w:rFonts w:ascii="Arial" w:eastAsia="_5b8b_4f53" w:hAnsi="Arial" w:cs="Arial"/>
                <w:kern w:val="0"/>
                <w:sz w:val="24"/>
                <w:szCs w:val="24"/>
              </w:rPr>
            </w:pPr>
          </w:p>
        </w:tc>
        <w:tc>
          <w:tcPr>
            <w:tcW w:w="532" w:type="dxa"/>
            <w:vMerge/>
            <w:tcBorders>
              <w:top w:val="single" w:sz="4" w:space="0" w:color="auto"/>
              <w:left w:val="single" w:sz="4" w:space="0" w:color="auto"/>
              <w:bottom w:val="single" w:sz="4" w:space="0" w:color="auto"/>
              <w:right w:val="single" w:sz="4" w:space="0" w:color="auto"/>
            </w:tcBorders>
            <w:vAlign w:val="center"/>
            <w:hideMark/>
          </w:tcPr>
          <w:p w:rsidR="00993E00" w:rsidRPr="009106B9" w:rsidRDefault="00993E00" w:rsidP="002A727A">
            <w:pPr>
              <w:widowControl/>
              <w:jc w:val="left"/>
              <w:rPr>
                <w:rFonts w:ascii="Arial" w:eastAsia="_5b8b_4f53" w:hAnsi="Arial" w:cs="Arial"/>
                <w:kern w:val="0"/>
                <w:sz w:val="24"/>
                <w:szCs w:val="24"/>
              </w:rPr>
            </w:pPr>
          </w:p>
        </w:tc>
        <w:tc>
          <w:tcPr>
            <w:tcW w:w="669" w:type="dxa"/>
            <w:vMerge/>
            <w:tcBorders>
              <w:top w:val="single" w:sz="4" w:space="0" w:color="auto"/>
              <w:left w:val="single" w:sz="4" w:space="0" w:color="auto"/>
              <w:bottom w:val="single" w:sz="4" w:space="0" w:color="auto"/>
              <w:right w:val="single" w:sz="4" w:space="0" w:color="auto"/>
            </w:tcBorders>
            <w:vAlign w:val="center"/>
            <w:hideMark/>
          </w:tcPr>
          <w:p w:rsidR="00993E00" w:rsidRPr="009106B9" w:rsidRDefault="00993E00" w:rsidP="002A727A">
            <w:pPr>
              <w:widowControl/>
              <w:jc w:val="left"/>
              <w:rPr>
                <w:rFonts w:ascii="Arial" w:eastAsia="_5b8b_4f53" w:hAnsi="Arial" w:cs="Arial"/>
                <w:kern w:val="0"/>
                <w:sz w:val="24"/>
                <w:szCs w:val="24"/>
              </w:rPr>
            </w:pPr>
          </w:p>
        </w:tc>
        <w:tc>
          <w:tcPr>
            <w:tcW w:w="4642" w:type="dxa"/>
            <w:tcBorders>
              <w:top w:val="single" w:sz="4" w:space="0" w:color="auto"/>
              <w:left w:val="single" w:sz="4" w:space="0" w:color="auto"/>
              <w:bottom w:val="single" w:sz="4" w:space="0" w:color="auto"/>
              <w:right w:val="single" w:sz="4" w:space="0" w:color="auto"/>
            </w:tcBorders>
            <w:vAlign w:val="center"/>
            <w:hideMark/>
          </w:tcPr>
          <w:p w:rsidR="00993E00" w:rsidRPr="009106B9" w:rsidRDefault="00993E00" w:rsidP="002A727A">
            <w:pPr>
              <w:widowControl/>
              <w:spacing w:before="100" w:beforeAutospacing="1" w:after="100" w:afterAutospacing="1"/>
              <w:rPr>
                <w:rFonts w:ascii="Arial" w:eastAsia="_5b8b_4f53" w:hAnsi="Arial" w:cs="Arial"/>
                <w:kern w:val="0"/>
                <w:sz w:val="24"/>
                <w:szCs w:val="24"/>
              </w:rPr>
            </w:pPr>
            <w:r w:rsidRPr="009106B9">
              <w:rPr>
                <w:rFonts w:ascii="Arial" w:eastAsia="宋体" w:hAnsi="_5b8b_4f53" w:cs="Arial"/>
                <w:kern w:val="0"/>
                <w:sz w:val="24"/>
                <w:szCs w:val="24"/>
              </w:rPr>
              <w:t>工作状态设备外形尺寸（长</w:t>
            </w:r>
            <w:r w:rsidRPr="009106B9">
              <w:rPr>
                <w:rFonts w:ascii="Arial" w:eastAsia="宋体" w:hAnsi="_5b8b_4f53" w:cs="Arial"/>
                <w:kern w:val="0"/>
                <w:sz w:val="24"/>
                <w:szCs w:val="24"/>
              </w:rPr>
              <w:t>×</w:t>
            </w:r>
            <w:r w:rsidRPr="009106B9">
              <w:rPr>
                <w:rFonts w:ascii="Arial" w:eastAsia="宋体" w:hAnsi="_5b8b_4f53" w:cs="Arial"/>
                <w:kern w:val="0"/>
                <w:sz w:val="24"/>
                <w:szCs w:val="24"/>
              </w:rPr>
              <w:t>宽</w:t>
            </w:r>
            <w:r w:rsidRPr="009106B9">
              <w:rPr>
                <w:rFonts w:ascii="Arial" w:eastAsia="宋体" w:hAnsi="_5b8b_4f53" w:cs="Arial"/>
                <w:kern w:val="0"/>
                <w:sz w:val="24"/>
                <w:szCs w:val="24"/>
              </w:rPr>
              <w:t>×</w:t>
            </w:r>
            <w:r w:rsidRPr="009106B9">
              <w:rPr>
                <w:rFonts w:ascii="Arial" w:eastAsia="宋体" w:hAnsi="_5b8b_4f53" w:cs="Arial"/>
                <w:kern w:val="0"/>
                <w:sz w:val="24"/>
                <w:szCs w:val="24"/>
              </w:rPr>
              <w:t>高）：</w:t>
            </w:r>
            <w:r w:rsidRPr="009106B9">
              <w:rPr>
                <w:rFonts w:ascii="_5b8b_4f53" w:eastAsia="_5b8b_4f53" w:hAnsi="_5b8b_4f53" w:cs="宋体"/>
                <w:kern w:val="0"/>
                <w:sz w:val="24"/>
                <w:szCs w:val="24"/>
              </w:rPr>
              <w:t>9020*2540*2300</w:t>
            </w:r>
          </w:p>
        </w:tc>
        <w:tc>
          <w:tcPr>
            <w:tcW w:w="850" w:type="dxa"/>
            <w:vMerge/>
            <w:tcBorders>
              <w:left w:val="single" w:sz="4" w:space="0" w:color="auto"/>
              <w:right w:val="single" w:sz="4" w:space="0" w:color="auto"/>
            </w:tcBorders>
            <w:vAlign w:val="center"/>
            <w:hideMark/>
          </w:tcPr>
          <w:p w:rsidR="00993E00" w:rsidRPr="009106B9" w:rsidRDefault="00993E00" w:rsidP="002A727A">
            <w:pPr>
              <w:widowControl/>
              <w:spacing w:before="100" w:beforeAutospacing="1" w:after="100" w:afterAutospacing="1"/>
              <w:rPr>
                <w:rFonts w:ascii="Arial" w:hAnsi="Arial" w:cs="Arial"/>
                <w:kern w:val="0"/>
                <w:sz w:val="24"/>
                <w:szCs w:val="24"/>
              </w:rPr>
            </w:pPr>
          </w:p>
        </w:tc>
        <w:tc>
          <w:tcPr>
            <w:tcW w:w="851" w:type="dxa"/>
            <w:vMerge/>
            <w:tcBorders>
              <w:left w:val="single" w:sz="4" w:space="0" w:color="auto"/>
              <w:right w:val="single" w:sz="4" w:space="0" w:color="auto"/>
            </w:tcBorders>
          </w:tcPr>
          <w:p w:rsidR="00993E00" w:rsidRPr="009106B9" w:rsidRDefault="00993E00" w:rsidP="002A727A">
            <w:pPr>
              <w:widowControl/>
              <w:spacing w:before="100" w:beforeAutospacing="1" w:after="100" w:afterAutospacing="1"/>
              <w:rPr>
                <w:rFonts w:ascii="Arial" w:hAnsi="Arial" w:cs="Arial"/>
                <w:kern w:val="0"/>
                <w:sz w:val="24"/>
                <w:szCs w:val="24"/>
              </w:rPr>
            </w:pPr>
          </w:p>
        </w:tc>
        <w:tc>
          <w:tcPr>
            <w:tcW w:w="843" w:type="dxa"/>
            <w:vMerge/>
            <w:tcBorders>
              <w:left w:val="single" w:sz="4" w:space="0" w:color="auto"/>
              <w:right w:val="single" w:sz="4" w:space="0" w:color="auto"/>
            </w:tcBorders>
          </w:tcPr>
          <w:p w:rsidR="00993E00" w:rsidRPr="009106B9" w:rsidRDefault="00993E00" w:rsidP="002A727A">
            <w:pPr>
              <w:widowControl/>
              <w:spacing w:before="100" w:beforeAutospacing="1" w:after="100" w:afterAutospacing="1"/>
              <w:rPr>
                <w:rFonts w:ascii="Arial" w:hAnsi="Arial" w:cs="Arial"/>
                <w:kern w:val="0"/>
                <w:sz w:val="24"/>
                <w:szCs w:val="24"/>
              </w:rPr>
            </w:pPr>
          </w:p>
        </w:tc>
      </w:tr>
      <w:tr w:rsidR="00993E00" w:rsidRPr="009106B9" w:rsidTr="002A727A">
        <w:trPr>
          <w:trHeight w:val="24"/>
          <w:jc w:val="center"/>
        </w:trPr>
        <w:tc>
          <w:tcPr>
            <w:tcW w:w="900" w:type="dxa"/>
            <w:vMerge/>
            <w:tcBorders>
              <w:left w:val="single" w:sz="4" w:space="0" w:color="auto"/>
              <w:right w:val="single" w:sz="4" w:space="0" w:color="auto"/>
            </w:tcBorders>
          </w:tcPr>
          <w:p w:rsidR="00993E00" w:rsidRPr="009106B9" w:rsidRDefault="00993E00" w:rsidP="002A727A">
            <w:pPr>
              <w:widowControl/>
              <w:jc w:val="left"/>
              <w:rPr>
                <w:rFonts w:ascii="Arial" w:eastAsia="_5b8b_4f53" w:hAnsi="Arial" w:cs="Arial"/>
                <w:kern w:val="0"/>
                <w:sz w:val="24"/>
                <w:szCs w:val="24"/>
              </w:rPr>
            </w:pPr>
          </w:p>
        </w:tc>
        <w:tc>
          <w:tcPr>
            <w:tcW w:w="532" w:type="dxa"/>
            <w:vMerge/>
            <w:tcBorders>
              <w:top w:val="single" w:sz="4" w:space="0" w:color="auto"/>
              <w:left w:val="single" w:sz="4" w:space="0" w:color="auto"/>
              <w:bottom w:val="single" w:sz="4" w:space="0" w:color="auto"/>
              <w:right w:val="single" w:sz="4" w:space="0" w:color="auto"/>
            </w:tcBorders>
            <w:vAlign w:val="center"/>
            <w:hideMark/>
          </w:tcPr>
          <w:p w:rsidR="00993E00" w:rsidRPr="009106B9" w:rsidRDefault="00993E00" w:rsidP="002A727A">
            <w:pPr>
              <w:widowControl/>
              <w:jc w:val="left"/>
              <w:rPr>
                <w:rFonts w:ascii="Arial" w:eastAsia="_5b8b_4f53" w:hAnsi="Arial" w:cs="Arial"/>
                <w:kern w:val="0"/>
                <w:sz w:val="24"/>
                <w:szCs w:val="24"/>
              </w:rPr>
            </w:pPr>
          </w:p>
        </w:tc>
        <w:tc>
          <w:tcPr>
            <w:tcW w:w="669" w:type="dxa"/>
            <w:vMerge/>
            <w:tcBorders>
              <w:top w:val="single" w:sz="4" w:space="0" w:color="auto"/>
              <w:left w:val="single" w:sz="4" w:space="0" w:color="auto"/>
              <w:bottom w:val="single" w:sz="4" w:space="0" w:color="auto"/>
              <w:right w:val="single" w:sz="4" w:space="0" w:color="auto"/>
            </w:tcBorders>
            <w:vAlign w:val="center"/>
            <w:hideMark/>
          </w:tcPr>
          <w:p w:rsidR="00993E00" w:rsidRPr="009106B9" w:rsidRDefault="00993E00" w:rsidP="002A727A">
            <w:pPr>
              <w:widowControl/>
              <w:jc w:val="left"/>
              <w:rPr>
                <w:rFonts w:ascii="Arial" w:eastAsia="_5b8b_4f53" w:hAnsi="Arial" w:cs="Arial"/>
                <w:kern w:val="0"/>
                <w:sz w:val="24"/>
                <w:szCs w:val="24"/>
              </w:rPr>
            </w:pPr>
          </w:p>
        </w:tc>
        <w:tc>
          <w:tcPr>
            <w:tcW w:w="4642" w:type="dxa"/>
            <w:tcBorders>
              <w:top w:val="single" w:sz="4" w:space="0" w:color="auto"/>
              <w:left w:val="single" w:sz="4" w:space="0" w:color="auto"/>
              <w:bottom w:val="single" w:sz="4" w:space="0" w:color="auto"/>
              <w:right w:val="single" w:sz="4" w:space="0" w:color="auto"/>
            </w:tcBorders>
            <w:vAlign w:val="center"/>
            <w:hideMark/>
          </w:tcPr>
          <w:p w:rsidR="00993E00" w:rsidRPr="009106B9" w:rsidRDefault="00993E00" w:rsidP="002A727A">
            <w:pPr>
              <w:widowControl/>
              <w:spacing w:before="100" w:beforeAutospacing="1" w:after="100" w:afterAutospacing="1"/>
              <w:rPr>
                <w:rFonts w:ascii="Arial" w:eastAsia="_5b8b_4f53" w:hAnsi="Arial" w:cs="Arial"/>
                <w:kern w:val="0"/>
                <w:sz w:val="24"/>
                <w:szCs w:val="24"/>
              </w:rPr>
            </w:pPr>
            <w:r w:rsidRPr="009106B9">
              <w:rPr>
                <w:rFonts w:ascii="Arial" w:eastAsia="宋体" w:hAnsi="_5b8b_4f53" w:cs="Arial"/>
                <w:kern w:val="0"/>
                <w:sz w:val="24"/>
                <w:szCs w:val="24"/>
              </w:rPr>
              <w:t>料斗最大旋转高度</w:t>
            </w:r>
            <w:r w:rsidRPr="009106B9">
              <w:rPr>
                <w:rFonts w:ascii="Arial" w:eastAsia="宋体" w:hAnsi="_5b8b_4f53" w:cs="Arial"/>
                <w:kern w:val="0"/>
                <w:sz w:val="24"/>
                <w:szCs w:val="24"/>
              </w:rPr>
              <w:t>≤</w:t>
            </w:r>
            <w:r w:rsidRPr="009106B9">
              <w:rPr>
                <w:rFonts w:ascii="Arial" w:eastAsia="宋体" w:hAnsi="_5b8b_4f53" w:cs="Arial"/>
                <w:kern w:val="0"/>
                <w:sz w:val="24"/>
                <w:szCs w:val="24"/>
              </w:rPr>
              <w:t>：</w:t>
            </w:r>
            <w:r w:rsidRPr="009106B9">
              <w:rPr>
                <w:rFonts w:ascii="Arial" w:eastAsia="_5b8b_4f53" w:hAnsi="Arial" w:cs="Arial"/>
                <w:kern w:val="0"/>
                <w:sz w:val="24"/>
                <w:szCs w:val="24"/>
              </w:rPr>
              <w:t>4110mm</w:t>
            </w:r>
          </w:p>
        </w:tc>
        <w:tc>
          <w:tcPr>
            <w:tcW w:w="850" w:type="dxa"/>
            <w:vMerge/>
            <w:tcBorders>
              <w:left w:val="single" w:sz="4" w:space="0" w:color="auto"/>
              <w:right w:val="single" w:sz="4" w:space="0" w:color="auto"/>
            </w:tcBorders>
            <w:vAlign w:val="center"/>
            <w:hideMark/>
          </w:tcPr>
          <w:p w:rsidR="00993E00" w:rsidRPr="009106B9" w:rsidRDefault="00993E00" w:rsidP="002A727A">
            <w:pPr>
              <w:widowControl/>
              <w:spacing w:before="100" w:beforeAutospacing="1" w:after="100" w:afterAutospacing="1"/>
              <w:rPr>
                <w:rFonts w:ascii="Arial" w:hAnsi="Arial" w:cs="Arial"/>
                <w:kern w:val="0"/>
                <w:sz w:val="24"/>
                <w:szCs w:val="24"/>
              </w:rPr>
            </w:pPr>
          </w:p>
        </w:tc>
        <w:tc>
          <w:tcPr>
            <w:tcW w:w="851" w:type="dxa"/>
            <w:vMerge/>
            <w:tcBorders>
              <w:left w:val="single" w:sz="4" w:space="0" w:color="auto"/>
              <w:right w:val="single" w:sz="4" w:space="0" w:color="auto"/>
            </w:tcBorders>
          </w:tcPr>
          <w:p w:rsidR="00993E00" w:rsidRPr="009106B9" w:rsidRDefault="00993E00" w:rsidP="002A727A">
            <w:pPr>
              <w:widowControl/>
              <w:spacing w:before="100" w:beforeAutospacing="1" w:after="100" w:afterAutospacing="1"/>
              <w:rPr>
                <w:rFonts w:ascii="Arial" w:hAnsi="Arial" w:cs="Arial"/>
                <w:kern w:val="0"/>
                <w:sz w:val="24"/>
                <w:szCs w:val="24"/>
              </w:rPr>
            </w:pPr>
          </w:p>
        </w:tc>
        <w:tc>
          <w:tcPr>
            <w:tcW w:w="843" w:type="dxa"/>
            <w:vMerge/>
            <w:tcBorders>
              <w:left w:val="single" w:sz="4" w:space="0" w:color="auto"/>
              <w:right w:val="single" w:sz="4" w:space="0" w:color="auto"/>
            </w:tcBorders>
          </w:tcPr>
          <w:p w:rsidR="00993E00" w:rsidRPr="009106B9" w:rsidRDefault="00993E00" w:rsidP="002A727A">
            <w:pPr>
              <w:widowControl/>
              <w:spacing w:before="100" w:beforeAutospacing="1" w:after="100" w:afterAutospacing="1"/>
              <w:rPr>
                <w:rFonts w:ascii="Arial" w:hAnsi="Arial" w:cs="Arial"/>
                <w:kern w:val="0"/>
                <w:sz w:val="24"/>
                <w:szCs w:val="24"/>
              </w:rPr>
            </w:pPr>
          </w:p>
        </w:tc>
      </w:tr>
      <w:tr w:rsidR="00993E00" w:rsidRPr="009106B9" w:rsidTr="002A727A">
        <w:trPr>
          <w:trHeight w:val="24"/>
          <w:jc w:val="center"/>
        </w:trPr>
        <w:tc>
          <w:tcPr>
            <w:tcW w:w="900" w:type="dxa"/>
            <w:vMerge/>
            <w:tcBorders>
              <w:left w:val="single" w:sz="4" w:space="0" w:color="auto"/>
              <w:right w:val="single" w:sz="4" w:space="0" w:color="auto"/>
            </w:tcBorders>
          </w:tcPr>
          <w:p w:rsidR="00993E00" w:rsidRPr="009106B9" w:rsidRDefault="00993E00" w:rsidP="002A727A">
            <w:pPr>
              <w:widowControl/>
              <w:jc w:val="left"/>
              <w:rPr>
                <w:rFonts w:ascii="Arial" w:eastAsia="_5b8b_4f53" w:hAnsi="Arial" w:cs="Arial"/>
                <w:kern w:val="0"/>
                <w:sz w:val="24"/>
                <w:szCs w:val="24"/>
              </w:rPr>
            </w:pPr>
          </w:p>
        </w:tc>
        <w:tc>
          <w:tcPr>
            <w:tcW w:w="532" w:type="dxa"/>
            <w:vMerge/>
            <w:tcBorders>
              <w:top w:val="single" w:sz="4" w:space="0" w:color="auto"/>
              <w:left w:val="single" w:sz="4" w:space="0" w:color="auto"/>
              <w:bottom w:val="single" w:sz="4" w:space="0" w:color="auto"/>
              <w:right w:val="single" w:sz="4" w:space="0" w:color="auto"/>
            </w:tcBorders>
            <w:vAlign w:val="center"/>
            <w:hideMark/>
          </w:tcPr>
          <w:p w:rsidR="00993E00" w:rsidRPr="009106B9" w:rsidRDefault="00993E00" w:rsidP="002A727A">
            <w:pPr>
              <w:widowControl/>
              <w:jc w:val="left"/>
              <w:rPr>
                <w:rFonts w:ascii="Arial" w:eastAsia="_5b8b_4f53" w:hAnsi="Arial" w:cs="Arial"/>
                <w:kern w:val="0"/>
                <w:sz w:val="24"/>
                <w:szCs w:val="24"/>
              </w:rPr>
            </w:pPr>
          </w:p>
        </w:tc>
        <w:tc>
          <w:tcPr>
            <w:tcW w:w="669" w:type="dxa"/>
            <w:tcBorders>
              <w:top w:val="single" w:sz="4" w:space="0" w:color="auto"/>
              <w:left w:val="single" w:sz="4" w:space="0" w:color="auto"/>
              <w:bottom w:val="single" w:sz="4" w:space="0" w:color="auto"/>
              <w:right w:val="single" w:sz="4" w:space="0" w:color="auto"/>
            </w:tcBorders>
            <w:vAlign w:val="center"/>
            <w:hideMark/>
          </w:tcPr>
          <w:p w:rsidR="00993E00" w:rsidRPr="009106B9" w:rsidRDefault="00993E00" w:rsidP="002A727A">
            <w:pPr>
              <w:widowControl/>
              <w:spacing w:before="100" w:beforeAutospacing="1" w:after="100" w:afterAutospacing="1"/>
              <w:rPr>
                <w:rFonts w:ascii="Arial" w:eastAsia="_5b8b_4f53" w:hAnsi="Arial" w:cs="Arial"/>
                <w:kern w:val="0"/>
                <w:sz w:val="24"/>
                <w:szCs w:val="24"/>
              </w:rPr>
            </w:pPr>
            <w:r w:rsidRPr="009106B9">
              <w:rPr>
                <w:rFonts w:ascii="Arial" w:eastAsia="宋体" w:hAnsi="_5b8b_4f53" w:cs="Arial"/>
                <w:kern w:val="0"/>
                <w:sz w:val="24"/>
                <w:szCs w:val="24"/>
              </w:rPr>
              <w:t>总体要求</w:t>
            </w:r>
          </w:p>
        </w:tc>
        <w:tc>
          <w:tcPr>
            <w:tcW w:w="4642" w:type="dxa"/>
            <w:tcBorders>
              <w:top w:val="single" w:sz="4" w:space="0" w:color="auto"/>
              <w:left w:val="single" w:sz="4" w:space="0" w:color="auto"/>
              <w:bottom w:val="single" w:sz="4" w:space="0" w:color="auto"/>
              <w:right w:val="single" w:sz="4" w:space="0" w:color="auto"/>
            </w:tcBorders>
            <w:vAlign w:val="center"/>
            <w:hideMark/>
          </w:tcPr>
          <w:p w:rsidR="00993E00" w:rsidRPr="009106B9" w:rsidRDefault="00993E00" w:rsidP="002A727A">
            <w:pPr>
              <w:widowControl/>
              <w:spacing w:before="100" w:beforeAutospacing="1" w:after="100" w:afterAutospacing="1"/>
              <w:rPr>
                <w:rFonts w:ascii="Arial" w:eastAsia="_5b8b_4f53" w:hAnsi="Arial" w:cs="Arial"/>
                <w:kern w:val="0"/>
                <w:sz w:val="24"/>
                <w:szCs w:val="24"/>
              </w:rPr>
            </w:pPr>
            <w:r w:rsidRPr="009106B9">
              <w:rPr>
                <w:rFonts w:ascii="_5b8b_4f53" w:eastAsia="宋体" w:hAnsi="_5b8b_4f53" w:cs="Arial"/>
                <w:bCs/>
                <w:kern w:val="0"/>
                <w:sz w:val="24"/>
                <w:szCs w:val="24"/>
              </w:rPr>
              <w:t>整个垃圾压缩设备由压缩腔、压缩头、料斗举升装置及连体式料斗、压缩垃圾存储部分、后门及密封系统、液压系统、控制系统组成。</w:t>
            </w:r>
          </w:p>
        </w:tc>
        <w:tc>
          <w:tcPr>
            <w:tcW w:w="850" w:type="dxa"/>
            <w:vMerge/>
            <w:tcBorders>
              <w:left w:val="single" w:sz="4" w:space="0" w:color="auto"/>
              <w:right w:val="single" w:sz="4" w:space="0" w:color="auto"/>
            </w:tcBorders>
          </w:tcPr>
          <w:p w:rsidR="00993E00" w:rsidRPr="009106B9" w:rsidRDefault="00993E00" w:rsidP="002A727A">
            <w:pPr>
              <w:widowControl/>
              <w:spacing w:before="100" w:beforeAutospacing="1" w:after="100" w:afterAutospacing="1"/>
              <w:rPr>
                <w:rFonts w:ascii="Arial" w:eastAsia="_5b8b_4f53" w:hAnsi="Arial" w:cs="Arial"/>
                <w:kern w:val="0"/>
                <w:sz w:val="24"/>
                <w:szCs w:val="24"/>
              </w:rPr>
            </w:pPr>
          </w:p>
        </w:tc>
        <w:tc>
          <w:tcPr>
            <w:tcW w:w="851" w:type="dxa"/>
            <w:vMerge/>
            <w:tcBorders>
              <w:left w:val="single" w:sz="4" w:space="0" w:color="auto"/>
              <w:right w:val="single" w:sz="4" w:space="0" w:color="auto"/>
            </w:tcBorders>
          </w:tcPr>
          <w:p w:rsidR="00993E00" w:rsidRPr="009106B9" w:rsidRDefault="00993E00" w:rsidP="002A727A">
            <w:pPr>
              <w:widowControl/>
              <w:spacing w:before="100" w:beforeAutospacing="1" w:after="100" w:afterAutospacing="1"/>
              <w:rPr>
                <w:rFonts w:ascii="Arial" w:eastAsia="_5b8b_4f53" w:hAnsi="Arial" w:cs="Arial"/>
                <w:kern w:val="0"/>
                <w:sz w:val="24"/>
                <w:szCs w:val="24"/>
              </w:rPr>
            </w:pPr>
          </w:p>
        </w:tc>
        <w:tc>
          <w:tcPr>
            <w:tcW w:w="843" w:type="dxa"/>
            <w:vMerge/>
            <w:tcBorders>
              <w:left w:val="single" w:sz="4" w:space="0" w:color="auto"/>
              <w:right w:val="single" w:sz="4" w:space="0" w:color="auto"/>
            </w:tcBorders>
          </w:tcPr>
          <w:p w:rsidR="00993E00" w:rsidRPr="009106B9" w:rsidRDefault="00993E00" w:rsidP="002A727A">
            <w:pPr>
              <w:widowControl/>
              <w:spacing w:before="100" w:beforeAutospacing="1" w:after="100" w:afterAutospacing="1"/>
              <w:rPr>
                <w:rFonts w:ascii="Arial" w:eastAsia="_5b8b_4f53" w:hAnsi="Arial" w:cs="Arial"/>
                <w:kern w:val="0"/>
                <w:sz w:val="24"/>
                <w:szCs w:val="24"/>
              </w:rPr>
            </w:pPr>
          </w:p>
        </w:tc>
      </w:tr>
      <w:tr w:rsidR="00993E00" w:rsidRPr="009106B9" w:rsidTr="002A727A">
        <w:trPr>
          <w:trHeight w:val="24"/>
          <w:jc w:val="center"/>
        </w:trPr>
        <w:tc>
          <w:tcPr>
            <w:tcW w:w="900" w:type="dxa"/>
            <w:vMerge/>
            <w:tcBorders>
              <w:left w:val="single" w:sz="4" w:space="0" w:color="auto"/>
              <w:right w:val="single" w:sz="4" w:space="0" w:color="auto"/>
            </w:tcBorders>
          </w:tcPr>
          <w:p w:rsidR="00993E00" w:rsidRPr="009106B9" w:rsidRDefault="00993E00" w:rsidP="002A727A">
            <w:pPr>
              <w:widowControl/>
              <w:jc w:val="left"/>
              <w:rPr>
                <w:rFonts w:ascii="Arial" w:eastAsia="_5b8b_4f53" w:hAnsi="Arial" w:cs="Arial"/>
                <w:kern w:val="0"/>
                <w:sz w:val="24"/>
                <w:szCs w:val="24"/>
              </w:rPr>
            </w:pPr>
          </w:p>
        </w:tc>
        <w:tc>
          <w:tcPr>
            <w:tcW w:w="532" w:type="dxa"/>
            <w:vMerge/>
            <w:tcBorders>
              <w:top w:val="single" w:sz="4" w:space="0" w:color="auto"/>
              <w:left w:val="single" w:sz="4" w:space="0" w:color="auto"/>
              <w:bottom w:val="single" w:sz="4" w:space="0" w:color="auto"/>
              <w:right w:val="single" w:sz="4" w:space="0" w:color="auto"/>
            </w:tcBorders>
            <w:vAlign w:val="center"/>
            <w:hideMark/>
          </w:tcPr>
          <w:p w:rsidR="00993E00" w:rsidRPr="009106B9" w:rsidRDefault="00993E00" w:rsidP="002A727A">
            <w:pPr>
              <w:widowControl/>
              <w:jc w:val="left"/>
              <w:rPr>
                <w:rFonts w:ascii="Arial" w:eastAsia="_5b8b_4f53" w:hAnsi="Arial" w:cs="Arial"/>
                <w:kern w:val="0"/>
                <w:sz w:val="24"/>
                <w:szCs w:val="24"/>
              </w:rPr>
            </w:pPr>
          </w:p>
        </w:tc>
        <w:tc>
          <w:tcPr>
            <w:tcW w:w="669" w:type="dxa"/>
            <w:vMerge w:val="restart"/>
            <w:tcBorders>
              <w:top w:val="single" w:sz="4" w:space="0" w:color="auto"/>
              <w:left w:val="single" w:sz="4" w:space="0" w:color="auto"/>
              <w:bottom w:val="single" w:sz="4" w:space="0" w:color="auto"/>
              <w:right w:val="single" w:sz="4" w:space="0" w:color="auto"/>
            </w:tcBorders>
            <w:vAlign w:val="center"/>
            <w:hideMark/>
          </w:tcPr>
          <w:p w:rsidR="00993E00" w:rsidRPr="009106B9" w:rsidRDefault="00993E00" w:rsidP="002A727A">
            <w:pPr>
              <w:widowControl/>
              <w:spacing w:before="100" w:beforeAutospacing="1" w:after="100" w:afterAutospacing="1"/>
              <w:rPr>
                <w:rFonts w:ascii="Arial" w:eastAsia="_5b8b_4f53" w:hAnsi="Arial" w:cs="Arial"/>
                <w:kern w:val="0"/>
                <w:sz w:val="24"/>
                <w:szCs w:val="24"/>
              </w:rPr>
            </w:pPr>
            <w:r w:rsidRPr="009106B9">
              <w:rPr>
                <w:rFonts w:ascii="Arial" w:eastAsia="宋体" w:hAnsi="_5b8b_4f53" w:cs="Arial"/>
                <w:kern w:val="0"/>
                <w:sz w:val="24"/>
                <w:szCs w:val="24"/>
              </w:rPr>
              <w:t>外观要求</w:t>
            </w:r>
          </w:p>
        </w:tc>
        <w:tc>
          <w:tcPr>
            <w:tcW w:w="4642" w:type="dxa"/>
            <w:tcBorders>
              <w:top w:val="single" w:sz="4" w:space="0" w:color="auto"/>
              <w:left w:val="single" w:sz="4" w:space="0" w:color="auto"/>
              <w:bottom w:val="single" w:sz="4" w:space="0" w:color="auto"/>
              <w:right w:val="single" w:sz="4" w:space="0" w:color="auto"/>
            </w:tcBorders>
            <w:vAlign w:val="center"/>
            <w:hideMark/>
          </w:tcPr>
          <w:p w:rsidR="00993E00" w:rsidRPr="009106B9" w:rsidRDefault="00993E00" w:rsidP="002A727A">
            <w:pPr>
              <w:widowControl/>
              <w:spacing w:before="100" w:beforeAutospacing="1" w:after="100" w:afterAutospacing="1"/>
              <w:rPr>
                <w:rFonts w:ascii="_5b8b_4f53" w:eastAsia="_5b8b_4f53" w:hAnsi="_5b8b_4f53" w:cs="Arial"/>
                <w:bCs/>
                <w:kern w:val="0"/>
                <w:sz w:val="24"/>
                <w:szCs w:val="24"/>
              </w:rPr>
            </w:pPr>
            <w:r w:rsidRPr="009106B9">
              <w:rPr>
                <w:rFonts w:ascii="Arial" w:eastAsia="宋体" w:hAnsi="_5b8b_4f53" w:cs="Arial"/>
                <w:kern w:val="0"/>
                <w:sz w:val="24"/>
                <w:szCs w:val="24"/>
              </w:rPr>
              <w:t>箱体外表面应光滑平整，无明显凹陷和锤痕</w:t>
            </w:r>
          </w:p>
        </w:tc>
        <w:tc>
          <w:tcPr>
            <w:tcW w:w="850" w:type="dxa"/>
            <w:vMerge/>
            <w:tcBorders>
              <w:left w:val="single" w:sz="4" w:space="0" w:color="auto"/>
              <w:right w:val="single" w:sz="4" w:space="0" w:color="auto"/>
            </w:tcBorders>
          </w:tcPr>
          <w:p w:rsidR="00993E00" w:rsidRPr="009106B9" w:rsidRDefault="00993E00" w:rsidP="002A727A">
            <w:pPr>
              <w:widowControl/>
              <w:spacing w:before="100" w:beforeAutospacing="1" w:after="100" w:afterAutospacing="1"/>
              <w:jc w:val="left"/>
              <w:rPr>
                <w:rFonts w:ascii="Arial" w:eastAsia="_5b8b_4f53" w:hAnsi="Arial" w:cs="Arial"/>
                <w:kern w:val="0"/>
                <w:sz w:val="24"/>
                <w:szCs w:val="24"/>
              </w:rPr>
            </w:pPr>
          </w:p>
        </w:tc>
        <w:tc>
          <w:tcPr>
            <w:tcW w:w="851" w:type="dxa"/>
            <w:vMerge/>
            <w:tcBorders>
              <w:left w:val="single" w:sz="4" w:space="0" w:color="auto"/>
              <w:right w:val="single" w:sz="4" w:space="0" w:color="auto"/>
            </w:tcBorders>
          </w:tcPr>
          <w:p w:rsidR="00993E00" w:rsidRPr="009106B9" w:rsidRDefault="00993E00" w:rsidP="002A727A">
            <w:pPr>
              <w:widowControl/>
              <w:spacing w:before="100" w:beforeAutospacing="1" w:after="100" w:afterAutospacing="1"/>
              <w:jc w:val="left"/>
              <w:rPr>
                <w:rFonts w:ascii="Arial" w:eastAsia="_5b8b_4f53" w:hAnsi="Arial" w:cs="Arial"/>
                <w:kern w:val="0"/>
                <w:sz w:val="24"/>
                <w:szCs w:val="24"/>
              </w:rPr>
            </w:pPr>
          </w:p>
        </w:tc>
        <w:tc>
          <w:tcPr>
            <w:tcW w:w="843" w:type="dxa"/>
            <w:vMerge/>
            <w:tcBorders>
              <w:left w:val="single" w:sz="4" w:space="0" w:color="auto"/>
              <w:right w:val="single" w:sz="4" w:space="0" w:color="auto"/>
            </w:tcBorders>
          </w:tcPr>
          <w:p w:rsidR="00993E00" w:rsidRPr="009106B9" w:rsidRDefault="00993E00" w:rsidP="002A727A">
            <w:pPr>
              <w:widowControl/>
              <w:spacing w:before="100" w:beforeAutospacing="1" w:after="100" w:afterAutospacing="1"/>
              <w:jc w:val="left"/>
              <w:rPr>
                <w:rFonts w:ascii="Arial" w:eastAsia="_5b8b_4f53" w:hAnsi="Arial" w:cs="Arial"/>
                <w:kern w:val="0"/>
                <w:sz w:val="24"/>
                <w:szCs w:val="24"/>
              </w:rPr>
            </w:pPr>
          </w:p>
        </w:tc>
      </w:tr>
      <w:tr w:rsidR="00993E00" w:rsidRPr="009106B9" w:rsidTr="002A727A">
        <w:trPr>
          <w:trHeight w:val="24"/>
          <w:jc w:val="center"/>
        </w:trPr>
        <w:tc>
          <w:tcPr>
            <w:tcW w:w="900" w:type="dxa"/>
            <w:vMerge/>
            <w:tcBorders>
              <w:left w:val="single" w:sz="4" w:space="0" w:color="auto"/>
              <w:right w:val="single" w:sz="4" w:space="0" w:color="auto"/>
            </w:tcBorders>
          </w:tcPr>
          <w:p w:rsidR="00993E00" w:rsidRPr="009106B9" w:rsidRDefault="00993E00" w:rsidP="002A727A">
            <w:pPr>
              <w:widowControl/>
              <w:jc w:val="left"/>
              <w:rPr>
                <w:rFonts w:ascii="Arial" w:eastAsia="_5b8b_4f53" w:hAnsi="Arial" w:cs="Arial"/>
                <w:kern w:val="0"/>
                <w:sz w:val="24"/>
                <w:szCs w:val="24"/>
              </w:rPr>
            </w:pPr>
          </w:p>
        </w:tc>
        <w:tc>
          <w:tcPr>
            <w:tcW w:w="532" w:type="dxa"/>
            <w:vMerge/>
            <w:tcBorders>
              <w:top w:val="single" w:sz="4" w:space="0" w:color="auto"/>
              <w:left w:val="single" w:sz="4" w:space="0" w:color="auto"/>
              <w:bottom w:val="single" w:sz="4" w:space="0" w:color="auto"/>
              <w:right w:val="single" w:sz="4" w:space="0" w:color="auto"/>
            </w:tcBorders>
            <w:vAlign w:val="center"/>
            <w:hideMark/>
          </w:tcPr>
          <w:p w:rsidR="00993E00" w:rsidRPr="009106B9" w:rsidRDefault="00993E00" w:rsidP="002A727A">
            <w:pPr>
              <w:widowControl/>
              <w:jc w:val="left"/>
              <w:rPr>
                <w:rFonts w:ascii="Arial" w:eastAsia="_5b8b_4f53" w:hAnsi="Arial" w:cs="Arial"/>
                <w:kern w:val="0"/>
                <w:sz w:val="24"/>
                <w:szCs w:val="24"/>
              </w:rPr>
            </w:pPr>
          </w:p>
        </w:tc>
        <w:tc>
          <w:tcPr>
            <w:tcW w:w="669" w:type="dxa"/>
            <w:vMerge/>
            <w:tcBorders>
              <w:top w:val="single" w:sz="4" w:space="0" w:color="auto"/>
              <w:left w:val="single" w:sz="4" w:space="0" w:color="auto"/>
              <w:bottom w:val="single" w:sz="4" w:space="0" w:color="auto"/>
              <w:right w:val="single" w:sz="4" w:space="0" w:color="auto"/>
            </w:tcBorders>
            <w:vAlign w:val="center"/>
            <w:hideMark/>
          </w:tcPr>
          <w:p w:rsidR="00993E00" w:rsidRPr="009106B9" w:rsidRDefault="00993E00" w:rsidP="002A727A">
            <w:pPr>
              <w:widowControl/>
              <w:jc w:val="left"/>
              <w:rPr>
                <w:rFonts w:ascii="Arial" w:eastAsia="_5b8b_4f53" w:hAnsi="Arial" w:cs="Arial"/>
                <w:kern w:val="0"/>
                <w:sz w:val="24"/>
                <w:szCs w:val="24"/>
              </w:rPr>
            </w:pPr>
          </w:p>
        </w:tc>
        <w:tc>
          <w:tcPr>
            <w:tcW w:w="4642" w:type="dxa"/>
            <w:tcBorders>
              <w:top w:val="single" w:sz="4" w:space="0" w:color="auto"/>
              <w:left w:val="single" w:sz="4" w:space="0" w:color="auto"/>
              <w:bottom w:val="single" w:sz="4" w:space="0" w:color="auto"/>
              <w:right w:val="single" w:sz="4" w:space="0" w:color="auto"/>
            </w:tcBorders>
            <w:vAlign w:val="center"/>
            <w:hideMark/>
          </w:tcPr>
          <w:p w:rsidR="00993E00" w:rsidRPr="009106B9" w:rsidRDefault="00993E00" w:rsidP="002A727A">
            <w:pPr>
              <w:widowControl/>
              <w:spacing w:before="100" w:beforeAutospacing="1" w:after="100" w:afterAutospacing="1"/>
              <w:rPr>
                <w:rFonts w:ascii="Arial" w:eastAsia="_5b8b_4f53" w:hAnsi="Arial" w:cs="Arial"/>
                <w:kern w:val="0"/>
                <w:sz w:val="24"/>
                <w:szCs w:val="24"/>
              </w:rPr>
            </w:pPr>
            <w:r w:rsidRPr="009106B9">
              <w:rPr>
                <w:rFonts w:ascii="Arial" w:eastAsia="宋体" w:hAnsi="_5b8b_4f53" w:cs="Arial"/>
                <w:kern w:val="0"/>
                <w:sz w:val="24"/>
                <w:szCs w:val="24"/>
              </w:rPr>
              <w:t>压缩设备的外露金属表面应做防腐蚀处理，外表面应色泽均匀，无露底，流挂等缺陷。</w:t>
            </w:r>
          </w:p>
        </w:tc>
        <w:tc>
          <w:tcPr>
            <w:tcW w:w="850" w:type="dxa"/>
            <w:vMerge/>
            <w:tcBorders>
              <w:left w:val="single" w:sz="4" w:space="0" w:color="auto"/>
              <w:right w:val="single" w:sz="4" w:space="0" w:color="auto"/>
            </w:tcBorders>
          </w:tcPr>
          <w:p w:rsidR="00993E00" w:rsidRPr="009106B9" w:rsidRDefault="00993E00" w:rsidP="002A727A">
            <w:pPr>
              <w:widowControl/>
              <w:spacing w:before="100" w:beforeAutospacing="1" w:after="100" w:afterAutospacing="1"/>
              <w:ind w:firstLineChars="200" w:firstLine="480"/>
              <w:rPr>
                <w:rFonts w:ascii="Arial" w:eastAsia="_5b8b_4f53" w:hAnsi="Arial" w:cs="Arial"/>
                <w:kern w:val="0"/>
                <w:sz w:val="24"/>
                <w:szCs w:val="24"/>
              </w:rPr>
            </w:pPr>
          </w:p>
        </w:tc>
        <w:tc>
          <w:tcPr>
            <w:tcW w:w="851" w:type="dxa"/>
            <w:vMerge/>
            <w:tcBorders>
              <w:left w:val="single" w:sz="4" w:space="0" w:color="auto"/>
              <w:right w:val="single" w:sz="4" w:space="0" w:color="auto"/>
            </w:tcBorders>
          </w:tcPr>
          <w:p w:rsidR="00993E00" w:rsidRPr="009106B9" w:rsidRDefault="00993E00" w:rsidP="002A727A">
            <w:pPr>
              <w:widowControl/>
              <w:spacing w:before="100" w:beforeAutospacing="1" w:after="100" w:afterAutospacing="1"/>
              <w:ind w:firstLineChars="200" w:firstLine="480"/>
              <w:rPr>
                <w:rFonts w:ascii="Arial" w:eastAsia="_5b8b_4f53" w:hAnsi="Arial" w:cs="Arial"/>
                <w:kern w:val="0"/>
                <w:sz w:val="24"/>
                <w:szCs w:val="24"/>
              </w:rPr>
            </w:pPr>
          </w:p>
        </w:tc>
        <w:tc>
          <w:tcPr>
            <w:tcW w:w="843" w:type="dxa"/>
            <w:vMerge/>
            <w:tcBorders>
              <w:left w:val="single" w:sz="4" w:space="0" w:color="auto"/>
              <w:right w:val="single" w:sz="4" w:space="0" w:color="auto"/>
            </w:tcBorders>
          </w:tcPr>
          <w:p w:rsidR="00993E00" w:rsidRPr="009106B9" w:rsidRDefault="00993E00" w:rsidP="002A727A">
            <w:pPr>
              <w:widowControl/>
              <w:spacing w:before="100" w:beforeAutospacing="1" w:after="100" w:afterAutospacing="1"/>
              <w:ind w:firstLineChars="200" w:firstLine="480"/>
              <w:rPr>
                <w:rFonts w:ascii="Arial" w:eastAsia="_5b8b_4f53" w:hAnsi="Arial" w:cs="Arial"/>
                <w:kern w:val="0"/>
                <w:sz w:val="24"/>
                <w:szCs w:val="24"/>
              </w:rPr>
            </w:pPr>
          </w:p>
        </w:tc>
      </w:tr>
      <w:tr w:rsidR="00993E00" w:rsidRPr="009106B9" w:rsidTr="002A727A">
        <w:trPr>
          <w:trHeight w:val="24"/>
          <w:jc w:val="center"/>
        </w:trPr>
        <w:tc>
          <w:tcPr>
            <w:tcW w:w="900" w:type="dxa"/>
            <w:vMerge/>
            <w:tcBorders>
              <w:left w:val="single" w:sz="4" w:space="0" w:color="auto"/>
              <w:right w:val="single" w:sz="4" w:space="0" w:color="auto"/>
            </w:tcBorders>
          </w:tcPr>
          <w:p w:rsidR="00993E00" w:rsidRPr="009106B9" w:rsidRDefault="00993E00" w:rsidP="002A727A">
            <w:pPr>
              <w:widowControl/>
              <w:jc w:val="left"/>
              <w:rPr>
                <w:rFonts w:ascii="Arial" w:eastAsia="_5b8b_4f53" w:hAnsi="Arial" w:cs="Arial"/>
                <w:kern w:val="0"/>
                <w:sz w:val="24"/>
                <w:szCs w:val="24"/>
              </w:rPr>
            </w:pPr>
          </w:p>
        </w:tc>
        <w:tc>
          <w:tcPr>
            <w:tcW w:w="532" w:type="dxa"/>
            <w:vMerge/>
            <w:tcBorders>
              <w:top w:val="single" w:sz="4" w:space="0" w:color="auto"/>
              <w:left w:val="single" w:sz="4" w:space="0" w:color="auto"/>
              <w:bottom w:val="single" w:sz="4" w:space="0" w:color="auto"/>
              <w:right w:val="single" w:sz="4" w:space="0" w:color="auto"/>
            </w:tcBorders>
            <w:vAlign w:val="center"/>
            <w:hideMark/>
          </w:tcPr>
          <w:p w:rsidR="00993E00" w:rsidRPr="009106B9" w:rsidRDefault="00993E00" w:rsidP="002A727A">
            <w:pPr>
              <w:widowControl/>
              <w:jc w:val="left"/>
              <w:rPr>
                <w:rFonts w:ascii="Arial" w:eastAsia="_5b8b_4f53" w:hAnsi="Arial" w:cs="Arial"/>
                <w:kern w:val="0"/>
                <w:sz w:val="24"/>
                <w:szCs w:val="24"/>
              </w:rPr>
            </w:pPr>
          </w:p>
        </w:tc>
        <w:tc>
          <w:tcPr>
            <w:tcW w:w="669" w:type="dxa"/>
            <w:vMerge w:val="restart"/>
            <w:tcBorders>
              <w:top w:val="single" w:sz="4" w:space="0" w:color="auto"/>
              <w:left w:val="single" w:sz="4" w:space="0" w:color="auto"/>
              <w:bottom w:val="single" w:sz="4" w:space="0" w:color="auto"/>
              <w:right w:val="single" w:sz="4" w:space="0" w:color="auto"/>
            </w:tcBorders>
            <w:vAlign w:val="center"/>
            <w:hideMark/>
          </w:tcPr>
          <w:p w:rsidR="00993E00" w:rsidRPr="009106B9" w:rsidRDefault="00993E00" w:rsidP="002A727A">
            <w:pPr>
              <w:widowControl/>
              <w:spacing w:before="100" w:beforeAutospacing="1" w:after="100" w:afterAutospacing="1"/>
              <w:rPr>
                <w:rFonts w:ascii="Arial" w:eastAsia="_5b8b_4f53" w:hAnsi="Arial" w:cs="Arial"/>
                <w:kern w:val="0"/>
                <w:sz w:val="24"/>
                <w:szCs w:val="24"/>
              </w:rPr>
            </w:pPr>
            <w:r w:rsidRPr="009106B9">
              <w:rPr>
                <w:rFonts w:ascii="Arial" w:eastAsia="宋体" w:hAnsi="_5b8b_4f53" w:cs="Arial"/>
                <w:kern w:val="0"/>
                <w:sz w:val="24"/>
                <w:szCs w:val="24"/>
              </w:rPr>
              <w:t>结构要求</w:t>
            </w:r>
          </w:p>
        </w:tc>
        <w:tc>
          <w:tcPr>
            <w:tcW w:w="4642" w:type="dxa"/>
            <w:tcBorders>
              <w:top w:val="single" w:sz="4" w:space="0" w:color="auto"/>
              <w:left w:val="single" w:sz="4" w:space="0" w:color="auto"/>
              <w:bottom w:val="single" w:sz="4" w:space="0" w:color="auto"/>
              <w:right w:val="single" w:sz="4" w:space="0" w:color="auto"/>
            </w:tcBorders>
            <w:vAlign w:val="center"/>
            <w:hideMark/>
          </w:tcPr>
          <w:p w:rsidR="00993E00" w:rsidRPr="009106B9" w:rsidRDefault="00993E00" w:rsidP="002A727A">
            <w:pPr>
              <w:widowControl/>
              <w:spacing w:before="100" w:beforeAutospacing="1" w:after="100" w:afterAutospacing="1"/>
              <w:rPr>
                <w:rFonts w:ascii="Arial" w:eastAsia="_5b8b_4f53" w:hAnsi="Arial" w:cs="Arial"/>
                <w:kern w:val="0"/>
                <w:sz w:val="24"/>
                <w:szCs w:val="24"/>
              </w:rPr>
            </w:pPr>
            <w:r w:rsidRPr="009106B9">
              <w:rPr>
                <w:rFonts w:ascii="Arial" w:eastAsia="宋体" w:hAnsi="_5b8b_4f53" w:cs="Arial"/>
                <w:kern w:val="0"/>
                <w:sz w:val="24"/>
                <w:szCs w:val="24"/>
              </w:rPr>
              <w:t>压缩设备结构应能承受额定质量及在起吊过程中所产生的加速力</w:t>
            </w:r>
          </w:p>
        </w:tc>
        <w:tc>
          <w:tcPr>
            <w:tcW w:w="850" w:type="dxa"/>
            <w:vMerge/>
            <w:tcBorders>
              <w:left w:val="single" w:sz="4" w:space="0" w:color="auto"/>
              <w:right w:val="single" w:sz="4" w:space="0" w:color="auto"/>
            </w:tcBorders>
          </w:tcPr>
          <w:p w:rsidR="00993E00" w:rsidRPr="009106B9" w:rsidRDefault="00993E00" w:rsidP="002A727A">
            <w:pPr>
              <w:widowControl/>
              <w:spacing w:before="100" w:beforeAutospacing="1" w:after="100" w:afterAutospacing="1"/>
              <w:rPr>
                <w:rFonts w:ascii="Arial" w:eastAsia="_5b8b_4f53" w:hAnsi="Arial" w:cs="Arial"/>
                <w:kern w:val="0"/>
                <w:sz w:val="24"/>
                <w:szCs w:val="24"/>
              </w:rPr>
            </w:pPr>
          </w:p>
        </w:tc>
        <w:tc>
          <w:tcPr>
            <w:tcW w:w="851" w:type="dxa"/>
            <w:vMerge/>
            <w:tcBorders>
              <w:left w:val="single" w:sz="4" w:space="0" w:color="auto"/>
              <w:right w:val="single" w:sz="4" w:space="0" w:color="auto"/>
            </w:tcBorders>
          </w:tcPr>
          <w:p w:rsidR="00993E00" w:rsidRPr="009106B9" w:rsidRDefault="00993E00" w:rsidP="002A727A">
            <w:pPr>
              <w:widowControl/>
              <w:spacing w:before="100" w:beforeAutospacing="1" w:after="100" w:afterAutospacing="1"/>
              <w:rPr>
                <w:rFonts w:ascii="Arial" w:eastAsia="_5b8b_4f53" w:hAnsi="Arial" w:cs="Arial"/>
                <w:kern w:val="0"/>
                <w:sz w:val="24"/>
                <w:szCs w:val="24"/>
              </w:rPr>
            </w:pPr>
          </w:p>
        </w:tc>
        <w:tc>
          <w:tcPr>
            <w:tcW w:w="843" w:type="dxa"/>
            <w:vMerge/>
            <w:tcBorders>
              <w:left w:val="single" w:sz="4" w:space="0" w:color="auto"/>
              <w:right w:val="single" w:sz="4" w:space="0" w:color="auto"/>
            </w:tcBorders>
          </w:tcPr>
          <w:p w:rsidR="00993E00" w:rsidRPr="009106B9" w:rsidRDefault="00993E00" w:rsidP="002A727A">
            <w:pPr>
              <w:widowControl/>
              <w:spacing w:before="100" w:beforeAutospacing="1" w:after="100" w:afterAutospacing="1"/>
              <w:rPr>
                <w:rFonts w:ascii="Arial" w:eastAsia="_5b8b_4f53" w:hAnsi="Arial" w:cs="Arial"/>
                <w:kern w:val="0"/>
                <w:sz w:val="24"/>
                <w:szCs w:val="24"/>
              </w:rPr>
            </w:pPr>
          </w:p>
        </w:tc>
      </w:tr>
      <w:tr w:rsidR="00993E00" w:rsidRPr="009106B9" w:rsidTr="002A727A">
        <w:trPr>
          <w:trHeight w:val="24"/>
          <w:jc w:val="center"/>
        </w:trPr>
        <w:tc>
          <w:tcPr>
            <w:tcW w:w="900" w:type="dxa"/>
            <w:vMerge/>
            <w:tcBorders>
              <w:left w:val="single" w:sz="4" w:space="0" w:color="auto"/>
              <w:right w:val="single" w:sz="4" w:space="0" w:color="auto"/>
            </w:tcBorders>
          </w:tcPr>
          <w:p w:rsidR="00993E00" w:rsidRPr="009106B9" w:rsidRDefault="00993E00" w:rsidP="002A727A">
            <w:pPr>
              <w:widowControl/>
              <w:jc w:val="left"/>
              <w:rPr>
                <w:rFonts w:ascii="Arial" w:eastAsia="_5b8b_4f53" w:hAnsi="Arial" w:cs="Arial"/>
                <w:kern w:val="0"/>
                <w:sz w:val="24"/>
                <w:szCs w:val="24"/>
              </w:rPr>
            </w:pPr>
          </w:p>
        </w:tc>
        <w:tc>
          <w:tcPr>
            <w:tcW w:w="532" w:type="dxa"/>
            <w:vMerge/>
            <w:tcBorders>
              <w:top w:val="single" w:sz="4" w:space="0" w:color="auto"/>
              <w:left w:val="single" w:sz="4" w:space="0" w:color="auto"/>
              <w:bottom w:val="single" w:sz="4" w:space="0" w:color="auto"/>
              <w:right w:val="single" w:sz="4" w:space="0" w:color="auto"/>
            </w:tcBorders>
            <w:vAlign w:val="center"/>
            <w:hideMark/>
          </w:tcPr>
          <w:p w:rsidR="00993E00" w:rsidRPr="009106B9" w:rsidRDefault="00993E00" w:rsidP="002A727A">
            <w:pPr>
              <w:widowControl/>
              <w:jc w:val="left"/>
              <w:rPr>
                <w:rFonts w:ascii="Arial" w:eastAsia="_5b8b_4f53" w:hAnsi="Arial" w:cs="Arial"/>
                <w:kern w:val="0"/>
                <w:sz w:val="24"/>
                <w:szCs w:val="24"/>
              </w:rPr>
            </w:pPr>
          </w:p>
        </w:tc>
        <w:tc>
          <w:tcPr>
            <w:tcW w:w="669" w:type="dxa"/>
            <w:vMerge/>
            <w:tcBorders>
              <w:top w:val="single" w:sz="4" w:space="0" w:color="auto"/>
              <w:left w:val="single" w:sz="4" w:space="0" w:color="auto"/>
              <w:bottom w:val="single" w:sz="4" w:space="0" w:color="auto"/>
              <w:right w:val="single" w:sz="4" w:space="0" w:color="auto"/>
            </w:tcBorders>
            <w:vAlign w:val="center"/>
            <w:hideMark/>
          </w:tcPr>
          <w:p w:rsidR="00993E00" w:rsidRPr="009106B9" w:rsidRDefault="00993E00" w:rsidP="002A727A">
            <w:pPr>
              <w:widowControl/>
              <w:jc w:val="left"/>
              <w:rPr>
                <w:rFonts w:ascii="Arial" w:eastAsia="_5b8b_4f53" w:hAnsi="Arial" w:cs="Arial"/>
                <w:kern w:val="0"/>
                <w:sz w:val="24"/>
                <w:szCs w:val="24"/>
              </w:rPr>
            </w:pPr>
          </w:p>
        </w:tc>
        <w:tc>
          <w:tcPr>
            <w:tcW w:w="4642" w:type="dxa"/>
            <w:tcBorders>
              <w:top w:val="single" w:sz="4" w:space="0" w:color="auto"/>
              <w:left w:val="single" w:sz="4" w:space="0" w:color="auto"/>
              <w:bottom w:val="single" w:sz="4" w:space="0" w:color="auto"/>
              <w:right w:val="single" w:sz="4" w:space="0" w:color="auto"/>
            </w:tcBorders>
            <w:vAlign w:val="center"/>
            <w:hideMark/>
          </w:tcPr>
          <w:p w:rsidR="00993E00" w:rsidRPr="009106B9" w:rsidRDefault="00993E00" w:rsidP="002A727A">
            <w:pPr>
              <w:widowControl/>
              <w:spacing w:before="100" w:beforeAutospacing="1" w:after="100" w:afterAutospacing="1"/>
              <w:rPr>
                <w:rFonts w:ascii="Arial" w:eastAsia="_5b8b_4f53" w:hAnsi="Arial" w:cs="Arial"/>
                <w:kern w:val="0"/>
                <w:sz w:val="24"/>
                <w:szCs w:val="24"/>
              </w:rPr>
            </w:pPr>
            <w:r w:rsidRPr="009106B9">
              <w:rPr>
                <w:rFonts w:ascii="Arial" w:eastAsia="宋体" w:hAnsi="_5b8b_4f53" w:cs="Arial"/>
                <w:kern w:val="0"/>
                <w:sz w:val="24"/>
                <w:szCs w:val="24"/>
              </w:rPr>
              <w:t>压缩设备应保证能观察到垃圾压缩腔内压缩头的工作情况</w:t>
            </w:r>
          </w:p>
        </w:tc>
        <w:tc>
          <w:tcPr>
            <w:tcW w:w="850" w:type="dxa"/>
            <w:vMerge/>
            <w:tcBorders>
              <w:left w:val="single" w:sz="4" w:space="0" w:color="auto"/>
              <w:right w:val="single" w:sz="4" w:space="0" w:color="auto"/>
            </w:tcBorders>
          </w:tcPr>
          <w:p w:rsidR="00993E00" w:rsidRPr="009106B9" w:rsidRDefault="00993E00" w:rsidP="002A727A">
            <w:pPr>
              <w:widowControl/>
              <w:spacing w:before="100" w:beforeAutospacing="1" w:after="100" w:afterAutospacing="1"/>
              <w:rPr>
                <w:rFonts w:ascii="Arial" w:eastAsia="_5b8b_4f53" w:hAnsi="Arial" w:cs="Arial"/>
                <w:kern w:val="0"/>
                <w:sz w:val="24"/>
                <w:szCs w:val="24"/>
              </w:rPr>
            </w:pPr>
          </w:p>
        </w:tc>
        <w:tc>
          <w:tcPr>
            <w:tcW w:w="851" w:type="dxa"/>
            <w:vMerge/>
            <w:tcBorders>
              <w:left w:val="single" w:sz="4" w:space="0" w:color="auto"/>
              <w:right w:val="single" w:sz="4" w:space="0" w:color="auto"/>
            </w:tcBorders>
          </w:tcPr>
          <w:p w:rsidR="00993E00" w:rsidRPr="009106B9" w:rsidRDefault="00993E00" w:rsidP="002A727A">
            <w:pPr>
              <w:widowControl/>
              <w:spacing w:before="100" w:beforeAutospacing="1" w:after="100" w:afterAutospacing="1"/>
              <w:rPr>
                <w:rFonts w:ascii="Arial" w:eastAsia="_5b8b_4f53" w:hAnsi="Arial" w:cs="Arial"/>
                <w:kern w:val="0"/>
                <w:sz w:val="24"/>
                <w:szCs w:val="24"/>
              </w:rPr>
            </w:pPr>
          </w:p>
        </w:tc>
        <w:tc>
          <w:tcPr>
            <w:tcW w:w="843" w:type="dxa"/>
            <w:vMerge/>
            <w:tcBorders>
              <w:left w:val="single" w:sz="4" w:space="0" w:color="auto"/>
              <w:right w:val="single" w:sz="4" w:space="0" w:color="auto"/>
            </w:tcBorders>
          </w:tcPr>
          <w:p w:rsidR="00993E00" w:rsidRPr="009106B9" w:rsidRDefault="00993E00" w:rsidP="002A727A">
            <w:pPr>
              <w:widowControl/>
              <w:spacing w:before="100" w:beforeAutospacing="1" w:after="100" w:afterAutospacing="1"/>
              <w:rPr>
                <w:rFonts w:ascii="Arial" w:eastAsia="_5b8b_4f53" w:hAnsi="Arial" w:cs="Arial"/>
                <w:kern w:val="0"/>
                <w:sz w:val="24"/>
                <w:szCs w:val="24"/>
              </w:rPr>
            </w:pPr>
          </w:p>
        </w:tc>
      </w:tr>
      <w:tr w:rsidR="00993E00" w:rsidRPr="009106B9" w:rsidTr="002A727A">
        <w:trPr>
          <w:trHeight w:val="24"/>
          <w:jc w:val="center"/>
        </w:trPr>
        <w:tc>
          <w:tcPr>
            <w:tcW w:w="900" w:type="dxa"/>
            <w:vMerge/>
            <w:tcBorders>
              <w:left w:val="single" w:sz="4" w:space="0" w:color="auto"/>
              <w:right w:val="single" w:sz="4" w:space="0" w:color="auto"/>
            </w:tcBorders>
          </w:tcPr>
          <w:p w:rsidR="00993E00" w:rsidRPr="009106B9" w:rsidRDefault="00993E00" w:rsidP="002A727A">
            <w:pPr>
              <w:widowControl/>
              <w:jc w:val="left"/>
              <w:rPr>
                <w:rFonts w:ascii="Arial" w:eastAsia="_5b8b_4f53" w:hAnsi="Arial" w:cs="Arial"/>
                <w:kern w:val="0"/>
                <w:sz w:val="24"/>
                <w:szCs w:val="24"/>
              </w:rPr>
            </w:pPr>
          </w:p>
        </w:tc>
        <w:tc>
          <w:tcPr>
            <w:tcW w:w="532" w:type="dxa"/>
            <w:vMerge/>
            <w:tcBorders>
              <w:top w:val="single" w:sz="4" w:space="0" w:color="auto"/>
              <w:left w:val="single" w:sz="4" w:space="0" w:color="auto"/>
              <w:bottom w:val="single" w:sz="4" w:space="0" w:color="auto"/>
              <w:right w:val="single" w:sz="4" w:space="0" w:color="auto"/>
            </w:tcBorders>
            <w:vAlign w:val="center"/>
            <w:hideMark/>
          </w:tcPr>
          <w:p w:rsidR="00993E00" w:rsidRPr="009106B9" w:rsidRDefault="00993E00" w:rsidP="002A727A">
            <w:pPr>
              <w:widowControl/>
              <w:jc w:val="left"/>
              <w:rPr>
                <w:rFonts w:ascii="Arial" w:eastAsia="_5b8b_4f53" w:hAnsi="Arial" w:cs="Arial"/>
                <w:kern w:val="0"/>
                <w:sz w:val="24"/>
                <w:szCs w:val="24"/>
              </w:rPr>
            </w:pPr>
          </w:p>
        </w:tc>
        <w:tc>
          <w:tcPr>
            <w:tcW w:w="669" w:type="dxa"/>
            <w:vMerge/>
            <w:tcBorders>
              <w:top w:val="single" w:sz="4" w:space="0" w:color="auto"/>
              <w:left w:val="single" w:sz="4" w:space="0" w:color="auto"/>
              <w:bottom w:val="single" w:sz="4" w:space="0" w:color="auto"/>
              <w:right w:val="single" w:sz="4" w:space="0" w:color="auto"/>
            </w:tcBorders>
            <w:vAlign w:val="center"/>
            <w:hideMark/>
          </w:tcPr>
          <w:p w:rsidR="00993E00" w:rsidRPr="009106B9" w:rsidRDefault="00993E00" w:rsidP="002A727A">
            <w:pPr>
              <w:widowControl/>
              <w:jc w:val="left"/>
              <w:rPr>
                <w:rFonts w:ascii="Arial" w:eastAsia="_5b8b_4f53" w:hAnsi="Arial" w:cs="Arial"/>
                <w:kern w:val="0"/>
                <w:sz w:val="24"/>
                <w:szCs w:val="24"/>
              </w:rPr>
            </w:pPr>
          </w:p>
        </w:tc>
        <w:tc>
          <w:tcPr>
            <w:tcW w:w="4642" w:type="dxa"/>
            <w:tcBorders>
              <w:top w:val="single" w:sz="4" w:space="0" w:color="auto"/>
              <w:left w:val="single" w:sz="4" w:space="0" w:color="auto"/>
              <w:bottom w:val="single" w:sz="4" w:space="0" w:color="auto"/>
              <w:right w:val="single" w:sz="4" w:space="0" w:color="auto"/>
            </w:tcBorders>
            <w:vAlign w:val="center"/>
            <w:hideMark/>
          </w:tcPr>
          <w:p w:rsidR="00993E00" w:rsidRPr="009106B9" w:rsidRDefault="00993E00" w:rsidP="002A727A">
            <w:pPr>
              <w:widowControl/>
              <w:spacing w:before="100" w:beforeAutospacing="1" w:after="100" w:afterAutospacing="1"/>
              <w:rPr>
                <w:rFonts w:ascii="Arial" w:eastAsia="_5b8b_4f53" w:hAnsi="Arial" w:cs="Arial"/>
                <w:kern w:val="0"/>
                <w:sz w:val="24"/>
                <w:szCs w:val="24"/>
              </w:rPr>
            </w:pPr>
            <w:r w:rsidRPr="009106B9">
              <w:rPr>
                <w:rFonts w:ascii="Arial" w:eastAsia="宋体" w:hAnsi="_5b8b_4f53" w:cs="Arial"/>
                <w:kern w:val="0"/>
                <w:sz w:val="24"/>
                <w:szCs w:val="24"/>
              </w:rPr>
              <w:t>压缩设备应装有污水排放设备</w:t>
            </w:r>
          </w:p>
        </w:tc>
        <w:tc>
          <w:tcPr>
            <w:tcW w:w="850" w:type="dxa"/>
            <w:vMerge/>
            <w:tcBorders>
              <w:left w:val="single" w:sz="4" w:space="0" w:color="auto"/>
              <w:right w:val="single" w:sz="4" w:space="0" w:color="auto"/>
            </w:tcBorders>
          </w:tcPr>
          <w:p w:rsidR="00993E00" w:rsidRPr="009106B9" w:rsidRDefault="00993E00" w:rsidP="002A727A">
            <w:pPr>
              <w:widowControl/>
              <w:spacing w:before="100" w:beforeAutospacing="1" w:after="100" w:afterAutospacing="1"/>
              <w:rPr>
                <w:rFonts w:ascii="Arial" w:eastAsia="_5b8b_4f53" w:hAnsi="Arial" w:cs="Arial"/>
                <w:kern w:val="0"/>
                <w:sz w:val="24"/>
                <w:szCs w:val="24"/>
              </w:rPr>
            </w:pPr>
          </w:p>
        </w:tc>
        <w:tc>
          <w:tcPr>
            <w:tcW w:w="851" w:type="dxa"/>
            <w:vMerge/>
            <w:tcBorders>
              <w:left w:val="single" w:sz="4" w:space="0" w:color="auto"/>
              <w:right w:val="single" w:sz="4" w:space="0" w:color="auto"/>
            </w:tcBorders>
          </w:tcPr>
          <w:p w:rsidR="00993E00" w:rsidRPr="009106B9" w:rsidRDefault="00993E00" w:rsidP="002A727A">
            <w:pPr>
              <w:widowControl/>
              <w:spacing w:before="100" w:beforeAutospacing="1" w:after="100" w:afterAutospacing="1"/>
              <w:rPr>
                <w:rFonts w:ascii="Arial" w:eastAsia="_5b8b_4f53" w:hAnsi="Arial" w:cs="Arial"/>
                <w:kern w:val="0"/>
                <w:sz w:val="24"/>
                <w:szCs w:val="24"/>
              </w:rPr>
            </w:pPr>
          </w:p>
        </w:tc>
        <w:tc>
          <w:tcPr>
            <w:tcW w:w="843" w:type="dxa"/>
            <w:vMerge/>
            <w:tcBorders>
              <w:left w:val="single" w:sz="4" w:space="0" w:color="auto"/>
              <w:right w:val="single" w:sz="4" w:space="0" w:color="auto"/>
            </w:tcBorders>
          </w:tcPr>
          <w:p w:rsidR="00993E00" w:rsidRPr="009106B9" w:rsidRDefault="00993E00" w:rsidP="002A727A">
            <w:pPr>
              <w:widowControl/>
              <w:spacing w:before="100" w:beforeAutospacing="1" w:after="100" w:afterAutospacing="1"/>
              <w:rPr>
                <w:rFonts w:ascii="Arial" w:eastAsia="_5b8b_4f53" w:hAnsi="Arial" w:cs="Arial"/>
                <w:kern w:val="0"/>
                <w:sz w:val="24"/>
                <w:szCs w:val="24"/>
              </w:rPr>
            </w:pPr>
          </w:p>
        </w:tc>
      </w:tr>
      <w:tr w:rsidR="00993E00" w:rsidRPr="009106B9" w:rsidTr="002A727A">
        <w:trPr>
          <w:trHeight w:val="24"/>
          <w:jc w:val="center"/>
        </w:trPr>
        <w:tc>
          <w:tcPr>
            <w:tcW w:w="900" w:type="dxa"/>
            <w:vMerge/>
            <w:tcBorders>
              <w:left w:val="single" w:sz="4" w:space="0" w:color="auto"/>
              <w:right w:val="single" w:sz="4" w:space="0" w:color="auto"/>
            </w:tcBorders>
          </w:tcPr>
          <w:p w:rsidR="00993E00" w:rsidRPr="009106B9" w:rsidRDefault="00993E00" w:rsidP="002A727A">
            <w:pPr>
              <w:widowControl/>
              <w:jc w:val="left"/>
              <w:rPr>
                <w:rFonts w:ascii="Arial" w:eastAsia="_5b8b_4f53" w:hAnsi="Arial" w:cs="Arial"/>
                <w:kern w:val="0"/>
                <w:sz w:val="24"/>
                <w:szCs w:val="24"/>
              </w:rPr>
            </w:pPr>
          </w:p>
        </w:tc>
        <w:tc>
          <w:tcPr>
            <w:tcW w:w="532" w:type="dxa"/>
            <w:vMerge/>
            <w:tcBorders>
              <w:top w:val="single" w:sz="4" w:space="0" w:color="auto"/>
              <w:left w:val="single" w:sz="4" w:space="0" w:color="auto"/>
              <w:bottom w:val="single" w:sz="4" w:space="0" w:color="auto"/>
              <w:right w:val="single" w:sz="4" w:space="0" w:color="auto"/>
            </w:tcBorders>
            <w:vAlign w:val="center"/>
            <w:hideMark/>
          </w:tcPr>
          <w:p w:rsidR="00993E00" w:rsidRPr="009106B9" w:rsidRDefault="00993E00" w:rsidP="002A727A">
            <w:pPr>
              <w:widowControl/>
              <w:jc w:val="left"/>
              <w:rPr>
                <w:rFonts w:ascii="Arial" w:eastAsia="_5b8b_4f53" w:hAnsi="Arial" w:cs="Arial"/>
                <w:kern w:val="0"/>
                <w:sz w:val="24"/>
                <w:szCs w:val="24"/>
              </w:rPr>
            </w:pPr>
          </w:p>
        </w:tc>
        <w:tc>
          <w:tcPr>
            <w:tcW w:w="669" w:type="dxa"/>
            <w:tcBorders>
              <w:top w:val="single" w:sz="4" w:space="0" w:color="auto"/>
              <w:left w:val="single" w:sz="4" w:space="0" w:color="auto"/>
              <w:bottom w:val="single" w:sz="4" w:space="0" w:color="auto"/>
              <w:right w:val="single" w:sz="4" w:space="0" w:color="auto"/>
            </w:tcBorders>
            <w:vAlign w:val="center"/>
            <w:hideMark/>
          </w:tcPr>
          <w:p w:rsidR="00993E00" w:rsidRPr="009106B9" w:rsidRDefault="00993E00" w:rsidP="002A727A">
            <w:pPr>
              <w:widowControl/>
              <w:spacing w:before="100" w:beforeAutospacing="1" w:after="100" w:afterAutospacing="1"/>
              <w:rPr>
                <w:rFonts w:ascii="Arial" w:eastAsia="_5b8b_4f53" w:hAnsi="Arial" w:cs="Arial"/>
                <w:kern w:val="0"/>
                <w:sz w:val="24"/>
                <w:szCs w:val="24"/>
              </w:rPr>
            </w:pPr>
            <w:r w:rsidRPr="009106B9">
              <w:rPr>
                <w:rFonts w:ascii="Arial" w:eastAsia="宋体" w:hAnsi="_5b8b_4f53" w:cs="Arial"/>
                <w:kern w:val="0"/>
                <w:sz w:val="24"/>
                <w:szCs w:val="24"/>
              </w:rPr>
              <w:t>焊接要</w:t>
            </w:r>
            <w:r w:rsidRPr="009106B9">
              <w:rPr>
                <w:rFonts w:ascii="Arial" w:eastAsia="宋体" w:hAnsi="_5b8b_4f53" w:cs="Arial"/>
                <w:kern w:val="0"/>
                <w:sz w:val="24"/>
                <w:szCs w:val="24"/>
              </w:rPr>
              <w:lastRenderedPageBreak/>
              <w:t>求</w:t>
            </w:r>
          </w:p>
        </w:tc>
        <w:tc>
          <w:tcPr>
            <w:tcW w:w="4642" w:type="dxa"/>
            <w:tcBorders>
              <w:top w:val="single" w:sz="4" w:space="0" w:color="auto"/>
              <w:left w:val="single" w:sz="4" w:space="0" w:color="auto"/>
              <w:bottom w:val="single" w:sz="4" w:space="0" w:color="auto"/>
              <w:right w:val="single" w:sz="4" w:space="0" w:color="auto"/>
            </w:tcBorders>
            <w:vAlign w:val="center"/>
            <w:hideMark/>
          </w:tcPr>
          <w:p w:rsidR="00993E00" w:rsidRPr="009106B9" w:rsidRDefault="00993E00" w:rsidP="002A727A">
            <w:pPr>
              <w:widowControl/>
              <w:spacing w:before="100" w:beforeAutospacing="1" w:after="100" w:afterAutospacing="1"/>
              <w:rPr>
                <w:rFonts w:ascii="Arial" w:eastAsia="_5b8b_4f53" w:hAnsi="Arial" w:cs="Arial"/>
                <w:kern w:val="0"/>
                <w:sz w:val="24"/>
                <w:szCs w:val="24"/>
              </w:rPr>
            </w:pPr>
            <w:r w:rsidRPr="009106B9">
              <w:rPr>
                <w:rFonts w:ascii="Arial" w:eastAsia="宋体" w:hAnsi="_5b8b_4f53" w:cs="Arial"/>
                <w:kern w:val="0"/>
                <w:sz w:val="24"/>
                <w:szCs w:val="24"/>
              </w:rPr>
              <w:lastRenderedPageBreak/>
              <w:t>焊缝应均匀、平直、无漏焊、裂纹、夹渣、气孔、飞溅等缺陷</w:t>
            </w:r>
          </w:p>
        </w:tc>
        <w:tc>
          <w:tcPr>
            <w:tcW w:w="850" w:type="dxa"/>
            <w:vMerge/>
            <w:tcBorders>
              <w:left w:val="single" w:sz="4" w:space="0" w:color="auto"/>
              <w:right w:val="single" w:sz="4" w:space="0" w:color="auto"/>
            </w:tcBorders>
          </w:tcPr>
          <w:p w:rsidR="00993E00" w:rsidRPr="009106B9" w:rsidRDefault="00993E00" w:rsidP="002A727A">
            <w:pPr>
              <w:widowControl/>
              <w:spacing w:before="100" w:beforeAutospacing="1" w:after="100" w:afterAutospacing="1"/>
              <w:rPr>
                <w:rFonts w:ascii="Arial" w:eastAsia="_5b8b_4f53" w:hAnsi="Arial" w:cs="Arial"/>
                <w:kern w:val="0"/>
                <w:sz w:val="24"/>
                <w:szCs w:val="24"/>
              </w:rPr>
            </w:pPr>
          </w:p>
        </w:tc>
        <w:tc>
          <w:tcPr>
            <w:tcW w:w="851" w:type="dxa"/>
            <w:vMerge/>
            <w:tcBorders>
              <w:left w:val="single" w:sz="4" w:space="0" w:color="auto"/>
              <w:right w:val="single" w:sz="4" w:space="0" w:color="auto"/>
            </w:tcBorders>
          </w:tcPr>
          <w:p w:rsidR="00993E00" w:rsidRPr="009106B9" w:rsidRDefault="00993E00" w:rsidP="002A727A">
            <w:pPr>
              <w:widowControl/>
              <w:spacing w:before="100" w:beforeAutospacing="1" w:after="100" w:afterAutospacing="1"/>
              <w:rPr>
                <w:rFonts w:ascii="Arial" w:eastAsia="_5b8b_4f53" w:hAnsi="Arial" w:cs="Arial"/>
                <w:kern w:val="0"/>
                <w:sz w:val="24"/>
                <w:szCs w:val="24"/>
              </w:rPr>
            </w:pPr>
          </w:p>
        </w:tc>
        <w:tc>
          <w:tcPr>
            <w:tcW w:w="843" w:type="dxa"/>
            <w:vMerge/>
            <w:tcBorders>
              <w:left w:val="single" w:sz="4" w:space="0" w:color="auto"/>
              <w:right w:val="single" w:sz="4" w:space="0" w:color="auto"/>
            </w:tcBorders>
          </w:tcPr>
          <w:p w:rsidR="00993E00" w:rsidRPr="009106B9" w:rsidRDefault="00993E00" w:rsidP="002A727A">
            <w:pPr>
              <w:widowControl/>
              <w:spacing w:before="100" w:beforeAutospacing="1" w:after="100" w:afterAutospacing="1"/>
              <w:rPr>
                <w:rFonts w:ascii="Arial" w:eastAsia="_5b8b_4f53" w:hAnsi="Arial" w:cs="Arial"/>
                <w:kern w:val="0"/>
                <w:sz w:val="24"/>
                <w:szCs w:val="24"/>
              </w:rPr>
            </w:pPr>
          </w:p>
        </w:tc>
      </w:tr>
      <w:tr w:rsidR="00993E00" w:rsidRPr="009106B9" w:rsidTr="002A727A">
        <w:trPr>
          <w:trHeight w:val="24"/>
          <w:jc w:val="center"/>
        </w:trPr>
        <w:tc>
          <w:tcPr>
            <w:tcW w:w="900" w:type="dxa"/>
            <w:vMerge/>
            <w:tcBorders>
              <w:left w:val="single" w:sz="4" w:space="0" w:color="auto"/>
              <w:right w:val="single" w:sz="4" w:space="0" w:color="auto"/>
            </w:tcBorders>
          </w:tcPr>
          <w:p w:rsidR="00993E00" w:rsidRPr="009106B9" w:rsidRDefault="00993E00" w:rsidP="002A727A">
            <w:pPr>
              <w:widowControl/>
              <w:jc w:val="left"/>
              <w:rPr>
                <w:rFonts w:ascii="Arial" w:eastAsia="_5b8b_4f53" w:hAnsi="Arial" w:cs="Arial"/>
                <w:kern w:val="0"/>
                <w:sz w:val="24"/>
                <w:szCs w:val="24"/>
              </w:rPr>
            </w:pPr>
          </w:p>
        </w:tc>
        <w:tc>
          <w:tcPr>
            <w:tcW w:w="532" w:type="dxa"/>
            <w:vMerge/>
            <w:tcBorders>
              <w:top w:val="single" w:sz="4" w:space="0" w:color="auto"/>
              <w:left w:val="single" w:sz="4" w:space="0" w:color="auto"/>
              <w:bottom w:val="single" w:sz="4" w:space="0" w:color="auto"/>
              <w:right w:val="single" w:sz="4" w:space="0" w:color="auto"/>
            </w:tcBorders>
            <w:vAlign w:val="center"/>
            <w:hideMark/>
          </w:tcPr>
          <w:p w:rsidR="00993E00" w:rsidRPr="009106B9" w:rsidRDefault="00993E00" w:rsidP="002A727A">
            <w:pPr>
              <w:widowControl/>
              <w:jc w:val="left"/>
              <w:rPr>
                <w:rFonts w:ascii="Arial" w:eastAsia="_5b8b_4f53" w:hAnsi="Arial" w:cs="Arial"/>
                <w:kern w:val="0"/>
                <w:sz w:val="24"/>
                <w:szCs w:val="24"/>
              </w:rPr>
            </w:pPr>
          </w:p>
        </w:tc>
        <w:tc>
          <w:tcPr>
            <w:tcW w:w="669" w:type="dxa"/>
            <w:vMerge w:val="restart"/>
            <w:tcBorders>
              <w:top w:val="single" w:sz="4" w:space="0" w:color="auto"/>
              <w:left w:val="single" w:sz="4" w:space="0" w:color="auto"/>
              <w:bottom w:val="single" w:sz="4" w:space="0" w:color="auto"/>
              <w:right w:val="single" w:sz="4" w:space="0" w:color="auto"/>
            </w:tcBorders>
            <w:vAlign w:val="center"/>
            <w:hideMark/>
          </w:tcPr>
          <w:p w:rsidR="00993E00" w:rsidRPr="009106B9" w:rsidRDefault="00993E00" w:rsidP="002A727A">
            <w:pPr>
              <w:widowControl/>
              <w:spacing w:before="100" w:beforeAutospacing="1" w:after="100" w:afterAutospacing="1"/>
              <w:rPr>
                <w:rFonts w:ascii="Arial" w:eastAsia="_5b8b_4f53" w:hAnsi="Arial" w:cs="Arial"/>
                <w:kern w:val="0"/>
                <w:sz w:val="24"/>
                <w:szCs w:val="24"/>
              </w:rPr>
            </w:pPr>
            <w:r w:rsidRPr="009106B9">
              <w:rPr>
                <w:rFonts w:ascii="Arial" w:eastAsia="宋体" w:hAnsi="_5b8b_4f53" w:cs="Arial"/>
                <w:kern w:val="0"/>
                <w:sz w:val="24"/>
                <w:szCs w:val="24"/>
              </w:rPr>
              <w:t>压缩机构要求</w:t>
            </w:r>
          </w:p>
        </w:tc>
        <w:tc>
          <w:tcPr>
            <w:tcW w:w="4642" w:type="dxa"/>
            <w:tcBorders>
              <w:top w:val="single" w:sz="4" w:space="0" w:color="auto"/>
              <w:left w:val="single" w:sz="4" w:space="0" w:color="auto"/>
              <w:bottom w:val="single" w:sz="4" w:space="0" w:color="auto"/>
              <w:right w:val="single" w:sz="4" w:space="0" w:color="auto"/>
            </w:tcBorders>
            <w:vAlign w:val="center"/>
            <w:hideMark/>
          </w:tcPr>
          <w:p w:rsidR="00993E00" w:rsidRPr="009106B9" w:rsidRDefault="00993E00" w:rsidP="002A727A">
            <w:pPr>
              <w:widowControl/>
              <w:spacing w:before="100" w:beforeAutospacing="1" w:after="100" w:afterAutospacing="1"/>
              <w:rPr>
                <w:rFonts w:ascii="_65b0_5b8b_4f53" w:eastAsia="_65b0_5b8b_4f53" w:hAnsi="_65b0_5b8b_4f53" w:cs="宋体"/>
                <w:color w:val="FF0000"/>
                <w:kern w:val="0"/>
                <w:sz w:val="24"/>
                <w:szCs w:val="24"/>
              </w:rPr>
            </w:pPr>
            <w:r w:rsidRPr="009106B9">
              <w:rPr>
                <w:rFonts w:ascii="_65b0_5b8b_4f53" w:eastAsia="宋体" w:hAnsi="_65b0_5b8b_4f53" w:cs="宋体"/>
                <w:color w:val="000000"/>
                <w:kern w:val="0"/>
                <w:sz w:val="24"/>
                <w:szCs w:val="24"/>
              </w:rPr>
              <w:t>压缩机构应能在设计规定的载荷内连续正常工作。</w:t>
            </w:r>
          </w:p>
        </w:tc>
        <w:tc>
          <w:tcPr>
            <w:tcW w:w="850" w:type="dxa"/>
            <w:vMerge/>
            <w:tcBorders>
              <w:left w:val="single" w:sz="4" w:space="0" w:color="auto"/>
              <w:right w:val="single" w:sz="4" w:space="0" w:color="auto"/>
            </w:tcBorders>
          </w:tcPr>
          <w:p w:rsidR="00993E00" w:rsidRPr="009106B9" w:rsidRDefault="00993E00" w:rsidP="002A727A">
            <w:pPr>
              <w:widowControl/>
              <w:spacing w:before="100" w:beforeAutospacing="1" w:after="100" w:afterAutospacing="1"/>
              <w:rPr>
                <w:rFonts w:ascii="Arial" w:eastAsia="_5b8b_4f53" w:hAnsi="Arial" w:cs="Arial"/>
                <w:kern w:val="0"/>
                <w:sz w:val="24"/>
                <w:szCs w:val="24"/>
              </w:rPr>
            </w:pPr>
          </w:p>
        </w:tc>
        <w:tc>
          <w:tcPr>
            <w:tcW w:w="851" w:type="dxa"/>
            <w:vMerge/>
            <w:tcBorders>
              <w:left w:val="single" w:sz="4" w:space="0" w:color="auto"/>
              <w:right w:val="single" w:sz="4" w:space="0" w:color="auto"/>
            </w:tcBorders>
          </w:tcPr>
          <w:p w:rsidR="00993E00" w:rsidRPr="009106B9" w:rsidRDefault="00993E00" w:rsidP="002A727A">
            <w:pPr>
              <w:widowControl/>
              <w:spacing w:before="100" w:beforeAutospacing="1" w:after="100" w:afterAutospacing="1"/>
              <w:rPr>
                <w:rFonts w:ascii="Arial" w:eastAsia="_5b8b_4f53" w:hAnsi="Arial" w:cs="Arial"/>
                <w:kern w:val="0"/>
                <w:sz w:val="24"/>
                <w:szCs w:val="24"/>
              </w:rPr>
            </w:pPr>
          </w:p>
        </w:tc>
        <w:tc>
          <w:tcPr>
            <w:tcW w:w="843" w:type="dxa"/>
            <w:vMerge/>
            <w:tcBorders>
              <w:left w:val="single" w:sz="4" w:space="0" w:color="auto"/>
              <w:right w:val="single" w:sz="4" w:space="0" w:color="auto"/>
            </w:tcBorders>
          </w:tcPr>
          <w:p w:rsidR="00993E00" w:rsidRPr="009106B9" w:rsidRDefault="00993E00" w:rsidP="002A727A">
            <w:pPr>
              <w:widowControl/>
              <w:spacing w:before="100" w:beforeAutospacing="1" w:after="100" w:afterAutospacing="1"/>
              <w:rPr>
                <w:rFonts w:ascii="Arial" w:eastAsia="_5b8b_4f53" w:hAnsi="Arial" w:cs="Arial"/>
                <w:kern w:val="0"/>
                <w:sz w:val="24"/>
                <w:szCs w:val="24"/>
              </w:rPr>
            </w:pPr>
          </w:p>
        </w:tc>
      </w:tr>
      <w:tr w:rsidR="00993E00" w:rsidRPr="009106B9" w:rsidTr="002A727A">
        <w:trPr>
          <w:trHeight w:val="24"/>
          <w:jc w:val="center"/>
        </w:trPr>
        <w:tc>
          <w:tcPr>
            <w:tcW w:w="900" w:type="dxa"/>
            <w:vMerge/>
            <w:tcBorders>
              <w:left w:val="single" w:sz="4" w:space="0" w:color="auto"/>
              <w:right w:val="single" w:sz="4" w:space="0" w:color="auto"/>
            </w:tcBorders>
          </w:tcPr>
          <w:p w:rsidR="00993E00" w:rsidRPr="009106B9" w:rsidRDefault="00993E00" w:rsidP="002A727A">
            <w:pPr>
              <w:widowControl/>
              <w:jc w:val="left"/>
              <w:rPr>
                <w:rFonts w:ascii="Arial" w:eastAsia="_5b8b_4f53" w:hAnsi="Arial" w:cs="Arial"/>
                <w:kern w:val="0"/>
                <w:sz w:val="24"/>
                <w:szCs w:val="24"/>
              </w:rPr>
            </w:pPr>
          </w:p>
        </w:tc>
        <w:tc>
          <w:tcPr>
            <w:tcW w:w="532" w:type="dxa"/>
            <w:vMerge/>
            <w:tcBorders>
              <w:top w:val="single" w:sz="4" w:space="0" w:color="auto"/>
              <w:left w:val="single" w:sz="4" w:space="0" w:color="auto"/>
              <w:bottom w:val="single" w:sz="4" w:space="0" w:color="auto"/>
              <w:right w:val="single" w:sz="4" w:space="0" w:color="auto"/>
            </w:tcBorders>
            <w:vAlign w:val="center"/>
            <w:hideMark/>
          </w:tcPr>
          <w:p w:rsidR="00993E00" w:rsidRPr="009106B9" w:rsidRDefault="00993E00" w:rsidP="002A727A">
            <w:pPr>
              <w:widowControl/>
              <w:jc w:val="left"/>
              <w:rPr>
                <w:rFonts w:ascii="Arial" w:eastAsia="_5b8b_4f53" w:hAnsi="Arial" w:cs="Arial"/>
                <w:kern w:val="0"/>
                <w:sz w:val="24"/>
                <w:szCs w:val="24"/>
              </w:rPr>
            </w:pPr>
          </w:p>
        </w:tc>
        <w:tc>
          <w:tcPr>
            <w:tcW w:w="669" w:type="dxa"/>
            <w:vMerge/>
            <w:tcBorders>
              <w:top w:val="single" w:sz="4" w:space="0" w:color="auto"/>
              <w:left w:val="single" w:sz="4" w:space="0" w:color="auto"/>
              <w:bottom w:val="single" w:sz="4" w:space="0" w:color="auto"/>
              <w:right w:val="single" w:sz="4" w:space="0" w:color="auto"/>
            </w:tcBorders>
            <w:vAlign w:val="center"/>
            <w:hideMark/>
          </w:tcPr>
          <w:p w:rsidR="00993E00" w:rsidRPr="009106B9" w:rsidRDefault="00993E00" w:rsidP="002A727A">
            <w:pPr>
              <w:widowControl/>
              <w:jc w:val="left"/>
              <w:rPr>
                <w:rFonts w:ascii="Arial" w:eastAsia="_5b8b_4f53" w:hAnsi="Arial" w:cs="Arial"/>
                <w:kern w:val="0"/>
                <w:sz w:val="24"/>
                <w:szCs w:val="24"/>
              </w:rPr>
            </w:pPr>
          </w:p>
        </w:tc>
        <w:tc>
          <w:tcPr>
            <w:tcW w:w="4642" w:type="dxa"/>
            <w:tcBorders>
              <w:top w:val="single" w:sz="4" w:space="0" w:color="auto"/>
              <w:left w:val="single" w:sz="4" w:space="0" w:color="auto"/>
              <w:bottom w:val="single" w:sz="4" w:space="0" w:color="auto"/>
              <w:right w:val="single" w:sz="4" w:space="0" w:color="auto"/>
            </w:tcBorders>
            <w:vAlign w:val="center"/>
            <w:hideMark/>
          </w:tcPr>
          <w:p w:rsidR="00993E00" w:rsidRPr="009106B9" w:rsidRDefault="00993E00" w:rsidP="002A727A">
            <w:pPr>
              <w:widowControl/>
              <w:spacing w:before="100" w:beforeAutospacing="1" w:after="100" w:afterAutospacing="1"/>
              <w:rPr>
                <w:rFonts w:ascii="Arial" w:eastAsia="_5b8b_4f53" w:hAnsi="Arial" w:cs="Arial"/>
                <w:color w:val="FF0000"/>
                <w:kern w:val="0"/>
                <w:sz w:val="24"/>
                <w:szCs w:val="24"/>
              </w:rPr>
            </w:pPr>
            <w:r w:rsidRPr="009106B9">
              <w:rPr>
                <w:rFonts w:ascii="Arial" w:eastAsia="宋体" w:hAnsi="_5b8b_4f53" w:cs="Arial"/>
                <w:color w:val="000000"/>
                <w:kern w:val="0"/>
                <w:sz w:val="24"/>
                <w:szCs w:val="24"/>
              </w:rPr>
              <w:t>压缩机构应在满载情况下连续正常工作，且无异常现象。</w:t>
            </w:r>
          </w:p>
        </w:tc>
        <w:tc>
          <w:tcPr>
            <w:tcW w:w="850" w:type="dxa"/>
            <w:vMerge/>
            <w:tcBorders>
              <w:left w:val="single" w:sz="4" w:space="0" w:color="auto"/>
              <w:right w:val="single" w:sz="4" w:space="0" w:color="auto"/>
            </w:tcBorders>
          </w:tcPr>
          <w:p w:rsidR="00993E00" w:rsidRPr="009106B9" w:rsidRDefault="00993E00" w:rsidP="002A727A">
            <w:pPr>
              <w:widowControl/>
              <w:spacing w:before="100" w:beforeAutospacing="1" w:after="100" w:afterAutospacing="1"/>
              <w:rPr>
                <w:rFonts w:ascii="Arial" w:eastAsia="_5b8b_4f53" w:hAnsi="Arial" w:cs="Arial"/>
                <w:kern w:val="0"/>
                <w:sz w:val="24"/>
                <w:szCs w:val="24"/>
              </w:rPr>
            </w:pPr>
          </w:p>
        </w:tc>
        <w:tc>
          <w:tcPr>
            <w:tcW w:w="851" w:type="dxa"/>
            <w:vMerge/>
            <w:tcBorders>
              <w:left w:val="single" w:sz="4" w:space="0" w:color="auto"/>
              <w:right w:val="single" w:sz="4" w:space="0" w:color="auto"/>
            </w:tcBorders>
          </w:tcPr>
          <w:p w:rsidR="00993E00" w:rsidRPr="009106B9" w:rsidRDefault="00993E00" w:rsidP="002A727A">
            <w:pPr>
              <w:widowControl/>
              <w:spacing w:before="100" w:beforeAutospacing="1" w:after="100" w:afterAutospacing="1"/>
              <w:rPr>
                <w:rFonts w:ascii="Arial" w:eastAsia="_5b8b_4f53" w:hAnsi="Arial" w:cs="Arial"/>
                <w:kern w:val="0"/>
                <w:sz w:val="24"/>
                <w:szCs w:val="24"/>
              </w:rPr>
            </w:pPr>
          </w:p>
        </w:tc>
        <w:tc>
          <w:tcPr>
            <w:tcW w:w="843" w:type="dxa"/>
            <w:vMerge/>
            <w:tcBorders>
              <w:left w:val="single" w:sz="4" w:space="0" w:color="auto"/>
              <w:right w:val="single" w:sz="4" w:space="0" w:color="auto"/>
            </w:tcBorders>
          </w:tcPr>
          <w:p w:rsidR="00993E00" w:rsidRPr="009106B9" w:rsidRDefault="00993E00" w:rsidP="002A727A">
            <w:pPr>
              <w:widowControl/>
              <w:spacing w:before="100" w:beforeAutospacing="1" w:after="100" w:afterAutospacing="1"/>
              <w:rPr>
                <w:rFonts w:ascii="Arial" w:eastAsia="_5b8b_4f53" w:hAnsi="Arial" w:cs="Arial"/>
                <w:kern w:val="0"/>
                <w:sz w:val="24"/>
                <w:szCs w:val="24"/>
              </w:rPr>
            </w:pPr>
          </w:p>
        </w:tc>
      </w:tr>
      <w:tr w:rsidR="00993E00" w:rsidRPr="009106B9" w:rsidTr="002A727A">
        <w:trPr>
          <w:trHeight w:val="24"/>
          <w:jc w:val="center"/>
        </w:trPr>
        <w:tc>
          <w:tcPr>
            <w:tcW w:w="900" w:type="dxa"/>
            <w:vMerge/>
            <w:tcBorders>
              <w:left w:val="single" w:sz="4" w:space="0" w:color="auto"/>
              <w:right w:val="single" w:sz="4" w:space="0" w:color="auto"/>
            </w:tcBorders>
          </w:tcPr>
          <w:p w:rsidR="00993E00" w:rsidRPr="009106B9" w:rsidRDefault="00993E00" w:rsidP="002A727A">
            <w:pPr>
              <w:widowControl/>
              <w:jc w:val="left"/>
              <w:rPr>
                <w:rFonts w:ascii="Arial" w:eastAsia="_5b8b_4f53" w:hAnsi="Arial" w:cs="Arial"/>
                <w:kern w:val="0"/>
                <w:sz w:val="24"/>
                <w:szCs w:val="24"/>
              </w:rPr>
            </w:pPr>
          </w:p>
        </w:tc>
        <w:tc>
          <w:tcPr>
            <w:tcW w:w="532" w:type="dxa"/>
            <w:vMerge/>
            <w:tcBorders>
              <w:top w:val="single" w:sz="4" w:space="0" w:color="auto"/>
              <w:left w:val="single" w:sz="4" w:space="0" w:color="auto"/>
              <w:bottom w:val="single" w:sz="4" w:space="0" w:color="auto"/>
              <w:right w:val="single" w:sz="4" w:space="0" w:color="auto"/>
            </w:tcBorders>
            <w:vAlign w:val="center"/>
            <w:hideMark/>
          </w:tcPr>
          <w:p w:rsidR="00993E00" w:rsidRPr="009106B9" w:rsidRDefault="00993E00" w:rsidP="002A727A">
            <w:pPr>
              <w:widowControl/>
              <w:jc w:val="left"/>
              <w:rPr>
                <w:rFonts w:ascii="Arial" w:eastAsia="_5b8b_4f53" w:hAnsi="Arial" w:cs="Arial"/>
                <w:kern w:val="0"/>
                <w:sz w:val="24"/>
                <w:szCs w:val="24"/>
              </w:rPr>
            </w:pPr>
          </w:p>
        </w:tc>
        <w:tc>
          <w:tcPr>
            <w:tcW w:w="669" w:type="dxa"/>
            <w:tcBorders>
              <w:top w:val="single" w:sz="4" w:space="0" w:color="auto"/>
              <w:left w:val="single" w:sz="4" w:space="0" w:color="auto"/>
              <w:bottom w:val="single" w:sz="4" w:space="0" w:color="auto"/>
              <w:right w:val="single" w:sz="4" w:space="0" w:color="auto"/>
            </w:tcBorders>
            <w:vAlign w:val="center"/>
            <w:hideMark/>
          </w:tcPr>
          <w:p w:rsidR="00993E00" w:rsidRPr="009106B9" w:rsidRDefault="00993E00" w:rsidP="002A727A">
            <w:pPr>
              <w:widowControl/>
              <w:spacing w:before="100" w:beforeAutospacing="1" w:after="100" w:afterAutospacing="1"/>
              <w:rPr>
                <w:rFonts w:ascii="Arial" w:eastAsia="_5b8b_4f53" w:hAnsi="Arial" w:cs="Arial"/>
                <w:kern w:val="0"/>
                <w:sz w:val="24"/>
                <w:szCs w:val="24"/>
              </w:rPr>
            </w:pPr>
            <w:r w:rsidRPr="009106B9">
              <w:rPr>
                <w:rFonts w:ascii="Arial" w:eastAsia="宋体" w:hAnsi="_5b8b_4f53" w:cs="Arial"/>
                <w:kern w:val="0"/>
                <w:sz w:val="24"/>
                <w:szCs w:val="24"/>
              </w:rPr>
              <w:t>卸料门要求</w:t>
            </w:r>
          </w:p>
        </w:tc>
        <w:tc>
          <w:tcPr>
            <w:tcW w:w="4642" w:type="dxa"/>
            <w:tcBorders>
              <w:top w:val="single" w:sz="4" w:space="0" w:color="auto"/>
              <w:left w:val="single" w:sz="4" w:space="0" w:color="auto"/>
              <w:bottom w:val="single" w:sz="4" w:space="0" w:color="auto"/>
              <w:right w:val="single" w:sz="4" w:space="0" w:color="auto"/>
            </w:tcBorders>
            <w:vAlign w:val="center"/>
            <w:hideMark/>
          </w:tcPr>
          <w:p w:rsidR="00993E00" w:rsidRPr="009106B9" w:rsidRDefault="00993E00" w:rsidP="002A727A">
            <w:pPr>
              <w:widowControl/>
              <w:spacing w:before="100" w:beforeAutospacing="1" w:after="100" w:afterAutospacing="1"/>
              <w:rPr>
                <w:rFonts w:ascii="Arial" w:eastAsia="_5b8b_4f53" w:hAnsi="Arial" w:cs="Arial"/>
                <w:color w:val="FF0000"/>
                <w:kern w:val="0"/>
                <w:sz w:val="24"/>
                <w:szCs w:val="24"/>
              </w:rPr>
            </w:pPr>
            <w:r w:rsidRPr="009106B9">
              <w:rPr>
                <w:rFonts w:ascii="Arial" w:eastAsia="宋体" w:hAnsi="_5b8b_4f53" w:cs="Arial"/>
                <w:color w:val="000000"/>
                <w:kern w:val="0"/>
                <w:sz w:val="24"/>
                <w:szCs w:val="24"/>
              </w:rPr>
              <w:t>卸料门应启闭灵活、无干涉、卡滞现象。</w:t>
            </w:r>
          </w:p>
        </w:tc>
        <w:tc>
          <w:tcPr>
            <w:tcW w:w="850" w:type="dxa"/>
            <w:vMerge/>
            <w:tcBorders>
              <w:left w:val="single" w:sz="4" w:space="0" w:color="auto"/>
              <w:right w:val="single" w:sz="4" w:space="0" w:color="auto"/>
            </w:tcBorders>
          </w:tcPr>
          <w:p w:rsidR="00993E00" w:rsidRPr="009106B9" w:rsidRDefault="00993E00" w:rsidP="002A727A">
            <w:pPr>
              <w:widowControl/>
              <w:spacing w:before="100" w:beforeAutospacing="1" w:after="100" w:afterAutospacing="1"/>
              <w:rPr>
                <w:rFonts w:ascii="Arial" w:eastAsia="_5b8b_4f53" w:hAnsi="Arial" w:cs="Arial"/>
                <w:kern w:val="0"/>
                <w:sz w:val="24"/>
                <w:szCs w:val="24"/>
              </w:rPr>
            </w:pPr>
          </w:p>
        </w:tc>
        <w:tc>
          <w:tcPr>
            <w:tcW w:w="851" w:type="dxa"/>
            <w:vMerge/>
            <w:tcBorders>
              <w:left w:val="single" w:sz="4" w:space="0" w:color="auto"/>
              <w:right w:val="single" w:sz="4" w:space="0" w:color="auto"/>
            </w:tcBorders>
          </w:tcPr>
          <w:p w:rsidR="00993E00" w:rsidRPr="009106B9" w:rsidRDefault="00993E00" w:rsidP="002A727A">
            <w:pPr>
              <w:widowControl/>
              <w:spacing w:before="100" w:beforeAutospacing="1" w:after="100" w:afterAutospacing="1"/>
              <w:rPr>
                <w:rFonts w:ascii="Arial" w:eastAsia="_5b8b_4f53" w:hAnsi="Arial" w:cs="Arial"/>
                <w:kern w:val="0"/>
                <w:sz w:val="24"/>
                <w:szCs w:val="24"/>
              </w:rPr>
            </w:pPr>
          </w:p>
        </w:tc>
        <w:tc>
          <w:tcPr>
            <w:tcW w:w="843" w:type="dxa"/>
            <w:vMerge/>
            <w:tcBorders>
              <w:left w:val="single" w:sz="4" w:space="0" w:color="auto"/>
              <w:right w:val="single" w:sz="4" w:space="0" w:color="auto"/>
            </w:tcBorders>
          </w:tcPr>
          <w:p w:rsidR="00993E00" w:rsidRPr="009106B9" w:rsidRDefault="00993E00" w:rsidP="002A727A">
            <w:pPr>
              <w:widowControl/>
              <w:spacing w:before="100" w:beforeAutospacing="1" w:after="100" w:afterAutospacing="1"/>
              <w:rPr>
                <w:rFonts w:ascii="Arial" w:eastAsia="_5b8b_4f53" w:hAnsi="Arial" w:cs="Arial"/>
                <w:kern w:val="0"/>
                <w:sz w:val="24"/>
                <w:szCs w:val="24"/>
              </w:rPr>
            </w:pPr>
          </w:p>
        </w:tc>
      </w:tr>
      <w:tr w:rsidR="00993E00" w:rsidRPr="009106B9" w:rsidTr="002A727A">
        <w:trPr>
          <w:trHeight w:val="24"/>
          <w:jc w:val="center"/>
        </w:trPr>
        <w:tc>
          <w:tcPr>
            <w:tcW w:w="900" w:type="dxa"/>
            <w:vMerge/>
            <w:tcBorders>
              <w:left w:val="single" w:sz="4" w:space="0" w:color="auto"/>
              <w:right w:val="single" w:sz="4" w:space="0" w:color="auto"/>
            </w:tcBorders>
          </w:tcPr>
          <w:p w:rsidR="00993E00" w:rsidRPr="009106B9" w:rsidRDefault="00993E00" w:rsidP="002A727A">
            <w:pPr>
              <w:widowControl/>
              <w:jc w:val="left"/>
              <w:rPr>
                <w:rFonts w:ascii="Arial" w:eastAsia="_5b8b_4f53" w:hAnsi="Arial" w:cs="Arial"/>
                <w:kern w:val="0"/>
                <w:sz w:val="24"/>
                <w:szCs w:val="24"/>
              </w:rPr>
            </w:pPr>
          </w:p>
        </w:tc>
        <w:tc>
          <w:tcPr>
            <w:tcW w:w="532" w:type="dxa"/>
            <w:vMerge/>
            <w:tcBorders>
              <w:top w:val="single" w:sz="4" w:space="0" w:color="auto"/>
              <w:left w:val="single" w:sz="4" w:space="0" w:color="auto"/>
              <w:bottom w:val="single" w:sz="4" w:space="0" w:color="auto"/>
              <w:right w:val="single" w:sz="4" w:space="0" w:color="auto"/>
            </w:tcBorders>
            <w:vAlign w:val="center"/>
            <w:hideMark/>
          </w:tcPr>
          <w:p w:rsidR="00993E00" w:rsidRPr="009106B9" w:rsidRDefault="00993E00" w:rsidP="002A727A">
            <w:pPr>
              <w:widowControl/>
              <w:jc w:val="left"/>
              <w:rPr>
                <w:rFonts w:ascii="Arial" w:eastAsia="_5b8b_4f53" w:hAnsi="Arial" w:cs="Arial"/>
                <w:kern w:val="0"/>
                <w:sz w:val="24"/>
                <w:szCs w:val="24"/>
              </w:rPr>
            </w:pPr>
          </w:p>
        </w:tc>
        <w:tc>
          <w:tcPr>
            <w:tcW w:w="669" w:type="dxa"/>
            <w:vMerge w:val="restart"/>
            <w:tcBorders>
              <w:top w:val="single" w:sz="4" w:space="0" w:color="auto"/>
              <w:left w:val="single" w:sz="4" w:space="0" w:color="auto"/>
              <w:bottom w:val="single" w:sz="4" w:space="0" w:color="auto"/>
              <w:right w:val="single" w:sz="4" w:space="0" w:color="auto"/>
            </w:tcBorders>
            <w:vAlign w:val="center"/>
            <w:hideMark/>
          </w:tcPr>
          <w:p w:rsidR="00993E00" w:rsidRPr="009106B9" w:rsidRDefault="00993E00" w:rsidP="002A727A">
            <w:pPr>
              <w:widowControl/>
              <w:spacing w:before="100" w:beforeAutospacing="1" w:after="100" w:afterAutospacing="1"/>
              <w:rPr>
                <w:rFonts w:ascii="Arial" w:eastAsia="_5b8b_4f53" w:hAnsi="Arial" w:cs="Arial"/>
                <w:kern w:val="0"/>
                <w:sz w:val="24"/>
                <w:szCs w:val="24"/>
              </w:rPr>
            </w:pPr>
            <w:r w:rsidRPr="009106B9">
              <w:rPr>
                <w:rFonts w:ascii="Arial" w:eastAsia="宋体" w:hAnsi="_5b8b_4f53" w:cs="Arial"/>
                <w:kern w:val="0"/>
                <w:sz w:val="24"/>
                <w:szCs w:val="24"/>
              </w:rPr>
              <w:t>密封性能</w:t>
            </w:r>
          </w:p>
        </w:tc>
        <w:tc>
          <w:tcPr>
            <w:tcW w:w="4642" w:type="dxa"/>
            <w:tcBorders>
              <w:top w:val="single" w:sz="4" w:space="0" w:color="auto"/>
              <w:left w:val="single" w:sz="4" w:space="0" w:color="auto"/>
              <w:bottom w:val="single" w:sz="4" w:space="0" w:color="auto"/>
              <w:right w:val="single" w:sz="4" w:space="0" w:color="auto"/>
            </w:tcBorders>
            <w:vAlign w:val="center"/>
            <w:hideMark/>
          </w:tcPr>
          <w:p w:rsidR="00993E00" w:rsidRPr="009106B9" w:rsidRDefault="00993E00" w:rsidP="002A727A">
            <w:pPr>
              <w:widowControl/>
              <w:spacing w:before="100" w:beforeAutospacing="1" w:after="100" w:afterAutospacing="1"/>
              <w:rPr>
                <w:rFonts w:ascii="Arial" w:eastAsia="_5b8b_4f53" w:hAnsi="Arial" w:cs="Arial"/>
                <w:color w:val="000000"/>
                <w:kern w:val="0"/>
                <w:sz w:val="24"/>
                <w:szCs w:val="24"/>
              </w:rPr>
            </w:pPr>
            <w:r w:rsidRPr="009106B9">
              <w:rPr>
                <w:rFonts w:ascii="Arial" w:eastAsia="宋体" w:hAnsi="_5b8b_4f53" w:cs="Arial"/>
                <w:color w:val="000000"/>
                <w:kern w:val="0"/>
                <w:sz w:val="24"/>
                <w:szCs w:val="24"/>
              </w:rPr>
              <w:t>压缩设备的检修门、观察门、污水排放设施、卸料门的密封应能完全防止污水的渗漏。</w:t>
            </w:r>
          </w:p>
        </w:tc>
        <w:tc>
          <w:tcPr>
            <w:tcW w:w="850" w:type="dxa"/>
            <w:vMerge/>
            <w:tcBorders>
              <w:left w:val="single" w:sz="4" w:space="0" w:color="auto"/>
              <w:right w:val="single" w:sz="4" w:space="0" w:color="auto"/>
            </w:tcBorders>
          </w:tcPr>
          <w:p w:rsidR="00993E00" w:rsidRPr="009106B9" w:rsidRDefault="00993E00" w:rsidP="002A727A">
            <w:pPr>
              <w:widowControl/>
              <w:spacing w:before="100" w:beforeAutospacing="1" w:after="100" w:afterAutospacing="1"/>
              <w:rPr>
                <w:rFonts w:ascii="Arial" w:eastAsia="_5b8b_4f53" w:hAnsi="Arial" w:cs="Arial"/>
                <w:kern w:val="0"/>
                <w:sz w:val="24"/>
                <w:szCs w:val="24"/>
              </w:rPr>
            </w:pPr>
          </w:p>
        </w:tc>
        <w:tc>
          <w:tcPr>
            <w:tcW w:w="851" w:type="dxa"/>
            <w:vMerge/>
            <w:tcBorders>
              <w:left w:val="single" w:sz="4" w:space="0" w:color="auto"/>
              <w:right w:val="single" w:sz="4" w:space="0" w:color="auto"/>
            </w:tcBorders>
          </w:tcPr>
          <w:p w:rsidR="00993E00" w:rsidRPr="009106B9" w:rsidRDefault="00993E00" w:rsidP="002A727A">
            <w:pPr>
              <w:widowControl/>
              <w:spacing w:before="100" w:beforeAutospacing="1" w:after="100" w:afterAutospacing="1"/>
              <w:rPr>
                <w:rFonts w:ascii="Arial" w:eastAsia="_5b8b_4f53" w:hAnsi="Arial" w:cs="Arial"/>
                <w:kern w:val="0"/>
                <w:sz w:val="24"/>
                <w:szCs w:val="24"/>
              </w:rPr>
            </w:pPr>
          </w:p>
        </w:tc>
        <w:tc>
          <w:tcPr>
            <w:tcW w:w="843" w:type="dxa"/>
            <w:vMerge/>
            <w:tcBorders>
              <w:left w:val="single" w:sz="4" w:space="0" w:color="auto"/>
              <w:right w:val="single" w:sz="4" w:space="0" w:color="auto"/>
            </w:tcBorders>
          </w:tcPr>
          <w:p w:rsidR="00993E00" w:rsidRPr="009106B9" w:rsidRDefault="00993E00" w:rsidP="002A727A">
            <w:pPr>
              <w:widowControl/>
              <w:spacing w:before="100" w:beforeAutospacing="1" w:after="100" w:afterAutospacing="1"/>
              <w:rPr>
                <w:rFonts w:ascii="Arial" w:eastAsia="_5b8b_4f53" w:hAnsi="Arial" w:cs="Arial"/>
                <w:kern w:val="0"/>
                <w:sz w:val="24"/>
                <w:szCs w:val="24"/>
              </w:rPr>
            </w:pPr>
          </w:p>
        </w:tc>
      </w:tr>
      <w:tr w:rsidR="00993E00" w:rsidRPr="009106B9" w:rsidTr="002A727A">
        <w:trPr>
          <w:trHeight w:val="24"/>
          <w:jc w:val="center"/>
        </w:trPr>
        <w:tc>
          <w:tcPr>
            <w:tcW w:w="900" w:type="dxa"/>
            <w:vMerge/>
            <w:tcBorders>
              <w:left w:val="single" w:sz="4" w:space="0" w:color="auto"/>
              <w:right w:val="single" w:sz="4" w:space="0" w:color="auto"/>
            </w:tcBorders>
          </w:tcPr>
          <w:p w:rsidR="00993E00" w:rsidRPr="009106B9" w:rsidRDefault="00993E00" w:rsidP="002A727A">
            <w:pPr>
              <w:widowControl/>
              <w:jc w:val="left"/>
              <w:rPr>
                <w:rFonts w:ascii="Arial" w:eastAsia="_5b8b_4f53" w:hAnsi="Arial" w:cs="Arial"/>
                <w:kern w:val="0"/>
                <w:sz w:val="24"/>
                <w:szCs w:val="24"/>
              </w:rPr>
            </w:pPr>
          </w:p>
        </w:tc>
        <w:tc>
          <w:tcPr>
            <w:tcW w:w="532" w:type="dxa"/>
            <w:vMerge/>
            <w:tcBorders>
              <w:top w:val="single" w:sz="4" w:space="0" w:color="auto"/>
              <w:left w:val="single" w:sz="4" w:space="0" w:color="auto"/>
              <w:bottom w:val="single" w:sz="4" w:space="0" w:color="auto"/>
              <w:right w:val="single" w:sz="4" w:space="0" w:color="auto"/>
            </w:tcBorders>
            <w:vAlign w:val="center"/>
            <w:hideMark/>
          </w:tcPr>
          <w:p w:rsidR="00993E00" w:rsidRPr="009106B9" w:rsidRDefault="00993E00" w:rsidP="002A727A">
            <w:pPr>
              <w:widowControl/>
              <w:jc w:val="left"/>
              <w:rPr>
                <w:rFonts w:ascii="Arial" w:eastAsia="_5b8b_4f53" w:hAnsi="Arial" w:cs="Arial"/>
                <w:kern w:val="0"/>
                <w:sz w:val="24"/>
                <w:szCs w:val="24"/>
              </w:rPr>
            </w:pPr>
          </w:p>
        </w:tc>
        <w:tc>
          <w:tcPr>
            <w:tcW w:w="669" w:type="dxa"/>
            <w:vMerge/>
            <w:tcBorders>
              <w:top w:val="single" w:sz="4" w:space="0" w:color="auto"/>
              <w:left w:val="single" w:sz="4" w:space="0" w:color="auto"/>
              <w:bottom w:val="single" w:sz="4" w:space="0" w:color="auto"/>
              <w:right w:val="single" w:sz="4" w:space="0" w:color="auto"/>
            </w:tcBorders>
            <w:vAlign w:val="center"/>
            <w:hideMark/>
          </w:tcPr>
          <w:p w:rsidR="00993E00" w:rsidRPr="009106B9" w:rsidRDefault="00993E00" w:rsidP="002A727A">
            <w:pPr>
              <w:widowControl/>
              <w:jc w:val="left"/>
              <w:rPr>
                <w:rFonts w:ascii="Arial" w:eastAsia="_5b8b_4f53" w:hAnsi="Arial" w:cs="Arial"/>
                <w:kern w:val="0"/>
                <w:sz w:val="24"/>
                <w:szCs w:val="24"/>
              </w:rPr>
            </w:pPr>
          </w:p>
        </w:tc>
        <w:tc>
          <w:tcPr>
            <w:tcW w:w="4642" w:type="dxa"/>
            <w:tcBorders>
              <w:top w:val="single" w:sz="4" w:space="0" w:color="auto"/>
              <w:left w:val="single" w:sz="4" w:space="0" w:color="auto"/>
              <w:bottom w:val="single" w:sz="4" w:space="0" w:color="auto"/>
              <w:right w:val="single" w:sz="4" w:space="0" w:color="auto"/>
            </w:tcBorders>
            <w:vAlign w:val="center"/>
            <w:hideMark/>
          </w:tcPr>
          <w:p w:rsidR="00993E00" w:rsidRPr="009106B9" w:rsidRDefault="00993E00" w:rsidP="002A727A">
            <w:pPr>
              <w:widowControl/>
              <w:spacing w:before="100" w:beforeAutospacing="1" w:after="100" w:afterAutospacing="1"/>
              <w:rPr>
                <w:rFonts w:ascii="Arial" w:eastAsia="_5b8b_4f53" w:hAnsi="Arial" w:cs="Arial"/>
                <w:color w:val="000000"/>
                <w:kern w:val="0"/>
                <w:sz w:val="24"/>
                <w:szCs w:val="24"/>
              </w:rPr>
            </w:pPr>
            <w:r w:rsidRPr="009106B9">
              <w:rPr>
                <w:rFonts w:ascii="Arial" w:eastAsia="宋体" w:hAnsi="_5b8b_4f53" w:cs="Arial"/>
                <w:color w:val="000000"/>
                <w:kern w:val="0"/>
                <w:sz w:val="24"/>
                <w:szCs w:val="24"/>
              </w:rPr>
              <w:t>箱体内与垃圾接触的焊缝均应能保证污水无渗漏。</w:t>
            </w:r>
          </w:p>
        </w:tc>
        <w:tc>
          <w:tcPr>
            <w:tcW w:w="850" w:type="dxa"/>
            <w:vMerge/>
            <w:tcBorders>
              <w:left w:val="single" w:sz="4" w:space="0" w:color="auto"/>
              <w:right w:val="single" w:sz="4" w:space="0" w:color="auto"/>
            </w:tcBorders>
          </w:tcPr>
          <w:p w:rsidR="00993E00" w:rsidRPr="009106B9" w:rsidRDefault="00993E00" w:rsidP="002A727A">
            <w:pPr>
              <w:widowControl/>
              <w:spacing w:before="100" w:beforeAutospacing="1" w:after="100" w:afterAutospacing="1"/>
              <w:rPr>
                <w:rFonts w:ascii="Arial" w:eastAsia="_5b8b_4f53" w:hAnsi="Arial" w:cs="Arial"/>
                <w:kern w:val="0"/>
                <w:sz w:val="24"/>
                <w:szCs w:val="24"/>
              </w:rPr>
            </w:pPr>
          </w:p>
        </w:tc>
        <w:tc>
          <w:tcPr>
            <w:tcW w:w="851" w:type="dxa"/>
            <w:vMerge/>
            <w:tcBorders>
              <w:left w:val="single" w:sz="4" w:space="0" w:color="auto"/>
              <w:right w:val="single" w:sz="4" w:space="0" w:color="auto"/>
            </w:tcBorders>
          </w:tcPr>
          <w:p w:rsidR="00993E00" w:rsidRPr="009106B9" w:rsidRDefault="00993E00" w:rsidP="002A727A">
            <w:pPr>
              <w:widowControl/>
              <w:spacing w:before="100" w:beforeAutospacing="1" w:after="100" w:afterAutospacing="1"/>
              <w:rPr>
                <w:rFonts w:ascii="Arial" w:eastAsia="_5b8b_4f53" w:hAnsi="Arial" w:cs="Arial"/>
                <w:kern w:val="0"/>
                <w:sz w:val="24"/>
                <w:szCs w:val="24"/>
              </w:rPr>
            </w:pPr>
          </w:p>
        </w:tc>
        <w:tc>
          <w:tcPr>
            <w:tcW w:w="843" w:type="dxa"/>
            <w:vMerge/>
            <w:tcBorders>
              <w:left w:val="single" w:sz="4" w:space="0" w:color="auto"/>
              <w:right w:val="single" w:sz="4" w:space="0" w:color="auto"/>
            </w:tcBorders>
          </w:tcPr>
          <w:p w:rsidR="00993E00" w:rsidRPr="009106B9" w:rsidRDefault="00993E00" w:rsidP="002A727A">
            <w:pPr>
              <w:widowControl/>
              <w:spacing w:before="100" w:beforeAutospacing="1" w:after="100" w:afterAutospacing="1"/>
              <w:rPr>
                <w:rFonts w:ascii="Arial" w:eastAsia="_5b8b_4f53" w:hAnsi="Arial" w:cs="Arial"/>
                <w:kern w:val="0"/>
                <w:sz w:val="24"/>
                <w:szCs w:val="24"/>
              </w:rPr>
            </w:pPr>
          </w:p>
        </w:tc>
      </w:tr>
      <w:tr w:rsidR="00993E00" w:rsidRPr="009106B9" w:rsidTr="002A727A">
        <w:trPr>
          <w:trHeight w:val="24"/>
          <w:jc w:val="center"/>
        </w:trPr>
        <w:tc>
          <w:tcPr>
            <w:tcW w:w="900" w:type="dxa"/>
            <w:vMerge/>
            <w:tcBorders>
              <w:left w:val="single" w:sz="4" w:space="0" w:color="auto"/>
              <w:right w:val="single" w:sz="4" w:space="0" w:color="auto"/>
            </w:tcBorders>
          </w:tcPr>
          <w:p w:rsidR="00993E00" w:rsidRPr="009106B9" w:rsidRDefault="00993E00" w:rsidP="002A727A">
            <w:pPr>
              <w:widowControl/>
              <w:jc w:val="left"/>
              <w:rPr>
                <w:rFonts w:ascii="Arial" w:eastAsia="_5b8b_4f53" w:hAnsi="Arial" w:cs="Arial"/>
                <w:kern w:val="0"/>
                <w:sz w:val="24"/>
                <w:szCs w:val="24"/>
              </w:rPr>
            </w:pPr>
          </w:p>
        </w:tc>
        <w:tc>
          <w:tcPr>
            <w:tcW w:w="532" w:type="dxa"/>
            <w:vMerge/>
            <w:tcBorders>
              <w:top w:val="single" w:sz="4" w:space="0" w:color="auto"/>
              <w:left w:val="single" w:sz="4" w:space="0" w:color="auto"/>
              <w:bottom w:val="single" w:sz="4" w:space="0" w:color="auto"/>
              <w:right w:val="single" w:sz="4" w:space="0" w:color="auto"/>
            </w:tcBorders>
            <w:vAlign w:val="center"/>
            <w:hideMark/>
          </w:tcPr>
          <w:p w:rsidR="00993E00" w:rsidRPr="009106B9" w:rsidRDefault="00993E00" w:rsidP="002A727A">
            <w:pPr>
              <w:widowControl/>
              <w:jc w:val="left"/>
              <w:rPr>
                <w:rFonts w:ascii="Arial" w:eastAsia="_5b8b_4f53" w:hAnsi="Arial" w:cs="Arial"/>
                <w:kern w:val="0"/>
                <w:sz w:val="24"/>
                <w:szCs w:val="24"/>
              </w:rPr>
            </w:pPr>
          </w:p>
        </w:tc>
        <w:tc>
          <w:tcPr>
            <w:tcW w:w="669" w:type="dxa"/>
            <w:vMerge w:val="restart"/>
            <w:tcBorders>
              <w:top w:val="single" w:sz="4" w:space="0" w:color="auto"/>
              <w:left w:val="single" w:sz="4" w:space="0" w:color="auto"/>
              <w:bottom w:val="single" w:sz="4" w:space="0" w:color="auto"/>
              <w:right w:val="single" w:sz="4" w:space="0" w:color="auto"/>
            </w:tcBorders>
            <w:vAlign w:val="center"/>
            <w:hideMark/>
          </w:tcPr>
          <w:p w:rsidR="00993E00" w:rsidRPr="009106B9" w:rsidRDefault="00993E00" w:rsidP="002A727A">
            <w:pPr>
              <w:widowControl/>
              <w:spacing w:before="100" w:beforeAutospacing="1" w:after="100" w:afterAutospacing="1"/>
              <w:rPr>
                <w:rFonts w:ascii="Arial" w:eastAsia="_5b8b_4f53" w:hAnsi="Arial" w:cs="Arial"/>
                <w:kern w:val="0"/>
                <w:sz w:val="24"/>
                <w:szCs w:val="24"/>
              </w:rPr>
            </w:pPr>
            <w:r w:rsidRPr="009106B9">
              <w:rPr>
                <w:rFonts w:ascii="Arial" w:eastAsia="宋体" w:hAnsi="_5b8b_4f53" w:cs="Arial"/>
                <w:kern w:val="0"/>
                <w:sz w:val="24"/>
                <w:szCs w:val="24"/>
              </w:rPr>
              <w:t>液压系统</w:t>
            </w:r>
          </w:p>
        </w:tc>
        <w:tc>
          <w:tcPr>
            <w:tcW w:w="4642" w:type="dxa"/>
            <w:tcBorders>
              <w:top w:val="single" w:sz="4" w:space="0" w:color="auto"/>
              <w:left w:val="single" w:sz="4" w:space="0" w:color="auto"/>
              <w:bottom w:val="single" w:sz="4" w:space="0" w:color="auto"/>
              <w:right w:val="single" w:sz="4" w:space="0" w:color="auto"/>
            </w:tcBorders>
            <w:vAlign w:val="center"/>
            <w:hideMark/>
          </w:tcPr>
          <w:p w:rsidR="00993E00" w:rsidRPr="00643684" w:rsidRDefault="00993E00" w:rsidP="002A727A">
            <w:pPr>
              <w:widowControl/>
              <w:spacing w:before="100" w:beforeAutospacing="1" w:after="100" w:afterAutospacing="1"/>
              <w:rPr>
                <w:rFonts w:ascii="Arial" w:eastAsia="_5b8b_4f53" w:hAnsi="Arial" w:cs="Arial"/>
                <w:color w:val="000000" w:themeColor="text1"/>
                <w:kern w:val="0"/>
                <w:sz w:val="24"/>
                <w:szCs w:val="24"/>
              </w:rPr>
            </w:pPr>
            <w:r w:rsidRPr="00643684">
              <w:rPr>
                <w:rFonts w:ascii="Arial" w:eastAsia="宋体" w:hAnsi="_5b8b_4f53" w:cs="Arial"/>
                <w:color w:val="000000" w:themeColor="text1"/>
                <w:kern w:val="0"/>
                <w:sz w:val="24"/>
                <w:szCs w:val="24"/>
              </w:rPr>
              <w:t>液压设备应</w:t>
            </w:r>
            <w:r w:rsidRPr="00643684">
              <w:rPr>
                <w:rFonts w:ascii="Arial" w:hAnsi="Arial" w:cs="Arial" w:hint="eastAsia"/>
                <w:color w:val="000000" w:themeColor="text1"/>
                <w:sz w:val="24"/>
                <w:szCs w:val="24"/>
              </w:rPr>
              <w:t>具有自动安全调控，压力超过安全系数值时自动停止工作。</w:t>
            </w:r>
          </w:p>
        </w:tc>
        <w:tc>
          <w:tcPr>
            <w:tcW w:w="850" w:type="dxa"/>
            <w:vMerge/>
            <w:tcBorders>
              <w:left w:val="single" w:sz="4" w:space="0" w:color="auto"/>
              <w:right w:val="single" w:sz="4" w:space="0" w:color="auto"/>
            </w:tcBorders>
          </w:tcPr>
          <w:p w:rsidR="00993E00" w:rsidRPr="009106B9" w:rsidRDefault="00993E00" w:rsidP="002A727A">
            <w:pPr>
              <w:widowControl/>
              <w:spacing w:before="100" w:beforeAutospacing="1" w:after="100" w:afterAutospacing="1"/>
              <w:rPr>
                <w:rFonts w:ascii="Arial" w:eastAsia="_5b8b_4f53" w:hAnsi="Arial" w:cs="Arial"/>
                <w:kern w:val="0"/>
                <w:sz w:val="24"/>
                <w:szCs w:val="24"/>
              </w:rPr>
            </w:pPr>
          </w:p>
        </w:tc>
        <w:tc>
          <w:tcPr>
            <w:tcW w:w="851" w:type="dxa"/>
            <w:vMerge/>
            <w:tcBorders>
              <w:left w:val="single" w:sz="4" w:space="0" w:color="auto"/>
              <w:right w:val="single" w:sz="4" w:space="0" w:color="auto"/>
            </w:tcBorders>
          </w:tcPr>
          <w:p w:rsidR="00993E00" w:rsidRPr="009106B9" w:rsidRDefault="00993E00" w:rsidP="002A727A">
            <w:pPr>
              <w:widowControl/>
              <w:spacing w:before="100" w:beforeAutospacing="1" w:after="100" w:afterAutospacing="1"/>
              <w:rPr>
                <w:rFonts w:ascii="Arial" w:eastAsia="_5b8b_4f53" w:hAnsi="Arial" w:cs="Arial"/>
                <w:kern w:val="0"/>
                <w:sz w:val="24"/>
                <w:szCs w:val="24"/>
              </w:rPr>
            </w:pPr>
          </w:p>
        </w:tc>
        <w:tc>
          <w:tcPr>
            <w:tcW w:w="843" w:type="dxa"/>
            <w:vMerge/>
            <w:tcBorders>
              <w:left w:val="single" w:sz="4" w:space="0" w:color="auto"/>
              <w:right w:val="single" w:sz="4" w:space="0" w:color="auto"/>
            </w:tcBorders>
          </w:tcPr>
          <w:p w:rsidR="00993E00" w:rsidRPr="009106B9" w:rsidRDefault="00993E00" w:rsidP="002A727A">
            <w:pPr>
              <w:widowControl/>
              <w:spacing w:before="100" w:beforeAutospacing="1" w:after="100" w:afterAutospacing="1"/>
              <w:rPr>
                <w:rFonts w:ascii="Arial" w:eastAsia="_5b8b_4f53" w:hAnsi="Arial" w:cs="Arial"/>
                <w:kern w:val="0"/>
                <w:sz w:val="24"/>
                <w:szCs w:val="24"/>
              </w:rPr>
            </w:pPr>
          </w:p>
        </w:tc>
      </w:tr>
      <w:tr w:rsidR="00993E00" w:rsidRPr="009106B9" w:rsidTr="002A727A">
        <w:trPr>
          <w:trHeight w:val="24"/>
          <w:jc w:val="center"/>
        </w:trPr>
        <w:tc>
          <w:tcPr>
            <w:tcW w:w="900" w:type="dxa"/>
            <w:vMerge/>
            <w:tcBorders>
              <w:left w:val="single" w:sz="4" w:space="0" w:color="auto"/>
              <w:right w:val="single" w:sz="4" w:space="0" w:color="auto"/>
            </w:tcBorders>
          </w:tcPr>
          <w:p w:rsidR="00993E00" w:rsidRPr="009106B9" w:rsidRDefault="00993E00" w:rsidP="002A727A">
            <w:pPr>
              <w:widowControl/>
              <w:jc w:val="left"/>
              <w:rPr>
                <w:rFonts w:ascii="Arial" w:eastAsia="_5b8b_4f53" w:hAnsi="Arial" w:cs="Arial"/>
                <w:kern w:val="0"/>
                <w:sz w:val="24"/>
                <w:szCs w:val="24"/>
              </w:rPr>
            </w:pPr>
          </w:p>
        </w:tc>
        <w:tc>
          <w:tcPr>
            <w:tcW w:w="532" w:type="dxa"/>
            <w:vMerge/>
            <w:tcBorders>
              <w:top w:val="single" w:sz="4" w:space="0" w:color="auto"/>
              <w:left w:val="single" w:sz="4" w:space="0" w:color="auto"/>
              <w:bottom w:val="single" w:sz="4" w:space="0" w:color="auto"/>
              <w:right w:val="single" w:sz="4" w:space="0" w:color="auto"/>
            </w:tcBorders>
            <w:vAlign w:val="center"/>
            <w:hideMark/>
          </w:tcPr>
          <w:p w:rsidR="00993E00" w:rsidRPr="009106B9" w:rsidRDefault="00993E00" w:rsidP="002A727A">
            <w:pPr>
              <w:widowControl/>
              <w:jc w:val="left"/>
              <w:rPr>
                <w:rFonts w:ascii="Arial" w:eastAsia="_5b8b_4f53" w:hAnsi="Arial" w:cs="Arial"/>
                <w:kern w:val="0"/>
                <w:sz w:val="24"/>
                <w:szCs w:val="24"/>
              </w:rPr>
            </w:pPr>
          </w:p>
        </w:tc>
        <w:tc>
          <w:tcPr>
            <w:tcW w:w="669" w:type="dxa"/>
            <w:vMerge/>
            <w:tcBorders>
              <w:top w:val="single" w:sz="4" w:space="0" w:color="auto"/>
              <w:left w:val="single" w:sz="4" w:space="0" w:color="auto"/>
              <w:bottom w:val="single" w:sz="4" w:space="0" w:color="auto"/>
              <w:right w:val="single" w:sz="4" w:space="0" w:color="auto"/>
            </w:tcBorders>
            <w:vAlign w:val="center"/>
            <w:hideMark/>
          </w:tcPr>
          <w:p w:rsidR="00993E00" w:rsidRPr="009106B9" w:rsidRDefault="00993E00" w:rsidP="002A727A">
            <w:pPr>
              <w:widowControl/>
              <w:jc w:val="left"/>
              <w:rPr>
                <w:rFonts w:ascii="Arial" w:eastAsia="_5b8b_4f53" w:hAnsi="Arial" w:cs="Arial"/>
                <w:kern w:val="0"/>
                <w:sz w:val="24"/>
                <w:szCs w:val="24"/>
              </w:rPr>
            </w:pPr>
          </w:p>
        </w:tc>
        <w:tc>
          <w:tcPr>
            <w:tcW w:w="4642" w:type="dxa"/>
            <w:tcBorders>
              <w:top w:val="single" w:sz="4" w:space="0" w:color="auto"/>
              <w:left w:val="single" w:sz="4" w:space="0" w:color="auto"/>
              <w:bottom w:val="single" w:sz="4" w:space="0" w:color="auto"/>
              <w:right w:val="single" w:sz="4" w:space="0" w:color="auto"/>
            </w:tcBorders>
            <w:vAlign w:val="center"/>
            <w:hideMark/>
          </w:tcPr>
          <w:p w:rsidR="00993E00" w:rsidRPr="009106B9" w:rsidRDefault="00993E00" w:rsidP="002A727A">
            <w:pPr>
              <w:widowControl/>
              <w:spacing w:before="100" w:beforeAutospacing="1" w:after="100" w:afterAutospacing="1"/>
              <w:rPr>
                <w:rFonts w:ascii="Arial" w:eastAsia="_5b8b_4f53" w:hAnsi="Arial" w:cs="Arial"/>
                <w:color w:val="000000"/>
                <w:kern w:val="0"/>
                <w:sz w:val="24"/>
                <w:szCs w:val="24"/>
              </w:rPr>
            </w:pPr>
            <w:r w:rsidRPr="009106B9">
              <w:rPr>
                <w:rFonts w:ascii="Arial" w:eastAsia="宋体" w:hAnsi="_5b8b_4f53" w:cs="Arial"/>
                <w:color w:val="000000"/>
                <w:kern w:val="0"/>
                <w:sz w:val="24"/>
                <w:szCs w:val="24"/>
              </w:rPr>
              <w:t>压缩设备应配置液压油过滤器</w:t>
            </w:r>
          </w:p>
        </w:tc>
        <w:tc>
          <w:tcPr>
            <w:tcW w:w="850" w:type="dxa"/>
            <w:vMerge/>
            <w:tcBorders>
              <w:left w:val="single" w:sz="4" w:space="0" w:color="auto"/>
              <w:right w:val="single" w:sz="4" w:space="0" w:color="auto"/>
            </w:tcBorders>
          </w:tcPr>
          <w:p w:rsidR="00993E00" w:rsidRPr="009106B9" w:rsidRDefault="00993E00" w:rsidP="002A727A">
            <w:pPr>
              <w:widowControl/>
              <w:spacing w:before="100" w:beforeAutospacing="1" w:after="100" w:afterAutospacing="1"/>
              <w:rPr>
                <w:rFonts w:ascii="Arial" w:eastAsia="_5b8b_4f53" w:hAnsi="Arial" w:cs="Arial"/>
                <w:kern w:val="0"/>
                <w:sz w:val="24"/>
                <w:szCs w:val="24"/>
              </w:rPr>
            </w:pPr>
          </w:p>
        </w:tc>
        <w:tc>
          <w:tcPr>
            <w:tcW w:w="851" w:type="dxa"/>
            <w:vMerge/>
            <w:tcBorders>
              <w:left w:val="single" w:sz="4" w:space="0" w:color="auto"/>
              <w:right w:val="single" w:sz="4" w:space="0" w:color="auto"/>
            </w:tcBorders>
          </w:tcPr>
          <w:p w:rsidR="00993E00" w:rsidRPr="009106B9" w:rsidRDefault="00993E00" w:rsidP="002A727A">
            <w:pPr>
              <w:widowControl/>
              <w:spacing w:before="100" w:beforeAutospacing="1" w:after="100" w:afterAutospacing="1"/>
              <w:rPr>
                <w:rFonts w:ascii="Arial" w:eastAsia="_5b8b_4f53" w:hAnsi="Arial" w:cs="Arial"/>
                <w:kern w:val="0"/>
                <w:sz w:val="24"/>
                <w:szCs w:val="24"/>
              </w:rPr>
            </w:pPr>
          </w:p>
        </w:tc>
        <w:tc>
          <w:tcPr>
            <w:tcW w:w="843" w:type="dxa"/>
            <w:vMerge/>
            <w:tcBorders>
              <w:left w:val="single" w:sz="4" w:space="0" w:color="auto"/>
              <w:right w:val="single" w:sz="4" w:space="0" w:color="auto"/>
            </w:tcBorders>
          </w:tcPr>
          <w:p w:rsidR="00993E00" w:rsidRPr="009106B9" w:rsidRDefault="00993E00" w:rsidP="002A727A">
            <w:pPr>
              <w:widowControl/>
              <w:spacing w:before="100" w:beforeAutospacing="1" w:after="100" w:afterAutospacing="1"/>
              <w:rPr>
                <w:rFonts w:ascii="Arial" w:eastAsia="_5b8b_4f53" w:hAnsi="Arial" w:cs="Arial"/>
                <w:kern w:val="0"/>
                <w:sz w:val="24"/>
                <w:szCs w:val="24"/>
              </w:rPr>
            </w:pPr>
          </w:p>
        </w:tc>
      </w:tr>
      <w:tr w:rsidR="00993E00" w:rsidRPr="009106B9" w:rsidTr="002A727A">
        <w:trPr>
          <w:trHeight w:val="24"/>
          <w:jc w:val="center"/>
        </w:trPr>
        <w:tc>
          <w:tcPr>
            <w:tcW w:w="900" w:type="dxa"/>
            <w:vMerge/>
            <w:tcBorders>
              <w:left w:val="single" w:sz="4" w:space="0" w:color="auto"/>
              <w:right w:val="single" w:sz="4" w:space="0" w:color="auto"/>
            </w:tcBorders>
          </w:tcPr>
          <w:p w:rsidR="00993E00" w:rsidRPr="009106B9" w:rsidRDefault="00993E00" w:rsidP="002A727A">
            <w:pPr>
              <w:widowControl/>
              <w:jc w:val="left"/>
              <w:rPr>
                <w:rFonts w:ascii="Arial" w:eastAsia="_5b8b_4f53" w:hAnsi="Arial" w:cs="Arial"/>
                <w:kern w:val="0"/>
                <w:sz w:val="24"/>
                <w:szCs w:val="24"/>
              </w:rPr>
            </w:pPr>
          </w:p>
        </w:tc>
        <w:tc>
          <w:tcPr>
            <w:tcW w:w="532" w:type="dxa"/>
            <w:vMerge/>
            <w:tcBorders>
              <w:top w:val="single" w:sz="4" w:space="0" w:color="auto"/>
              <w:left w:val="single" w:sz="4" w:space="0" w:color="auto"/>
              <w:bottom w:val="single" w:sz="4" w:space="0" w:color="auto"/>
              <w:right w:val="single" w:sz="4" w:space="0" w:color="auto"/>
            </w:tcBorders>
            <w:vAlign w:val="center"/>
            <w:hideMark/>
          </w:tcPr>
          <w:p w:rsidR="00993E00" w:rsidRPr="009106B9" w:rsidRDefault="00993E00" w:rsidP="002A727A">
            <w:pPr>
              <w:widowControl/>
              <w:jc w:val="left"/>
              <w:rPr>
                <w:rFonts w:ascii="Arial" w:eastAsia="_5b8b_4f53" w:hAnsi="Arial" w:cs="Arial"/>
                <w:kern w:val="0"/>
                <w:sz w:val="24"/>
                <w:szCs w:val="24"/>
              </w:rPr>
            </w:pPr>
          </w:p>
        </w:tc>
        <w:tc>
          <w:tcPr>
            <w:tcW w:w="669" w:type="dxa"/>
            <w:vMerge/>
            <w:tcBorders>
              <w:top w:val="single" w:sz="4" w:space="0" w:color="auto"/>
              <w:left w:val="single" w:sz="4" w:space="0" w:color="auto"/>
              <w:bottom w:val="single" w:sz="4" w:space="0" w:color="auto"/>
              <w:right w:val="single" w:sz="4" w:space="0" w:color="auto"/>
            </w:tcBorders>
            <w:vAlign w:val="center"/>
            <w:hideMark/>
          </w:tcPr>
          <w:p w:rsidR="00993E00" w:rsidRPr="009106B9" w:rsidRDefault="00993E00" w:rsidP="002A727A">
            <w:pPr>
              <w:widowControl/>
              <w:jc w:val="left"/>
              <w:rPr>
                <w:rFonts w:ascii="Arial" w:eastAsia="_5b8b_4f53" w:hAnsi="Arial" w:cs="Arial"/>
                <w:kern w:val="0"/>
                <w:sz w:val="24"/>
                <w:szCs w:val="24"/>
              </w:rPr>
            </w:pPr>
          </w:p>
        </w:tc>
        <w:tc>
          <w:tcPr>
            <w:tcW w:w="4642" w:type="dxa"/>
            <w:tcBorders>
              <w:top w:val="single" w:sz="4" w:space="0" w:color="auto"/>
              <w:left w:val="single" w:sz="4" w:space="0" w:color="auto"/>
              <w:bottom w:val="single" w:sz="4" w:space="0" w:color="auto"/>
              <w:right w:val="single" w:sz="4" w:space="0" w:color="auto"/>
            </w:tcBorders>
            <w:vAlign w:val="center"/>
            <w:hideMark/>
          </w:tcPr>
          <w:p w:rsidR="00993E00" w:rsidRPr="009106B9" w:rsidRDefault="00993E00" w:rsidP="002A727A">
            <w:pPr>
              <w:widowControl/>
              <w:spacing w:before="100" w:beforeAutospacing="1" w:after="100" w:afterAutospacing="1"/>
              <w:rPr>
                <w:rFonts w:ascii="Arial" w:eastAsia="_5b8b_4f53" w:hAnsi="Arial" w:cs="Arial"/>
                <w:color w:val="000000"/>
                <w:kern w:val="0"/>
                <w:sz w:val="24"/>
                <w:szCs w:val="24"/>
              </w:rPr>
            </w:pPr>
            <w:r w:rsidRPr="009106B9">
              <w:rPr>
                <w:rFonts w:ascii="Arial" w:eastAsia="宋体" w:hAnsi="_5b8b_4f53" w:cs="Arial"/>
                <w:color w:val="000000"/>
                <w:kern w:val="0"/>
                <w:sz w:val="24"/>
                <w:szCs w:val="24"/>
              </w:rPr>
              <w:t>液压元件的接触面，管路接头应具有良好的密封性能，压缩设备连续工作两小时，不得渗漏。</w:t>
            </w:r>
          </w:p>
        </w:tc>
        <w:tc>
          <w:tcPr>
            <w:tcW w:w="850" w:type="dxa"/>
            <w:vMerge/>
            <w:tcBorders>
              <w:left w:val="single" w:sz="4" w:space="0" w:color="auto"/>
              <w:right w:val="single" w:sz="4" w:space="0" w:color="auto"/>
            </w:tcBorders>
          </w:tcPr>
          <w:p w:rsidR="00993E00" w:rsidRPr="009106B9" w:rsidRDefault="00993E00" w:rsidP="002A727A">
            <w:pPr>
              <w:widowControl/>
              <w:spacing w:before="100" w:beforeAutospacing="1" w:after="100" w:afterAutospacing="1"/>
              <w:rPr>
                <w:rFonts w:ascii="Arial" w:eastAsia="_5b8b_4f53" w:hAnsi="Arial" w:cs="Arial"/>
                <w:kern w:val="0"/>
                <w:sz w:val="24"/>
                <w:szCs w:val="24"/>
              </w:rPr>
            </w:pPr>
          </w:p>
        </w:tc>
        <w:tc>
          <w:tcPr>
            <w:tcW w:w="851" w:type="dxa"/>
            <w:vMerge/>
            <w:tcBorders>
              <w:left w:val="single" w:sz="4" w:space="0" w:color="auto"/>
              <w:right w:val="single" w:sz="4" w:space="0" w:color="auto"/>
            </w:tcBorders>
          </w:tcPr>
          <w:p w:rsidR="00993E00" w:rsidRPr="009106B9" w:rsidRDefault="00993E00" w:rsidP="002A727A">
            <w:pPr>
              <w:widowControl/>
              <w:spacing w:before="100" w:beforeAutospacing="1" w:after="100" w:afterAutospacing="1"/>
              <w:rPr>
                <w:rFonts w:ascii="Arial" w:eastAsia="_5b8b_4f53" w:hAnsi="Arial" w:cs="Arial"/>
                <w:kern w:val="0"/>
                <w:sz w:val="24"/>
                <w:szCs w:val="24"/>
              </w:rPr>
            </w:pPr>
          </w:p>
        </w:tc>
        <w:tc>
          <w:tcPr>
            <w:tcW w:w="843" w:type="dxa"/>
            <w:vMerge/>
            <w:tcBorders>
              <w:left w:val="single" w:sz="4" w:space="0" w:color="auto"/>
              <w:right w:val="single" w:sz="4" w:space="0" w:color="auto"/>
            </w:tcBorders>
          </w:tcPr>
          <w:p w:rsidR="00993E00" w:rsidRPr="009106B9" w:rsidRDefault="00993E00" w:rsidP="002A727A">
            <w:pPr>
              <w:widowControl/>
              <w:spacing w:before="100" w:beforeAutospacing="1" w:after="100" w:afterAutospacing="1"/>
              <w:rPr>
                <w:rFonts w:ascii="Arial" w:eastAsia="_5b8b_4f53" w:hAnsi="Arial" w:cs="Arial"/>
                <w:kern w:val="0"/>
                <w:sz w:val="24"/>
                <w:szCs w:val="24"/>
              </w:rPr>
            </w:pPr>
          </w:p>
        </w:tc>
      </w:tr>
      <w:tr w:rsidR="00993E00" w:rsidRPr="009106B9" w:rsidTr="002A727A">
        <w:trPr>
          <w:trHeight w:val="24"/>
          <w:jc w:val="center"/>
        </w:trPr>
        <w:tc>
          <w:tcPr>
            <w:tcW w:w="900" w:type="dxa"/>
            <w:vMerge/>
            <w:tcBorders>
              <w:left w:val="single" w:sz="4" w:space="0" w:color="auto"/>
              <w:right w:val="single" w:sz="4" w:space="0" w:color="auto"/>
            </w:tcBorders>
          </w:tcPr>
          <w:p w:rsidR="00993E00" w:rsidRPr="009106B9" w:rsidRDefault="00993E00" w:rsidP="002A727A">
            <w:pPr>
              <w:widowControl/>
              <w:jc w:val="left"/>
              <w:rPr>
                <w:rFonts w:ascii="Arial" w:eastAsia="_5b8b_4f53" w:hAnsi="Arial" w:cs="Arial"/>
                <w:kern w:val="0"/>
                <w:sz w:val="24"/>
                <w:szCs w:val="24"/>
              </w:rPr>
            </w:pPr>
          </w:p>
        </w:tc>
        <w:tc>
          <w:tcPr>
            <w:tcW w:w="532" w:type="dxa"/>
            <w:vMerge/>
            <w:tcBorders>
              <w:top w:val="single" w:sz="4" w:space="0" w:color="auto"/>
              <w:left w:val="single" w:sz="4" w:space="0" w:color="auto"/>
              <w:bottom w:val="single" w:sz="4" w:space="0" w:color="auto"/>
              <w:right w:val="single" w:sz="4" w:space="0" w:color="auto"/>
            </w:tcBorders>
            <w:vAlign w:val="center"/>
            <w:hideMark/>
          </w:tcPr>
          <w:p w:rsidR="00993E00" w:rsidRPr="009106B9" w:rsidRDefault="00993E00" w:rsidP="002A727A">
            <w:pPr>
              <w:widowControl/>
              <w:jc w:val="left"/>
              <w:rPr>
                <w:rFonts w:ascii="Arial" w:eastAsia="_5b8b_4f53" w:hAnsi="Arial" w:cs="Arial"/>
                <w:kern w:val="0"/>
                <w:sz w:val="24"/>
                <w:szCs w:val="24"/>
              </w:rPr>
            </w:pPr>
          </w:p>
        </w:tc>
        <w:tc>
          <w:tcPr>
            <w:tcW w:w="669" w:type="dxa"/>
            <w:vMerge/>
            <w:tcBorders>
              <w:top w:val="single" w:sz="4" w:space="0" w:color="auto"/>
              <w:left w:val="single" w:sz="4" w:space="0" w:color="auto"/>
              <w:bottom w:val="single" w:sz="4" w:space="0" w:color="auto"/>
              <w:right w:val="single" w:sz="4" w:space="0" w:color="auto"/>
            </w:tcBorders>
            <w:vAlign w:val="center"/>
            <w:hideMark/>
          </w:tcPr>
          <w:p w:rsidR="00993E00" w:rsidRPr="009106B9" w:rsidRDefault="00993E00" w:rsidP="002A727A">
            <w:pPr>
              <w:widowControl/>
              <w:jc w:val="left"/>
              <w:rPr>
                <w:rFonts w:ascii="Arial" w:eastAsia="_5b8b_4f53" w:hAnsi="Arial" w:cs="Arial"/>
                <w:kern w:val="0"/>
                <w:sz w:val="24"/>
                <w:szCs w:val="24"/>
              </w:rPr>
            </w:pPr>
          </w:p>
        </w:tc>
        <w:tc>
          <w:tcPr>
            <w:tcW w:w="4642" w:type="dxa"/>
            <w:tcBorders>
              <w:top w:val="single" w:sz="4" w:space="0" w:color="auto"/>
              <w:left w:val="single" w:sz="4" w:space="0" w:color="auto"/>
              <w:bottom w:val="single" w:sz="4" w:space="0" w:color="auto"/>
              <w:right w:val="single" w:sz="4" w:space="0" w:color="auto"/>
            </w:tcBorders>
            <w:vAlign w:val="center"/>
            <w:hideMark/>
          </w:tcPr>
          <w:p w:rsidR="00993E00" w:rsidRPr="009106B9" w:rsidRDefault="00993E00" w:rsidP="002A727A">
            <w:pPr>
              <w:widowControl/>
              <w:spacing w:before="100" w:beforeAutospacing="1" w:after="100" w:afterAutospacing="1"/>
              <w:rPr>
                <w:rFonts w:ascii="Arial" w:eastAsia="_5b8b_4f53" w:hAnsi="Arial" w:cs="Arial"/>
                <w:color w:val="000000"/>
                <w:kern w:val="0"/>
                <w:sz w:val="24"/>
                <w:szCs w:val="24"/>
              </w:rPr>
            </w:pPr>
            <w:r w:rsidRPr="009106B9">
              <w:rPr>
                <w:rFonts w:ascii="Arial" w:eastAsia="宋体" w:hAnsi="_5b8b_4f53" w:cs="Arial"/>
                <w:color w:val="000000"/>
                <w:kern w:val="0"/>
                <w:sz w:val="24"/>
                <w:szCs w:val="24"/>
              </w:rPr>
              <w:t>压缩设备连续工作两小时，油箱内的液压油温度应不超过</w:t>
            </w:r>
            <w:r w:rsidRPr="009106B9">
              <w:rPr>
                <w:rFonts w:ascii="Arial" w:eastAsia="_5b8b_4f53" w:hAnsi="Arial" w:cs="Arial"/>
                <w:color w:val="000000"/>
                <w:kern w:val="0"/>
                <w:sz w:val="24"/>
                <w:szCs w:val="24"/>
              </w:rPr>
              <w:t>70</w:t>
            </w:r>
            <w:r w:rsidRPr="009106B9">
              <w:rPr>
                <w:rFonts w:ascii="宋体" w:eastAsia="宋体" w:hAnsi="宋体" w:cs="宋体" w:hint="eastAsia"/>
                <w:color w:val="000000"/>
                <w:kern w:val="0"/>
                <w:sz w:val="24"/>
                <w:szCs w:val="24"/>
              </w:rPr>
              <w:t>℃</w:t>
            </w:r>
            <w:r w:rsidRPr="009106B9">
              <w:rPr>
                <w:rFonts w:ascii="Arial" w:eastAsia="_5b8b_4f53" w:hAnsi="Arial" w:cs="Arial"/>
                <w:color w:val="000000"/>
                <w:kern w:val="0"/>
                <w:sz w:val="24"/>
                <w:szCs w:val="24"/>
              </w:rPr>
              <w:t>。</w:t>
            </w:r>
          </w:p>
        </w:tc>
        <w:tc>
          <w:tcPr>
            <w:tcW w:w="850" w:type="dxa"/>
            <w:vMerge/>
            <w:tcBorders>
              <w:left w:val="single" w:sz="4" w:space="0" w:color="auto"/>
              <w:right w:val="single" w:sz="4" w:space="0" w:color="auto"/>
            </w:tcBorders>
          </w:tcPr>
          <w:p w:rsidR="00993E00" w:rsidRPr="009106B9" w:rsidRDefault="00993E00" w:rsidP="002A727A">
            <w:pPr>
              <w:widowControl/>
              <w:spacing w:before="100" w:beforeAutospacing="1" w:after="100" w:afterAutospacing="1"/>
              <w:rPr>
                <w:rFonts w:ascii="Arial" w:eastAsia="_5b8b_4f53" w:hAnsi="Arial" w:cs="Arial"/>
                <w:kern w:val="0"/>
                <w:sz w:val="24"/>
                <w:szCs w:val="24"/>
              </w:rPr>
            </w:pPr>
          </w:p>
        </w:tc>
        <w:tc>
          <w:tcPr>
            <w:tcW w:w="851" w:type="dxa"/>
            <w:vMerge/>
            <w:tcBorders>
              <w:left w:val="single" w:sz="4" w:space="0" w:color="auto"/>
              <w:right w:val="single" w:sz="4" w:space="0" w:color="auto"/>
            </w:tcBorders>
          </w:tcPr>
          <w:p w:rsidR="00993E00" w:rsidRPr="009106B9" w:rsidRDefault="00993E00" w:rsidP="002A727A">
            <w:pPr>
              <w:widowControl/>
              <w:spacing w:before="100" w:beforeAutospacing="1" w:after="100" w:afterAutospacing="1"/>
              <w:rPr>
                <w:rFonts w:ascii="Arial" w:eastAsia="_5b8b_4f53" w:hAnsi="Arial" w:cs="Arial"/>
                <w:kern w:val="0"/>
                <w:sz w:val="24"/>
                <w:szCs w:val="24"/>
              </w:rPr>
            </w:pPr>
          </w:p>
        </w:tc>
        <w:tc>
          <w:tcPr>
            <w:tcW w:w="843" w:type="dxa"/>
            <w:vMerge/>
            <w:tcBorders>
              <w:left w:val="single" w:sz="4" w:space="0" w:color="auto"/>
              <w:right w:val="single" w:sz="4" w:space="0" w:color="auto"/>
            </w:tcBorders>
          </w:tcPr>
          <w:p w:rsidR="00993E00" w:rsidRPr="009106B9" w:rsidRDefault="00993E00" w:rsidP="002A727A">
            <w:pPr>
              <w:widowControl/>
              <w:spacing w:before="100" w:beforeAutospacing="1" w:after="100" w:afterAutospacing="1"/>
              <w:rPr>
                <w:rFonts w:ascii="Arial" w:eastAsia="_5b8b_4f53" w:hAnsi="Arial" w:cs="Arial"/>
                <w:kern w:val="0"/>
                <w:sz w:val="24"/>
                <w:szCs w:val="24"/>
              </w:rPr>
            </w:pPr>
          </w:p>
        </w:tc>
      </w:tr>
      <w:tr w:rsidR="00993E00" w:rsidRPr="009106B9" w:rsidTr="002A727A">
        <w:trPr>
          <w:trHeight w:val="415"/>
          <w:jc w:val="center"/>
        </w:trPr>
        <w:tc>
          <w:tcPr>
            <w:tcW w:w="900" w:type="dxa"/>
            <w:vMerge/>
            <w:tcBorders>
              <w:left w:val="single" w:sz="4" w:space="0" w:color="auto"/>
              <w:right w:val="single" w:sz="4" w:space="0" w:color="auto"/>
            </w:tcBorders>
          </w:tcPr>
          <w:p w:rsidR="00993E00" w:rsidRPr="009106B9" w:rsidRDefault="00993E00" w:rsidP="002A727A">
            <w:pPr>
              <w:widowControl/>
              <w:jc w:val="left"/>
              <w:rPr>
                <w:rFonts w:ascii="Arial" w:eastAsia="_5b8b_4f53" w:hAnsi="Arial" w:cs="Arial"/>
                <w:kern w:val="0"/>
                <w:sz w:val="24"/>
                <w:szCs w:val="24"/>
              </w:rPr>
            </w:pPr>
          </w:p>
        </w:tc>
        <w:tc>
          <w:tcPr>
            <w:tcW w:w="532" w:type="dxa"/>
            <w:vMerge/>
            <w:tcBorders>
              <w:top w:val="single" w:sz="4" w:space="0" w:color="auto"/>
              <w:left w:val="single" w:sz="4" w:space="0" w:color="auto"/>
              <w:bottom w:val="single" w:sz="4" w:space="0" w:color="auto"/>
              <w:right w:val="single" w:sz="4" w:space="0" w:color="auto"/>
            </w:tcBorders>
            <w:vAlign w:val="center"/>
            <w:hideMark/>
          </w:tcPr>
          <w:p w:rsidR="00993E00" w:rsidRPr="009106B9" w:rsidRDefault="00993E00" w:rsidP="002A727A">
            <w:pPr>
              <w:widowControl/>
              <w:jc w:val="left"/>
              <w:rPr>
                <w:rFonts w:ascii="Arial" w:eastAsia="_5b8b_4f53" w:hAnsi="Arial" w:cs="Arial"/>
                <w:kern w:val="0"/>
                <w:sz w:val="24"/>
                <w:szCs w:val="24"/>
              </w:rPr>
            </w:pPr>
          </w:p>
        </w:tc>
        <w:tc>
          <w:tcPr>
            <w:tcW w:w="669" w:type="dxa"/>
            <w:tcBorders>
              <w:top w:val="single" w:sz="4" w:space="0" w:color="auto"/>
              <w:left w:val="single" w:sz="4" w:space="0" w:color="auto"/>
              <w:bottom w:val="single" w:sz="4" w:space="0" w:color="auto"/>
              <w:right w:val="single" w:sz="4" w:space="0" w:color="auto"/>
            </w:tcBorders>
            <w:vAlign w:val="center"/>
            <w:hideMark/>
          </w:tcPr>
          <w:p w:rsidR="00993E00" w:rsidRPr="009106B9" w:rsidRDefault="00993E00" w:rsidP="002A727A">
            <w:pPr>
              <w:widowControl/>
              <w:spacing w:before="100" w:beforeAutospacing="1" w:after="100" w:afterAutospacing="1"/>
              <w:rPr>
                <w:rFonts w:ascii="Arial" w:eastAsia="_5b8b_4f53" w:hAnsi="Arial" w:cs="Arial"/>
                <w:kern w:val="0"/>
                <w:sz w:val="24"/>
                <w:szCs w:val="24"/>
              </w:rPr>
            </w:pPr>
            <w:r w:rsidRPr="009106B9">
              <w:rPr>
                <w:rFonts w:ascii="Arial" w:eastAsia="宋体" w:hAnsi="_5b8b_4f53" w:cs="Arial"/>
                <w:kern w:val="0"/>
                <w:sz w:val="24"/>
                <w:szCs w:val="24"/>
              </w:rPr>
              <w:t>油路电气线路</w:t>
            </w:r>
          </w:p>
        </w:tc>
        <w:tc>
          <w:tcPr>
            <w:tcW w:w="4642" w:type="dxa"/>
            <w:tcBorders>
              <w:top w:val="single" w:sz="4" w:space="0" w:color="auto"/>
              <w:left w:val="single" w:sz="4" w:space="0" w:color="auto"/>
              <w:bottom w:val="single" w:sz="4" w:space="0" w:color="auto"/>
              <w:right w:val="single" w:sz="4" w:space="0" w:color="auto"/>
            </w:tcBorders>
            <w:vAlign w:val="center"/>
            <w:hideMark/>
          </w:tcPr>
          <w:p w:rsidR="00993E00" w:rsidRPr="007B3528" w:rsidRDefault="00993E00" w:rsidP="002A727A">
            <w:pPr>
              <w:widowControl/>
              <w:spacing w:before="100" w:beforeAutospacing="1" w:after="100" w:afterAutospacing="1"/>
              <w:rPr>
                <w:rFonts w:ascii="Arial" w:eastAsia="_5b8b_4f53" w:hAnsi="Arial" w:cs="Arial"/>
                <w:color w:val="000000"/>
                <w:kern w:val="0"/>
                <w:sz w:val="24"/>
                <w:szCs w:val="24"/>
              </w:rPr>
            </w:pPr>
            <w:r w:rsidRPr="007B3528">
              <w:rPr>
                <w:rFonts w:ascii="Arial" w:eastAsia="宋体" w:hAnsi="_5b8b_4f53" w:cs="Arial"/>
                <w:color w:val="000000"/>
                <w:kern w:val="0"/>
                <w:sz w:val="24"/>
                <w:szCs w:val="24"/>
              </w:rPr>
              <w:t>液压设备的油路、电气线路应布局合理、排列整齐、夹持牢固、不应于压缩设备的运动部件发生干涉、摩擦，并尽量远离热源。</w:t>
            </w:r>
          </w:p>
        </w:tc>
        <w:tc>
          <w:tcPr>
            <w:tcW w:w="850" w:type="dxa"/>
            <w:vMerge/>
            <w:tcBorders>
              <w:left w:val="single" w:sz="4" w:space="0" w:color="auto"/>
              <w:right w:val="single" w:sz="4" w:space="0" w:color="auto"/>
            </w:tcBorders>
          </w:tcPr>
          <w:p w:rsidR="00993E00" w:rsidRPr="009106B9" w:rsidRDefault="00993E00" w:rsidP="002A727A">
            <w:pPr>
              <w:widowControl/>
              <w:spacing w:before="100" w:beforeAutospacing="1" w:after="100" w:afterAutospacing="1"/>
              <w:rPr>
                <w:rFonts w:ascii="Arial" w:eastAsia="_5b8b_4f53" w:hAnsi="Arial" w:cs="Arial"/>
                <w:kern w:val="0"/>
                <w:sz w:val="24"/>
                <w:szCs w:val="24"/>
              </w:rPr>
            </w:pPr>
          </w:p>
        </w:tc>
        <w:tc>
          <w:tcPr>
            <w:tcW w:w="851" w:type="dxa"/>
            <w:vMerge/>
            <w:tcBorders>
              <w:left w:val="single" w:sz="4" w:space="0" w:color="auto"/>
              <w:right w:val="single" w:sz="4" w:space="0" w:color="auto"/>
            </w:tcBorders>
          </w:tcPr>
          <w:p w:rsidR="00993E00" w:rsidRPr="009106B9" w:rsidRDefault="00993E00" w:rsidP="002A727A">
            <w:pPr>
              <w:widowControl/>
              <w:spacing w:before="100" w:beforeAutospacing="1" w:after="100" w:afterAutospacing="1"/>
              <w:rPr>
                <w:rFonts w:ascii="Arial" w:eastAsia="_5b8b_4f53" w:hAnsi="Arial" w:cs="Arial"/>
                <w:kern w:val="0"/>
                <w:sz w:val="24"/>
                <w:szCs w:val="24"/>
              </w:rPr>
            </w:pPr>
          </w:p>
        </w:tc>
        <w:tc>
          <w:tcPr>
            <w:tcW w:w="843" w:type="dxa"/>
            <w:vMerge/>
            <w:tcBorders>
              <w:left w:val="single" w:sz="4" w:space="0" w:color="auto"/>
              <w:right w:val="single" w:sz="4" w:space="0" w:color="auto"/>
            </w:tcBorders>
          </w:tcPr>
          <w:p w:rsidR="00993E00" w:rsidRPr="009106B9" w:rsidRDefault="00993E00" w:rsidP="002A727A">
            <w:pPr>
              <w:widowControl/>
              <w:spacing w:before="100" w:beforeAutospacing="1" w:after="100" w:afterAutospacing="1"/>
              <w:rPr>
                <w:rFonts w:ascii="Arial" w:eastAsia="_5b8b_4f53" w:hAnsi="Arial" w:cs="Arial"/>
                <w:kern w:val="0"/>
                <w:sz w:val="24"/>
                <w:szCs w:val="24"/>
              </w:rPr>
            </w:pPr>
          </w:p>
        </w:tc>
      </w:tr>
      <w:tr w:rsidR="00993E00" w:rsidRPr="009106B9" w:rsidTr="002A727A">
        <w:trPr>
          <w:trHeight w:val="24"/>
          <w:jc w:val="center"/>
        </w:trPr>
        <w:tc>
          <w:tcPr>
            <w:tcW w:w="900" w:type="dxa"/>
            <w:vMerge/>
            <w:tcBorders>
              <w:left w:val="single" w:sz="4" w:space="0" w:color="auto"/>
              <w:bottom w:val="single" w:sz="4" w:space="0" w:color="auto"/>
              <w:right w:val="single" w:sz="4" w:space="0" w:color="auto"/>
            </w:tcBorders>
          </w:tcPr>
          <w:p w:rsidR="00993E00" w:rsidRPr="009106B9" w:rsidRDefault="00993E00" w:rsidP="002A727A">
            <w:pPr>
              <w:widowControl/>
              <w:jc w:val="left"/>
              <w:rPr>
                <w:rFonts w:ascii="Arial" w:eastAsia="_5b8b_4f53" w:hAnsi="Arial" w:cs="Arial"/>
                <w:kern w:val="0"/>
                <w:sz w:val="24"/>
                <w:szCs w:val="24"/>
              </w:rPr>
            </w:pPr>
          </w:p>
        </w:tc>
        <w:tc>
          <w:tcPr>
            <w:tcW w:w="532" w:type="dxa"/>
            <w:vMerge/>
            <w:tcBorders>
              <w:top w:val="single" w:sz="4" w:space="0" w:color="auto"/>
              <w:left w:val="single" w:sz="4" w:space="0" w:color="auto"/>
              <w:bottom w:val="single" w:sz="4" w:space="0" w:color="auto"/>
              <w:right w:val="single" w:sz="4" w:space="0" w:color="auto"/>
            </w:tcBorders>
            <w:vAlign w:val="center"/>
            <w:hideMark/>
          </w:tcPr>
          <w:p w:rsidR="00993E00" w:rsidRPr="009106B9" w:rsidRDefault="00993E00" w:rsidP="002A727A">
            <w:pPr>
              <w:widowControl/>
              <w:jc w:val="left"/>
              <w:rPr>
                <w:rFonts w:ascii="Arial" w:eastAsia="_5b8b_4f53" w:hAnsi="Arial" w:cs="Arial"/>
                <w:kern w:val="0"/>
                <w:sz w:val="24"/>
                <w:szCs w:val="24"/>
              </w:rPr>
            </w:pPr>
          </w:p>
        </w:tc>
        <w:tc>
          <w:tcPr>
            <w:tcW w:w="669" w:type="dxa"/>
            <w:tcBorders>
              <w:top w:val="single" w:sz="4" w:space="0" w:color="auto"/>
              <w:left w:val="single" w:sz="4" w:space="0" w:color="auto"/>
              <w:bottom w:val="single" w:sz="4" w:space="0" w:color="auto"/>
              <w:right w:val="single" w:sz="4" w:space="0" w:color="auto"/>
            </w:tcBorders>
            <w:vAlign w:val="center"/>
            <w:hideMark/>
          </w:tcPr>
          <w:p w:rsidR="00993E00" w:rsidRPr="009106B9" w:rsidRDefault="00993E00" w:rsidP="002A727A">
            <w:pPr>
              <w:widowControl/>
              <w:spacing w:before="100" w:beforeAutospacing="1" w:after="100" w:afterAutospacing="1"/>
              <w:rPr>
                <w:rFonts w:ascii="Arial" w:eastAsia="_5b8b_4f53" w:hAnsi="Arial" w:cs="Arial"/>
                <w:kern w:val="0"/>
                <w:sz w:val="24"/>
                <w:szCs w:val="24"/>
              </w:rPr>
            </w:pPr>
            <w:r w:rsidRPr="009106B9">
              <w:rPr>
                <w:rFonts w:ascii="Arial" w:eastAsia="宋体" w:hAnsi="_5b8b_4f53" w:cs="Arial"/>
                <w:kern w:val="0"/>
                <w:sz w:val="24"/>
                <w:szCs w:val="24"/>
              </w:rPr>
              <w:t>安全保障</w:t>
            </w:r>
          </w:p>
        </w:tc>
        <w:tc>
          <w:tcPr>
            <w:tcW w:w="4642" w:type="dxa"/>
            <w:tcBorders>
              <w:top w:val="single" w:sz="4" w:space="0" w:color="auto"/>
              <w:left w:val="single" w:sz="4" w:space="0" w:color="auto"/>
              <w:bottom w:val="single" w:sz="4" w:space="0" w:color="auto"/>
              <w:right w:val="single" w:sz="4" w:space="0" w:color="auto"/>
            </w:tcBorders>
            <w:vAlign w:val="center"/>
            <w:hideMark/>
          </w:tcPr>
          <w:p w:rsidR="00993E00" w:rsidRPr="007B3528" w:rsidRDefault="00993E00" w:rsidP="002A727A">
            <w:pPr>
              <w:widowControl/>
              <w:spacing w:before="100" w:beforeAutospacing="1" w:after="100" w:afterAutospacing="1"/>
              <w:rPr>
                <w:rFonts w:ascii="Arial" w:eastAsia="_5b8b_4f53" w:hAnsi="Arial" w:cs="Arial"/>
                <w:color w:val="000000" w:themeColor="text1"/>
                <w:kern w:val="0"/>
                <w:sz w:val="24"/>
                <w:szCs w:val="24"/>
              </w:rPr>
            </w:pPr>
            <w:r w:rsidRPr="007B3528">
              <w:rPr>
                <w:rFonts w:ascii="Arial" w:eastAsia="宋体" w:hAnsi="_5b8b_4f53" w:cs="Arial"/>
                <w:color w:val="000000" w:themeColor="text1"/>
                <w:kern w:val="0"/>
                <w:sz w:val="24"/>
                <w:szCs w:val="24"/>
              </w:rPr>
              <w:t>压缩设备需要有一键强制停止按钮</w:t>
            </w:r>
            <w:r>
              <w:rPr>
                <w:rFonts w:ascii="Arial" w:eastAsia="宋体" w:hAnsi="_5b8b_4f53" w:cs="Arial" w:hint="eastAsia"/>
                <w:color w:val="000000" w:themeColor="text1"/>
                <w:kern w:val="0"/>
                <w:sz w:val="24"/>
                <w:szCs w:val="24"/>
              </w:rPr>
              <w:t>，</w:t>
            </w:r>
            <w:r w:rsidRPr="007B3528">
              <w:rPr>
                <w:rFonts w:ascii="Arial" w:hAnsi="Arial" w:cs="Arial" w:hint="eastAsia"/>
                <w:color w:val="000000" w:themeColor="text1"/>
                <w:sz w:val="24"/>
                <w:szCs w:val="24"/>
              </w:rPr>
              <w:t>为了设备及人身安全要求，垃圾压缩设备需具有自动安全调控，压力超过安全系数值时自动停止工作</w:t>
            </w:r>
            <w:r>
              <w:rPr>
                <w:rFonts w:ascii="Arial" w:hAnsi="Arial" w:cs="Arial" w:hint="eastAsia"/>
                <w:color w:val="000000" w:themeColor="text1"/>
                <w:sz w:val="24"/>
                <w:szCs w:val="24"/>
              </w:rPr>
              <w:t>。</w:t>
            </w:r>
          </w:p>
        </w:tc>
        <w:tc>
          <w:tcPr>
            <w:tcW w:w="850" w:type="dxa"/>
            <w:vMerge/>
            <w:tcBorders>
              <w:left w:val="single" w:sz="4" w:space="0" w:color="auto"/>
              <w:bottom w:val="single" w:sz="4" w:space="0" w:color="auto"/>
              <w:right w:val="single" w:sz="4" w:space="0" w:color="auto"/>
            </w:tcBorders>
          </w:tcPr>
          <w:p w:rsidR="00993E00" w:rsidRPr="009106B9" w:rsidRDefault="00993E00" w:rsidP="002A727A">
            <w:pPr>
              <w:widowControl/>
              <w:spacing w:before="100" w:beforeAutospacing="1" w:after="100" w:afterAutospacing="1"/>
              <w:rPr>
                <w:rFonts w:ascii="Arial" w:eastAsia="_5b8b_4f53" w:hAnsi="Arial" w:cs="Arial"/>
                <w:kern w:val="0"/>
                <w:sz w:val="24"/>
                <w:szCs w:val="24"/>
              </w:rPr>
            </w:pPr>
          </w:p>
        </w:tc>
        <w:tc>
          <w:tcPr>
            <w:tcW w:w="851" w:type="dxa"/>
            <w:vMerge/>
            <w:tcBorders>
              <w:left w:val="single" w:sz="4" w:space="0" w:color="auto"/>
              <w:bottom w:val="single" w:sz="4" w:space="0" w:color="auto"/>
              <w:right w:val="single" w:sz="4" w:space="0" w:color="auto"/>
            </w:tcBorders>
          </w:tcPr>
          <w:p w:rsidR="00993E00" w:rsidRPr="009106B9" w:rsidRDefault="00993E00" w:rsidP="002A727A">
            <w:pPr>
              <w:widowControl/>
              <w:spacing w:before="100" w:beforeAutospacing="1" w:after="100" w:afterAutospacing="1"/>
              <w:rPr>
                <w:rFonts w:ascii="Arial" w:eastAsia="_5b8b_4f53" w:hAnsi="Arial" w:cs="Arial"/>
                <w:kern w:val="0"/>
                <w:sz w:val="24"/>
                <w:szCs w:val="24"/>
              </w:rPr>
            </w:pPr>
          </w:p>
        </w:tc>
        <w:tc>
          <w:tcPr>
            <w:tcW w:w="843" w:type="dxa"/>
            <w:vMerge/>
            <w:tcBorders>
              <w:left w:val="single" w:sz="4" w:space="0" w:color="auto"/>
              <w:bottom w:val="single" w:sz="4" w:space="0" w:color="auto"/>
              <w:right w:val="single" w:sz="4" w:space="0" w:color="auto"/>
            </w:tcBorders>
          </w:tcPr>
          <w:p w:rsidR="00993E00" w:rsidRPr="009106B9" w:rsidRDefault="00993E00" w:rsidP="002A727A">
            <w:pPr>
              <w:widowControl/>
              <w:spacing w:before="100" w:beforeAutospacing="1" w:after="100" w:afterAutospacing="1"/>
              <w:rPr>
                <w:rFonts w:ascii="Arial" w:eastAsia="_5b8b_4f53" w:hAnsi="Arial" w:cs="Arial"/>
                <w:kern w:val="0"/>
                <w:sz w:val="24"/>
                <w:szCs w:val="24"/>
              </w:rPr>
            </w:pPr>
          </w:p>
        </w:tc>
      </w:tr>
    </w:tbl>
    <w:p w:rsidR="00280A96" w:rsidRPr="00242F6E" w:rsidRDefault="00280A96" w:rsidP="00FD46A4">
      <w:pPr>
        <w:spacing w:line="360" w:lineRule="auto"/>
        <w:ind w:firstLineChars="200" w:firstLine="422"/>
        <w:outlineLvl w:val="0"/>
        <w:rPr>
          <w:rFonts w:asciiTheme="minorEastAsia" w:hAnsiTheme="minorEastAsia"/>
          <w:b/>
          <w:lang w:val="zh-TW"/>
        </w:rPr>
      </w:pPr>
      <w:r w:rsidRPr="00242F6E">
        <w:rPr>
          <w:rFonts w:asciiTheme="minorEastAsia" w:hAnsiTheme="minorEastAsia" w:hint="eastAsia"/>
          <w:b/>
          <w:lang w:val="zh-TW"/>
        </w:rPr>
        <w:t>2.功能要求</w:t>
      </w:r>
    </w:p>
    <w:p w:rsidR="00993E00" w:rsidRPr="003305A4" w:rsidRDefault="00993E00" w:rsidP="003305A4">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3305A4">
        <w:rPr>
          <w:rFonts w:asciiTheme="minorEastAsia" w:hAnsiTheme="minorEastAsia" w:cs="宋体" w:hint="eastAsia"/>
          <w:color w:val="000000"/>
          <w:kern w:val="0"/>
          <w:sz w:val="24"/>
          <w:szCs w:val="24"/>
          <w:lang w:val="zh-CN"/>
        </w:rPr>
        <w:t>投标人本次所投标的设备需能够同采购人（含下属单位）现有的垃圾中转站土建及设备（包含但不仅限于移动式垃圾压缩站设备、垃圾收集车辆及自卸式拉臂车）配套使用（投标人自行考察）。</w:t>
      </w:r>
    </w:p>
    <w:p w:rsidR="00280A96" w:rsidRPr="00242F6E" w:rsidRDefault="00280A96" w:rsidP="00FD46A4">
      <w:pPr>
        <w:spacing w:line="360" w:lineRule="auto"/>
        <w:ind w:firstLineChars="200" w:firstLine="482"/>
        <w:outlineLvl w:val="0"/>
        <w:rPr>
          <w:rFonts w:asciiTheme="minorEastAsia" w:hAnsiTheme="minorEastAsia"/>
          <w:b/>
          <w:sz w:val="24"/>
          <w:szCs w:val="24"/>
        </w:rPr>
      </w:pPr>
      <w:r>
        <w:rPr>
          <w:rFonts w:asciiTheme="minorEastAsia" w:hAnsiTheme="minorEastAsia" w:hint="eastAsia"/>
          <w:b/>
          <w:sz w:val="24"/>
          <w:szCs w:val="24"/>
        </w:rPr>
        <w:t>3</w:t>
      </w:r>
      <w:r w:rsidRPr="00242F6E">
        <w:rPr>
          <w:rFonts w:asciiTheme="minorEastAsia" w:hAnsiTheme="minorEastAsia" w:hint="eastAsia"/>
          <w:b/>
          <w:sz w:val="24"/>
          <w:szCs w:val="24"/>
        </w:rPr>
        <w:t>、验收标准</w:t>
      </w:r>
    </w:p>
    <w:p w:rsidR="00280A96" w:rsidRDefault="00280A96" w:rsidP="00FD46A4">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lastRenderedPageBreak/>
        <w:t>由</w:t>
      </w:r>
      <w:r>
        <w:rPr>
          <w:rFonts w:asciiTheme="minorEastAsia" w:hAnsiTheme="minorEastAsia" w:cs="宋体"/>
          <w:color w:val="000000"/>
          <w:kern w:val="0"/>
          <w:sz w:val="24"/>
          <w:szCs w:val="24"/>
          <w:lang w:val="zh-CN"/>
        </w:rPr>
        <w:t>采购人成立验收小组,按照采购合同的约定对</w:t>
      </w:r>
      <w:r>
        <w:rPr>
          <w:rFonts w:asciiTheme="minorEastAsia" w:hAnsiTheme="minorEastAsia" w:cs="宋体" w:hint="eastAsia"/>
          <w:color w:val="000000"/>
          <w:kern w:val="0"/>
          <w:sz w:val="24"/>
          <w:szCs w:val="24"/>
          <w:lang w:val="zh-CN"/>
        </w:rPr>
        <w:t>中标人</w:t>
      </w:r>
      <w:r>
        <w:rPr>
          <w:rFonts w:asciiTheme="minorEastAsia" w:hAnsiTheme="minorEastAsia" w:cs="宋体"/>
          <w:color w:val="000000"/>
          <w:kern w:val="0"/>
          <w:sz w:val="24"/>
          <w:szCs w:val="24"/>
          <w:lang w:val="zh-CN"/>
        </w:rPr>
        <w:t>履约情况进行验收。验收时,</w:t>
      </w:r>
      <w:r w:rsidRPr="00145109">
        <w:rPr>
          <w:rFonts w:asciiTheme="minorEastAsia" w:hAnsiTheme="minorEastAsia" w:cs="宋体" w:hint="eastAsia"/>
          <w:color w:val="000000"/>
          <w:kern w:val="0"/>
          <w:sz w:val="24"/>
          <w:szCs w:val="24"/>
          <w:lang w:val="zh-CN"/>
        </w:rPr>
        <w:t>按照招标文件要求、投标文件响应和承诺</w:t>
      </w:r>
      <w:r>
        <w:rPr>
          <w:rFonts w:asciiTheme="minorEastAsia" w:hAnsiTheme="minorEastAsia" w:cs="宋体"/>
          <w:color w:val="000000"/>
          <w:kern w:val="0"/>
          <w:sz w:val="24"/>
          <w:szCs w:val="24"/>
          <w:lang w:val="zh-CN"/>
        </w:rPr>
        <w:t>对每一项技术、服务、安全标准的履约情况进行确认。验收结束后,出具验收书,列明各项标准的验收情况及项目总体评价,由验收双方共同签署。</w:t>
      </w:r>
    </w:p>
    <w:p w:rsidR="00280A96" w:rsidRPr="00FD46A4" w:rsidRDefault="00280A96" w:rsidP="00FD46A4">
      <w:pPr>
        <w:widowControl/>
        <w:shd w:val="clear" w:color="auto" w:fill="FFFFFF"/>
        <w:spacing w:line="360" w:lineRule="auto"/>
        <w:ind w:firstLineChars="200" w:firstLine="560"/>
        <w:contextualSpacing/>
        <w:jc w:val="left"/>
        <w:rPr>
          <w:rFonts w:ascii="黑体" w:eastAsia="黑体" w:hAnsi="黑体" w:cs="Arial"/>
          <w:color w:val="000000"/>
          <w:sz w:val="28"/>
          <w:szCs w:val="28"/>
          <w:lang w:val="zh-CN"/>
        </w:rPr>
      </w:pPr>
      <w:r w:rsidRPr="00FD46A4">
        <w:rPr>
          <w:rFonts w:ascii="黑体" w:eastAsia="黑体" w:hAnsi="黑体" w:cs="Arial" w:hint="eastAsia"/>
          <w:color w:val="000000"/>
          <w:sz w:val="28"/>
          <w:szCs w:val="28"/>
          <w:lang w:val="zh-CN"/>
        </w:rPr>
        <w:t>五、评标方法和评标标准</w:t>
      </w:r>
    </w:p>
    <w:p w:rsidR="00280A96" w:rsidRPr="00280A96" w:rsidRDefault="00280A96" w:rsidP="00FD46A4">
      <w:pPr>
        <w:spacing w:line="360" w:lineRule="auto"/>
        <w:ind w:firstLineChars="200" w:firstLine="480"/>
        <w:outlineLvl w:val="0"/>
        <w:rPr>
          <w:rFonts w:asciiTheme="minorEastAsia" w:hAnsiTheme="minorEastAsia" w:cs="宋体"/>
          <w:color w:val="000000"/>
          <w:kern w:val="0"/>
          <w:sz w:val="24"/>
          <w:szCs w:val="24"/>
          <w:lang w:val="zh-CN"/>
        </w:rPr>
      </w:pPr>
      <w:r w:rsidRPr="00280A96">
        <w:rPr>
          <w:rFonts w:asciiTheme="minorEastAsia" w:hAnsiTheme="minorEastAsia" w:cs="宋体" w:hint="eastAsia"/>
          <w:color w:val="000000"/>
          <w:kern w:val="0"/>
          <w:sz w:val="24"/>
          <w:szCs w:val="24"/>
          <w:lang w:val="zh-CN"/>
        </w:rPr>
        <w:t>（一）评标方法：最低评标价法□ 综合评分法□√</w:t>
      </w:r>
    </w:p>
    <w:p w:rsidR="00280A96" w:rsidRDefault="00280A96" w:rsidP="00FD46A4">
      <w:pPr>
        <w:spacing w:line="360" w:lineRule="auto"/>
        <w:ind w:firstLineChars="200" w:firstLine="480"/>
        <w:outlineLvl w:val="0"/>
        <w:rPr>
          <w:rFonts w:asciiTheme="minorEastAsia" w:hAnsiTheme="minorEastAsia" w:cs="宋体" w:hint="eastAsia"/>
          <w:color w:val="000000"/>
          <w:kern w:val="0"/>
          <w:sz w:val="24"/>
          <w:szCs w:val="24"/>
          <w:lang w:val="zh-CN"/>
        </w:rPr>
      </w:pPr>
      <w:r w:rsidRPr="00280A96">
        <w:rPr>
          <w:rFonts w:asciiTheme="minorEastAsia" w:hAnsiTheme="minorEastAsia" w:cs="宋体" w:hint="eastAsia"/>
          <w:color w:val="000000"/>
          <w:kern w:val="0"/>
          <w:sz w:val="24"/>
          <w:szCs w:val="24"/>
          <w:lang w:val="zh-CN"/>
        </w:rPr>
        <w:t>（二）综合评分法评标标准：</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46"/>
        <w:gridCol w:w="5953"/>
        <w:gridCol w:w="967"/>
      </w:tblGrid>
      <w:tr w:rsidR="003305A4" w:rsidTr="00685A1F">
        <w:trPr>
          <w:trHeight w:val="900"/>
          <w:jc w:val="center"/>
        </w:trPr>
        <w:tc>
          <w:tcPr>
            <w:tcW w:w="2046" w:type="dxa"/>
            <w:vAlign w:val="center"/>
          </w:tcPr>
          <w:p w:rsidR="003305A4" w:rsidRDefault="003305A4" w:rsidP="00685A1F">
            <w:pPr>
              <w:jc w:val="center"/>
              <w:rPr>
                <w:rFonts w:asciiTheme="minorEastAsia" w:hAnsiTheme="minorEastAsia"/>
                <w:sz w:val="24"/>
                <w:szCs w:val="24"/>
              </w:rPr>
            </w:pPr>
            <w:r>
              <w:rPr>
                <w:rFonts w:asciiTheme="minorEastAsia" w:hAnsiTheme="minorEastAsia" w:hint="eastAsia"/>
                <w:sz w:val="24"/>
                <w:szCs w:val="24"/>
              </w:rPr>
              <w:t>分值构成</w:t>
            </w:r>
          </w:p>
          <w:p w:rsidR="003305A4" w:rsidRDefault="003305A4" w:rsidP="00685A1F">
            <w:pPr>
              <w:jc w:val="center"/>
              <w:rPr>
                <w:rFonts w:asciiTheme="minorEastAsia" w:hAnsiTheme="minorEastAsia"/>
                <w:sz w:val="24"/>
                <w:szCs w:val="24"/>
              </w:rPr>
            </w:pPr>
            <w:r>
              <w:rPr>
                <w:rFonts w:asciiTheme="minorEastAsia" w:hAnsiTheme="minorEastAsia" w:hint="eastAsia"/>
                <w:sz w:val="24"/>
                <w:szCs w:val="24"/>
              </w:rPr>
              <w:t>(总分100分)</w:t>
            </w:r>
          </w:p>
        </w:tc>
        <w:tc>
          <w:tcPr>
            <w:tcW w:w="6920" w:type="dxa"/>
            <w:gridSpan w:val="2"/>
            <w:vAlign w:val="center"/>
          </w:tcPr>
          <w:p w:rsidR="003305A4" w:rsidRPr="00643684" w:rsidRDefault="003305A4" w:rsidP="00685A1F">
            <w:pPr>
              <w:spacing w:line="360" w:lineRule="auto"/>
              <w:ind w:firstLineChars="200" w:firstLine="480"/>
              <w:rPr>
                <w:rFonts w:asciiTheme="minorEastAsia" w:hAnsiTheme="minorEastAsia"/>
                <w:color w:val="000000" w:themeColor="text1"/>
                <w:sz w:val="24"/>
                <w:szCs w:val="24"/>
              </w:rPr>
            </w:pPr>
            <w:r>
              <w:rPr>
                <w:rFonts w:asciiTheme="minorEastAsia" w:hAnsiTheme="minorEastAsia" w:hint="eastAsia"/>
                <w:sz w:val="24"/>
                <w:szCs w:val="24"/>
              </w:rPr>
              <w:t>价格分值：</w:t>
            </w:r>
            <w:r w:rsidRPr="00643684">
              <w:rPr>
                <w:rFonts w:asciiTheme="minorEastAsia" w:hAnsiTheme="minorEastAsia" w:hint="eastAsia"/>
                <w:color w:val="000000" w:themeColor="text1"/>
                <w:sz w:val="24"/>
                <w:szCs w:val="24"/>
                <w:u w:val="single"/>
              </w:rPr>
              <w:t xml:space="preserve">   30   </w:t>
            </w:r>
            <w:r w:rsidRPr="00643684">
              <w:rPr>
                <w:rFonts w:asciiTheme="minorEastAsia" w:hAnsiTheme="minorEastAsia" w:hint="eastAsia"/>
                <w:color w:val="000000" w:themeColor="text1"/>
                <w:sz w:val="24"/>
                <w:szCs w:val="24"/>
              </w:rPr>
              <w:t>分</w:t>
            </w:r>
          </w:p>
          <w:p w:rsidR="003305A4" w:rsidRPr="00643684" w:rsidRDefault="003305A4" w:rsidP="00685A1F">
            <w:pPr>
              <w:spacing w:line="360" w:lineRule="auto"/>
              <w:ind w:firstLineChars="200" w:firstLine="480"/>
              <w:rPr>
                <w:rFonts w:asciiTheme="minorEastAsia" w:hAnsiTheme="minorEastAsia"/>
                <w:color w:val="000000" w:themeColor="text1"/>
                <w:sz w:val="24"/>
                <w:szCs w:val="24"/>
              </w:rPr>
            </w:pPr>
            <w:r w:rsidRPr="00643684">
              <w:rPr>
                <w:rFonts w:asciiTheme="minorEastAsia" w:hAnsiTheme="minorEastAsia" w:hint="eastAsia"/>
                <w:color w:val="000000" w:themeColor="text1"/>
                <w:sz w:val="24"/>
                <w:szCs w:val="24"/>
              </w:rPr>
              <w:t>商务部分：</w:t>
            </w:r>
            <w:r w:rsidRPr="00643684">
              <w:rPr>
                <w:rFonts w:asciiTheme="minorEastAsia" w:hAnsiTheme="minorEastAsia" w:hint="eastAsia"/>
                <w:color w:val="000000" w:themeColor="text1"/>
                <w:sz w:val="24"/>
                <w:szCs w:val="24"/>
                <w:u w:val="single"/>
              </w:rPr>
              <w:t xml:space="preserve">  </w:t>
            </w:r>
            <w:r w:rsidR="005F6E5B">
              <w:rPr>
                <w:rFonts w:asciiTheme="minorEastAsia" w:hAnsiTheme="minorEastAsia" w:hint="eastAsia"/>
                <w:color w:val="000000" w:themeColor="text1"/>
                <w:sz w:val="24"/>
                <w:szCs w:val="24"/>
                <w:u w:val="single"/>
              </w:rPr>
              <w:t>37</w:t>
            </w:r>
            <w:r w:rsidRPr="00643684">
              <w:rPr>
                <w:rFonts w:asciiTheme="minorEastAsia" w:hAnsiTheme="minorEastAsia" w:hint="eastAsia"/>
                <w:color w:val="000000" w:themeColor="text1"/>
                <w:sz w:val="24"/>
                <w:szCs w:val="24"/>
                <w:u w:val="single"/>
              </w:rPr>
              <w:t xml:space="preserve">  </w:t>
            </w:r>
            <w:r w:rsidRPr="00643684">
              <w:rPr>
                <w:rFonts w:asciiTheme="minorEastAsia" w:hAnsiTheme="minorEastAsia" w:hint="eastAsia"/>
                <w:color w:val="000000" w:themeColor="text1"/>
                <w:sz w:val="24"/>
                <w:szCs w:val="24"/>
              </w:rPr>
              <w:t>分</w:t>
            </w:r>
          </w:p>
          <w:p w:rsidR="003305A4" w:rsidRDefault="003305A4" w:rsidP="005F6E5B">
            <w:pPr>
              <w:spacing w:line="360" w:lineRule="auto"/>
              <w:ind w:firstLineChars="200" w:firstLine="480"/>
              <w:rPr>
                <w:rFonts w:asciiTheme="minorEastAsia" w:hAnsiTheme="minorEastAsia"/>
                <w:sz w:val="24"/>
                <w:szCs w:val="24"/>
              </w:rPr>
            </w:pPr>
            <w:r w:rsidRPr="00643684">
              <w:rPr>
                <w:rFonts w:asciiTheme="minorEastAsia" w:hAnsiTheme="minorEastAsia" w:hint="eastAsia"/>
                <w:color w:val="000000" w:themeColor="text1"/>
                <w:sz w:val="24"/>
                <w:szCs w:val="24"/>
              </w:rPr>
              <w:t>技术部分：</w:t>
            </w:r>
            <w:r w:rsidRPr="00643684">
              <w:rPr>
                <w:rFonts w:asciiTheme="minorEastAsia" w:hAnsiTheme="minorEastAsia" w:hint="eastAsia"/>
                <w:color w:val="000000" w:themeColor="text1"/>
                <w:sz w:val="24"/>
                <w:szCs w:val="24"/>
                <w:u w:val="single"/>
              </w:rPr>
              <w:t xml:space="preserve">   </w:t>
            </w:r>
            <w:r w:rsidR="005F6E5B">
              <w:rPr>
                <w:rFonts w:asciiTheme="minorEastAsia" w:hAnsiTheme="minorEastAsia" w:hint="eastAsia"/>
                <w:color w:val="000000" w:themeColor="text1"/>
                <w:sz w:val="24"/>
                <w:szCs w:val="24"/>
                <w:u w:val="single"/>
              </w:rPr>
              <w:t>33</w:t>
            </w:r>
            <w:r w:rsidRPr="00643684">
              <w:rPr>
                <w:rFonts w:asciiTheme="minorEastAsia" w:hAnsiTheme="minorEastAsia" w:hint="eastAsia"/>
                <w:color w:val="000000" w:themeColor="text1"/>
                <w:sz w:val="24"/>
                <w:szCs w:val="24"/>
                <w:u w:val="single"/>
              </w:rPr>
              <w:t xml:space="preserve">  </w:t>
            </w:r>
            <w:r w:rsidRPr="00643684">
              <w:rPr>
                <w:rFonts w:asciiTheme="minorEastAsia" w:hAnsiTheme="minorEastAsia" w:hint="eastAsia"/>
                <w:color w:val="000000" w:themeColor="text1"/>
                <w:sz w:val="24"/>
                <w:szCs w:val="24"/>
              </w:rPr>
              <w:t>分</w:t>
            </w:r>
          </w:p>
        </w:tc>
      </w:tr>
      <w:tr w:rsidR="003305A4" w:rsidTr="00685A1F">
        <w:trPr>
          <w:trHeight w:val="567"/>
          <w:jc w:val="center"/>
        </w:trPr>
        <w:tc>
          <w:tcPr>
            <w:tcW w:w="8966" w:type="dxa"/>
            <w:gridSpan w:val="3"/>
            <w:tcBorders>
              <w:bottom w:val="single" w:sz="4" w:space="0" w:color="auto"/>
            </w:tcBorders>
            <w:vAlign w:val="center"/>
          </w:tcPr>
          <w:p w:rsidR="003305A4" w:rsidRDefault="003305A4" w:rsidP="00685A1F">
            <w:pPr>
              <w:jc w:val="center"/>
              <w:rPr>
                <w:rFonts w:asciiTheme="minorEastAsia" w:hAnsiTheme="minorEastAsia"/>
                <w:b/>
                <w:sz w:val="24"/>
                <w:szCs w:val="24"/>
              </w:rPr>
            </w:pPr>
            <w:r>
              <w:rPr>
                <w:rFonts w:asciiTheme="minorEastAsia" w:hAnsiTheme="minorEastAsia" w:hint="eastAsia"/>
                <w:b/>
                <w:sz w:val="24"/>
                <w:szCs w:val="24"/>
              </w:rPr>
              <w:t>（一）价格部分（满分</w:t>
            </w:r>
            <w:r w:rsidRPr="00643684">
              <w:rPr>
                <w:rFonts w:asciiTheme="minorEastAsia" w:hAnsiTheme="minorEastAsia" w:hint="eastAsia"/>
                <w:b/>
                <w:color w:val="000000" w:themeColor="text1"/>
                <w:sz w:val="24"/>
                <w:szCs w:val="24"/>
                <w:u w:val="single"/>
              </w:rPr>
              <w:t xml:space="preserve">30 </w:t>
            </w:r>
            <w:r w:rsidRPr="00643684">
              <w:rPr>
                <w:rFonts w:asciiTheme="minorEastAsia" w:hAnsiTheme="minorEastAsia" w:hint="eastAsia"/>
                <w:b/>
                <w:color w:val="000000" w:themeColor="text1"/>
                <w:sz w:val="24"/>
                <w:szCs w:val="24"/>
              </w:rPr>
              <w:t>分）</w:t>
            </w:r>
          </w:p>
        </w:tc>
      </w:tr>
      <w:tr w:rsidR="003305A4" w:rsidTr="00685A1F">
        <w:trPr>
          <w:trHeight w:val="567"/>
          <w:jc w:val="center"/>
        </w:trPr>
        <w:tc>
          <w:tcPr>
            <w:tcW w:w="2046" w:type="dxa"/>
            <w:tcBorders>
              <w:top w:val="single" w:sz="4" w:space="0" w:color="auto"/>
            </w:tcBorders>
            <w:vAlign w:val="center"/>
          </w:tcPr>
          <w:p w:rsidR="003305A4" w:rsidRDefault="003305A4" w:rsidP="00685A1F">
            <w:pPr>
              <w:jc w:val="center"/>
              <w:rPr>
                <w:rFonts w:asciiTheme="minorEastAsia" w:hAnsiTheme="minorEastAsia"/>
                <w:b/>
                <w:sz w:val="24"/>
                <w:szCs w:val="24"/>
              </w:rPr>
            </w:pPr>
            <w:r>
              <w:rPr>
                <w:rFonts w:asciiTheme="minorEastAsia" w:hAnsiTheme="minorEastAsia" w:hint="eastAsia"/>
                <w:b/>
                <w:sz w:val="24"/>
                <w:szCs w:val="24"/>
              </w:rPr>
              <w:t>评分因素</w:t>
            </w:r>
          </w:p>
        </w:tc>
        <w:tc>
          <w:tcPr>
            <w:tcW w:w="5953" w:type="dxa"/>
            <w:tcBorders>
              <w:top w:val="single" w:sz="4" w:space="0" w:color="auto"/>
            </w:tcBorders>
            <w:vAlign w:val="center"/>
          </w:tcPr>
          <w:p w:rsidR="003305A4" w:rsidRDefault="003305A4" w:rsidP="00685A1F">
            <w:pPr>
              <w:jc w:val="center"/>
              <w:rPr>
                <w:rFonts w:asciiTheme="minorEastAsia" w:hAnsiTheme="minorEastAsia"/>
                <w:b/>
                <w:sz w:val="24"/>
                <w:szCs w:val="24"/>
              </w:rPr>
            </w:pPr>
            <w:r>
              <w:rPr>
                <w:rFonts w:asciiTheme="minorEastAsia" w:hAnsiTheme="minorEastAsia" w:hint="eastAsia"/>
                <w:b/>
                <w:sz w:val="24"/>
                <w:szCs w:val="24"/>
              </w:rPr>
              <w:t>评分标准</w:t>
            </w:r>
          </w:p>
        </w:tc>
        <w:tc>
          <w:tcPr>
            <w:tcW w:w="967" w:type="dxa"/>
            <w:tcBorders>
              <w:top w:val="single" w:sz="4" w:space="0" w:color="auto"/>
            </w:tcBorders>
            <w:vAlign w:val="center"/>
          </w:tcPr>
          <w:p w:rsidR="003305A4" w:rsidRDefault="003305A4" w:rsidP="00685A1F">
            <w:pPr>
              <w:jc w:val="center"/>
              <w:rPr>
                <w:rFonts w:asciiTheme="minorEastAsia" w:hAnsiTheme="minorEastAsia"/>
                <w:b/>
                <w:sz w:val="24"/>
                <w:szCs w:val="24"/>
              </w:rPr>
            </w:pPr>
            <w:r>
              <w:rPr>
                <w:rFonts w:asciiTheme="minorEastAsia" w:hAnsiTheme="minorEastAsia" w:hint="eastAsia"/>
                <w:b/>
                <w:sz w:val="24"/>
                <w:szCs w:val="24"/>
              </w:rPr>
              <w:t>分值</w:t>
            </w:r>
          </w:p>
        </w:tc>
      </w:tr>
      <w:tr w:rsidR="003305A4" w:rsidTr="00685A1F">
        <w:trPr>
          <w:trHeight w:val="1184"/>
          <w:jc w:val="center"/>
        </w:trPr>
        <w:tc>
          <w:tcPr>
            <w:tcW w:w="2046" w:type="dxa"/>
            <w:tcBorders>
              <w:top w:val="single" w:sz="4" w:space="0" w:color="auto"/>
            </w:tcBorders>
            <w:vAlign w:val="center"/>
          </w:tcPr>
          <w:p w:rsidR="003305A4" w:rsidRDefault="003305A4" w:rsidP="00685A1F">
            <w:pPr>
              <w:jc w:val="center"/>
              <w:rPr>
                <w:rFonts w:asciiTheme="minorEastAsia" w:hAnsiTheme="minorEastAsia"/>
                <w:sz w:val="24"/>
                <w:szCs w:val="24"/>
              </w:rPr>
            </w:pPr>
            <w:r>
              <w:rPr>
                <w:rFonts w:asciiTheme="minorEastAsia" w:hAnsiTheme="minorEastAsia" w:hint="eastAsia"/>
                <w:sz w:val="24"/>
                <w:szCs w:val="24"/>
              </w:rPr>
              <w:t>投标报价</w:t>
            </w:r>
          </w:p>
          <w:p w:rsidR="003305A4" w:rsidRDefault="003305A4" w:rsidP="00685A1F">
            <w:pPr>
              <w:jc w:val="center"/>
              <w:rPr>
                <w:rFonts w:asciiTheme="minorEastAsia" w:hAnsiTheme="minorEastAsia"/>
                <w:sz w:val="24"/>
                <w:szCs w:val="24"/>
              </w:rPr>
            </w:pPr>
            <w:r>
              <w:rPr>
                <w:rFonts w:asciiTheme="minorEastAsia" w:hAnsiTheme="minorEastAsia" w:hint="eastAsia"/>
                <w:sz w:val="24"/>
                <w:szCs w:val="24"/>
              </w:rPr>
              <w:t>评分标准</w:t>
            </w:r>
          </w:p>
        </w:tc>
        <w:tc>
          <w:tcPr>
            <w:tcW w:w="5953" w:type="dxa"/>
            <w:tcBorders>
              <w:top w:val="single" w:sz="4" w:space="0" w:color="auto"/>
            </w:tcBorders>
            <w:vAlign w:val="center"/>
          </w:tcPr>
          <w:p w:rsidR="003305A4" w:rsidRDefault="003305A4" w:rsidP="00685A1F">
            <w:pPr>
              <w:rPr>
                <w:rFonts w:asciiTheme="minorEastAsia" w:hAnsiTheme="minorEastAsia"/>
                <w:sz w:val="24"/>
                <w:szCs w:val="24"/>
              </w:rPr>
            </w:pPr>
            <w:r>
              <w:rPr>
                <w:rFonts w:asciiTheme="minorEastAsia" w:hAnsiTheme="minorEastAsia" w:hint="eastAsia"/>
                <w:sz w:val="24"/>
                <w:szCs w:val="24"/>
              </w:rPr>
              <w:t>评标基准价：满足招标文件要求的有效投标报价中，最低的投标报价为评标基准价。</w:t>
            </w:r>
          </w:p>
          <w:p w:rsidR="003305A4" w:rsidRDefault="003305A4" w:rsidP="00685A1F">
            <w:pPr>
              <w:rPr>
                <w:rFonts w:asciiTheme="minorEastAsia" w:hAnsiTheme="minorEastAsia"/>
                <w:sz w:val="24"/>
                <w:szCs w:val="24"/>
              </w:rPr>
            </w:pPr>
            <w:r>
              <w:rPr>
                <w:rFonts w:asciiTheme="minorEastAsia" w:hAnsiTheme="minorEastAsia" w:hint="eastAsia"/>
                <w:sz w:val="24"/>
                <w:szCs w:val="24"/>
              </w:rPr>
              <w:t>投标报价得分=（评标基准价/投标报价）×</w:t>
            </w:r>
            <w:r w:rsidRPr="00643684">
              <w:rPr>
                <w:rFonts w:asciiTheme="minorEastAsia" w:hAnsiTheme="minorEastAsia" w:hint="eastAsia"/>
                <w:color w:val="000000" w:themeColor="text1"/>
                <w:sz w:val="24"/>
                <w:szCs w:val="24"/>
                <w:u w:val="single"/>
              </w:rPr>
              <w:t xml:space="preserve">30 </w:t>
            </w:r>
          </w:p>
        </w:tc>
        <w:tc>
          <w:tcPr>
            <w:tcW w:w="967" w:type="dxa"/>
            <w:tcBorders>
              <w:top w:val="single" w:sz="4" w:space="0" w:color="auto"/>
            </w:tcBorders>
            <w:vAlign w:val="center"/>
          </w:tcPr>
          <w:p w:rsidR="003305A4" w:rsidRDefault="003305A4" w:rsidP="00685A1F">
            <w:pPr>
              <w:jc w:val="center"/>
              <w:rPr>
                <w:rFonts w:asciiTheme="minorEastAsia" w:hAnsiTheme="minorEastAsia"/>
                <w:sz w:val="24"/>
                <w:szCs w:val="24"/>
              </w:rPr>
            </w:pPr>
            <w:r w:rsidRPr="00643684">
              <w:rPr>
                <w:rFonts w:asciiTheme="minorEastAsia" w:hAnsiTheme="minorEastAsia" w:hint="eastAsia"/>
                <w:color w:val="000000" w:themeColor="text1"/>
                <w:sz w:val="24"/>
                <w:szCs w:val="24"/>
                <w:u w:val="single"/>
              </w:rPr>
              <w:t xml:space="preserve"> 30 </w:t>
            </w:r>
            <w:r>
              <w:rPr>
                <w:rFonts w:asciiTheme="minorEastAsia" w:hAnsiTheme="minorEastAsia" w:hint="eastAsia"/>
                <w:sz w:val="24"/>
                <w:szCs w:val="24"/>
              </w:rPr>
              <w:t>分</w:t>
            </w:r>
          </w:p>
        </w:tc>
      </w:tr>
      <w:tr w:rsidR="003305A4" w:rsidTr="00685A1F">
        <w:trPr>
          <w:trHeight w:val="567"/>
          <w:jc w:val="center"/>
        </w:trPr>
        <w:tc>
          <w:tcPr>
            <w:tcW w:w="8966" w:type="dxa"/>
            <w:gridSpan w:val="3"/>
            <w:vAlign w:val="center"/>
          </w:tcPr>
          <w:p w:rsidR="003305A4" w:rsidRDefault="003305A4" w:rsidP="00685A1F">
            <w:pPr>
              <w:jc w:val="center"/>
              <w:rPr>
                <w:rFonts w:asciiTheme="minorEastAsia" w:hAnsiTheme="minorEastAsia"/>
                <w:b/>
                <w:sz w:val="24"/>
                <w:szCs w:val="24"/>
              </w:rPr>
            </w:pPr>
            <w:r>
              <w:rPr>
                <w:rFonts w:asciiTheme="minorEastAsia" w:hAnsiTheme="minorEastAsia" w:hint="eastAsia"/>
                <w:b/>
                <w:sz w:val="24"/>
                <w:szCs w:val="24"/>
              </w:rPr>
              <w:t>（二）商务部分（满分</w:t>
            </w:r>
            <w:r w:rsidRPr="00643684">
              <w:rPr>
                <w:rFonts w:asciiTheme="minorEastAsia" w:hAnsiTheme="minorEastAsia" w:hint="eastAsia"/>
                <w:b/>
                <w:color w:val="000000" w:themeColor="text1"/>
                <w:sz w:val="24"/>
                <w:szCs w:val="24"/>
                <w:u w:val="single"/>
              </w:rPr>
              <w:t xml:space="preserve">  </w:t>
            </w:r>
            <w:r>
              <w:rPr>
                <w:rFonts w:asciiTheme="minorEastAsia" w:hAnsiTheme="minorEastAsia" w:hint="eastAsia"/>
                <w:b/>
                <w:color w:val="000000" w:themeColor="text1"/>
                <w:sz w:val="24"/>
                <w:szCs w:val="24"/>
                <w:u w:val="single"/>
              </w:rPr>
              <w:t>37</w:t>
            </w:r>
            <w:r w:rsidRPr="00643684">
              <w:rPr>
                <w:rFonts w:asciiTheme="minorEastAsia" w:hAnsiTheme="minorEastAsia" w:hint="eastAsia"/>
                <w:b/>
                <w:color w:val="000000" w:themeColor="text1"/>
                <w:sz w:val="24"/>
                <w:szCs w:val="24"/>
                <w:u w:val="single"/>
              </w:rPr>
              <w:t xml:space="preserve"> </w:t>
            </w:r>
            <w:r w:rsidRPr="00643684">
              <w:rPr>
                <w:rFonts w:asciiTheme="minorEastAsia" w:hAnsiTheme="minorEastAsia" w:hint="eastAsia"/>
                <w:b/>
                <w:color w:val="000000" w:themeColor="text1"/>
                <w:sz w:val="24"/>
                <w:szCs w:val="24"/>
              </w:rPr>
              <w:t>分</w:t>
            </w:r>
            <w:r>
              <w:rPr>
                <w:rFonts w:asciiTheme="minorEastAsia" w:hAnsiTheme="minorEastAsia" w:hint="eastAsia"/>
                <w:b/>
                <w:sz w:val="24"/>
                <w:szCs w:val="24"/>
              </w:rPr>
              <w:t>）</w:t>
            </w:r>
          </w:p>
        </w:tc>
      </w:tr>
      <w:tr w:rsidR="003305A4" w:rsidTr="00685A1F">
        <w:trPr>
          <w:trHeight w:val="567"/>
          <w:jc w:val="center"/>
        </w:trPr>
        <w:tc>
          <w:tcPr>
            <w:tcW w:w="2046" w:type="dxa"/>
            <w:tcBorders>
              <w:bottom w:val="single" w:sz="4" w:space="0" w:color="auto"/>
            </w:tcBorders>
            <w:vAlign w:val="center"/>
          </w:tcPr>
          <w:p w:rsidR="003305A4" w:rsidRDefault="003305A4" w:rsidP="00685A1F">
            <w:pPr>
              <w:jc w:val="center"/>
              <w:rPr>
                <w:rFonts w:asciiTheme="minorEastAsia" w:hAnsiTheme="minorEastAsia"/>
                <w:b/>
                <w:sz w:val="24"/>
                <w:szCs w:val="24"/>
              </w:rPr>
            </w:pPr>
            <w:r>
              <w:rPr>
                <w:rFonts w:asciiTheme="minorEastAsia" w:hAnsiTheme="minorEastAsia" w:hint="eastAsia"/>
                <w:b/>
                <w:sz w:val="24"/>
                <w:szCs w:val="24"/>
              </w:rPr>
              <w:t>评分因素</w:t>
            </w:r>
          </w:p>
        </w:tc>
        <w:tc>
          <w:tcPr>
            <w:tcW w:w="5953" w:type="dxa"/>
            <w:vAlign w:val="center"/>
          </w:tcPr>
          <w:p w:rsidR="003305A4" w:rsidRDefault="003305A4" w:rsidP="00685A1F">
            <w:pPr>
              <w:jc w:val="center"/>
              <w:rPr>
                <w:rFonts w:asciiTheme="minorEastAsia" w:hAnsiTheme="minorEastAsia"/>
                <w:b/>
                <w:sz w:val="24"/>
                <w:szCs w:val="24"/>
              </w:rPr>
            </w:pPr>
            <w:r>
              <w:rPr>
                <w:rFonts w:asciiTheme="minorEastAsia" w:hAnsiTheme="minorEastAsia" w:hint="eastAsia"/>
                <w:b/>
                <w:sz w:val="24"/>
                <w:szCs w:val="24"/>
              </w:rPr>
              <w:t>评分标准</w:t>
            </w:r>
          </w:p>
        </w:tc>
        <w:tc>
          <w:tcPr>
            <w:tcW w:w="967" w:type="dxa"/>
            <w:vAlign w:val="center"/>
          </w:tcPr>
          <w:p w:rsidR="003305A4" w:rsidRDefault="003305A4" w:rsidP="00685A1F">
            <w:pPr>
              <w:jc w:val="center"/>
              <w:rPr>
                <w:rFonts w:asciiTheme="minorEastAsia" w:hAnsiTheme="minorEastAsia"/>
                <w:b/>
                <w:sz w:val="24"/>
                <w:szCs w:val="24"/>
              </w:rPr>
            </w:pPr>
            <w:r>
              <w:rPr>
                <w:rFonts w:asciiTheme="minorEastAsia" w:hAnsiTheme="minorEastAsia" w:hint="eastAsia"/>
                <w:b/>
                <w:sz w:val="24"/>
                <w:szCs w:val="24"/>
              </w:rPr>
              <w:t>分值</w:t>
            </w:r>
          </w:p>
        </w:tc>
      </w:tr>
      <w:tr w:rsidR="003305A4" w:rsidTr="00685A1F">
        <w:trPr>
          <w:trHeight w:val="2961"/>
          <w:jc w:val="center"/>
        </w:trPr>
        <w:tc>
          <w:tcPr>
            <w:tcW w:w="2046" w:type="dxa"/>
            <w:vAlign w:val="center"/>
          </w:tcPr>
          <w:p w:rsidR="003305A4" w:rsidRDefault="003305A4" w:rsidP="00685A1F">
            <w:pPr>
              <w:spacing w:line="360" w:lineRule="exact"/>
              <w:jc w:val="center"/>
              <w:rPr>
                <w:rFonts w:asciiTheme="minorEastAsia" w:hAnsiTheme="minorEastAsia"/>
                <w:sz w:val="24"/>
                <w:szCs w:val="24"/>
              </w:rPr>
            </w:pPr>
            <w:r>
              <w:rPr>
                <w:rFonts w:asciiTheme="minorEastAsia" w:hAnsiTheme="minorEastAsia" w:hint="eastAsia"/>
                <w:sz w:val="24"/>
                <w:szCs w:val="24"/>
              </w:rPr>
              <w:t>信誉</w:t>
            </w:r>
          </w:p>
        </w:tc>
        <w:tc>
          <w:tcPr>
            <w:tcW w:w="5953" w:type="dxa"/>
            <w:vAlign w:val="center"/>
          </w:tcPr>
          <w:p w:rsidR="003305A4" w:rsidRDefault="003305A4" w:rsidP="00685A1F">
            <w:pPr>
              <w:rPr>
                <w:rFonts w:asciiTheme="minorEastAsia" w:hAnsiTheme="minorEastAsia"/>
                <w:sz w:val="24"/>
                <w:szCs w:val="24"/>
              </w:rPr>
            </w:pPr>
            <w:r>
              <w:rPr>
                <w:rFonts w:asciiTheme="minorEastAsia" w:hAnsiTheme="minorEastAsia" w:hint="eastAsia"/>
                <w:sz w:val="24"/>
                <w:szCs w:val="24"/>
              </w:rPr>
              <w:t>1、投标人提供工商企业信用信息公示报告【国家企业信用信息公示系统http//www.gsxt.gov.cn包括基础信息、行政许可信息、行政处罚信息、列入经营异常名录信息、列入严重违法失信企业名单（黑名单）信息】，未提供或有不良信息者不得分，满分1分。</w:t>
            </w:r>
          </w:p>
          <w:p w:rsidR="003305A4" w:rsidRDefault="003305A4" w:rsidP="00685A1F">
            <w:pPr>
              <w:rPr>
                <w:rFonts w:asciiTheme="minorEastAsia" w:hAnsiTheme="minorEastAsia" w:cs="Times New Roman"/>
                <w:b/>
                <w:i/>
                <w:color w:val="548DD4" w:themeColor="text2" w:themeTint="99"/>
                <w:kern w:val="0"/>
                <w:sz w:val="24"/>
                <w:szCs w:val="24"/>
              </w:rPr>
            </w:pPr>
            <w:r>
              <w:rPr>
                <w:rFonts w:asciiTheme="minorEastAsia" w:hAnsiTheme="minorEastAsia" w:hint="eastAsia"/>
                <w:sz w:val="24"/>
                <w:szCs w:val="24"/>
              </w:rPr>
              <w:t>2、投标人提供企业所在地税务主管部门出具的纳税情况证明等信用情况（加盖企业所在地税务主管部门公章），无不良信息者每项1分，未提供或有不良信息者不得分，满分1分。</w:t>
            </w:r>
          </w:p>
        </w:tc>
        <w:tc>
          <w:tcPr>
            <w:tcW w:w="967" w:type="dxa"/>
            <w:vAlign w:val="center"/>
          </w:tcPr>
          <w:p w:rsidR="003305A4" w:rsidRPr="00643684" w:rsidRDefault="003305A4" w:rsidP="00685A1F">
            <w:pPr>
              <w:jc w:val="center"/>
              <w:rPr>
                <w:rFonts w:ascii="仿宋" w:eastAsia="仿宋" w:hAnsi="仿宋"/>
                <w:color w:val="000000" w:themeColor="text1"/>
                <w:sz w:val="28"/>
                <w:szCs w:val="28"/>
              </w:rPr>
            </w:pPr>
            <w:r w:rsidRPr="00643684">
              <w:rPr>
                <w:rFonts w:ascii="仿宋" w:eastAsia="仿宋" w:hAnsi="仿宋" w:hint="eastAsia"/>
                <w:color w:val="000000" w:themeColor="text1"/>
                <w:sz w:val="28"/>
                <w:szCs w:val="28"/>
                <w:u w:val="single"/>
              </w:rPr>
              <w:t>2</w:t>
            </w:r>
            <w:r w:rsidRPr="00643684">
              <w:rPr>
                <w:rFonts w:ascii="仿宋" w:eastAsia="仿宋" w:hAnsi="仿宋" w:hint="eastAsia"/>
                <w:color w:val="000000" w:themeColor="text1"/>
                <w:sz w:val="28"/>
                <w:szCs w:val="28"/>
              </w:rPr>
              <w:t>分</w:t>
            </w:r>
          </w:p>
        </w:tc>
      </w:tr>
      <w:tr w:rsidR="003305A4" w:rsidRPr="00643684" w:rsidTr="00685A1F">
        <w:trPr>
          <w:trHeight w:val="698"/>
          <w:jc w:val="center"/>
        </w:trPr>
        <w:tc>
          <w:tcPr>
            <w:tcW w:w="2046" w:type="dxa"/>
            <w:vMerge w:val="restart"/>
            <w:vAlign w:val="center"/>
          </w:tcPr>
          <w:p w:rsidR="003305A4" w:rsidRDefault="003305A4" w:rsidP="00685A1F">
            <w:pPr>
              <w:spacing w:line="360" w:lineRule="exact"/>
              <w:jc w:val="center"/>
              <w:rPr>
                <w:rFonts w:ascii="仿宋" w:eastAsia="仿宋" w:hAnsi="仿宋"/>
                <w:sz w:val="28"/>
                <w:szCs w:val="28"/>
              </w:rPr>
            </w:pPr>
            <w:r w:rsidRPr="00D105C6">
              <w:rPr>
                <w:rFonts w:asciiTheme="minorEastAsia" w:hAnsiTheme="minorEastAsia" w:hint="eastAsia"/>
                <w:sz w:val="24"/>
                <w:szCs w:val="24"/>
              </w:rPr>
              <w:t>企业实力</w:t>
            </w:r>
          </w:p>
        </w:tc>
        <w:tc>
          <w:tcPr>
            <w:tcW w:w="5953" w:type="dxa"/>
            <w:vAlign w:val="center"/>
          </w:tcPr>
          <w:p w:rsidR="003305A4" w:rsidRPr="00D105C6" w:rsidRDefault="003305A4" w:rsidP="00685A1F">
            <w:pPr>
              <w:rPr>
                <w:rFonts w:asciiTheme="minorEastAsia" w:hAnsiTheme="minorEastAsia"/>
                <w:sz w:val="24"/>
                <w:szCs w:val="24"/>
              </w:rPr>
            </w:pPr>
            <w:r>
              <w:rPr>
                <w:rFonts w:asciiTheme="minorEastAsia" w:hAnsiTheme="minorEastAsia" w:hint="eastAsia"/>
                <w:sz w:val="24"/>
                <w:szCs w:val="24"/>
              </w:rPr>
              <w:t>1、投</w:t>
            </w:r>
            <w:r w:rsidRPr="00D105C6">
              <w:rPr>
                <w:rFonts w:asciiTheme="minorEastAsia" w:hAnsiTheme="minorEastAsia" w:hint="eastAsia"/>
                <w:sz w:val="24"/>
                <w:szCs w:val="24"/>
              </w:rPr>
              <w:t>标人或投标产品制造商具有质量管理体系认证</w:t>
            </w:r>
            <w:r>
              <w:rPr>
                <w:rFonts w:asciiTheme="minorEastAsia" w:hAnsiTheme="minorEastAsia" w:hint="eastAsia"/>
                <w:sz w:val="24"/>
                <w:szCs w:val="24"/>
              </w:rPr>
              <w:t>得2分</w:t>
            </w:r>
            <w:r w:rsidRPr="00D105C6">
              <w:rPr>
                <w:rFonts w:asciiTheme="minorEastAsia" w:hAnsiTheme="minorEastAsia" w:hint="eastAsia"/>
                <w:sz w:val="24"/>
                <w:szCs w:val="24"/>
              </w:rPr>
              <w:t>、环境管理体系认证</w:t>
            </w:r>
            <w:r>
              <w:rPr>
                <w:rFonts w:asciiTheme="minorEastAsia" w:hAnsiTheme="minorEastAsia" w:hint="eastAsia"/>
                <w:sz w:val="24"/>
                <w:szCs w:val="24"/>
              </w:rPr>
              <w:t>得2分</w:t>
            </w:r>
            <w:r w:rsidRPr="00D105C6">
              <w:rPr>
                <w:rFonts w:asciiTheme="minorEastAsia" w:hAnsiTheme="minorEastAsia" w:hint="eastAsia"/>
                <w:sz w:val="24"/>
                <w:szCs w:val="24"/>
              </w:rPr>
              <w:t>、职业健康安全管理体系认证</w:t>
            </w:r>
            <w:r>
              <w:rPr>
                <w:rFonts w:asciiTheme="minorEastAsia" w:hAnsiTheme="minorEastAsia" w:hint="eastAsia"/>
                <w:sz w:val="24"/>
                <w:szCs w:val="24"/>
              </w:rPr>
              <w:t>得2分、</w:t>
            </w:r>
            <w:r w:rsidRPr="00D105C6">
              <w:rPr>
                <w:rFonts w:asciiTheme="minorEastAsia" w:hAnsiTheme="minorEastAsia" w:hint="eastAsia"/>
                <w:sz w:val="24"/>
                <w:szCs w:val="24"/>
              </w:rPr>
              <w:t>能源管理体系认证</w:t>
            </w:r>
            <w:r>
              <w:rPr>
                <w:rFonts w:asciiTheme="minorEastAsia" w:hAnsiTheme="minorEastAsia" w:hint="eastAsia"/>
                <w:sz w:val="24"/>
                <w:szCs w:val="24"/>
              </w:rPr>
              <w:t>得2分、</w:t>
            </w:r>
            <w:r w:rsidRPr="00643684">
              <w:rPr>
                <w:rFonts w:asciiTheme="minorEastAsia" w:hAnsiTheme="minorEastAsia" w:hint="eastAsia"/>
                <w:color w:val="000000" w:themeColor="text1"/>
                <w:sz w:val="24"/>
                <w:szCs w:val="24"/>
              </w:rPr>
              <w:t>知识产权管理体系认证得2分。</w:t>
            </w:r>
            <w:r>
              <w:rPr>
                <w:rFonts w:asciiTheme="minorEastAsia" w:hAnsiTheme="minorEastAsia" w:hint="eastAsia"/>
                <w:sz w:val="24"/>
                <w:szCs w:val="24"/>
              </w:rPr>
              <w:t>（认证范围</w:t>
            </w:r>
            <w:r w:rsidRPr="00D105C6">
              <w:rPr>
                <w:rFonts w:asciiTheme="minorEastAsia" w:hAnsiTheme="minorEastAsia" w:hint="eastAsia"/>
                <w:sz w:val="24"/>
                <w:szCs w:val="24"/>
              </w:rPr>
              <w:t>须包含</w:t>
            </w:r>
            <w:r w:rsidRPr="0033632D">
              <w:rPr>
                <w:rFonts w:asciiTheme="minorEastAsia" w:hAnsiTheme="minorEastAsia" w:hint="eastAsia"/>
                <w:sz w:val="24"/>
                <w:szCs w:val="24"/>
              </w:rPr>
              <w:t>垃圾中转站</w:t>
            </w:r>
            <w:r>
              <w:rPr>
                <w:rFonts w:asciiTheme="minorEastAsia" w:hAnsiTheme="minorEastAsia" w:hint="eastAsia"/>
                <w:sz w:val="24"/>
                <w:szCs w:val="24"/>
              </w:rPr>
              <w:t>或垃圾压缩设备，评标现场</w:t>
            </w:r>
            <w:r w:rsidRPr="00D105C6">
              <w:rPr>
                <w:rFonts w:asciiTheme="minorEastAsia" w:hAnsiTheme="minorEastAsia" w:hint="eastAsia"/>
                <w:sz w:val="24"/>
                <w:szCs w:val="24"/>
              </w:rPr>
              <w:t>须提供证书原件，否则不得分</w:t>
            </w:r>
            <w:r>
              <w:rPr>
                <w:rFonts w:asciiTheme="minorEastAsia" w:hAnsiTheme="minorEastAsia" w:hint="eastAsia"/>
                <w:sz w:val="24"/>
                <w:szCs w:val="24"/>
              </w:rPr>
              <w:t>）</w:t>
            </w:r>
          </w:p>
        </w:tc>
        <w:tc>
          <w:tcPr>
            <w:tcW w:w="967" w:type="dxa"/>
            <w:vAlign w:val="center"/>
          </w:tcPr>
          <w:p w:rsidR="003305A4" w:rsidRPr="00643684" w:rsidRDefault="003305A4" w:rsidP="00685A1F">
            <w:pPr>
              <w:jc w:val="center"/>
              <w:rPr>
                <w:rFonts w:ascii="仿宋" w:eastAsia="仿宋" w:hAnsi="仿宋"/>
                <w:color w:val="000000" w:themeColor="text1"/>
                <w:sz w:val="28"/>
                <w:szCs w:val="28"/>
              </w:rPr>
            </w:pPr>
            <w:r w:rsidRPr="00643684">
              <w:rPr>
                <w:rFonts w:ascii="仿宋" w:eastAsia="仿宋" w:hAnsi="仿宋" w:hint="eastAsia"/>
                <w:color w:val="000000" w:themeColor="text1"/>
                <w:sz w:val="28"/>
                <w:szCs w:val="28"/>
                <w:u w:val="single"/>
              </w:rPr>
              <w:t>10分</w:t>
            </w:r>
          </w:p>
        </w:tc>
      </w:tr>
      <w:tr w:rsidR="003305A4" w:rsidTr="00685A1F">
        <w:trPr>
          <w:trHeight w:val="1401"/>
          <w:jc w:val="center"/>
        </w:trPr>
        <w:tc>
          <w:tcPr>
            <w:tcW w:w="2046" w:type="dxa"/>
            <w:vMerge/>
            <w:vAlign w:val="center"/>
          </w:tcPr>
          <w:p w:rsidR="003305A4" w:rsidRDefault="003305A4" w:rsidP="00685A1F">
            <w:pPr>
              <w:spacing w:line="400" w:lineRule="exact"/>
              <w:jc w:val="center"/>
              <w:rPr>
                <w:rFonts w:ascii="仿宋" w:eastAsia="仿宋" w:hAnsi="仿宋"/>
                <w:sz w:val="24"/>
                <w:szCs w:val="24"/>
              </w:rPr>
            </w:pPr>
          </w:p>
        </w:tc>
        <w:tc>
          <w:tcPr>
            <w:tcW w:w="5953" w:type="dxa"/>
            <w:vAlign w:val="center"/>
          </w:tcPr>
          <w:p w:rsidR="003305A4" w:rsidRPr="007B3528" w:rsidRDefault="003305A4" w:rsidP="00685A1F">
            <w:pPr>
              <w:rPr>
                <w:rFonts w:asciiTheme="minorEastAsia" w:hAnsiTheme="minorEastAsia"/>
                <w:sz w:val="24"/>
                <w:szCs w:val="24"/>
              </w:rPr>
            </w:pPr>
            <w:r w:rsidRPr="007B3528">
              <w:rPr>
                <w:rFonts w:asciiTheme="minorEastAsia" w:hAnsiTheme="minorEastAsia" w:hint="eastAsia"/>
                <w:sz w:val="24"/>
                <w:szCs w:val="24"/>
              </w:rPr>
              <w:t>2、投标人所投设备在技术方面达到国内先进水平的得 3分，达到国际先进水平的得 6分，以省级科技厅及以上的</w:t>
            </w:r>
            <w:r>
              <w:rPr>
                <w:rFonts w:asciiTheme="minorEastAsia" w:hAnsiTheme="minorEastAsia" w:hint="eastAsia"/>
                <w:sz w:val="24"/>
                <w:szCs w:val="24"/>
              </w:rPr>
              <w:t>科技部门</w:t>
            </w:r>
            <w:r w:rsidRPr="007B3528">
              <w:rPr>
                <w:rFonts w:asciiTheme="minorEastAsia" w:hAnsiTheme="minorEastAsia" w:hint="eastAsia"/>
                <w:sz w:val="24"/>
                <w:szCs w:val="24"/>
              </w:rPr>
              <w:t>颁发的鉴定证书及鉴定文件为准。（评标现场须提供证书原件，否则不得分）</w:t>
            </w:r>
          </w:p>
        </w:tc>
        <w:tc>
          <w:tcPr>
            <w:tcW w:w="967" w:type="dxa"/>
            <w:vAlign w:val="center"/>
          </w:tcPr>
          <w:p w:rsidR="003305A4" w:rsidRPr="00643684" w:rsidRDefault="003305A4" w:rsidP="00685A1F">
            <w:pPr>
              <w:jc w:val="center"/>
              <w:rPr>
                <w:rFonts w:asciiTheme="minorEastAsia" w:hAnsiTheme="minorEastAsia"/>
                <w:color w:val="000000" w:themeColor="text1"/>
                <w:sz w:val="24"/>
                <w:szCs w:val="24"/>
              </w:rPr>
            </w:pPr>
            <w:r w:rsidRPr="00643684">
              <w:rPr>
                <w:rFonts w:asciiTheme="minorEastAsia" w:hAnsiTheme="minorEastAsia" w:hint="eastAsia"/>
                <w:color w:val="000000" w:themeColor="text1"/>
                <w:sz w:val="24"/>
                <w:szCs w:val="24"/>
                <w:u w:val="single"/>
              </w:rPr>
              <w:t xml:space="preserve"> 6</w:t>
            </w:r>
            <w:r w:rsidRPr="00643684">
              <w:rPr>
                <w:rFonts w:asciiTheme="minorEastAsia" w:hAnsiTheme="minorEastAsia" w:hint="eastAsia"/>
                <w:color w:val="000000" w:themeColor="text1"/>
                <w:sz w:val="24"/>
                <w:szCs w:val="24"/>
              </w:rPr>
              <w:t>分</w:t>
            </w:r>
          </w:p>
        </w:tc>
      </w:tr>
      <w:tr w:rsidR="003305A4" w:rsidTr="00685A1F">
        <w:trPr>
          <w:trHeight w:val="1139"/>
          <w:jc w:val="center"/>
        </w:trPr>
        <w:tc>
          <w:tcPr>
            <w:tcW w:w="2046" w:type="dxa"/>
            <w:vMerge/>
            <w:vAlign w:val="center"/>
          </w:tcPr>
          <w:p w:rsidR="003305A4" w:rsidRDefault="003305A4" w:rsidP="00685A1F">
            <w:pPr>
              <w:jc w:val="center"/>
              <w:rPr>
                <w:rFonts w:ascii="仿宋" w:eastAsia="仿宋" w:hAnsi="仿宋"/>
                <w:sz w:val="24"/>
                <w:szCs w:val="24"/>
              </w:rPr>
            </w:pPr>
          </w:p>
        </w:tc>
        <w:tc>
          <w:tcPr>
            <w:tcW w:w="5953" w:type="dxa"/>
            <w:vAlign w:val="center"/>
          </w:tcPr>
          <w:p w:rsidR="003305A4" w:rsidRPr="007B3528" w:rsidRDefault="003305A4" w:rsidP="00685A1F">
            <w:pPr>
              <w:rPr>
                <w:rFonts w:asciiTheme="minorEastAsia" w:hAnsiTheme="minorEastAsia"/>
                <w:sz w:val="24"/>
                <w:szCs w:val="24"/>
              </w:rPr>
            </w:pPr>
            <w:r w:rsidRPr="007B3528">
              <w:rPr>
                <w:rFonts w:asciiTheme="minorEastAsia" w:hAnsiTheme="minorEastAsia" w:hint="eastAsia"/>
                <w:sz w:val="24"/>
                <w:szCs w:val="24"/>
              </w:rPr>
              <w:t>3、投标人所投设备在</w:t>
            </w:r>
            <w:r w:rsidRPr="007B3528">
              <w:rPr>
                <w:rFonts w:ascii="宋体" w:hAnsi="宋体" w:hint="eastAsia"/>
                <w:sz w:val="24"/>
              </w:rPr>
              <w:t>油缸、压缩机，电机控制</w:t>
            </w:r>
            <w:r w:rsidRPr="007B3528">
              <w:rPr>
                <w:rFonts w:asciiTheme="minorEastAsia" w:hAnsiTheme="minorEastAsia" w:hint="eastAsia"/>
                <w:sz w:val="24"/>
                <w:szCs w:val="24"/>
              </w:rPr>
              <w:t>等核心技术方面，具有国家发明专利的，每提供一项得2分，满分6分。（评标现场须提供专利证书原件，否则不得分）</w:t>
            </w:r>
          </w:p>
        </w:tc>
        <w:tc>
          <w:tcPr>
            <w:tcW w:w="967" w:type="dxa"/>
            <w:vAlign w:val="center"/>
          </w:tcPr>
          <w:p w:rsidR="003305A4" w:rsidRPr="00643684" w:rsidRDefault="003305A4" w:rsidP="00685A1F">
            <w:pPr>
              <w:jc w:val="center"/>
              <w:rPr>
                <w:rFonts w:asciiTheme="minorEastAsia" w:hAnsiTheme="minorEastAsia" w:cs="宋体"/>
                <w:color w:val="000000" w:themeColor="text1"/>
                <w:sz w:val="24"/>
                <w:szCs w:val="24"/>
              </w:rPr>
            </w:pPr>
            <w:r w:rsidRPr="00643684">
              <w:rPr>
                <w:rFonts w:asciiTheme="minorEastAsia" w:hAnsiTheme="minorEastAsia" w:hint="eastAsia"/>
                <w:color w:val="000000" w:themeColor="text1"/>
                <w:sz w:val="24"/>
                <w:szCs w:val="24"/>
                <w:u w:val="single"/>
              </w:rPr>
              <w:t>6</w:t>
            </w:r>
            <w:r w:rsidRPr="00643684">
              <w:rPr>
                <w:rFonts w:asciiTheme="minorEastAsia" w:hAnsiTheme="minorEastAsia" w:hint="eastAsia"/>
                <w:color w:val="000000" w:themeColor="text1"/>
                <w:sz w:val="24"/>
                <w:szCs w:val="24"/>
              </w:rPr>
              <w:t>分</w:t>
            </w:r>
          </w:p>
        </w:tc>
      </w:tr>
      <w:tr w:rsidR="003305A4" w:rsidTr="00685A1F">
        <w:trPr>
          <w:trHeight w:val="1234"/>
          <w:jc w:val="center"/>
        </w:trPr>
        <w:tc>
          <w:tcPr>
            <w:tcW w:w="2046" w:type="dxa"/>
            <w:vMerge/>
            <w:vAlign w:val="center"/>
          </w:tcPr>
          <w:p w:rsidR="003305A4" w:rsidRDefault="003305A4" w:rsidP="00685A1F">
            <w:pPr>
              <w:jc w:val="center"/>
              <w:rPr>
                <w:rFonts w:ascii="仿宋" w:eastAsia="仿宋" w:hAnsi="仿宋"/>
                <w:sz w:val="24"/>
                <w:szCs w:val="24"/>
              </w:rPr>
            </w:pPr>
          </w:p>
        </w:tc>
        <w:tc>
          <w:tcPr>
            <w:tcW w:w="5953" w:type="dxa"/>
            <w:vAlign w:val="center"/>
          </w:tcPr>
          <w:p w:rsidR="003305A4" w:rsidRPr="007B3528" w:rsidRDefault="003305A4" w:rsidP="00685A1F">
            <w:pPr>
              <w:rPr>
                <w:rFonts w:asciiTheme="minorEastAsia" w:hAnsiTheme="minorEastAsia"/>
                <w:sz w:val="24"/>
                <w:szCs w:val="24"/>
              </w:rPr>
            </w:pPr>
            <w:r>
              <w:rPr>
                <w:rFonts w:asciiTheme="minorEastAsia" w:hAnsiTheme="minorEastAsia" w:hint="eastAsia"/>
                <w:sz w:val="24"/>
                <w:szCs w:val="24"/>
              </w:rPr>
              <w:t>4</w:t>
            </w:r>
            <w:r w:rsidRPr="007B3528">
              <w:rPr>
                <w:rFonts w:asciiTheme="minorEastAsia" w:hAnsiTheme="minorEastAsia" w:hint="eastAsia"/>
                <w:sz w:val="24"/>
                <w:szCs w:val="24"/>
              </w:rPr>
              <w:t>、投标人提供自2015年以来类似项目的业绩合同，单项合同金额100万元以上每份合同得2分，最高得10分。（评标现场须提供中标通知书和合同原件,否则不得分）</w:t>
            </w:r>
          </w:p>
        </w:tc>
        <w:tc>
          <w:tcPr>
            <w:tcW w:w="967" w:type="dxa"/>
            <w:vAlign w:val="center"/>
          </w:tcPr>
          <w:p w:rsidR="003305A4" w:rsidRDefault="003305A4" w:rsidP="00685A1F">
            <w:pPr>
              <w:jc w:val="center"/>
              <w:rPr>
                <w:rFonts w:asciiTheme="minorEastAsia" w:hAnsiTheme="minorEastAsia" w:cs="宋体"/>
                <w:sz w:val="24"/>
                <w:szCs w:val="24"/>
              </w:rPr>
            </w:pPr>
            <w:r w:rsidRPr="00643684">
              <w:rPr>
                <w:rFonts w:asciiTheme="minorEastAsia" w:hAnsiTheme="minorEastAsia" w:hint="eastAsia"/>
                <w:color w:val="000000" w:themeColor="text1"/>
                <w:sz w:val="24"/>
                <w:szCs w:val="24"/>
                <w:u w:val="single"/>
              </w:rPr>
              <w:t xml:space="preserve"> 1</w:t>
            </w:r>
            <w:r>
              <w:rPr>
                <w:rFonts w:asciiTheme="minorEastAsia" w:hAnsiTheme="minorEastAsia" w:hint="eastAsia"/>
                <w:color w:val="000000" w:themeColor="text1"/>
                <w:sz w:val="24"/>
                <w:szCs w:val="24"/>
                <w:u w:val="single"/>
              </w:rPr>
              <w:t>0</w:t>
            </w:r>
            <w:r w:rsidRPr="00643684">
              <w:rPr>
                <w:rFonts w:asciiTheme="minorEastAsia" w:hAnsiTheme="minorEastAsia" w:hint="eastAsia"/>
                <w:color w:val="000000" w:themeColor="text1"/>
                <w:sz w:val="24"/>
                <w:szCs w:val="24"/>
                <w:u w:val="single"/>
              </w:rPr>
              <w:t xml:space="preserve"> </w:t>
            </w:r>
            <w:r>
              <w:rPr>
                <w:rFonts w:asciiTheme="minorEastAsia" w:hAnsiTheme="minorEastAsia" w:hint="eastAsia"/>
                <w:sz w:val="24"/>
                <w:szCs w:val="24"/>
              </w:rPr>
              <w:t>分</w:t>
            </w:r>
          </w:p>
        </w:tc>
      </w:tr>
      <w:tr w:rsidR="003305A4" w:rsidTr="00685A1F">
        <w:trPr>
          <w:trHeight w:val="1318"/>
          <w:jc w:val="center"/>
        </w:trPr>
        <w:tc>
          <w:tcPr>
            <w:tcW w:w="2046" w:type="dxa"/>
            <w:vMerge/>
            <w:vAlign w:val="center"/>
          </w:tcPr>
          <w:p w:rsidR="003305A4" w:rsidRDefault="003305A4" w:rsidP="00685A1F">
            <w:pPr>
              <w:jc w:val="center"/>
              <w:rPr>
                <w:rFonts w:ascii="仿宋" w:eastAsia="仿宋" w:hAnsi="仿宋"/>
                <w:sz w:val="24"/>
                <w:szCs w:val="24"/>
              </w:rPr>
            </w:pPr>
          </w:p>
        </w:tc>
        <w:tc>
          <w:tcPr>
            <w:tcW w:w="5953" w:type="dxa"/>
            <w:vAlign w:val="center"/>
          </w:tcPr>
          <w:p w:rsidR="003305A4" w:rsidRPr="007B3528" w:rsidRDefault="003305A4" w:rsidP="00685A1F">
            <w:pPr>
              <w:rPr>
                <w:rFonts w:ascii="宋体" w:hAnsi="宋体"/>
                <w:sz w:val="24"/>
              </w:rPr>
            </w:pPr>
            <w:r>
              <w:rPr>
                <w:rFonts w:asciiTheme="minorEastAsia" w:hAnsiTheme="minorEastAsia" w:hint="eastAsia"/>
                <w:sz w:val="24"/>
                <w:szCs w:val="24"/>
              </w:rPr>
              <w:t>5</w:t>
            </w:r>
            <w:r w:rsidRPr="00941F30">
              <w:rPr>
                <w:rFonts w:asciiTheme="minorEastAsia" w:hAnsiTheme="minorEastAsia" w:hint="eastAsia"/>
                <w:sz w:val="24"/>
                <w:szCs w:val="24"/>
              </w:rPr>
              <w:t>、投标人或投产品制造商在垃圾压缩机项目承担过科技部科技创新项目的得3</w:t>
            </w:r>
            <w:r>
              <w:rPr>
                <w:rFonts w:asciiTheme="minorEastAsia" w:hAnsiTheme="minorEastAsia" w:hint="eastAsia"/>
                <w:sz w:val="24"/>
                <w:szCs w:val="24"/>
              </w:rPr>
              <w:t>分，（评标时提供项目验收证书原件备查，未提供者不得分）本项共</w:t>
            </w:r>
            <w:r w:rsidRPr="00941F30">
              <w:rPr>
                <w:rFonts w:asciiTheme="minorEastAsia" w:hAnsiTheme="minorEastAsia" w:hint="eastAsia"/>
                <w:sz w:val="24"/>
                <w:szCs w:val="24"/>
              </w:rPr>
              <w:t>3</w:t>
            </w:r>
            <w:r>
              <w:rPr>
                <w:rFonts w:asciiTheme="minorEastAsia" w:hAnsiTheme="minorEastAsia" w:hint="eastAsia"/>
                <w:sz w:val="24"/>
                <w:szCs w:val="24"/>
              </w:rPr>
              <w:t>分</w:t>
            </w:r>
            <w:r w:rsidRPr="00941F30">
              <w:rPr>
                <w:rFonts w:asciiTheme="minorEastAsia" w:hAnsiTheme="minorEastAsia" w:hint="eastAsia"/>
                <w:sz w:val="24"/>
                <w:szCs w:val="24"/>
              </w:rPr>
              <w:t>。</w:t>
            </w:r>
          </w:p>
        </w:tc>
        <w:tc>
          <w:tcPr>
            <w:tcW w:w="967" w:type="dxa"/>
            <w:vAlign w:val="center"/>
          </w:tcPr>
          <w:p w:rsidR="003305A4" w:rsidRDefault="003305A4" w:rsidP="00685A1F">
            <w:pPr>
              <w:jc w:val="center"/>
              <w:rPr>
                <w:rFonts w:asciiTheme="minorEastAsia" w:hAnsiTheme="minorEastAsia"/>
                <w:color w:val="FF0000"/>
                <w:sz w:val="24"/>
                <w:szCs w:val="24"/>
                <w:u w:val="single"/>
              </w:rPr>
            </w:pPr>
            <w:r>
              <w:rPr>
                <w:rFonts w:asciiTheme="minorEastAsia" w:hAnsiTheme="minorEastAsia" w:hint="eastAsia"/>
                <w:color w:val="000000" w:themeColor="text1"/>
                <w:sz w:val="24"/>
                <w:szCs w:val="24"/>
                <w:u w:val="single"/>
              </w:rPr>
              <w:t xml:space="preserve"> </w:t>
            </w:r>
            <w:r w:rsidRPr="00643684">
              <w:rPr>
                <w:rFonts w:asciiTheme="minorEastAsia" w:hAnsiTheme="minorEastAsia" w:hint="eastAsia"/>
                <w:color w:val="000000" w:themeColor="text1"/>
                <w:sz w:val="24"/>
                <w:szCs w:val="24"/>
                <w:u w:val="single"/>
              </w:rPr>
              <w:t xml:space="preserve">3 </w:t>
            </w:r>
            <w:r w:rsidRPr="00643684">
              <w:rPr>
                <w:rFonts w:asciiTheme="minorEastAsia" w:hAnsiTheme="minorEastAsia" w:hint="eastAsia"/>
                <w:color w:val="000000" w:themeColor="text1"/>
                <w:sz w:val="24"/>
                <w:szCs w:val="24"/>
              </w:rPr>
              <w:t>分</w:t>
            </w:r>
          </w:p>
        </w:tc>
      </w:tr>
      <w:tr w:rsidR="003305A4" w:rsidTr="00685A1F">
        <w:trPr>
          <w:trHeight w:val="599"/>
          <w:jc w:val="center"/>
        </w:trPr>
        <w:tc>
          <w:tcPr>
            <w:tcW w:w="8966" w:type="dxa"/>
            <w:gridSpan w:val="3"/>
            <w:vAlign w:val="center"/>
          </w:tcPr>
          <w:p w:rsidR="003305A4" w:rsidRDefault="003305A4" w:rsidP="00685A1F">
            <w:pPr>
              <w:jc w:val="center"/>
              <w:rPr>
                <w:rFonts w:asciiTheme="minorEastAsia" w:hAnsiTheme="minorEastAsia"/>
                <w:b/>
                <w:sz w:val="24"/>
                <w:szCs w:val="24"/>
              </w:rPr>
            </w:pPr>
            <w:r>
              <w:rPr>
                <w:rFonts w:asciiTheme="minorEastAsia" w:hAnsiTheme="minorEastAsia" w:hint="eastAsia"/>
                <w:b/>
                <w:sz w:val="24"/>
                <w:szCs w:val="24"/>
              </w:rPr>
              <w:t>（三）技术部分（满分</w:t>
            </w:r>
            <w:r>
              <w:rPr>
                <w:rFonts w:asciiTheme="minorEastAsia" w:hAnsiTheme="minorEastAsia" w:hint="eastAsia"/>
                <w:b/>
                <w:color w:val="FF0000"/>
                <w:sz w:val="24"/>
                <w:szCs w:val="24"/>
                <w:u w:val="single"/>
              </w:rPr>
              <w:t xml:space="preserve"> </w:t>
            </w:r>
            <w:r w:rsidRPr="00643684">
              <w:rPr>
                <w:rFonts w:asciiTheme="minorEastAsia" w:hAnsiTheme="minorEastAsia" w:hint="eastAsia"/>
                <w:b/>
                <w:color w:val="000000" w:themeColor="text1"/>
                <w:sz w:val="24"/>
                <w:szCs w:val="24"/>
                <w:u w:val="single"/>
              </w:rPr>
              <w:t>3</w:t>
            </w:r>
            <w:r>
              <w:rPr>
                <w:rFonts w:asciiTheme="minorEastAsia" w:hAnsiTheme="minorEastAsia" w:hint="eastAsia"/>
                <w:b/>
                <w:color w:val="000000" w:themeColor="text1"/>
                <w:sz w:val="24"/>
                <w:szCs w:val="24"/>
                <w:u w:val="single"/>
              </w:rPr>
              <w:t>3</w:t>
            </w:r>
            <w:r>
              <w:rPr>
                <w:rFonts w:asciiTheme="minorEastAsia" w:hAnsiTheme="minorEastAsia" w:hint="eastAsia"/>
                <w:b/>
                <w:sz w:val="24"/>
                <w:szCs w:val="24"/>
              </w:rPr>
              <w:t>分）</w:t>
            </w:r>
          </w:p>
        </w:tc>
      </w:tr>
      <w:tr w:rsidR="003305A4" w:rsidTr="00685A1F">
        <w:trPr>
          <w:trHeight w:val="567"/>
          <w:jc w:val="center"/>
        </w:trPr>
        <w:tc>
          <w:tcPr>
            <w:tcW w:w="2046" w:type="dxa"/>
            <w:vAlign w:val="center"/>
          </w:tcPr>
          <w:p w:rsidR="003305A4" w:rsidRDefault="003305A4" w:rsidP="00685A1F">
            <w:pPr>
              <w:jc w:val="center"/>
              <w:rPr>
                <w:rFonts w:asciiTheme="minorEastAsia" w:hAnsiTheme="minorEastAsia"/>
                <w:b/>
                <w:sz w:val="24"/>
                <w:szCs w:val="24"/>
              </w:rPr>
            </w:pPr>
            <w:r>
              <w:rPr>
                <w:rFonts w:asciiTheme="minorEastAsia" w:hAnsiTheme="minorEastAsia" w:hint="eastAsia"/>
                <w:b/>
                <w:sz w:val="24"/>
                <w:szCs w:val="24"/>
              </w:rPr>
              <w:t>评分因素</w:t>
            </w:r>
          </w:p>
        </w:tc>
        <w:tc>
          <w:tcPr>
            <w:tcW w:w="5953" w:type="dxa"/>
            <w:vAlign w:val="center"/>
          </w:tcPr>
          <w:p w:rsidR="003305A4" w:rsidRDefault="003305A4" w:rsidP="00685A1F">
            <w:pPr>
              <w:jc w:val="center"/>
              <w:rPr>
                <w:rFonts w:asciiTheme="minorEastAsia" w:hAnsiTheme="minorEastAsia"/>
                <w:b/>
                <w:sz w:val="24"/>
                <w:szCs w:val="24"/>
              </w:rPr>
            </w:pPr>
            <w:r>
              <w:rPr>
                <w:rFonts w:asciiTheme="minorEastAsia" w:hAnsiTheme="minorEastAsia" w:hint="eastAsia"/>
                <w:b/>
                <w:sz w:val="24"/>
                <w:szCs w:val="24"/>
              </w:rPr>
              <w:t>评分标准</w:t>
            </w:r>
          </w:p>
        </w:tc>
        <w:tc>
          <w:tcPr>
            <w:tcW w:w="967" w:type="dxa"/>
            <w:vAlign w:val="center"/>
          </w:tcPr>
          <w:p w:rsidR="003305A4" w:rsidRDefault="003305A4" w:rsidP="00685A1F">
            <w:pPr>
              <w:jc w:val="center"/>
              <w:rPr>
                <w:rFonts w:asciiTheme="minorEastAsia" w:hAnsiTheme="minorEastAsia"/>
                <w:b/>
                <w:sz w:val="24"/>
                <w:szCs w:val="24"/>
              </w:rPr>
            </w:pPr>
            <w:r>
              <w:rPr>
                <w:rFonts w:asciiTheme="minorEastAsia" w:hAnsiTheme="minorEastAsia" w:hint="eastAsia"/>
                <w:b/>
                <w:sz w:val="24"/>
                <w:szCs w:val="24"/>
              </w:rPr>
              <w:t>分值</w:t>
            </w:r>
          </w:p>
        </w:tc>
      </w:tr>
      <w:tr w:rsidR="003305A4" w:rsidTr="00685A1F">
        <w:trPr>
          <w:trHeight w:val="797"/>
          <w:jc w:val="center"/>
        </w:trPr>
        <w:tc>
          <w:tcPr>
            <w:tcW w:w="2046" w:type="dxa"/>
            <w:vMerge w:val="restart"/>
            <w:vAlign w:val="center"/>
          </w:tcPr>
          <w:p w:rsidR="003305A4" w:rsidRDefault="003305A4" w:rsidP="00685A1F">
            <w:pPr>
              <w:spacing w:line="360" w:lineRule="exact"/>
              <w:jc w:val="center"/>
              <w:rPr>
                <w:rFonts w:ascii="仿宋" w:eastAsia="仿宋" w:hAnsi="仿宋"/>
                <w:sz w:val="24"/>
                <w:szCs w:val="24"/>
              </w:rPr>
            </w:pPr>
            <w:r w:rsidRPr="0003563B">
              <w:rPr>
                <w:rFonts w:asciiTheme="minorEastAsia" w:hAnsiTheme="minorEastAsia" w:hint="eastAsia"/>
                <w:sz w:val="24"/>
                <w:szCs w:val="24"/>
              </w:rPr>
              <w:t>投标文件的规范程度</w:t>
            </w:r>
          </w:p>
        </w:tc>
        <w:tc>
          <w:tcPr>
            <w:tcW w:w="5953" w:type="dxa"/>
            <w:vAlign w:val="center"/>
          </w:tcPr>
          <w:p w:rsidR="003305A4" w:rsidRPr="0003563B" w:rsidRDefault="003305A4" w:rsidP="00685A1F">
            <w:pPr>
              <w:widowControl/>
              <w:jc w:val="left"/>
              <w:rPr>
                <w:rFonts w:ascii="宋体" w:eastAsia="宋体" w:hAnsi="宋体" w:cs="Courier New"/>
                <w:bCs/>
                <w:sz w:val="24"/>
                <w:szCs w:val="24"/>
              </w:rPr>
            </w:pPr>
            <w:r>
              <w:rPr>
                <w:rFonts w:ascii="宋体" w:hAnsi="宋体" w:cs="Courier New" w:hint="eastAsia"/>
                <w:bCs/>
                <w:sz w:val="24"/>
              </w:rPr>
              <w:t>1、</w:t>
            </w:r>
            <w:r w:rsidRPr="007A1BA9">
              <w:rPr>
                <w:rFonts w:ascii="宋体" w:hAnsi="宋体" w:cs="Courier New" w:hint="eastAsia"/>
                <w:bCs/>
                <w:sz w:val="24"/>
              </w:rPr>
              <w:t>投标文件的编制符合招标</w:t>
            </w:r>
            <w:r>
              <w:rPr>
                <w:rFonts w:ascii="宋体" w:hAnsi="宋体" w:cs="Courier New" w:hint="eastAsia"/>
                <w:bCs/>
                <w:sz w:val="24"/>
              </w:rPr>
              <w:t>文件的规定，装订整齐规范的，得</w:t>
            </w:r>
            <w:r w:rsidRPr="007A1BA9">
              <w:rPr>
                <w:rFonts w:ascii="宋体" w:hAnsi="宋体" w:cs="Courier New" w:hint="eastAsia"/>
                <w:bCs/>
                <w:sz w:val="24"/>
              </w:rPr>
              <w:t>2分</w:t>
            </w:r>
            <w:r>
              <w:rPr>
                <w:rFonts w:ascii="宋体" w:hAnsi="宋体" w:cs="Courier New" w:hint="eastAsia"/>
                <w:bCs/>
                <w:sz w:val="24"/>
              </w:rPr>
              <w:t>；不满足不得分</w:t>
            </w:r>
            <w:r w:rsidRPr="007A1BA9">
              <w:rPr>
                <w:rFonts w:ascii="宋体" w:hAnsi="宋体" w:cs="Courier New" w:hint="eastAsia"/>
                <w:bCs/>
                <w:sz w:val="24"/>
              </w:rPr>
              <w:t>。</w:t>
            </w:r>
          </w:p>
        </w:tc>
        <w:tc>
          <w:tcPr>
            <w:tcW w:w="967" w:type="dxa"/>
            <w:vAlign w:val="center"/>
          </w:tcPr>
          <w:p w:rsidR="003305A4" w:rsidRPr="00643684" w:rsidRDefault="003305A4" w:rsidP="00685A1F">
            <w:pPr>
              <w:jc w:val="center"/>
              <w:rPr>
                <w:rFonts w:asciiTheme="minorEastAsia" w:hAnsiTheme="minorEastAsia"/>
                <w:color w:val="000000" w:themeColor="text1"/>
                <w:sz w:val="24"/>
                <w:szCs w:val="24"/>
              </w:rPr>
            </w:pPr>
            <w:r w:rsidRPr="00643684">
              <w:rPr>
                <w:rFonts w:asciiTheme="minorEastAsia" w:hAnsiTheme="minorEastAsia" w:hint="eastAsia"/>
                <w:color w:val="000000" w:themeColor="text1"/>
                <w:sz w:val="24"/>
                <w:szCs w:val="24"/>
                <w:u w:val="single"/>
              </w:rPr>
              <w:t xml:space="preserve"> 2 </w:t>
            </w:r>
            <w:r w:rsidRPr="00643684">
              <w:rPr>
                <w:rFonts w:asciiTheme="minorEastAsia" w:hAnsiTheme="minorEastAsia" w:hint="eastAsia"/>
                <w:color w:val="000000" w:themeColor="text1"/>
                <w:sz w:val="24"/>
                <w:szCs w:val="24"/>
              </w:rPr>
              <w:t>分</w:t>
            </w:r>
          </w:p>
        </w:tc>
      </w:tr>
      <w:tr w:rsidR="003305A4" w:rsidTr="00685A1F">
        <w:trPr>
          <w:trHeight w:val="823"/>
          <w:jc w:val="center"/>
        </w:trPr>
        <w:tc>
          <w:tcPr>
            <w:tcW w:w="2046" w:type="dxa"/>
            <w:vMerge/>
            <w:vAlign w:val="center"/>
          </w:tcPr>
          <w:p w:rsidR="003305A4" w:rsidRDefault="003305A4" w:rsidP="00685A1F">
            <w:pPr>
              <w:spacing w:line="360" w:lineRule="auto"/>
              <w:jc w:val="center"/>
              <w:rPr>
                <w:rFonts w:ascii="仿宋" w:eastAsia="仿宋" w:hAnsi="仿宋"/>
                <w:sz w:val="24"/>
                <w:szCs w:val="24"/>
              </w:rPr>
            </w:pPr>
          </w:p>
        </w:tc>
        <w:tc>
          <w:tcPr>
            <w:tcW w:w="5953" w:type="dxa"/>
            <w:vAlign w:val="center"/>
          </w:tcPr>
          <w:p w:rsidR="003305A4" w:rsidRDefault="003305A4" w:rsidP="00685A1F">
            <w:pPr>
              <w:spacing w:line="360" w:lineRule="exact"/>
              <w:rPr>
                <w:rFonts w:ascii="仿宋" w:eastAsia="仿宋" w:hAnsi="仿宋"/>
                <w:sz w:val="24"/>
                <w:szCs w:val="24"/>
              </w:rPr>
            </w:pPr>
            <w:r>
              <w:rPr>
                <w:rFonts w:ascii="宋体" w:hAnsi="宋体" w:cs="Courier New" w:hint="eastAsia"/>
                <w:bCs/>
                <w:sz w:val="24"/>
              </w:rPr>
              <w:t>2、投标人编制投标文件逻辑严紧、描述规范、无文字错误的，得</w:t>
            </w:r>
            <w:r w:rsidRPr="007A1BA9">
              <w:rPr>
                <w:rFonts w:ascii="宋体" w:hAnsi="宋体" w:cs="Courier New" w:hint="eastAsia"/>
                <w:bCs/>
                <w:sz w:val="24"/>
              </w:rPr>
              <w:t>2分</w:t>
            </w:r>
            <w:r>
              <w:rPr>
                <w:rFonts w:ascii="宋体" w:hAnsi="宋体" w:cs="Courier New" w:hint="eastAsia"/>
                <w:bCs/>
                <w:sz w:val="24"/>
              </w:rPr>
              <w:t>；不满足不得分</w:t>
            </w:r>
            <w:r w:rsidRPr="007A1BA9">
              <w:rPr>
                <w:rFonts w:ascii="宋体" w:hAnsi="宋体" w:cs="Courier New" w:hint="eastAsia"/>
                <w:bCs/>
                <w:sz w:val="24"/>
              </w:rPr>
              <w:t>。</w:t>
            </w:r>
          </w:p>
        </w:tc>
        <w:tc>
          <w:tcPr>
            <w:tcW w:w="967" w:type="dxa"/>
            <w:vAlign w:val="center"/>
          </w:tcPr>
          <w:p w:rsidR="003305A4" w:rsidRPr="00643684" w:rsidRDefault="003305A4" w:rsidP="00685A1F">
            <w:pPr>
              <w:jc w:val="center"/>
              <w:rPr>
                <w:rFonts w:asciiTheme="minorEastAsia" w:hAnsiTheme="minorEastAsia"/>
                <w:color w:val="000000" w:themeColor="text1"/>
                <w:sz w:val="24"/>
                <w:szCs w:val="24"/>
              </w:rPr>
            </w:pPr>
            <w:r w:rsidRPr="00643684">
              <w:rPr>
                <w:rFonts w:asciiTheme="minorEastAsia" w:hAnsiTheme="minorEastAsia" w:hint="eastAsia"/>
                <w:color w:val="000000" w:themeColor="text1"/>
                <w:sz w:val="24"/>
                <w:szCs w:val="24"/>
                <w:u w:val="single"/>
              </w:rPr>
              <w:t xml:space="preserve"> 2 </w:t>
            </w:r>
            <w:r w:rsidRPr="00643684">
              <w:rPr>
                <w:rFonts w:asciiTheme="minorEastAsia" w:hAnsiTheme="minorEastAsia" w:hint="eastAsia"/>
                <w:color w:val="000000" w:themeColor="text1"/>
                <w:sz w:val="24"/>
                <w:szCs w:val="24"/>
              </w:rPr>
              <w:t>分</w:t>
            </w:r>
          </w:p>
        </w:tc>
      </w:tr>
      <w:tr w:rsidR="003305A4" w:rsidTr="00685A1F">
        <w:trPr>
          <w:trHeight w:val="707"/>
          <w:jc w:val="center"/>
        </w:trPr>
        <w:tc>
          <w:tcPr>
            <w:tcW w:w="2046" w:type="dxa"/>
            <w:vMerge w:val="restart"/>
            <w:vAlign w:val="center"/>
          </w:tcPr>
          <w:p w:rsidR="003305A4" w:rsidRDefault="003305A4" w:rsidP="00685A1F">
            <w:pPr>
              <w:spacing w:line="360" w:lineRule="exact"/>
              <w:jc w:val="center"/>
              <w:rPr>
                <w:rFonts w:ascii="仿宋" w:eastAsia="仿宋" w:hAnsi="仿宋"/>
                <w:sz w:val="28"/>
                <w:szCs w:val="28"/>
              </w:rPr>
            </w:pPr>
            <w:r w:rsidRPr="0003563B">
              <w:rPr>
                <w:rFonts w:asciiTheme="minorEastAsia" w:hAnsiTheme="minorEastAsia" w:hint="eastAsia"/>
                <w:sz w:val="24"/>
                <w:szCs w:val="24"/>
              </w:rPr>
              <w:t>对招标文件的响应程度</w:t>
            </w:r>
          </w:p>
        </w:tc>
        <w:tc>
          <w:tcPr>
            <w:tcW w:w="5953" w:type="dxa"/>
            <w:vAlign w:val="center"/>
          </w:tcPr>
          <w:p w:rsidR="003305A4" w:rsidRPr="0003563B" w:rsidRDefault="003305A4" w:rsidP="00685A1F">
            <w:pPr>
              <w:rPr>
                <w:rFonts w:ascii="宋体" w:hAnsi="宋体" w:cs="宋体"/>
                <w:bCs/>
                <w:sz w:val="24"/>
              </w:rPr>
            </w:pPr>
            <w:r>
              <w:rPr>
                <w:rFonts w:ascii="宋体" w:hAnsi="宋体" w:cs="宋体" w:hint="eastAsia"/>
                <w:bCs/>
                <w:sz w:val="24"/>
              </w:rPr>
              <w:t>1、综合产品的优越性，每有一项正偏离加2分，满分6分。</w:t>
            </w:r>
            <w:r>
              <w:rPr>
                <w:rFonts w:ascii="宋体" w:hAnsi="宋体" w:cs="Courier New" w:hint="eastAsia"/>
                <w:bCs/>
                <w:sz w:val="24"/>
              </w:rPr>
              <w:t>不满足不得分</w:t>
            </w:r>
            <w:r w:rsidRPr="007A1BA9">
              <w:rPr>
                <w:rFonts w:ascii="宋体" w:hAnsi="宋体" w:cs="Courier New" w:hint="eastAsia"/>
                <w:bCs/>
                <w:sz w:val="24"/>
              </w:rPr>
              <w:t>。</w:t>
            </w:r>
          </w:p>
        </w:tc>
        <w:tc>
          <w:tcPr>
            <w:tcW w:w="967" w:type="dxa"/>
            <w:vAlign w:val="center"/>
          </w:tcPr>
          <w:p w:rsidR="003305A4" w:rsidRDefault="003305A4" w:rsidP="00685A1F">
            <w:pPr>
              <w:jc w:val="center"/>
              <w:rPr>
                <w:rFonts w:asciiTheme="minorEastAsia" w:hAnsiTheme="minorEastAsia"/>
                <w:sz w:val="24"/>
                <w:szCs w:val="24"/>
              </w:rPr>
            </w:pPr>
            <w:r w:rsidRPr="00643684">
              <w:rPr>
                <w:rFonts w:asciiTheme="minorEastAsia" w:hAnsiTheme="minorEastAsia" w:hint="eastAsia"/>
                <w:color w:val="000000" w:themeColor="text1"/>
                <w:sz w:val="24"/>
                <w:szCs w:val="24"/>
                <w:u w:val="single"/>
              </w:rPr>
              <w:t xml:space="preserve"> 6 </w:t>
            </w:r>
            <w:r>
              <w:rPr>
                <w:rFonts w:asciiTheme="minorEastAsia" w:hAnsiTheme="minorEastAsia" w:hint="eastAsia"/>
                <w:sz w:val="24"/>
                <w:szCs w:val="24"/>
              </w:rPr>
              <w:t>分</w:t>
            </w:r>
          </w:p>
        </w:tc>
      </w:tr>
      <w:tr w:rsidR="003305A4" w:rsidTr="00685A1F">
        <w:trPr>
          <w:trHeight w:val="2095"/>
          <w:jc w:val="center"/>
        </w:trPr>
        <w:tc>
          <w:tcPr>
            <w:tcW w:w="2046" w:type="dxa"/>
            <w:vMerge/>
            <w:vAlign w:val="center"/>
          </w:tcPr>
          <w:p w:rsidR="003305A4" w:rsidRDefault="003305A4" w:rsidP="00685A1F">
            <w:pPr>
              <w:spacing w:line="360" w:lineRule="exact"/>
              <w:jc w:val="center"/>
              <w:rPr>
                <w:rFonts w:ascii="仿宋" w:eastAsia="仿宋" w:hAnsi="仿宋"/>
                <w:sz w:val="28"/>
                <w:szCs w:val="28"/>
              </w:rPr>
            </w:pPr>
          </w:p>
        </w:tc>
        <w:tc>
          <w:tcPr>
            <w:tcW w:w="5953" w:type="dxa"/>
            <w:vAlign w:val="center"/>
          </w:tcPr>
          <w:p w:rsidR="003305A4" w:rsidRPr="00943088" w:rsidRDefault="003305A4" w:rsidP="00685A1F">
            <w:pPr>
              <w:rPr>
                <w:rFonts w:ascii="宋体" w:hAnsi="宋体" w:cs="宋体"/>
                <w:bCs/>
                <w:sz w:val="24"/>
              </w:rPr>
            </w:pPr>
            <w:r w:rsidRPr="00943088">
              <w:rPr>
                <w:rFonts w:ascii="宋体" w:hAnsi="宋体" w:cs="宋体" w:hint="eastAsia"/>
                <w:bCs/>
                <w:sz w:val="24"/>
              </w:rPr>
              <w:t>2、所投产品技术参数均满足招标文件要求，并提供准确完整的证明材料（省级及以上检测机构出具的检测报告）得10分；体现产品具有先进性（有产品介绍和宣传彩页）得2分；生产工艺及流程可靠合理（有产品生产工艺描述）得2分；质量保证措施完善可行（有产品合格证和生产设备照片）得2分。</w:t>
            </w:r>
            <w:r>
              <w:rPr>
                <w:rFonts w:ascii="宋体" w:hAnsi="宋体" w:cs="Courier New" w:hint="eastAsia"/>
                <w:bCs/>
                <w:sz w:val="24"/>
              </w:rPr>
              <w:t>不满足不得分</w:t>
            </w:r>
            <w:r w:rsidRPr="007A1BA9">
              <w:rPr>
                <w:rFonts w:ascii="宋体" w:hAnsi="宋体" w:cs="Courier New" w:hint="eastAsia"/>
                <w:bCs/>
                <w:sz w:val="24"/>
              </w:rPr>
              <w:t>。</w:t>
            </w:r>
          </w:p>
        </w:tc>
        <w:tc>
          <w:tcPr>
            <w:tcW w:w="967" w:type="dxa"/>
            <w:vAlign w:val="center"/>
          </w:tcPr>
          <w:p w:rsidR="003305A4" w:rsidRDefault="003305A4" w:rsidP="00685A1F">
            <w:pPr>
              <w:jc w:val="center"/>
              <w:rPr>
                <w:rFonts w:asciiTheme="minorEastAsia" w:hAnsiTheme="minorEastAsia"/>
                <w:sz w:val="24"/>
                <w:szCs w:val="24"/>
              </w:rPr>
            </w:pPr>
            <w:r w:rsidRPr="00643684">
              <w:rPr>
                <w:rFonts w:asciiTheme="minorEastAsia" w:hAnsiTheme="minorEastAsia" w:hint="eastAsia"/>
                <w:color w:val="000000" w:themeColor="text1"/>
                <w:sz w:val="24"/>
                <w:szCs w:val="24"/>
                <w:u w:val="single"/>
              </w:rPr>
              <w:t xml:space="preserve"> 1</w:t>
            </w:r>
            <w:r>
              <w:rPr>
                <w:rFonts w:asciiTheme="minorEastAsia" w:hAnsiTheme="minorEastAsia" w:hint="eastAsia"/>
                <w:color w:val="000000" w:themeColor="text1"/>
                <w:sz w:val="24"/>
                <w:szCs w:val="24"/>
                <w:u w:val="single"/>
              </w:rPr>
              <w:t>6</w:t>
            </w:r>
            <w:r w:rsidRPr="00643684">
              <w:rPr>
                <w:rFonts w:asciiTheme="minorEastAsia" w:hAnsiTheme="minorEastAsia" w:hint="eastAsia"/>
                <w:color w:val="000000" w:themeColor="text1"/>
                <w:sz w:val="24"/>
                <w:szCs w:val="24"/>
                <w:u w:val="single"/>
              </w:rPr>
              <w:t xml:space="preserve"> </w:t>
            </w:r>
            <w:r>
              <w:rPr>
                <w:rFonts w:asciiTheme="minorEastAsia" w:hAnsiTheme="minorEastAsia" w:hint="eastAsia"/>
                <w:sz w:val="24"/>
                <w:szCs w:val="24"/>
              </w:rPr>
              <w:t>分</w:t>
            </w:r>
          </w:p>
        </w:tc>
      </w:tr>
      <w:tr w:rsidR="003305A4" w:rsidTr="00685A1F">
        <w:trPr>
          <w:trHeight w:val="505"/>
          <w:jc w:val="center"/>
        </w:trPr>
        <w:tc>
          <w:tcPr>
            <w:tcW w:w="2046" w:type="dxa"/>
            <w:vMerge w:val="restart"/>
            <w:vAlign w:val="center"/>
          </w:tcPr>
          <w:p w:rsidR="003305A4" w:rsidRDefault="003305A4" w:rsidP="00685A1F">
            <w:pPr>
              <w:spacing w:line="360" w:lineRule="exact"/>
              <w:jc w:val="center"/>
              <w:rPr>
                <w:rFonts w:ascii="仿宋" w:eastAsia="仿宋" w:hAnsi="仿宋"/>
                <w:sz w:val="28"/>
                <w:szCs w:val="28"/>
              </w:rPr>
            </w:pPr>
            <w:r w:rsidRPr="0003563B">
              <w:rPr>
                <w:rFonts w:asciiTheme="minorEastAsia" w:hAnsiTheme="minorEastAsia" w:hint="eastAsia"/>
                <w:sz w:val="24"/>
                <w:szCs w:val="24"/>
              </w:rPr>
              <w:t>售后服务方案及承诺</w:t>
            </w:r>
          </w:p>
        </w:tc>
        <w:tc>
          <w:tcPr>
            <w:tcW w:w="5953" w:type="dxa"/>
            <w:vAlign w:val="center"/>
          </w:tcPr>
          <w:p w:rsidR="003305A4" w:rsidRPr="00643684" w:rsidRDefault="003305A4" w:rsidP="00685A1F">
            <w:pPr>
              <w:rPr>
                <w:color w:val="000000" w:themeColor="text1"/>
                <w:sz w:val="24"/>
                <w:szCs w:val="24"/>
              </w:rPr>
            </w:pPr>
            <w:r w:rsidRPr="007B3528">
              <w:rPr>
                <w:rFonts w:asciiTheme="minorEastAsia" w:hAnsiTheme="minorEastAsia" w:hint="eastAsia"/>
                <w:color w:val="000000" w:themeColor="text1"/>
                <w:sz w:val="24"/>
                <w:szCs w:val="24"/>
              </w:rPr>
              <w:t>1、投标人或投标产品制造商</w:t>
            </w:r>
            <w:r w:rsidRPr="007B3528">
              <w:rPr>
                <w:rFonts w:hint="eastAsia"/>
                <w:color w:val="000000" w:themeColor="text1"/>
                <w:sz w:val="24"/>
                <w:szCs w:val="24"/>
              </w:rPr>
              <w:t>具有《</w:t>
            </w:r>
            <w:hyperlink r:id="rId6" w:history="1">
              <w:r w:rsidRPr="007B3528">
                <w:rPr>
                  <w:rFonts w:hint="eastAsia"/>
                  <w:color w:val="000000" w:themeColor="text1"/>
                  <w:sz w:val="24"/>
                  <w:szCs w:val="24"/>
                </w:rPr>
                <w:t>商品售后服务评价体系</w:t>
              </w:r>
              <w:r w:rsidRPr="007B3528">
                <w:rPr>
                  <w:color w:val="000000" w:themeColor="text1"/>
                  <w:sz w:val="24"/>
                  <w:szCs w:val="24"/>
                </w:rPr>
                <w:t>GB/T 27922-2011</w:t>
              </w:r>
            </w:hyperlink>
            <w:r w:rsidRPr="007B3528">
              <w:rPr>
                <w:rFonts w:hint="eastAsia"/>
                <w:color w:val="000000" w:themeColor="text1"/>
                <w:sz w:val="24"/>
                <w:szCs w:val="24"/>
              </w:rPr>
              <w:t>》星级认证，五星级认证的</w:t>
            </w:r>
            <w:r w:rsidRPr="007B3528">
              <w:rPr>
                <w:rFonts w:hint="eastAsia"/>
                <w:color w:val="000000" w:themeColor="text1"/>
                <w:sz w:val="24"/>
                <w:szCs w:val="24"/>
              </w:rPr>
              <w:t>5</w:t>
            </w:r>
            <w:r w:rsidRPr="007B3528">
              <w:rPr>
                <w:rFonts w:hint="eastAsia"/>
                <w:color w:val="000000" w:themeColor="text1"/>
                <w:sz w:val="24"/>
                <w:szCs w:val="24"/>
              </w:rPr>
              <w:t>分，四星级认证的</w:t>
            </w:r>
            <w:r w:rsidRPr="007B3528">
              <w:rPr>
                <w:rFonts w:hint="eastAsia"/>
                <w:color w:val="000000" w:themeColor="text1"/>
                <w:sz w:val="24"/>
                <w:szCs w:val="24"/>
              </w:rPr>
              <w:t>3</w:t>
            </w:r>
            <w:r w:rsidRPr="007B3528">
              <w:rPr>
                <w:rFonts w:hint="eastAsia"/>
                <w:color w:val="000000" w:themeColor="text1"/>
                <w:sz w:val="24"/>
                <w:szCs w:val="24"/>
              </w:rPr>
              <w:t>分，三星级及以下的不得分（须提供原件，且认证范围必须包含垃圾压缩中转站）</w:t>
            </w:r>
            <w:r>
              <w:rPr>
                <w:rFonts w:hint="eastAsia"/>
                <w:color w:val="000000" w:themeColor="text1"/>
                <w:sz w:val="24"/>
                <w:szCs w:val="24"/>
              </w:rPr>
              <w:t>。</w:t>
            </w:r>
            <w:r>
              <w:rPr>
                <w:rFonts w:ascii="宋体" w:hAnsi="宋体" w:cs="Courier New" w:hint="eastAsia"/>
                <w:bCs/>
                <w:sz w:val="24"/>
              </w:rPr>
              <w:t>不满足不得分</w:t>
            </w:r>
            <w:r w:rsidRPr="007A1BA9">
              <w:rPr>
                <w:rFonts w:ascii="宋体" w:hAnsi="宋体" w:cs="Courier New" w:hint="eastAsia"/>
                <w:bCs/>
                <w:sz w:val="24"/>
              </w:rPr>
              <w:t>。</w:t>
            </w:r>
          </w:p>
        </w:tc>
        <w:tc>
          <w:tcPr>
            <w:tcW w:w="967" w:type="dxa"/>
            <w:vAlign w:val="center"/>
          </w:tcPr>
          <w:p w:rsidR="003305A4" w:rsidRPr="00643684" w:rsidRDefault="003305A4" w:rsidP="00685A1F">
            <w:pPr>
              <w:jc w:val="center"/>
              <w:rPr>
                <w:rFonts w:asciiTheme="minorEastAsia" w:hAnsiTheme="minorEastAsia"/>
                <w:color w:val="000000" w:themeColor="text1"/>
                <w:sz w:val="24"/>
                <w:szCs w:val="24"/>
              </w:rPr>
            </w:pPr>
            <w:r w:rsidRPr="00643684">
              <w:rPr>
                <w:rFonts w:asciiTheme="minorEastAsia" w:hAnsiTheme="minorEastAsia" w:hint="eastAsia"/>
                <w:color w:val="000000" w:themeColor="text1"/>
                <w:sz w:val="24"/>
                <w:szCs w:val="24"/>
                <w:u w:val="single"/>
              </w:rPr>
              <w:t xml:space="preserve"> </w:t>
            </w:r>
            <w:r>
              <w:rPr>
                <w:rFonts w:asciiTheme="minorEastAsia" w:hAnsiTheme="minorEastAsia" w:hint="eastAsia"/>
                <w:color w:val="000000" w:themeColor="text1"/>
                <w:sz w:val="24"/>
                <w:szCs w:val="24"/>
                <w:u w:val="single"/>
              </w:rPr>
              <w:t>5</w:t>
            </w:r>
            <w:r w:rsidRPr="00643684">
              <w:rPr>
                <w:rFonts w:asciiTheme="minorEastAsia" w:hAnsiTheme="minorEastAsia" w:hint="eastAsia"/>
                <w:color w:val="000000" w:themeColor="text1"/>
                <w:sz w:val="24"/>
                <w:szCs w:val="24"/>
                <w:u w:val="single"/>
              </w:rPr>
              <w:t xml:space="preserve"> </w:t>
            </w:r>
            <w:r w:rsidRPr="00643684">
              <w:rPr>
                <w:rFonts w:asciiTheme="minorEastAsia" w:hAnsiTheme="minorEastAsia" w:hint="eastAsia"/>
                <w:color w:val="000000" w:themeColor="text1"/>
                <w:sz w:val="24"/>
                <w:szCs w:val="24"/>
              </w:rPr>
              <w:t>分</w:t>
            </w:r>
          </w:p>
        </w:tc>
      </w:tr>
      <w:tr w:rsidR="003305A4" w:rsidTr="00685A1F">
        <w:trPr>
          <w:trHeight w:val="1692"/>
          <w:jc w:val="center"/>
        </w:trPr>
        <w:tc>
          <w:tcPr>
            <w:tcW w:w="2046" w:type="dxa"/>
            <w:vMerge/>
            <w:vAlign w:val="center"/>
          </w:tcPr>
          <w:p w:rsidR="003305A4" w:rsidRPr="0003563B" w:rsidRDefault="003305A4" w:rsidP="00685A1F">
            <w:pPr>
              <w:spacing w:line="360" w:lineRule="exact"/>
              <w:jc w:val="center"/>
              <w:rPr>
                <w:rFonts w:asciiTheme="minorEastAsia" w:hAnsiTheme="minorEastAsia"/>
                <w:sz w:val="24"/>
                <w:szCs w:val="24"/>
              </w:rPr>
            </w:pPr>
          </w:p>
        </w:tc>
        <w:tc>
          <w:tcPr>
            <w:tcW w:w="5953" w:type="dxa"/>
            <w:vAlign w:val="center"/>
          </w:tcPr>
          <w:p w:rsidR="003305A4" w:rsidRPr="00C2206F" w:rsidRDefault="003305A4" w:rsidP="00685A1F">
            <w:pPr>
              <w:rPr>
                <w:rFonts w:ascii="宋体" w:hAnsi="宋体"/>
                <w:sz w:val="24"/>
              </w:rPr>
            </w:pPr>
            <w:r w:rsidRPr="00C2206F">
              <w:rPr>
                <w:rFonts w:ascii="宋体" w:hAnsi="宋体" w:hint="eastAsia"/>
                <w:sz w:val="24"/>
              </w:rPr>
              <w:t>2、根据售后服务计划，投标人设有常驻售后服务站的得0.5分；有专职维修人员、备有常用备件的得0.5分；售后服务系统完善、能提供全天24小时上门服务的得0.5分；能免费提供业技术培训、为采购方培养合格的操作人员的得0.5分。</w:t>
            </w:r>
            <w:r>
              <w:rPr>
                <w:rFonts w:ascii="宋体" w:hAnsi="宋体" w:cs="Courier New" w:hint="eastAsia"/>
                <w:bCs/>
                <w:sz w:val="24"/>
              </w:rPr>
              <w:t>不满足不得分。</w:t>
            </w:r>
          </w:p>
        </w:tc>
        <w:tc>
          <w:tcPr>
            <w:tcW w:w="967" w:type="dxa"/>
            <w:vAlign w:val="center"/>
          </w:tcPr>
          <w:p w:rsidR="003305A4" w:rsidRDefault="003305A4" w:rsidP="00685A1F">
            <w:pPr>
              <w:jc w:val="center"/>
              <w:rPr>
                <w:rFonts w:asciiTheme="minorEastAsia" w:hAnsiTheme="minorEastAsia"/>
                <w:color w:val="FF0000"/>
                <w:sz w:val="24"/>
                <w:szCs w:val="24"/>
                <w:u w:val="single"/>
              </w:rPr>
            </w:pPr>
            <w:r>
              <w:rPr>
                <w:rFonts w:asciiTheme="minorEastAsia" w:hAnsiTheme="minorEastAsia" w:hint="eastAsia"/>
                <w:color w:val="000000" w:themeColor="text1"/>
                <w:sz w:val="24"/>
                <w:szCs w:val="24"/>
                <w:u w:val="single"/>
              </w:rPr>
              <w:t>2</w:t>
            </w:r>
            <w:r w:rsidRPr="00643684">
              <w:rPr>
                <w:rFonts w:asciiTheme="minorEastAsia" w:hAnsiTheme="minorEastAsia" w:hint="eastAsia"/>
                <w:color w:val="000000" w:themeColor="text1"/>
                <w:sz w:val="24"/>
                <w:szCs w:val="24"/>
              </w:rPr>
              <w:t>分</w:t>
            </w:r>
          </w:p>
        </w:tc>
      </w:tr>
    </w:tbl>
    <w:p w:rsidR="00280A96" w:rsidRPr="00993E00" w:rsidRDefault="00280A96" w:rsidP="00FD46A4">
      <w:pPr>
        <w:widowControl/>
        <w:shd w:val="clear" w:color="auto" w:fill="FFFFFF"/>
        <w:spacing w:line="360" w:lineRule="auto"/>
        <w:ind w:firstLineChars="200" w:firstLine="560"/>
        <w:contextualSpacing/>
        <w:jc w:val="left"/>
        <w:rPr>
          <w:rFonts w:ascii="黑体" w:eastAsia="黑体" w:hAnsi="黑体" w:cs="Arial"/>
          <w:color w:val="000000"/>
          <w:sz w:val="28"/>
          <w:szCs w:val="28"/>
          <w:lang w:val="zh-CN"/>
        </w:rPr>
      </w:pPr>
      <w:r w:rsidRPr="00993E00">
        <w:rPr>
          <w:rFonts w:ascii="黑体" w:eastAsia="黑体" w:hAnsi="黑体" w:cs="Arial" w:hint="eastAsia"/>
          <w:color w:val="000000"/>
          <w:sz w:val="28"/>
          <w:szCs w:val="28"/>
          <w:lang w:val="zh-CN"/>
        </w:rPr>
        <w:t>六、采购资金支付</w:t>
      </w:r>
    </w:p>
    <w:p w:rsidR="00280A96" w:rsidRDefault="00280A96" w:rsidP="00FD46A4">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1、支付方式：银行转账。</w:t>
      </w:r>
    </w:p>
    <w:p w:rsidR="00280A96" w:rsidRPr="003B4FAB" w:rsidRDefault="00280A96" w:rsidP="00FD46A4">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2、支付时间及条件：</w:t>
      </w:r>
      <w:r w:rsidRPr="00B20F8E">
        <w:rPr>
          <w:rFonts w:asciiTheme="minorEastAsia" w:hAnsiTheme="minorEastAsia" w:cs="宋体" w:hint="eastAsia"/>
          <w:color w:val="000000"/>
          <w:kern w:val="0"/>
          <w:sz w:val="24"/>
          <w:szCs w:val="24"/>
          <w:lang w:val="zh-CN"/>
        </w:rPr>
        <w:t>验收合格后支付合同总价款的95%，验收合格满一年无质量问题支付合同总价款的5%。</w:t>
      </w:r>
    </w:p>
    <w:p w:rsidR="00FD46A4" w:rsidRPr="00993E00" w:rsidRDefault="00FD46A4" w:rsidP="00FD46A4">
      <w:pPr>
        <w:widowControl/>
        <w:shd w:val="clear" w:color="auto" w:fill="FFFFFF"/>
        <w:spacing w:line="360" w:lineRule="auto"/>
        <w:ind w:firstLineChars="200" w:firstLine="560"/>
        <w:contextualSpacing/>
        <w:jc w:val="left"/>
        <w:rPr>
          <w:rFonts w:ascii="黑体" w:eastAsia="黑体" w:hAnsi="黑体" w:cs="Arial"/>
          <w:color w:val="000000"/>
          <w:sz w:val="28"/>
          <w:szCs w:val="28"/>
          <w:lang w:val="zh-CN"/>
        </w:rPr>
      </w:pPr>
      <w:r w:rsidRPr="00993E00">
        <w:rPr>
          <w:rFonts w:ascii="黑体" w:eastAsia="黑体" w:hAnsi="黑体" w:cs="Arial" w:hint="eastAsia"/>
          <w:color w:val="000000"/>
          <w:sz w:val="28"/>
          <w:szCs w:val="28"/>
          <w:lang w:val="zh-CN"/>
        </w:rPr>
        <w:t>七、联系方式及地址</w:t>
      </w:r>
    </w:p>
    <w:p w:rsidR="00FD46A4" w:rsidRPr="00FD46A4" w:rsidRDefault="00FD46A4" w:rsidP="00FD46A4">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FD46A4">
        <w:rPr>
          <w:rFonts w:asciiTheme="minorEastAsia" w:hAnsiTheme="minorEastAsia" w:cs="宋体" w:hint="eastAsia"/>
          <w:color w:val="000000"/>
          <w:kern w:val="0"/>
          <w:sz w:val="24"/>
          <w:szCs w:val="24"/>
          <w:lang w:val="zh-CN"/>
        </w:rPr>
        <w:t>联系人：陈晓         联系电话：13782378897</w:t>
      </w:r>
    </w:p>
    <w:p w:rsidR="00FD46A4" w:rsidRDefault="00FD46A4" w:rsidP="00FD46A4">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FD46A4">
        <w:rPr>
          <w:rFonts w:asciiTheme="minorEastAsia" w:hAnsiTheme="minorEastAsia" w:cs="宋体" w:hint="eastAsia"/>
          <w:color w:val="000000"/>
          <w:kern w:val="0"/>
          <w:sz w:val="24"/>
          <w:szCs w:val="24"/>
          <w:lang w:val="zh-CN"/>
        </w:rPr>
        <w:t>递交书面材料地址：许昌经济技术开发区阳光大道。</w:t>
      </w:r>
    </w:p>
    <w:p w:rsidR="00FD46A4" w:rsidRDefault="00FD46A4" w:rsidP="00FD46A4">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p>
    <w:p w:rsidR="00FD46A4" w:rsidRPr="00FD46A4" w:rsidRDefault="00FD46A4" w:rsidP="00FD46A4">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p>
    <w:p w:rsidR="00FD46A4" w:rsidRPr="00FD46A4" w:rsidRDefault="00FD46A4" w:rsidP="00FD46A4">
      <w:pPr>
        <w:widowControl/>
        <w:shd w:val="clear" w:color="auto" w:fill="FFFFFF"/>
        <w:spacing w:line="360" w:lineRule="auto"/>
        <w:ind w:firstLineChars="1100" w:firstLine="2640"/>
        <w:contextualSpacing/>
        <w:jc w:val="left"/>
        <w:rPr>
          <w:rFonts w:asciiTheme="minorEastAsia" w:hAnsiTheme="minorEastAsia" w:cs="宋体"/>
          <w:color w:val="000000"/>
          <w:kern w:val="0"/>
          <w:sz w:val="24"/>
          <w:szCs w:val="24"/>
          <w:lang w:val="zh-CN"/>
        </w:rPr>
      </w:pPr>
      <w:r w:rsidRPr="00FD46A4">
        <w:rPr>
          <w:rFonts w:asciiTheme="minorEastAsia" w:hAnsiTheme="minorEastAsia" w:cs="宋体" w:hint="eastAsia"/>
          <w:color w:val="000000"/>
          <w:kern w:val="0"/>
          <w:sz w:val="24"/>
          <w:szCs w:val="24"/>
          <w:lang w:val="zh-CN"/>
        </w:rPr>
        <w:t>许昌经济技术开发区住房建设城市管理与环境保护局</w:t>
      </w:r>
    </w:p>
    <w:p w:rsidR="00FD46A4" w:rsidRPr="00280A96" w:rsidRDefault="00FD46A4" w:rsidP="00FD46A4">
      <w:pPr>
        <w:widowControl/>
        <w:shd w:val="clear" w:color="auto" w:fill="FFFFFF"/>
        <w:spacing w:line="360" w:lineRule="auto"/>
        <w:ind w:firstLineChars="1650" w:firstLine="4620"/>
        <w:contextualSpacing/>
        <w:jc w:val="left"/>
        <w:rPr>
          <w:rFonts w:ascii="黑体" w:eastAsia="黑体" w:hAnsi="黑体" w:cs="宋体"/>
          <w:color w:val="000000"/>
          <w:sz w:val="28"/>
          <w:szCs w:val="28"/>
          <w:lang w:val="zh-CN"/>
        </w:rPr>
      </w:pPr>
      <w:r w:rsidRPr="00FD46A4">
        <w:rPr>
          <w:rFonts w:ascii="黑体" w:eastAsia="黑体" w:hAnsi="黑体" w:cs="宋体" w:hint="eastAsia"/>
          <w:color w:val="000000"/>
          <w:sz w:val="28"/>
          <w:szCs w:val="28"/>
          <w:lang w:val="zh-CN"/>
        </w:rPr>
        <w:t>2018年1月</w:t>
      </w:r>
      <w:r w:rsidR="00993E00">
        <w:rPr>
          <w:rFonts w:ascii="黑体" w:eastAsia="黑体" w:hAnsi="黑体" w:cs="宋体" w:hint="eastAsia"/>
          <w:color w:val="000000"/>
          <w:sz w:val="28"/>
          <w:szCs w:val="28"/>
          <w:lang w:val="zh-CN"/>
        </w:rPr>
        <w:t>1</w:t>
      </w:r>
      <w:r w:rsidR="003305A4">
        <w:rPr>
          <w:rFonts w:ascii="黑体" w:eastAsia="黑体" w:hAnsi="黑体" w:cs="宋体" w:hint="eastAsia"/>
          <w:color w:val="000000"/>
          <w:sz w:val="28"/>
          <w:szCs w:val="28"/>
          <w:lang w:val="zh-CN"/>
        </w:rPr>
        <w:t>9</w:t>
      </w:r>
      <w:r w:rsidRPr="00FD46A4">
        <w:rPr>
          <w:rFonts w:ascii="黑体" w:eastAsia="黑体" w:hAnsi="黑体" w:cs="宋体" w:hint="eastAsia"/>
          <w:color w:val="000000"/>
          <w:sz w:val="28"/>
          <w:szCs w:val="28"/>
          <w:lang w:val="zh-CN"/>
        </w:rPr>
        <w:t>日</w:t>
      </w:r>
    </w:p>
    <w:sectPr w:rsidR="00FD46A4" w:rsidRPr="00280A96" w:rsidSect="000962E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04F1" w:rsidRDefault="009504F1" w:rsidP="00993E00">
      <w:r>
        <w:separator/>
      </w:r>
    </w:p>
  </w:endnote>
  <w:endnote w:type="continuationSeparator" w:id="1">
    <w:p w:rsidR="009504F1" w:rsidRDefault="009504F1" w:rsidP="00993E0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仿宋_GB2312">
    <w:altName w:val="微软雅黑"/>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_5b8b_4f53">
    <w:altName w:val="Times New Roman"/>
    <w:panose1 w:val="00000000000000000000"/>
    <w:charset w:val="00"/>
    <w:family w:val="roman"/>
    <w:notTrueType/>
    <w:pitch w:val="default"/>
    <w:sig w:usb0="00000000" w:usb1="00000000" w:usb2="00000000" w:usb3="00000000" w:csb0="00000000" w:csb1="00000000"/>
  </w:font>
  <w:font w:name="_65b0_5b8b_4f53">
    <w:altName w:val="Times New Roman"/>
    <w:panose1 w:val="00000000000000000000"/>
    <w:charset w:val="00"/>
    <w:family w:val="roman"/>
    <w:notTrueType/>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04F1" w:rsidRDefault="009504F1" w:rsidP="00993E00">
      <w:r>
        <w:separator/>
      </w:r>
    </w:p>
  </w:footnote>
  <w:footnote w:type="continuationSeparator" w:id="1">
    <w:p w:rsidR="009504F1" w:rsidRDefault="009504F1" w:rsidP="00993E0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D0DB9"/>
    <w:rsid w:val="000962E5"/>
    <w:rsid w:val="000D0DB9"/>
    <w:rsid w:val="00280A96"/>
    <w:rsid w:val="003305A4"/>
    <w:rsid w:val="00353109"/>
    <w:rsid w:val="003B4FAB"/>
    <w:rsid w:val="003F6344"/>
    <w:rsid w:val="00433C1C"/>
    <w:rsid w:val="00437A1F"/>
    <w:rsid w:val="00445E0A"/>
    <w:rsid w:val="00535848"/>
    <w:rsid w:val="005846F0"/>
    <w:rsid w:val="005F6E5B"/>
    <w:rsid w:val="007D34F2"/>
    <w:rsid w:val="009504F1"/>
    <w:rsid w:val="00993E00"/>
    <w:rsid w:val="00B42690"/>
    <w:rsid w:val="00B7524D"/>
    <w:rsid w:val="00B75349"/>
    <w:rsid w:val="00DC2436"/>
    <w:rsid w:val="00EC6D0C"/>
    <w:rsid w:val="00FD46A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Plain Text" w:uiPriority="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46F0"/>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Char"/>
    <w:qFormat/>
    <w:rsid w:val="00EC6D0C"/>
    <w:pPr>
      <w:spacing w:before="240" w:after="60" w:line="312" w:lineRule="auto"/>
      <w:jc w:val="center"/>
      <w:outlineLvl w:val="1"/>
    </w:pPr>
    <w:rPr>
      <w:rFonts w:asciiTheme="majorHAnsi" w:eastAsia="宋体" w:hAnsiTheme="majorHAnsi" w:cstheme="majorBidi"/>
      <w:b/>
      <w:bCs/>
      <w:kern w:val="28"/>
      <w:sz w:val="32"/>
      <w:szCs w:val="32"/>
    </w:rPr>
  </w:style>
  <w:style w:type="character" w:customStyle="1" w:styleId="Char">
    <w:name w:val="副标题 Char"/>
    <w:basedOn w:val="a0"/>
    <w:link w:val="a3"/>
    <w:rsid w:val="00EC6D0C"/>
    <w:rPr>
      <w:rFonts w:asciiTheme="majorHAnsi" w:hAnsiTheme="majorHAnsi" w:cstheme="majorBidi"/>
      <w:b/>
      <w:bCs/>
      <w:kern w:val="28"/>
      <w:sz w:val="32"/>
      <w:szCs w:val="32"/>
    </w:rPr>
  </w:style>
  <w:style w:type="paragraph" w:styleId="a4">
    <w:name w:val="Plain Text"/>
    <w:basedOn w:val="a"/>
    <w:link w:val="Char0"/>
    <w:qFormat/>
    <w:rsid w:val="00280A96"/>
    <w:rPr>
      <w:rFonts w:eastAsia="宋体"/>
      <w:sz w:val="24"/>
    </w:rPr>
  </w:style>
  <w:style w:type="character" w:customStyle="1" w:styleId="Char0">
    <w:name w:val="纯文本 Char"/>
    <w:basedOn w:val="a0"/>
    <w:link w:val="a4"/>
    <w:qFormat/>
    <w:rsid w:val="00280A96"/>
    <w:rPr>
      <w:rFonts w:asciiTheme="minorHAnsi" w:hAnsiTheme="minorHAnsi" w:cstheme="minorBidi"/>
      <w:kern w:val="2"/>
      <w:sz w:val="24"/>
      <w:szCs w:val="22"/>
    </w:rPr>
  </w:style>
  <w:style w:type="paragraph" w:styleId="a5">
    <w:name w:val="header"/>
    <w:basedOn w:val="a"/>
    <w:link w:val="Char1"/>
    <w:uiPriority w:val="99"/>
    <w:semiHidden/>
    <w:unhideWhenUsed/>
    <w:rsid w:val="00993E00"/>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semiHidden/>
    <w:rsid w:val="00993E00"/>
    <w:rPr>
      <w:rFonts w:asciiTheme="minorHAnsi" w:eastAsiaTheme="minorEastAsia" w:hAnsiTheme="minorHAnsi" w:cstheme="minorBidi"/>
      <w:kern w:val="2"/>
      <w:sz w:val="18"/>
      <w:szCs w:val="18"/>
    </w:rPr>
  </w:style>
  <w:style w:type="paragraph" w:styleId="a6">
    <w:name w:val="footer"/>
    <w:basedOn w:val="a"/>
    <w:link w:val="Char2"/>
    <w:uiPriority w:val="99"/>
    <w:semiHidden/>
    <w:unhideWhenUsed/>
    <w:rsid w:val="00993E00"/>
    <w:pPr>
      <w:tabs>
        <w:tab w:val="center" w:pos="4153"/>
        <w:tab w:val="right" w:pos="8306"/>
      </w:tabs>
      <w:snapToGrid w:val="0"/>
      <w:jc w:val="left"/>
    </w:pPr>
    <w:rPr>
      <w:sz w:val="18"/>
      <w:szCs w:val="18"/>
    </w:rPr>
  </w:style>
  <w:style w:type="character" w:customStyle="1" w:styleId="Char2">
    <w:name w:val="页脚 Char"/>
    <w:basedOn w:val="a0"/>
    <w:link w:val="a6"/>
    <w:uiPriority w:val="99"/>
    <w:semiHidden/>
    <w:rsid w:val="00993E00"/>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Plain Text" w:uiPriority="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46F0"/>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Char"/>
    <w:qFormat/>
    <w:rsid w:val="00EC6D0C"/>
    <w:pPr>
      <w:spacing w:before="240" w:after="60" w:line="312" w:lineRule="auto"/>
      <w:jc w:val="center"/>
      <w:outlineLvl w:val="1"/>
    </w:pPr>
    <w:rPr>
      <w:rFonts w:asciiTheme="majorHAnsi" w:eastAsia="宋体" w:hAnsiTheme="majorHAnsi" w:cstheme="majorBidi"/>
      <w:b/>
      <w:bCs/>
      <w:kern w:val="28"/>
      <w:sz w:val="32"/>
      <w:szCs w:val="32"/>
    </w:rPr>
  </w:style>
  <w:style w:type="character" w:customStyle="1" w:styleId="Char">
    <w:name w:val="副标题 Char"/>
    <w:basedOn w:val="a0"/>
    <w:link w:val="a3"/>
    <w:rsid w:val="00EC6D0C"/>
    <w:rPr>
      <w:rFonts w:asciiTheme="majorHAnsi" w:hAnsiTheme="majorHAnsi" w:cstheme="majorBidi"/>
      <w:b/>
      <w:bCs/>
      <w:kern w:val="28"/>
      <w:sz w:val="32"/>
      <w:szCs w:val="32"/>
    </w:rPr>
  </w:style>
  <w:style w:type="paragraph" w:styleId="a4">
    <w:name w:val="Plain Text"/>
    <w:basedOn w:val="a"/>
    <w:link w:val="Char0"/>
    <w:qFormat/>
    <w:rsid w:val="00280A96"/>
    <w:rPr>
      <w:rFonts w:eastAsia="宋体"/>
      <w:sz w:val="24"/>
    </w:rPr>
  </w:style>
  <w:style w:type="character" w:customStyle="1" w:styleId="Char0">
    <w:name w:val="纯文本 Char"/>
    <w:basedOn w:val="a0"/>
    <w:link w:val="a4"/>
    <w:qFormat/>
    <w:rsid w:val="00280A96"/>
    <w:rPr>
      <w:rFonts w:asciiTheme="minorHAnsi" w:hAnsiTheme="minorHAnsi" w:cstheme="minorBidi"/>
      <w:kern w:val="2"/>
      <w:sz w:val="24"/>
      <w:szCs w:val="22"/>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v265.com/gjbz/201304/151508.html" TargetMode="Externa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6</Pages>
  <Words>548</Words>
  <Characters>3128</Characters>
  <Application>Microsoft Office Word</Application>
  <DocSecurity>0</DocSecurity>
  <Lines>26</Lines>
  <Paragraphs>7</Paragraphs>
  <ScaleCrop>false</ScaleCrop>
  <Company>china</Company>
  <LinksUpToDate>false</LinksUpToDate>
  <CharactersWithSpaces>3669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12</cp:revision>
  <dcterms:created xsi:type="dcterms:W3CDTF">2018-01-08T03:37:00Z</dcterms:created>
  <dcterms:modified xsi:type="dcterms:W3CDTF">2018-01-19T02:51:00Z</dcterms:modified>
</cp:coreProperties>
</file>