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F0" w:rsidRDefault="005846F0" w:rsidP="00FD46A4">
      <w:pPr>
        <w:widowControl/>
        <w:shd w:val="clear" w:color="auto" w:fill="FFFFFF"/>
        <w:spacing w:line="360" w:lineRule="auto"/>
        <w:ind w:firstLineChars="300" w:firstLine="840"/>
        <w:contextualSpacing/>
        <w:jc w:val="center"/>
        <w:rPr>
          <w:rFonts w:ascii="Times New Roman" w:eastAsia="仿宋_GB2312" w:hAnsi="Times New Roman" w:cs="Times New Roman"/>
          <w:b/>
          <w:color w:val="000000"/>
          <w:kern w:val="0"/>
          <w:sz w:val="32"/>
          <w:szCs w:val="32"/>
        </w:rPr>
      </w:pPr>
      <w:r w:rsidRPr="005846F0">
        <w:rPr>
          <w:rFonts w:ascii="Times New Roman" w:eastAsia="仿宋_GB2312" w:hAnsi="Times New Roman" w:cs="Times New Roman" w:hint="eastAsia"/>
          <w:color w:val="000000"/>
          <w:kern w:val="0"/>
          <w:sz w:val="28"/>
          <w:szCs w:val="28"/>
          <w:u w:val="single"/>
        </w:rPr>
        <w:t>购买环卫车辆</w:t>
      </w:r>
      <w:r>
        <w:rPr>
          <w:rFonts w:ascii="Times New Roman" w:eastAsia="仿宋_GB2312" w:hAnsi="Times New Roman" w:cs="Times New Roman" w:hint="eastAsia"/>
          <w:b/>
          <w:color w:val="000000"/>
          <w:kern w:val="0"/>
          <w:sz w:val="32"/>
          <w:szCs w:val="32"/>
        </w:rPr>
        <w:t>采购需求、评标标准等说明</w:t>
      </w:r>
    </w:p>
    <w:p w:rsidR="005846F0" w:rsidRDefault="005846F0" w:rsidP="00FD46A4">
      <w:pPr>
        <w:widowControl/>
        <w:shd w:val="clear" w:color="auto" w:fill="FFFFFF"/>
        <w:spacing w:line="360" w:lineRule="auto"/>
        <w:ind w:firstLineChars="200" w:firstLine="560"/>
        <w:contextualSpacing/>
        <w:jc w:val="left"/>
        <w:rPr>
          <w:rFonts w:ascii="Arial" w:eastAsia="宋体" w:hAnsi="Arial" w:cs="Arial"/>
          <w:color w:val="000000"/>
          <w:kern w:val="0"/>
          <w:sz w:val="28"/>
          <w:szCs w:val="28"/>
        </w:rPr>
      </w:pPr>
      <w:r>
        <w:rPr>
          <w:rFonts w:ascii="黑体" w:eastAsia="黑体" w:hAnsi="黑体" w:cs="黑体" w:hint="eastAsia"/>
          <w:color w:val="000000"/>
          <w:sz w:val="28"/>
          <w:szCs w:val="28"/>
          <w:lang w:val="zh-CN"/>
        </w:rPr>
        <w:t>一、</w:t>
      </w:r>
      <w:r>
        <w:rPr>
          <w:rFonts w:ascii="黑体" w:eastAsia="黑体" w:hAnsi="黑体" w:cs="Arial" w:hint="eastAsia"/>
          <w:color w:val="000000"/>
          <w:sz w:val="28"/>
          <w:szCs w:val="28"/>
          <w:lang w:val="zh-CN"/>
        </w:rPr>
        <w:t>项目概况</w:t>
      </w:r>
    </w:p>
    <w:p w:rsidR="005846F0" w:rsidRPr="00437A1F" w:rsidRDefault="005846F0" w:rsidP="00437A1F">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sidRPr="00437A1F">
        <w:rPr>
          <w:rFonts w:ascii="楷体" w:eastAsia="楷体" w:hAnsi="楷体" w:cs="宋体" w:hint="eastAsia"/>
          <w:color w:val="000000"/>
          <w:kern w:val="0"/>
          <w:sz w:val="28"/>
          <w:szCs w:val="28"/>
          <w:lang w:val="zh-CN"/>
        </w:rPr>
        <w:t>（一）项目名称：购买环卫车辆</w:t>
      </w:r>
    </w:p>
    <w:p w:rsidR="005846F0" w:rsidRPr="00437A1F"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w:t>
      </w:r>
      <w:r w:rsidRPr="00437A1F">
        <w:rPr>
          <w:rFonts w:ascii="楷体" w:eastAsia="楷体" w:hAnsi="楷体" w:cs="宋体" w:hint="eastAsia"/>
          <w:color w:val="000000"/>
          <w:kern w:val="0"/>
          <w:sz w:val="28"/>
          <w:szCs w:val="28"/>
          <w:lang w:val="zh-CN"/>
        </w:rPr>
        <w:t>二</w:t>
      </w:r>
      <w:r>
        <w:rPr>
          <w:rFonts w:ascii="楷体" w:eastAsia="楷体" w:hAnsi="楷体" w:cs="宋体" w:hint="eastAsia"/>
          <w:color w:val="000000"/>
          <w:kern w:val="0"/>
          <w:sz w:val="28"/>
          <w:szCs w:val="28"/>
          <w:lang w:val="zh-CN"/>
        </w:rPr>
        <w:t>）采购方式：</w:t>
      </w:r>
      <w:r w:rsidRPr="00437A1F">
        <w:rPr>
          <w:rFonts w:ascii="楷体" w:eastAsia="楷体" w:hAnsi="楷体" w:cs="宋体" w:hint="eastAsia"/>
          <w:color w:val="000000"/>
          <w:kern w:val="0"/>
          <w:sz w:val="28"/>
          <w:szCs w:val="28"/>
          <w:lang w:val="zh-CN"/>
        </w:rPr>
        <w:t>公开招标      </w:t>
      </w:r>
    </w:p>
    <w:p w:rsidR="005846F0" w:rsidRPr="00437A1F"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w:t>
      </w:r>
      <w:r w:rsidRPr="00437A1F">
        <w:rPr>
          <w:rFonts w:ascii="楷体" w:eastAsia="楷体" w:hAnsi="楷体" w:cs="宋体" w:hint="eastAsia"/>
          <w:color w:val="000000"/>
          <w:kern w:val="0"/>
          <w:sz w:val="28"/>
          <w:szCs w:val="28"/>
          <w:lang w:val="zh-CN"/>
        </w:rPr>
        <w:t>三</w:t>
      </w:r>
      <w:r>
        <w:rPr>
          <w:rFonts w:ascii="楷体" w:eastAsia="楷体" w:hAnsi="楷体" w:cs="宋体" w:hint="eastAsia"/>
          <w:color w:val="000000"/>
          <w:kern w:val="0"/>
          <w:sz w:val="28"/>
          <w:szCs w:val="28"/>
          <w:lang w:val="zh-CN"/>
        </w:rPr>
        <w:t>）主要内容、数量及要求：</w:t>
      </w:r>
      <w:r w:rsidRPr="00437A1F">
        <w:rPr>
          <w:rFonts w:ascii="楷体" w:eastAsia="楷体" w:hAnsi="楷体" w:cs="宋体" w:hint="eastAsia"/>
          <w:color w:val="000000"/>
          <w:kern w:val="0"/>
          <w:sz w:val="28"/>
          <w:szCs w:val="28"/>
          <w:lang w:val="zh-CN"/>
        </w:rPr>
        <w:t>环卫车辆4辆</w:t>
      </w:r>
    </w:p>
    <w:p w:rsidR="005846F0" w:rsidRDefault="005846F0" w:rsidP="00FD46A4">
      <w:pPr>
        <w:widowControl/>
        <w:shd w:val="clear" w:color="auto" w:fill="FFFFFF"/>
        <w:spacing w:line="360" w:lineRule="auto"/>
        <w:ind w:firstLineChars="200" w:firstLine="560"/>
        <w:contextualSpacing/>
        <w:jc w:val="left"/>
        <w:rPr>
          <w:rFonts w:ascii="宋体" w:eastAsia="宋体" w:hAnsi="宋体" w:cs="宋体"/>
          <w:color w:val="000000"/>
          <w:kern w:val="0"/>
          <w:sz w:val="28"/>
          <w:szCs w:val="28"/>
        </w:rPr>
      </w:pPr>
      <w:r>
        <w:rPr>
          <w:rFonts w:ascii="楷体" w:eastAsia="楷体" w:hAnsi="楷体" w:cs="宋体" w:hint="eastAsia"/>
          <w:color w:val="000000"/>
          <w:kern w:val="0"/>
          <w:sz w:val="28"/>
          <w:szCs w:val="28"/>
          <w:lang w:val="zh-CN"/>
        </w:rPr>
        <w:t>（</w:t>
      </w:r>
      <w:r>
        <w:rPr>
          <w:rFonts w:ascii="楷体" w:eastAsia="楷体" w:hAnsi="楷体" w:cs="宋体" w:hint="eastAsia"/>
          <w:color w:val="000000"/>
          <w:kern w:val="0"/>
          <w:sz w:val="28"/>
          <w:szCs w:val="28"/>
        </w:rPr>
        <w:t>四</w:t>
      </w:r>
      <w:r>
        <w:rPr>
          <w:rFonts w:ascii="楷体" w:eastAsia="楷体" w:hAnsi="楷体" w:cs="宋体" w:hint="eastAsia"/>
          <w:color w:val="000000"/>
          <w:kern w:val="0"/>
          <w:sz w:val="28"/>
          <w:szCs w:val="28"/>
          <w:lang w:val="zh-CN"/>
        </w:rPr>
        <w:t>）预算金额：</w:t>
      </w:r>
      <w:r w:rsidRPr="005846F0">
        <w:rPr>
          <w:rFonts w:ascii="楷体" w:eastAsia="楷体" w:hAnsi="楷体" w:cs="宋体" w:hint="eastAsia"/>
          <w:color w:val="000000"/>
          <w:kern w:val="0"/>
          <w:sz w:val="28"/>
          <w:szCs w:val="28"/>
          <w:lang w:val="zh-CN"/>
        </w:rPr>
        <w:t>210万</w:t>
      </w:r>
      <w:r>
        <w:rPr>
          <w:rFonts w:ascii="楷体" w:eastAsia="楷体" w:hAnsi="楷体" w:cs="宋体" w:hint="eastAsia"/>
          <w:color w:val="000000"/>
          <w:kern w:val="0"/>
          <w:sz w:val="28"/>
          <w:szCs w:val="28"/>
          <w:lang w:val="zh-CN"/>
        </w:rPr>
        <w:t>元；最高限价：</w:t>
      </w:r>
      <w:r w:rsidRPr="005846F0">
        <w:rPr>
          <w:rFonts w:ascii="楷体" w:eastAsia="楷体" w:hAnsi="楷体" w:cs="宋体" w:hint="eastAsia"/>
          <w:color w:val="000000"/>
          <w:kern w:val="0"/>
          <w:sz w:val="28"/>
          <w:szCs w:val="28"/>
          <w:lang w:val="zh-CN"/>
        </w:rPr>
        <w:t>210万</w:t>
      </w:r>
      <w:r>
        <w:rPr>
          <w:rFonts w:ascii="楷体" w:eastAsia="楷体" w:hAnsi="楷体" w:cs="宋体" w:hint="eastAsia"/>
          <w:color w:val="000000"/>
          <w:kern w:val="0"/>
          <w:sz w:val="28"/>
          <w:szCs w:val="28"/>
          <w:lang w:val="zh-CN"/>
        </w:rPr>
        <w:t>元</w:t>
      </w:r>
    </w:p>
    <w:p w:rsidR="005846F0"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（五）交付（服务、完工）时间：</w:t>
      </w:r>
      <w:r w:rsidRPr="005846F0">
        <w:rPr>
          <w:rFonts w:ascii="楷体" w:eastAsia="楷体" w:hAnsi="楷体" w:cs="宋体" w:hint="eastAsia"/>
          <w:color w:val="000000"/>
          <w:kern w:val="0"/>
          <w:sz w:val="28"/>
          <w:szCs w:val="28"/>
          <w:lang w:val="zh-CN"/>
        </w:rPr>
        <w:t>自合同签订之日起30个日历天</w:t>
      </w:r>
    </w:p>
    <w:p w:rsidR="005846F0"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（六）交付（服务、施工）地点：</w:t>
      </w:r>
      <w:r w:rsidRPr="005846F0">
        <w:rPr>
          <w:rFonts w:ascii="楷体" w:eastAsia="楷体" w:hAnsi="楷体" w:cs="宋体" w:hint="eastAsia"/>
          <w:color w:val="000000"/>
          <w:kern w:val="0"/>
          <w:sz w:val="28"/>
          <w:szCs w:val="28"/>
          <w:lang w:val="zh-CN"/>
        </w:rPr>
        <w:t>许昌经济技术开发区</w:t>
      </w:r>
    </w:p>
    <w:p w:rsidR="005846F0"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（七）进口产品：允许□不允许</w:t>
      </w:r>
      <w:r w:rsidR="00053267">
        <w:rPr>
          <w:rFonts w:ascii="楷体" w:eastAsia="楷体" w:hAnsi="楷体" w:cs="宋体"/>
          <w:color w:val="000000"/>
          <w:kern w:val="0"/>
          <w:sz w:val="28"/>
          <w:szCs w:val="28"/>
          <w:lang w:val="zh-CN"/>
        </w:rPr>
        <w:fldChar w:fldCharType="begin"/>
      </w:r>
      <w:r w:rsidR="00280A96">
        <w:rPr>
          <w:rFonts w:ascii="楷体" w:eastAsia="楷体" w:hAnsi="楷体" w:cs="宋体" w:hint="eastAsia"/>
          <w:color w:val="000000"/>
          <w:kern w:val="0"/>
          <w:sz w:val="28"/>
          <w:szCs w:val="28"/>
          <w:lang w:val="zh-CN"/>
        </w:rPr>
        <w:instrText>eq \o\ac(□,</w:instrText>
      </w:r>
      <w:r w:rsidR="00280A96">
        <w:rPr>
          <w:rFonts w:ascii="楷体" w:eastAsia="楷体" w:hAnsi="楷体" w:cs="宋体" w:hint="eastAsia"/>
          <w:color w:val="000000"/>
          <w:kern w:val="0"/>
          <w:position w:val="2"/>
          <w:sz w:val="19"/>
          <w:szCs w:val="28"/>
          <w:lang w:val="zh-CN"/>
        </w:rPr>
        <w:instrText>√</w:instrText>
      </w:r>
      <w:r w:rsidR="00280A96">
        <w:rPr>
          <w:rFonts w:ascii="楷体" w:eastAsia="楷体" w:hAnsi="楷体" w:cs="宋体" w:hint="eastAsia"/>
          <w:color w:val="000000"/>
          <w:kern w:val="0"/>
          <w:sz w:val="28"/>
          <w:szCs w:val="28"/>
          <w:lang w:val="zh-CN"/>
        </w:rPr>
        <w:instrText>)</w:instrText>
      </w:r>
      <w:r w:rsidR="00053267">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w:t>
      </w:r>
    </w:p>
    <w:p w:rsidR="005846F0"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（八）分包：允许□不允许</w:t>
      </w:r>
      <w:r w:rsidR="00053267">
        <w:rPr>
          <w:rFonts w:ascii="楷体" w:eastAsia="楷体" w:hAnsi="楷体" w:cs="宋体"/>
          <w:color w:val="000000"/>
          <w:kern w:val="0"/>
          <w:sz w:val="28"/>
          <w:szCs w:val="28"/>
          <w:lang w:val="zh-CN"/>
        </w:rPr>
        <w:fldChar w:fldCharType="begin"/>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053267">
        <w:rPr>
          <w:rFonts w:ascii="楷体" w:eastAsia="楷体" w:hAnsi="楷体" w:cs="宋体"/>
          <w:color w:val="000000"/>
          <w:kern w:val="0"/>
          <w:sz w:val="28"/>
          <w:szCs w:val="28"/>
          <w:lang w:val="zh-CN"/>
        </w:rPr>
        <w:fldChar w:fldCharType="end"/>
      </w:r>
    </w:p>
    <w:p w:rsidR="005846F0" w:rsidRDefault="005846F0" w:rsidP="00FD46A4">
      <w:pPr>
        <w:widowControl/>
        <w:shd w:val="clear" w:color="auto" w:fill="FFFFFF"/>
        <w:spacing w:line="360" w:lineRule="auto"/>
        <w:ind w:firstLineChars="200" w:firstLine="560"/>
        <w:contextualSpacing/>
        <w:jc w:val="left"/>
        <w:rPr>
          <w:rFonts w:ascii="黑体" w:eastAsia="黑体" w:hAnsi="黑体" w:cs="宋体"/>
          <w:color w:val="000000"/>
          <w:sz w:val="28"/>
          <w:szCs w:val="28"/>
          <w:lang w:val="zh-CN"/>
        </w:rPr>
      </w:pPr>
      <w:r>
        <w:rPr>
          <w:rFonts w:ascii="黑体" w:eastAsia="黑体" w:hAnsi="黑体" w:cs="宋体" w:hint="eastAsia"/>
          <w:color w:val="000000"/>
          <w:sz w:val="28"/>
          <w:szCs w:val="28"/>
          <w:lang w:val="zh-CN"/>
        </w:rPr>
        <w:t>二、需要落实的政府采购政策</w:t>
      </w:r>
    </w:p>
    <w:p w:rsidR="005846F0"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本项目落实节能环保</w:t>
      </w:r>
      <w:r w:rsidR="00053267">
        <w:rPr>
          <w:rFonts w:ascii="楷体" w:eastAsia="楷体" w:hAnsi="楷体" w:cs="宋体"/>
          <w:color w:val="000000"/>
          <w:kern w:val="0"/>
          <w:sz w:val="28"/>
          <w:szCs w:val="28"/>
          <w:lang w:val="zh-CN"/>
        </w:rPr>
        <w:fldChar w:fldCharType="begin"/>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053267">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、中小微型企业扶持</w:t>
      </w:r>
      <w:r w:rsidR="00053267">
        <w:rPr>
          <w:rFonts w:ascii="楷体" w:eastAsia="楷体" w:hAnsi="楷体" w:cs="宋体"/>
          <w:color w:val="000000"/>
          <w:kern w:val="0"/>
          <w:sz w:val="28"/>
          <w:szCs w:val="28"/>
          <w:lang w:val="zh-CN"/>
        </w:rPr>
        <w:fldChar w:fldCharType="begin"/>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053267">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、支持监狱企业发展</w:t>
      </w:r>
      <w:r w:rsidR="00053267">
        <w:rPr>
          <w:rFonts w:ascii="楷体" w:eastAsia="楷体" w:hAnsi="楷体" w:cs="宋体"/>
          <w:color w:val="000000"/>
          <w:kern w:val="0"/>
          <w:sz w:val="28"/>
          <w:szCs w:val="28"/>
          <w:lang w:val="zh-CN"/>
        </w:rPr>
        <w:fldChar w:fldCharType="begin"/>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053267">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、残疾人福利性单位扶持</w:t>
      </w:r>
      <w:r w:rsidR="00053267">
        <w:rPr>
          <w:rFonts w:ascii="楷体" w:eastAsia="楷体" w:hAnsi="楷体" w:cs="宋体"/>
          <w:color w:val="000000"/>
          <w:kern w:val="0"/>
          <w:sz w:val="28"/>
          <w:szCs w:val="28"/>
          <w:lang w:val="zh-CN"/>
        </w:rPr>
        <w:fldChar w:fldCharType="begin"/>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053267">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等相关政府采购政策。</w:t>
      </w:r>
    </w:p>
    <w:p w:rsidR="005846F0" w:rsidRDefault="005846F0" w:rsidP="00FD46A4">
      <w:pPr>
        <w:widowControl/>
        <w:shd w:val="clear" w:color="auto" w:fill="FFFFFF"/>
        <w:spacing w:line="360" w:lineRule="auto"/>
        <w:ind w:firstLineChars="200" w:firstLine="560"/>
        <w:contextualSpacing/>
        <w:jc w:val="left"/>
        <w:rPr>
          <w:rFonts w:ascii="宋体" w:eastAsia="宋体" w:hAnsi="宋体" w:cs="宋体"/>
          <w:color w:val="000000"/>
          <w:kern w:val="0"/>
          <w:sz w:val="28"/>
          <w:szCs w:val="28"/>
        </w:rPr>
      </w:pPr>
      <w:r>
        <w:rPr>
          <w:rFonts w:ascii="黑体" w:eastAsia="黑体" w:hAnsi="黑体" w:cs="黑体" w:hint="eastAsia"/>
          <w:color w:val="000000"/>
          <w:kern w:val="0"/>
          <w:sz w:val="28"/>
          <w:szCs w:val="28"/>
          <w:lang w:val="zh-CN"/>
        </w:rPr>
        <w:t>三、</w:t>
      </w:r>
      <w:r>
        <w:rPr>
          <w:rFonts w:ascii="黑体" w:eastAsia="黑体" w:hAnsi="黑体" w:cs="宋体" w:hint="eastAsia"/>
          <w:color w:val="000000"/>
          <w:kern w:val="0"/>
          <w:sz w:val="28"/>
          <w:szCs w:val="28"/>
          <w:lang w:val="zh-CN"/>
        </w:rPr>
        <w:t>投标人资格要求</w:t>
      </w:r>
    </w:p>
    <w:p w:rsidR="005846F0" w:rsidRDefault="005846F0" w:rsidP="00FD46A4">
      <w:pPr>
        <w:widowControl/>
        <w:shd w:val="clear" w:color="auto" w:fill="FFFFFF"/>
        <w:spacing w:line="360" w:lineRule="auto"/>
        <w:ind w:firstLineChars="200" w:firstLine="560"/>
        <w:contextualSpacing/>
        <w:jc w:val="left"/>
        <w:rPr>
          <w:rFonts w:ascii="宋体" w:eastAsia="宋体" w:hAnsi="宋体" w:cs="宋体"/>
          <w:color w:val="000000"/>
          <w:kern w:val="0"/>
          <w:sz w:val="28"/>
          <w:szCs w:val="28"/>
        </w:rPr>
      </w:pPr>
      <w:r>
        <w:rPr>
          <w:rFonts w:ascii="楷体" w:eastAsia="楷体" w:hAnsi="楷体" w:cs="宋体" w:hint="eastAsia"/>
          <w:color w:val="000000"/>
          <w:kern w:val="0"/>
          <w:sz w:val="28"/>
          <w:szCs w:val="28"/>
          <w:lang w:val="zh-CN"/>
        </w:rPr>
        <w:t>（一）具备《政府采购法》第二十二条第一款规定条件并提供相关材料。</w:t>
      </w:r>
    </w:p>
    <w:p w:rsidR="005846F0"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（二）本次招标接受□不接受</w:t>
      </w:r>
      <w:r w:rsidR="00053267">
        <w:rPr>
          <w:rFonts w:ascii="楷体" w:eastAsia="楷体" w:hAnsi="楷体" w:cs="宋体"/>
          <w:color w:val="000000"/>
          <w:kern w:val="0"/>
          <w:sz w:val="28"/>
          <w:szCs w:val="28"/>
          <w:lang w:val="zh-CN"/>
        </w:rPr>
        <w:fldChar w:fldCharType="begin"/>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053267">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联合体投标。</w:t>
      </w:r>
    </w:p>
    <w:p w:rsidR="005846F0"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（三）根据采购项目特殊要求，规定投标人的特定条件。</w:t>
      </w:r>
    </w:p>
    <w:p w:rsidR="005846F0" w:rsidRDefault="005846F0" w:rsidP="00FD46A4">
      <w:pPr>
        <w:widowControl/>
        <w:shd w:val="clear" w:color="auto" w:fill="FFFFFF"/>
        <w:spacing w:line="360" w:lineRule="auto"/>
        <w:ind w:firstLineChars="550" w:firstLine="154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无</w:t>
      </w:r>
    </w:p>
    <w:p w:rsidR="005846F0" w:rsidRDefault="005846F0" w:rsidP="00FD46A4">
      <w:pPr>
        <w:widowControl/>
        <w:spacing w:line="360" w:lineRule="auto"/>
        <w:jc w:val="left"/>
        <w:rPr>
          <w:rFonts w:ascii="黑体" w:eastAsia="黑体" w:hAnsi="黑体" w:cs="黑体"/>
          <w:color w:val="000000"/>
          <w:kern w:val="0"/>
          <w:sz w:val="28"/>
          <w:szCs w:val="28"/>
          <w:lang w:val="zh-CN"/>
        </w:rPr>
      </w:pPr>
      <w:r>
        <w:rPr>
          <w:rFonts w:ascii="黑体" w:eastAsia="黑体" w:hAnsi="黑体" w:cs="黑体"/>
          <w:color w:val="000000"/>
          <w:kern w:val="0"/>
          <w:sz w:val="28"/>
          <w:szCs w:val="28"/>
          <w:lang w:val="zh-CN"/>
        </w:rPr>
        <w:br w:type="page"/>
      </w:r>
    </w:p>
    <w:p w:rsidR="005846F0" w:rsidRPr="003F6344" w:rsidRDefault="005846F0" w:rsidP="00FD46A4">
      <w:pPr>
        <w:widowControl/>
        <w:shd w:val="clear" w:color="auto" w:fill="FFFFFF"/>
        <w:spacing w:line="360" w:lineRule="auto"/>
        <w:ind w:firstLineChars="200" w:firstLine="560"/>
        <w:contextualSpacing/>
        <w:jc w:val="left"/>
        <w:rPr>
          <w:rFonts w:ascii="黑体" w:eastAsia="黑体" w:hAnsi="黑体" w:cs="宋体"/>
          <w:color w:val="000000"/>
          <w:sz w:val="28"/>
          <w:szCs w:val="28"/>
          <w:lang w:val="zh-CN"/>
        </w:rPr>
      </w:pPr>
      <w:r w:rsidRPr="003F6344">
        <w:rPr>
          <w:rFonts w:ascii="黑体" w:eastAsia="黑体" w:hAnsi="黑体" w:cs="宋体" w:hint="eastAsia"/>
          <w:color w:val="000000"/>
          <w:sz w:val="28"/>
          <w:szCs w:val="28"/>
          <w:lang w:val="zh-CN"/>
        </w:rPr>
        <w:lastRenderedPageBreak/>
        <w:t>四、采购需求</w:t>
      </w:r>
      <w:bookmarkStart w:id="0" w:name="_GoBack"/>
      <w:bookmarkEnd w:id="0"/>
    </w:p>
    <w:p w:rsidR="00280A96" w:rsidRDefault="00280A96" w:rsidP="00FD46A4">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1.主要技术参数</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508"/>
        <w:gridCol w:w="1332"/>
        <w:gridCol w:w="5548"/>
        <w:gridCol w:w="690"/>
        <w:gridCol w:w="720"/>
        <w:gridCol w:w="709"/>
      </w:tblGrid>
      <w:tr w:rsidR="00280A96" w:rsidTr="0079627D">
        <w:trPr>
          <w:trHeight w:val="614"/>
          <w:jc w:val="center"/>
        </w:trPr>
        <w:tc>
          <w:tcPr>
            <w:tcW w:w="508" w:type="dxa"/>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r>
              <w:rPr>
                <w:rFonts w:ascii="宋体" w:hAnsi="宋体" w:cs="Times New Roman" w:hint="eastAsia"/>
                <w:kern w:val="0"/>
                <w:sz w:val="24"/>
                <w:szCs w:val="24"/>
              </w:rPr>
              <w:t>序号</w:t>
            </w:r>
          </w:p>
        </w:tc>
        <w:tc>
          <w:tcPr>
            <w:tcW w:w="1332" w:type="dxa"/>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r>
              <w:rPr>
                <w:rFonts w:ascii="宋体" w:hAnsi="宋体" w:cs="Times New Roman" w:hint="eastAsia"/>
                <w:kern w:val="0"/>
                <w:sz w:val="24"/>
                <w:szCs w:val="24"/>
              </w:rPr>
              <w:t>名称</w:t>
            </w:r>
          </w:p>
        </w:tc>
        <w:tc>
          <w:tcPr>
            <w:tcW w:w="5548" w:type="dxa"/>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r>
              <w:rPr>
                <w:rFonts w:ascii="宋体" w:hAnsi="宋体" w:cs="Times New Roman" w:hint="eastAsia"/>
                <w:kern w:val="0"/>
                <w:sz w:val="24"/>
                <w:szCs w:val="24"/>
              </w:rPr>
              <w:t>主要技术参数</w:t>
            </w:r>
          </w:p>
        </w:tc>
        <w:tc>
          <w:tcPr>
            <w:tcW w:w="690" w:type="dxa"/>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r>
              <w:rPr>
                <w:rFonts w:ascii="宋体" w:hAnsi="宋体" w:cs="Times New Roman" w:hint="eastAsia"/>
                <w:kern w:val="0"/>
                <w:sz w:val="24"/>
                <w:szCs w:val="24"/>
              </w:rPr>
              <w:t>单位</w:t>
            </w:r>
          </w:p>
        </w:tc>
        <w:tc>
          <w:tcPr>
            <w:tcW w:w="720" w:type="dxa"/>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r>
              <w:rPr>
                <w:rFonts w:ascii="宋体" w:hAnsi="宋体" w:cs="Times New Roman" w:hint="eastAsia"/>
                <w:kern w:val="0"/>
                <w:sz w:val="24"/>
                <w:szCs w:val="24"/>
              </w:rPr>
              <w:t>数量</w:t>
            </w:r>
          </w:p>
        </w:tc>
        <w:tc>
          <w:tcPr>
            <w:tcW w:w="709" w:type="dxa"/>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r>
              <w:rPr>
                <w:rFonts w:ascii="宋体" w:hAnsi="宋体" w:cs="Times New Roman" w:hint="eastAsia"/>
                <w:kern w:val="0"/>
                <w:sz w:val="24"/>
                <w:szCs w:val="24"/>
              </w:rPr>
              <w:t>是否核心产品</w:t>
            </w:r>
          </w:p>
        </w:tc>
      </w:tr>
      <w:tr w:rsidR="00280A96" w:rsidTr="0079627D">
        <w:trPr>
          <w:trHeight w:val="540"/>
          <w:jc w:val="center"/>
        </w:trPr>
        <w:tc>
          <w:tcPr>
            <w:tcW w:w="508" w:type="dxa"/>
            <w:vMerge w:val="restart"/>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r>
              <w:rPr>
                <w:rFonts w:ascii="宋体" w:hAnsi="宋体" w:cs="Times New Roman" w:hint="eastAsia"/>
                <w:kern w:val="0"/>
                <w:sz w:val="24"/>
                <w:szCs w:val="24"/>
              </w:rPr>
              <w:t>1</w:t>
            </w:r>
          </w:p>
          <w:p w:rsidR="00280A96" w:rsidRDefault="00280A96" w:rsidP="00FD46A4">
            <w:pPr>
              <w:widowControl/>
              <w:spacing w:line="360" w:lineRule="auto"/>
              <w:jc w:val="center"/>
              <w:rPr>
                <w:rFonts w:ascii="宋体" w:hAnsi="宋体" w:cs="Times New Roman"/>
                <w:kern w:val="0"/>
                <w:sz w:val="24"/>
                <w:szCs w:val="24"/>
              </w:rPr>
            </w:pPr>
          </w:p>
        </w:tc>
        <w:tc>
          <w:tcPr>
            <w:tcW w:w="1332" w:type="dxa"/>
            <w:vMerge w:val="restart"/>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Times New Roman"/>
                <w:kern w:val="0"/>
                <w:sz w:val="24"/>
                <w:szCs w:val="24"/>
              </w:rPr>
            </w:pPr>
            <w:r w:rsidRPr="00D07F41">
              <w:rPr>
                <w:rFonts w:ascii="宋体" w:eastAsia="宋体" w:hAnsi="宋体" w:cs="Times New Roman" w:hint="eastAsia"/>
                <w:kern w:val="0"/>
                <w:sz w:val="24"/>
                <w:szCs w:val="24"/>
              </w:rPr>
              <w:t>大型吸尘车</w:t>
            </w:r>
          </w:p>
        </w:tc>
        <w:tc>
          <w:tcPr>
            <w:tcW w:w="5548" w:type="dxa"/>
            <w:tcMar>
              <w:top w:w="0" w:type="dxa"/>
              <w:left w:w="105" w:type="dxa"/>
              <w:bottom w:w="0" w:type="dxa"/>
              <w:right w:w="105" w:type="dxa"/>
            </w:tcMar>
            <w:vAlign w:val="center"/>
          </w:tcPr>
          <w:p w:rsidR="00280A96" w:rsidRPr="0042668F" w:rsidRDefault="00280A96" w:rsidP="00FD46A4">
            <w:pPr>
              <w:spacing w:line="360" w:lineRule="auto"/>
            </w:pPr>
            <w:r w:rsidRPr="0042668F">
              <w:rPr>
                <w:rFonts w:hint="eastAsia"/>
              </w:rPr>
              <w:t>1</w:t>
            </w:r>
            <w:r w:rsidRPr="0042668F">
              <w:rPr>
                <w:rFonts w:hint="eastAsia"/>
              </w:rPr>
              <w:t>、底盘：东风、福田、江铃等同或优于（符合国五排放标准）</w:t>
            </w:r>
          </w:p>
        </w:tc>
        <w:tc>
          <w:tcPr>
            <w:tcW w:w="690" w:type="dxa"/>
            <w:vMerge w:val="restart"/>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辆</w:t>
            </w:r>
          </w:p>
        </w:tc>
        <w:tc>
          <w:tcPr>
            <w:tcW w:w="720" w:type="dxa"/>
            <w:vMerge w:val="restart"/>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09" w:type="dxa"/>
            <w:vMerge w:val="restart"/>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r>
              <w:rPr>
                <w:rFonts w:ascii="宋体" w:hAnsi="宋体" w:cs="Times New Roman" w:hint="eastAsia"/>
                <w:kern w:val="0"/>
                <w:sz w:val="24"/>
                <w:szCs w:val="24"/>
              </w:rPr>
              <w:t>是</w:t>
            </w:r>
          </w:p>
        </w:tc>
      </w:tr>
      <w:tr w:rsidR="00280A96" w:rsidTr="0079627D">
        <w:trPr>
          <w:trHeight w:val="559"/>
          <w:jc w:val="center"/>
        </w:trPr>
        <w:tc>
          <w:tcPr>
            <w:tcW w:w="508"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p>
        </w:tc>
        <w:tc>
          <w:tcPr>
            <w:tcW w:w="1332"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宋体"/>
                <w:kern w:val="0"/>
                <w:sz w:val="24"/>
                <w:szCs w:val="24"/>
              </w:rPr>
            </w:pPr>
          </w:p>
        </w:tc>
        <w:tc>
          <w:tcPr>
            <w:tcW w:w="5548" w:type="dxa"/>
            <w:tcMar>
              <w:top w:w="0" w:type="dxa"/>
              <w:left w:w="105" w:type="dxa"/>
              <w:bottom w:w="0" w:type="dxa"/>
              <w:right w:w="105" w:type="dxa"/>
            </w:tcMar>
            <w:vAlign w:val="center"/>
          </w:tcPr>
          <w:p w:rsidR="00280A96" w:rsidRPr="0042668F" w:rsidRDefault="00280A96" w:rsidP="00FD46A4">
            <w:pPr>
              <w:spacing w:line="360" w:lineRule="auto"/>
            </w:pPr>
            <w:r w:rsidRPr="0042668F">
              <w:rPr>
                <w:rFonts w:hint="eastAsia"/>
              </w:rPr>
              <w:t>2</w:t>
            </w:r>
            <w:r w:rsidRPr="0042668F">
              <w:rPr>
                <w:rFonts w:hint="eastAsia"/>
              </w:rPr>
              <w:t>、底盘发动机功率：≥</w:t>
            </w:r>
            <w:r w:rsidRPr="0042668F">
              <w:rPr>
                <w:rFonts w:hint="eastAsia"/>
              </w:rPr>
              <w:t>130kw</w:t>
            </w:r>
          </w:p>
        </w:tc>
        <w:tc>
          <w:tcPr>
            <w:tcW w:w="690"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宋体"/>
                <w:kern w:val="0"/>
                <w:sz w:val="24"/>
                <w:szCs w:val="24"/>
              </w:rPr>
            </w:pPr>
          </w:p>
        </w:tc>
        <w:tc>
          <w:tcPr>
            <w:tcW w:w="720"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宋体"/>
                <w:kern w:val="0"/>
                <w:sz w:val="24"/>
                <w:szCs w:val="24"/>
              </w:rPr>
            </w:pPr>
          </w:p>
        </w:tc>
        <w:tc>
          <w:tcPr>
            <w:tcW w:w="709"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p>
        </w:tc>
      </w:tr>
      <w:tr w:rsidR="00280A96" w:rsidTr="0079627D">
        <w:trPr>
          <w:trHeight w:val="536"/>
          <w:jc w:val="center"/>
        </w:trPr>
        <w:tc>
          <w:tcPr>
            <w:tcW w:w="508"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宋体"/>
                <w:kern w:val="0"/>
                <w:sz w:val="24"/>
                <w:szCs w:val="24"/>
              </w:rPr>
            </w:pPr>
          </w:p>
        </w:tc>
        <w:tc>
          <w:tcPr>
            <w:tcW w:w="1332"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宋体"/>
                <w:kern w:val="0"/>
                <w:sz w:val="24"/>
                <w:szCs w:val="24"/>
              </w:rPr>
            </w:pPr>
          </w:p>
        </w:tc>
        <w:tc>
          <w:tcPr>
            <w:tcW w:w="5548" w:type="dxa"/>
            <w:tcMar>
              <w:top w:w="0" w:type="dxa"/>
              <w:left w:w="105" w:type="dxa"/>
              <w:bottom w:w="0" w:type="dxa"/>
              <w:right w:w="105" w:type="dxa"/>
            </w:tcMar>
            <w:vAlign w:val="center"/>
          </w:tcPr>
          <w:p w:rsidR="00280A96" w:rsidRPr="0042668F" w:rsidRDefault="00280A96" w:rsidP="00FD46A4">
            <w:pPr>
              <w:spacing w:line="360" w:lineRule="auto"/>
            </w:pPr>
            <w:r w:rsidRPr="0042668F">
              <w:rPr>
                <w:rFonts w:hint="eastAsia"/>
              </w:rPr>
              <w:t>3</w:t>
            </w:r>
            <w:r w:rsidRPr="0042668F">
              <w:rPr>
                <w:rFonts w:hint="eastAsia"/>
              </w:rPr>
              <w:t>、总质量：≥</w:t>
            </w:r>
            <w:r w:rsidRPr="0042668F">
              <w:rPr>
                <w:rFonts w:hint="eastAsia"/>
              </w:rPr>
              <w:t>15000kg</w:t>
            </w:r>
          </w:p>
        </w:tc>
        <w:tc>
          <w:tcPr>
            <w:tcW w:w="690" w:type="dxa"/>
            <w:vMerge/>
            <w:tcMar>
              <w:top w:w="0" w:type="dxa"/>
              <w:left w:w="105" w:type="dxa"/>
              <w:bottom w:w="0" w:type="dxa"/>
              <w:right w:w="105" w:type="dxa"/>
            </w:tcMar>
            <w:vAlign w:val="center"/>
          </w:tcPr>
          <w:p w:rsidR="00280A96" w:rsidRDefault="00280A96" w:rsidP="00FD46A4">
            <w:pPr>
              <w:widowControl/>
              <w:tabs>
                <w:tab w:val="center" w:pos="251"/>
              </w:tabs>
              <w:spacing w:line="360" w:lineRule="auto"/>
              <w:jc w:val="center"/>
              <w:rPr>
                <w:rFonts w:ascii="宋体" w:eastAsia="宋体" w:hAnsi="宋体" w:cs="宋体"/>
                <w:kern w:val="0"/>
                <w:sz w:val="24"/>
                <w:szCs w:val="24"/>
              </w:rPr>
            </w:pPr>
          </w:p>
        </w:tc>
        <w:tc>
          <w:tcPr>
            <w:tcW w:w="720"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宋体"/>
                <w:kern w:val="0"/>
                <w:sz w:val="24"/>
                <w:szCs w:val="24"/>
              </w:rPr>
            </w:pPr>
          </w:p>
        </w:tc>
        <w:tc>
          <w:tcPr>
            <w:tcW w:w="709"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604"/>
          <w:jc w:val="center"/>
        </w:trPr>
        <w:tc>
          <w:tcPr>
            <w:tcW w:w="508"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Times New Roman"/>
                <w:kern w:val="0"/>
                <w:sz w:val="24"/>
                <w:szCs w:val="24"/>
              </w:rPr>
            </w:pPr>
          </w:p>
        </w:tc>
        <w:tc>
          <w:tcPr>
            <w:tcW w:w="1332"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Times New Roman"/>
                <w:kern w:val="0"/>
                <w:sz w:val="24"/>
                <w:szCs w:val="24"/>
              </w:rPr>
            </w:pPr>
          </w:p>
        </w:tc>
        <w:tc>
          <w:tcPr>
            <w:tcW w:w="5548" w:type="dxa"/>
            <w:tcMar>
              <w:top w:w="0" w:type="dxa"/>
              <w:left w:w="105" w:type="dxa"/>
              <w:bottom w:w="0" w:type="dxa"/>
              <w:right w:w="105" w:type="dxa"/>
            </w:tcMar>
            <w:vAlign w:val="center"/>
          </w:tcPr>
          <w:p w:rsidR="00280A96" w:rsidRPr="0042668F" w:rsidRDefault="00280A96" w:rsidP="00FD46A4">
            <w:pPr>
              <w:spacing w:line="360" w:lineRule="auto"/>
            </w:pPr>
            <w:r w:rsidRPr="0042668F">
              <w:rPr>
                <w:rFonts w:hint="eastAsia"/>
              </w:rPr>
              <w:t>4</w:t>
            </w:r>
            <w:r w:rsidRPr="0042668F">
              <w:rPr>
                <w:rFonts w:hint="eastAsia"/>
              </w:rPr>
              <w:t>、整备质量：≥</w:t>
            </w:r>
            <w:r w:rsidRPr="0042668F">
              <w:rPr>
                <w:rFonts w:hint="eastAsia"/>
              </w:rPr>
              <w:t>8000kg</w:t>
            </w:r>
          </w:p>
        </w:tc>
        <w:tc>
          <w:tcPr>
            <w:tcW w:w="690"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宋体"/>
                <w:kern w:val="0"/>
                <w:sz w:val="24"/>
                <w:szCs w:val="24"/>
              </w:rPr>
            </w:pPr>
          </w:p>
        </w:tc>
        <w:tc>
          <w:tcPr>
            <w:tcW w:w="720"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宋体"/>
                <w:kern w:val="0"/>
                <w:sz w:val="24"/>
                <w:szCs w:val="24"/>
              </w:rPr>
            </w:pPr>
          </w:p>
        </w:tc>
        <w:tc>
          <w:tcPr>
            <w:tcW w:w="709"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604"/>
          <w:jc w:val="center"/>
        </w:trPr>
        <w:tc>
          <w:tcPr>
            <w:tcW w:w="508"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Times New Roman"/>
                <w:kern w:val="0"/>
                <w:sz w:val="24"/>
                <w:szCs w:val="24"/>
              </w:rPr>
            </w:pPr>
          </w:p>
        </w:tc>
        <w:tc>
          <w:tcPr>
            <w:tcW w:w="1332"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Times New Roman"/>
                <w:kern w:val="0"/>
                <w:sz w:val="24"/>
                <w:szCs w:val="24"/>
              </w:rPr>
            </w:pPr>
          </w:p>
        </w:tc>
        <w:tc>
          <w:tcPr>
            <w:tcW w:w="5548" w:type="dxa"/>
            <w:tcMar>
              <w:top w:w="0" w:type="dxa"/>
              <w:left w:w="105" w:type="dxa"/>
              <w:bottom w:w="0" w:type="dxa"/>
              <w:right w:w="105" w:type="dxa"/>
            </w:tcMar>
            <w:vAlign w:val="center"/>
          </w:tcPr>
          <w:p w:rsidR="00280A96" w:rsidRPr="0042668F" w:rsidRDefault="00280A96" w:rsidP="00FD46A4">
            <w:pPr>
              <w:spacing w:line="360" w:lineRule="auto"/>
            </w:pPr>
            <w:r w:rsidRPr="0042668F">
              <w:rPr>
                <w:rFonts w:hint="eastAsia"/>
              </w:rPr>
              <w:t>5</w:t>
            </w:r>
            <w:r w:rsidRPr="0042668F">
              <w:rPr>
                <w:rFonts w:hint="eastAsia"/>
              </w:rPr>
              <w:t>、额定载质量：≥</w:t>
            </w:r>
            <w:r w:rsidRPr="0042668F">
              <w:rPr>
                <w:rFonts w:hint="eastAsia"/>
              </w:rPr>
              <w:t>7200kg</w:t>
            </w:r>
          </w:p>
        </w:tc>
        <w:tc>
          <w:tcPr>
            <w:tcW w:w="690"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宋体"/>
                <w:kern w:val="0"/>
                <w:sz w:val="24"/>
                <w:szCs w:val="24"/>
              </w:rPr>
            </w:pPr>
          </w:p>
        </w:tc>
        <w:tc>
          <w:tcPr>
            <w:tcW w:w="720"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宋体"/>
                <w:kern w:val="0"/>
                <w:sz w:val="24"/>
                <w:szCs w:val="24"/>
              </w:rPr>
            </w:pPr>
          </w:p>
        </w:tc>
        <w:tc>
          <w:tcPr>
            <w:tcW w:w="709"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539"/>
          <w:jc w:val="center"/>
        </w:trPr>
        <w:tc>
          <w:tcPr>
            <w:tcW w:w="508"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Times New Roman"/>
                <w:kern w:val="0"/>
                <w:sz w:val="24"/>
                <w:szCs w:val="24"/>
              </w:rPr>
            </w:pPr>
          </w:p>
        </w:tc>
        <w:tc>
          <w:tcPr>
            <w:tcW w:w="1332"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Times New Roman"/>
                <w:kern w:val="0"/>
                <w:sz w:val="24"/>
                <w:szCs w:val="24"/>
              </w:rPr>
            </w:pPr>
          </w:p>
        </w:tc>
        <w:tc>
          <w:tcPr>
            <w:tcW w:w="5548" w:type="dxa"/>
            <w:tcMar>
              <w:top w:w="0" w:type="dxa"/>
              <w:left w:w="105" w:type="dxa"/>
              <w:bottom w:w="0" w:type="dxa"/>
              <w:right w:w="105" w:type="dxa"/>
            </w:tcMar>
            <w:vAlign w:val="center"/>
          </w:tcPr>
          <w:p w:rsidR="00280A96" w:rsidRPr="0042668F" w:rsidRDefault="00280A96" w:rsidP="00FD46A4">
            <w:pPr>
              <w:spacing w:line="360" w:lineRule="auto"/>
            </w:pPr>
            <w:r w:rsidRPr="0042668F">
              <w:rPr>
                <w:rFonts w:hint="eastAsia"/>
              </w:rPr>
              <w:t>6</w:t>
            </w:r>
            <w:r w:rsidRPr="0042668F">
              <w:rPr>
                <w:rFonts w:hint="eastAsia"/>
              </w:rPr>
              <w:t>、垃圾箱倾卸举升角：≥</w:t>
            </w:r>
            <w:r w:rsidRPr="0042668F">
              <w:rPr>
                <w:rFonts w:hint="eastAsia"/>
              </w:rPr>
              <w:t>40</w:t>
            </w:r>
            <w:r w:rsidRPr="0042668F">
              <w:rPr>
                <w:rFonts w:hint="eastAsia"/>
              </w:rPr>
              <w:t>°</w:t>
            </w:r>
          </w:p>
        </w:tc>
        <w:tc>
          <w:tcPr>
            <w:tcW w:w="690"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宋体"/>
                <w:kern w:val="0"/>
                <w:sz w:val="24"/>
                <w:szCs w:val="24"/>
              </w:rPr>
            </w:pPr>
          </w:p>
        </w:tc>
        <w:tc>
          <w:tcPr>
            <w:tcW w:w="720"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宋体"/>
                <w:kern w:val="0"/>
                <w:sz w:val="24"/>
                <w:szCs w:val="24"/>
              </w:rPr>
            </w:pPr>
          </w:p>
        </w:tc>
        <w:tc>
          <w:tcPr>
            <w:tcW w:w="709"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540"/>
          <w:jc w:val="center"/>
        </w:trPr>
        <w:tc>
          <w:tcPr>
            <w:tcW w:w="508"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Times New Roman"/>
                <w:kern w:val="0"/>
                <w:sz w:val="24"/>
                <w:szCs w:val="24"/>
              </w:rPr>
            </w:pPr>
          </w:p>
        </w:tc>
        <w:tc>
          <w:tcPr>
            <w:tcW w:w="1332"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eastAsia="宋体" w:hAnsi="宋体" w:cs="Times New Roman"/>
                <w:kern w:val="0"/>
                <w:sz w:val="24"/>
                <w:szCs w:val="24"/>
              </w:rPr>
            </w:pPr>
          </w:p>
        </w:tc>
        <w:tc>
          <w:tcPr>
            <w:tcW w:w="5548" w:type="dxa"/>
            <w:tcMar>
              <w:top w:w="0" w:type="dxa"/>
              <w:left w:w="105" w:type="dxa"/>
              <w:bottom w:w="0" w:type="dxa"/>
              <w:right w:w="105" w:type="dxa"/>
            </w:tcMar>
            <w:vAlign w:val="center"/>
          </w:tcPr>
          <w:p w:rsidR="00280A96" w:rsidRPr="0042668F" w:rsidRDefault="00280A96" w:rsidP="00FD46A4">
            <w:pPr>
              <w:spacing w:line="360" w:lineRule="auto"/>
            </w:pPr>
            <w:r w:rsidRPr="0042668F">
              <w:t>7</w:t>
            </w:r>
            <w:r w:rsidRPr="0042668F">
              <w:rPr>
                <w:rFonts w:hint="eastAsia"/>
              </w:rPr>
              <w:t>、垃圾箱体有效容积：≥</w:t>
            </w:r>
            <w:r w:rsidRPr="0042668F">
              <w:t>8</w:t>
            </w:r>
            <w:r w:rsidRPr="0042668F">
              <w:rPr>
                <w:rFonts w:ascii="MS Mincho" w:eastAsia="MS Mincho" w:hAnsi="MS Mincho" w:cs="MS Mincho" w:hint="eastAsia"/>
              </w:rPr>
              <w:t>㎥</w:t>
            </w:r>
          </w:p>
        </w:tc>
        <w:tc>
          <w:tcPr>
            <w:tcW w:w="690" w:type="dxa"/>
            <w:vMerge/>
            <w:tcMar>
              <w:top w:w="0" w:type="dxa"/>
              <w:left w:w="105" w:type="dxa"/>
              <w:bottom w:w="0" w:type="dxa"/>
              <w:right w:w="105" w:type="dxa"/>
            </w:tcMar>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tcMar>
              <w:top w:w="0" w:type="dxa"/>
              <w:left w:w="105" w:type="dxa"/>
              <w:bottom w:w="0" w:type="dxa"/>
              <w:right w:w="105" w:type="dxa"/>
            </w:tcMar>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540"/>
          <w:jc w:val="center"/>
        </w:trPr>
        <w:tc>
          <w:tcPr>
            <w:tcW w:w="508"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tcMar>
              <w:top w:w="0" w:type="dxa"/>
              <w:left w:w="105" w:type="dxa"/>
              <w:bottom w:w="0" w:type="dxa"/>
              <w:right w:w="105" w:type="dxa"/>
            </w:tcMar>
            <w:vAlign w:val="center"/>
          </w:tcPr>
          <w:p w:rsidR="00280A96" w:rsidRPr="0042668F" w:rsidRDefault="00280A96" w:rsidP="00FD46A4">
            <w:pPr>
              <w:spacing w:line="360" w:lineRule="auto"/>
            </w:pPr>
            <w:r w:rsidRPr="0042668F">
              <w:rPr>
                <w:rFonts w:hint="eastAsia"/>
              </w:rPr>
              <w:t>8</w:t>
            </w:r>
            <w:r w:rsidRPr="0042668F">
              <w:rPr>
                <w:rFonts w:hint="eastAsia"/>
              </w:rPr>
              <w:t>、最大吸入颗粒度（当量直径值）：≥</w:t>
            </w:r>
            <w:r w:rsidRPr="0042668F">
              <w:rPr>
                <w:rFonts w:hint="eastAsia"/>
              </w:rPr>
              <w:t>95mm</w:t>
            </w:r>
          </w:p>
        </w:tc>
        <w:tc>
          <w:tcPr>
            <w:tcW w:w="690" w:type="dxa"/>
            <w:vMerge/>
            <w:tcMar>
              <w:top w:w="0" w:type="dxa"/>
              <w:left w:w="105" w:type="dxa"/>
              <w:bottom w:w="0" w:type="dxa"/>
              <w:right w:w="105" w:type="dxa"/>
            </w:tcMar>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tcMar>
              <w:top w:w="0" w:type="dxa"/>
              <w:left w:w="105" w:type="dxa"/>
              <w:bottom w:w="0" w:type="dxa"/>
              <w:right w:w="105" w:type="dxa"/>
            </w:tcMar>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540"/>
          <w:jc w:val="center"/>
        </w:trPr>
        <w:tc>
          <w:tcPr>
            <w:tcW w:w="508"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tcMar>
              <w:top w:w="0" w:type="dxa"/>
              <w:left w:w="105" w:type="dxa"/>
              <w:bottom w:w="0" w:type="dxa"/>
              <w:right w:w="105" w:type="dxa"/>
            </w:tcMar>
            <w:vAlign w:val="center"/>
          </w:tcPr>
          <w:p w:rsidR="00280A96" w:rsidRPr="0042668F" w:rsidRDefault="00280A96" w:rsidP="00FD46A4">
            <w:pPr>
              <w:spacing w:line="360" w:lineRule="auto"/>
            </w:pPr>
            <w:r w:rsidRPr="0042668F">
              <w:rPr>
                <w:rFonts w:hint="eastAsia"/>
              </w:rPr>
              <w:t>9</w:t>
            </w:r>
            <w:r w:rsidRPr="0042668F">
              <w:rPr>
                <w:rFonts w:hint="eastAsia"/>
              </w:rPr>
              <w:t>、清扫宽度：≥</w:t>
            </w:r>
            <w:r w:rsidRPr="0042668F">
              <w:rPr>
                <w:rFonts w:hint="eastAsia"/>
              </w:rPr>
              <w:t>3m</w:t>
            </w:r>
          </w:p>
        </w:tc>
        <w:tc>
          <w:tcPr>
            <w:tcW w:w="690" w:type="dxa"/>
            <w:vMerge/>
            <w:tcMar>
              <w:top w:w="0" w:type="dxa"/>
              <w:left w:w="105" w:type="dxa"/>
              <w:bottom w:w="0" w:type="dxa"/>
              <w:right w:w="105" w:type="dxa"/>
            </w:tcMar>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tcMar>
              <w:top w:w="0" w:type="dxa"/>
              <w:left w:w="105" w:type="dxa"/>
              <w:bottom w:w="0" w:type="dxa"/>
              <w:right w:w="105" w:type="dxa"/>
            </w:tcMar>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540"/>
          <w:jc w:val="center"/>
        </w:trPr>
        <w:tc>
          <w:tcPr>
            <w:tcW w:w="508"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tcMar>
              <w:top w:w="0" w:type="dxa"/>
              <w:left w:w="105" w:type="dxa"/>
              <w:bottom w:w="0" w:type="dxa"/>
              <w:right w:w="105" w:type="dxa"/>
            </w:tcMar>
            <w:vAlign w:val="center"/>
          </w:tcPr>
          <w:p w:rsidR="00280A96" w:rsidRDefault="00280A96" w:rsidP="00FD46A4">
            <w:pPr>
              <w:spacing w:line="360" w:lineRule="auto"/>
            </w:pPr>
            <w:r w:rsidRPr="0042668F">
              <w:rPr>
                <w:rFonts w:hint="eastAsia"/>
              </w:rPr>
              <w:t>10</w:t>
            </w:r>
            <w:r w:rsidRPr="0042668F">
              <w:rPr>
                <w:rFonts w:hint="eastAsia"/>
              </w:rPr>
              <w:t>、清扫速度：≥</w:t>
            </w:r>
            <w:r w:rsidRPr="0042668F">
              <w:rPr>
                <w:rFonts w:hint="eastAsia"/>
              </w:rPr>
              <w:t>5km/h</w:t>
            </w:r>
          </w:p>
        </w:tc>
        <w:tc>
          <w:tcPr>
            <w:tcW w:w="690" w:type="dxa"/>
            <w:vMerge/>
            <w:tcMar>
              <w:top w:w="0" w:type="dxa"/>
              <w:left w:w="105" w:type="dxa"/>
              <w:bottom w:w="0" w:type="dxa"/>
              <w:right w:w="105" w:type="dxa"/>
            </w:tcMar>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tcMar>
              <w:top w:w="0" w:type="dxa"/>
              <w:left w:w="105" w:type="dxa"/>
              <w:bottom w:w="0" w:type="dxa"/>
              <w:right w:w="105" w:type="dxa"/>
            </w:tcMar>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540"/>
          <w:jc w:val="center"/>
        </w:trPr>
        <w:tc>
          <w:tcPr>
            <w:tcW w:w="508" w:type="dxa"/>
            <w:vMerge w:val="restart"/>
            <w:shd w:val="clear" w:color="auto" w:fill="auto"/>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r>
              <w:rPr>
                <w:rFonts w:ascii="宋体" w:hAnsi="宋体" w:cs="Times New Roman" w:hint="eastAsia"/>
                <w:kern w:val="0"/>
                <w:sz w:val="24"/>
                <w:szCs w:val="24"/>
              </w:rPr>
              <w:t>2</w:t>
            </w:r>
          </w:p>
        </w:tc>
        <w:tc>
          <w:tcPr>
            <w:tcW w:w="1332" w:type="dxa"/>
            <w:vMerge w:val="restart"/>
            <w:shd w:val="clear" w:color="auto" w:fill="auto"/>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r w:rsidRPr="00D07F41">
              <w:rPr>
                <w:rFonts w:ascii="宋体" w:hAnsi="宋体" w:cs="Times New Roman" w:hint="eastAsia"/>
                <w:kern w:val="0"/>
                <w:sz w:val="24"/>
                <w:szCs w:val="24"/>
              </w:rPr>
              <w:t>中型吸尘车</w:t>
            </w:r>
          </w:p>
        </w:tc>
        <w:tc>
          <w:tcPr>
            <w:tcW w:w="5548" w:type="dxa"/>
            <w:shd w:val="clear" w:color="auto" w:fill="FFFFFF"/>
            <w:tcMar>
              <w:top w:w="0" w:type="dxa"/>
              <w:left w:w="105" w:type="dxa"/>
              <w:bottom w:w="0" w:type="dxa"/>
              <w:right w:w="105" w:type="dxa"/>
            </w:tcMar>
            <w:vAlign w:val="center"/>
          </w:tcPr>
          <w:p w:rsidR="00280A96" w:rsidRPr="009B42FB" w:rsidRDefault="00280A96" w:rsidP="00FD46A4">
            <w:pPr>
              <w:spacing w:line="360" w:lineRule="auto"/>
              <w:rPr>
                <w:rFonts w:ascii="仿宋_GB2312" w:eastAsia="仿宋_GB2312" w:hAnsi="宋体"/>
              </w:rPr>
            </w:pPr>
            <w:r w:rsidRPr="009B42FB">
              <w:rPr>
                <w:rFonts w:ascii="仿宋_GB2312" w:eastAsia="仿宋_GB2312" w:hAnsi="宋体" w:cs="宋体" w:hint="eastAsia"/>
                <w:lang w:val="zh-TW"/>
              </w:rPr>
              <w:t>1</w:t>
            </w:r>
            <w:r w:rsidRPr="009B42FB">
              <w:rPr>
                <w:rFonts w:ascii="仿宋_GB2312" w:eastAsia="仿宋_GB2312" w:hAnsi="宋体" w:cs="宋体" w:hint="eastAsia"/>
                <w:lang w:val="zh-TW" w:eastAsia="zh-TW"/>
              </w:rPr>
              <w:t>、底盘发动机功率：</w:t>
            </w:r>
            <w:r w:rsidRPr="009B42FB">
              <w:rPr>
                <w:rFonts w:ascii="仿宋_GB2312" w:eastAsia="仿宋_GB2312" w:hAnsi="宋体" w:hint="eastAsia"/>
              </w:rPr>
              <w:t>≥95kw</w:t>
            </w:r>
            <w:r w:rsidRPr="009B42FB">
              <w:rPr>
                <w:rFonts w:ascii="仿宋_GB2312" w:eastAsia="仿宋_GB2312" w:hAnsi="宋体" w:cs="宋体" w:hint="eastAsia"/>
                <w:lang w:val="zh-TW" w:eastAsia="zh-TW"/>
              </w:rPr>
              <w:t>。</w:t>
            </w:r>
          </w:p>
        </w:tc>
        <w:tc>
          <w:tcPr>
            <w:tcW w:w="690" w:type="dxa"/>
            <w:vMerge w:val="restart"/>
            <w:tcMar>
              <w:top w:w="0" w:type="dxa"/>
              <w:left w:w="105" w:type="dxa"/>
              <w:bottom w:w="0" w:type="dxa"/>
              <w:right w:w="105" w:type="dxa"/>
            </w:tcMar>
            <w:vAlign w:val="center"/>
          </w:tcPr>
          <w:p w:rsidR="00280A96" w:rsidRDefault="00280A96" w:rsidP="00FD46A4">
            <w:pPr>
              <w:spacing w:line="360" w:lineRule="auto"/>
              <w:jc w:val="center"/>
            </w:pPr>
            <w:r>
              <w:rPr>
                <w:rFonts w:ascii="宋体" w:hAnsi="宋体" w:cs="宋体" w:hint="eastAsia"/>
                <w:kern w:val="0"/>
                <w:sz w:val="24"/>
                <w:szCs w:val="24"/>
              </w:rPr>
              <w:t>辆</w:t>
            </w:r>
          </w:p>
        </w:tc>
        <w:tc>
          <w:tcPr>
            <w:tcW w:w="720" w:type="dxa"/>
            <w:vMerge w:val="restart"/>
            <w:tcMar>
              <w:top w:w="0" w:type="dxa"/>
              <w:left w:w="105" w:type="dxa"/>
              <w:bottom w:w="0" w:type="dxa"/>
              <w:right w:w="105" w:type="dxa"/>
            </w:tcMar>
            <w:vAlign w:val="center"/>
          </w:tcPr>
          <w:p w:rsidR="00280A96" w:rsidRDefault="00280A96" w:rsidP="00FD46A4">
            <w:pPr>
              <w:widowControl/>
              <w:spacing w:line="360" w:lineRule="auto"/>
              <w:ind w:firstLineChars="100" w:firstLine="240"/>
              <w:rPr>
                <w:rFonts w:ascii="宋体" w:eastAsia="宋体" w:hAnsi="宋体" w:cs="宋体"/>
                <w:kern w:val="0"/>
                <w:sz w:val="24"/>
                <w:szCs w:val="24"/>
              </w:rPr>
            </w:pPr>
            <w:r>
              <w:rPr>
                <w:rFonts w:ascii="宋体" w:hAnsi="宋体" w:cs="宋体" w:hint="eastAsia"/>
                <w:kern w:val="0"/>
                <w:sz w:val="24"/>
                <w:szCs w:val="24"/>
              </w:rPr>
              <w:t>1</w:t>
            </w:r>
          </w:p>
        </w:tc>
        <w:tc>
          <w:tcPr>
            <w:tcW w:w="709" w:type="dxa"/>
            <w:vMerge w:val="restart"/>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r>
              <w:rPr>
                <w:rFonts w:ascii="宋体" w:hAnsi="宋体" w:cs="宋体" w:hint="eastAsia"/>
                <w:kern w:val="0"/>
                <w:sz w:val="24"/>
                <w:szCs w:val="24"/>
              </w:rPr>
              <w:t>是</w:t>
            </w:r>
          </w:p>
        </w:tc>
      </w:tr>
      <w:tr w:rsidR="00280A96" w:rsidTr="0079627D">
        <w:trPr>
          <w:trHeight w:val="540"/>
          <w:jc w:val="center"/>
        </w:trPr>
        <w:tc>
          <w:tcPr>
            <w:tcW w:w="508" w:type="dxa"/>
            <w:vMerge/>
            <w:shd w:val="clear" w:color="auto" w:fill="auto"/>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tcMar>
              <w:top w:w="0" w:type="dxa"/>
              <w:left w:w="105" w:type="dxa"/>
              <w:bottom w:w="0" w:type="dxa"/>
              <w:right w:w="105" w:type="dxa"/>
            </w:tcMar>
            <w:vAlign w:val="center"/>
          </w:tcPr>
          <w:p w:rsidR="00280A96" w:rsidRPr="009B42FB" w:rsidRDefault="00280A96" w:rsidP="00FD46A4">
            <w:pPr>
              <w:spacing w:line="360" w:lineRule="auto"/>
              <w:rPr>
                <w:rFonts w:ascii="仿宋_GB2312" w:eastAsia="仿宋_GB2312" w:hAnsi="宋体"/>
              </w:rPr>
            </w:pPr>
            <w:r w:rsidRPr="009B42FB">
              <w:rPr>
                <w:rFonts w:ascii="仿宋_GB2312" w:eastAsia="仿宋_GB2312" w:hAnsi="宋体" w:cs="宋体" w:hint="eastAsia"/>
                <w:lang w:val="zh-TW"/>
              </w:rPr>
              <w:t>2</w:t>
            </w:r>
            <w:r w:rsidRPr="009B42FB">
              <w:rPr>
                <w:rFonts w:ascii="仿宋_GB2312" w:eastAsia="仿宋_GB2312" w:hAnsi="宋体" w:cs="宋体" w:hint="eastAsia"/>
                <w:lang w:val="zh-TW" w:eastAsia="zh-TW"/>
              </w:rPr>
              <w:t>、总质量：</w:t>
            </w:r>
            <w:r w:rsidRPr="009B42FB">
              <w:rPr>
                <w:rFonts w:ascii="仿宋_GB2312" w:eastAsia="仿宋_GB2312" w:hAnsi="宋体" w:hint="eastAsia"/>
              </w:rPr>
              <w:t>≥8000kg</w:t>
            </w:r>
            <w:r w:rsidRPr="009B42FB">
              <w:rPr>
                <w:rFonts w:ascii="仿宋_GB2312" w:eastAsia="仿宋_GB2312" w:hAnsi="宋体" w:cs="宋体" w:hint="eastAsia"/>
                <w:lang w:val="zh-TW" w:eastAsia="zh-TW"/>
              </w:rPr>
              <w:t>。</w:t>
            </w:r>
          </w:p>
        </w:tc>
        <w:tc>
          <w:tcPr>
            <w:tcW w:w="690" w:type="dxa"/>
            <w:vMerge/>
            <w:tcMar>
              <w:top w:w="0" w:type="dxa"/>
              <w:left w:w="105" w:type="dxa"/>
              <w:bottom w:w="0" w:type="dxa"/>
              <w:right w:w="105" w:type="dxa"/>
            </w:tcMar>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tcMar>
              <w:top w:w="0" w:type="dxa"/>
              <w:left w:w="105" w:type="dxa"/>
              <w:bottom w:w="0" w:type="dxa"/>
              <w:right w:w="105" w:type="dxa"/>
            </w:tcMar>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540"/>
          <w:jc w:val="center"/>
        </w:trPr>
        <w:tc>
          <w:tcPr>
            <w:tcW w:w="508" w:type="dxa"/>
            <w:vMerge/>
            <w:shd w:val="clear" w:color="auto" w:fill="auto"/>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tcMar>
              <w:top w:w="0" w:type="dxa"/>
              <w:left w:w="105" w:type="dxa"/>
              <w:bottom w:w="0" w:type="dxa"/>
              <w:right w:w="105" w:type="dxa"/>
            </w:tcMar>
            <w:vAlign w:val="center"/>
          </w:tcPr>
          <w:p w:rsidR="00280A96" w:rsidRPr="009B42FB" w:rsidRDefault="00280A96" w:rsidP="00FD46A4">
            <w:pPr>
              <w:spacing w:line="360" w:lineRule="auto"/>
              <w:rPr>
                <w:rFonts w:ascii="仿宋_GB2312" w:eastAsia="仿宋_GB2312" w:hAnsi="宋体"/>
              </w:rPr>
            </w:pPr>
            <w:r w:rsidRPr="009B42FB">
              <w:rPr>
                <w:rFonts w:ascii="仿宋_GB2312" w:eastAsia="仿宋_GB2312" w:hAnsi="宋体" w:cs="宋体" w:hint="eastAsia"/>
                <w:lang w:val="zh-TW"/>
              </w:rPr>
              <w:t>3</w:t>
            </w:r>
            <w:r w:rsidRPr="009B42FB">
              <w:rPr>
                <w:rFonts w:ascii="仿宋_GB2312" w:eastAsia="仿宋_GB2312" w:hAnsi="宋体" w:cs="宋体" w:hint="eastAsia"/>
                <w:lang w:val="zh-TW" w:eastAsia="zh-TW"/>
              </w:rPr>
              <w:t>、额定载质量：</w:t>
            </w:r>
            <w:r w:rsidRPr="009B42FB">
              <w:rPr>
                <w:rFonts w:ascii="仿宋_GB2312" w:eastAsia="仿宋_GB2312" w:hAnsi="宋体" w:hint="eastAsia"/>
              </w:rPr>
              <w:t>≥2500kg</w:t>
            </w:r>
            <w:r w:rsidRPr="009B42FB">
              <w:rPr>
                <w:rFonts w:ascii="仿宋_GB2312" w:eastAsia="仿宋_GB2312" w:hAnsi="宋体" w:cs="宋体" w:hint="eastAsia"/>
                <w:lang w:val="zh-TW" w:eastAsia="zh-TW"/>
              </w:rPr>
              <w:t>。</w:t>
            </w:r>
          </w:p>
        </w:tc>
        <w:tc>
          <w:tcPr>
            <w:tcW w:w="690" w:type="dxa"/>
            <w:vMerge/>
            <w:tcMar>
              <w:top w:w="0" w:type="dxa"/>
              <w:left w:w="105" w:type="dxa"/>
              <w:bottom w:w="0" w:type="dxa"/>
              <w:right w:w="105" w:type="dxa"/>
            </w:tcMar>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tcMar>
              <w:top w:w="0" w:type="dxa"/>
              <w:left w:w="105" w:type="dxa"/>
              <w:bottom w:w="0" w:type="dxa"/>
              <w:right w:w="105" w:type="dxa"/>
            </w:tcMar>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540"/>
          <w:jc w:val="center"/>
        </w:trPr>
        <w:tc>
          <w:tcPr>
            <w:tcW w:w="508" w:type="dxa"/>
            <w:vMerge/>
            <w:shd w:val="clear" w:color="auto" w:fill="auto"/>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tcMar>
              <w:top w:w="0" w:type="dxa"/>
              <w:left w:w="105" w:type="dxa"/>
              <w:bottom w:w="0" w:type="dxa"/>
              <w:right w:w="105" w:type="dxa"/>
            </w:tcMar>
            <w:vAlign w:val="center"/>
          </w:tcPr>
          <w:p w:rsidR="00280A96" w:rsidRPr="009B42FB" w:rsidRDefault="00280A96" w:rsidP="00FD46A4">
            <w:pPr>
              <w:spacing w:line="360" w:lineRule="auto"/>
              <w:rPr>
                <w:rFonts w:ascii="仿宋_GB2312" w:eastAsia="仿宋_GB2312" w:hAnsi="宋体"/>
              </w:rPr>
            </w:pPr>
            <w:r w:rsidRPr="009B42FB">
              <w:rPr>
                <w:rFonts w:ascii="仿宋_GB2312" w:eastAsia="仿宋_GB2312" w:hAnsi="宋体" w:cs="宋体" w:hint="eastAsia"/>
                <w:lang w:val="zh-TW"/>
              </w:rPr>
              <w:t>4</w:t>
            </w:r>
            <w:r w:rsidRPr="009B42FB">
              <w:rPr>
                <w:rFonts w:ascii="仿宋_GB2312" w:eastAsia="仿宋_GB2312" w:hAnsi="宋体" w:cs="宋体" w:hint="eastAsia"/>
                <w:lang w:val="zh-TW" w:eastAsia="zh-TW"/>
              </w:rPr>
              <w:t>、垃圾箱倾卸举升角：</w:t>
            </w:r>
            <w:r w:rsidRPr="009B42FB">
              <w:rPr>
                <w:rFonts w:ascii="仿宋_GB2312" w:eastAsia="仿宋_GB2312" w:hAnsi="宋体" w:hint="eastAsia"/>
              </w:rPr>
              <w:t>≥45°</w:t>
            </w:r>
          </w:p>
        </w:tc>
        <w:tc>
          <w:tcPr>
            <w:tcW w:w="690" w:type="dxa"/>
            <w:vMerge/>
            <w:tcMar>
              <w:top w:w="0" w:type="dxa"/>
              <w:left w:w="105" w:type="dxa"/>
              <w:bottom w:w="0" w:type="dxa"/>
              <w:right w:w="105" w:type="dxa"/>
            </w:tcMar>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tcMar>
              <w:top w:w="0" w:type="dxa"/>
              <w:left w:w="105" w:type="dxa"/>
              <w:bottom w:w="0" w:type="dxa"/>
              <w:right w:w="105" w:type="dxa"/>
            </w:tcMar>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540"/>
          <w:jc w:val="center"/>
        </w:trPr>
        <w:tc>
          <w:tcPr>
            <w:tcW w:w="508" w:type="dxa"/>
            <w:vMerge/>
            <w:shd w:val="clear" w:color="auto" w:fill="auto"/>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tcMar>
              <w:top w:w="0" w:type="dxa"/>
              <w:left w:w="105" w:type="dxa"/>
              <w:bottom w:w="0" w:type="dxa"/>
              <w:right w:w="105" w:type="dxa"/>
            </w:tcMar>
            <w:vAlign w:val="center"/>
          </w:tcPr>
          <w:p w:rsidR="00280A96" w:rsidRPr="009B42FB" w:rsidRDefault="00280A96" w:rsidP="00FD46A4">
            <w:pPr>
              <w:spacing w:line="360" w:lineRule="auto"/>
              <w:rPr>
                <w:rFonts w:ascii="仿宋_GB2312" w:eastAsia="仿宋_GB2312" w:hAnsi="宋体"/>
              </w:rPr>
            </w:pPr>
            <w:r w:rsidRPr="009B42FB">
              <w:rPr>
                <w:rFonts w:ascii="仿宋_GB2312" w:eastAsia="仿宋_GB2312" w:hAnsi="宋体" w:cs="宋体" w:hint="eastAsia"/>
                <w:lang w:val="zh-TW"/>
              </w:rPr>
              <w:t>5</w:t>
            </w:r>
            <w:r w:rsidRPr="009B42FB">
              <w:rPr>
                <w:rFonts w:ascii="仿宋_GB2312" w:eastAsia="仿宋_GB2312" w:hAnsi="宋体" w:cs="宋体" w:hint="eastAsia"/>
                <w:lang w:val="zh-TW" w:eastAsia="zh-TW"/>
              </w:rPr>
              <w:t>、轴距：</w:t>
            </w:r>
            <w:r w:rsidRPr="009B42FB">
              <w:rPr>
                <w:rFonts w:ascii="仿宋_GB2312" w:eastAsia="仿宋_GB2312" w:hAnsi="宋体" w:hint="eastAsia"/>
              </w:rPr>
              <w:t>≥3300mm</w:t>
            </w:r>
          </w:p>
        </w:tc>
        <w:tc>
          <w:tcPr>
            <w:tcW w:w="690" w:type="dxa"/>
            <w:vMerge/>
            <w:tcMar>
              <w:top w:w="0" w:type="dxa"/>
              <w:left w:w="105" w:type="dxa"/>
              <w:bottom w:w="0" w:type="dxa"/>
              <w:right w:w="105" w:type="dxa"/>
            </w:tcMar>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tcMar>
              <w:top w:w="0" w:type="dxa"/>
              <w:left w:w="105" w:type="dxa"/>
              <w:bottom w:w="0" w:type="dxa"/>
              <w:right w:w="105" w:type="dxa"/>
            </w:tcMar>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tcMar>
              <w:top w:w="0" w:type="dxa"/>
              <w:left w:w="105" w:type="dxa"/>
              <w:bottom w:w="0" w:type="dxa"/>
              <w:right w:w="105" w:type="dxa"/>
            </w:tcMar>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440"/>
          <w:jc w:val="center"/>
        </w:trPr>
        <w:tc>
          <w:tcPr>
            <w:tcW w:w="508"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9B42FB" w:rsidRDefault="00280A96" w:rsidP="00FD46A4">
            <w:pPr>
              <w:spacing w:line="360" w:lineRule="auto"/>
              <w:rPr>
                <w:rFonts w:ascii="仿宋_GB2312" w:eastAsia="仿宋_GB2312" w:hAnsi="宋体" w:cs="??"/>
              </w:rPr>
            </w:pPr>
            <w:r w:rsidRPr="009B42FB">
              <w:rPr>
                <w:rFonts w:ascii="仿宋_GB2312" w:eastAsia="仿宋_GB2312" w:hAnsi="宋体" w:cs="宋体" w:hint="eastAsia"/>
                <w:lang w:val="zh-TW"/>
              </w:rPr>
              <w:t>6</w:t>
            </w:r>
            <w:r w:rsidRPr="009B42FB">
              <w:rPr>
                <w:rFonts w:ascii="仿宋_GB2312" w:eastAsia="仿宋_GB2312" w:hAnsi="宋体" w:cs="宋体" w:hint="eastAsia"/>
                <w:lang w:val="zh-TW" w:eastAsia="zh-TW"/>
              </w:rPr>
              <w:t>、排量：</w:t>
            </w:r>
            <w:r w:rsidRPr="009B42FB">
              <w:rPr>
                <w:rFonts w:ascii="仿宋_GB2312" w:eastAsia="仿宋_GB2312" w:hAnsi="宋体" w:hint="eastAsia"/>
              </w:rPr>
              <w:t>≥3500</w:t>
            </w:r>
            <w:r w:rsidRPr="009B42FB">
              <w:rPr>
                <w:rFonts w:ascii="仿宋_GB2312" w:eastAsia="仿宋_GB2312" w:hAnsi="宋体" w:hint="eastAsia"/>
                <w:lang w:val="zh-CN"/>
              </w:rPr>
              <w:t>m</w:t>
            </w:r>
            <w:r w:rsidRPr="009B42FB">
              <w:rPr>
                <w:rFonts w:ascii="仿宋_GB2312" w:eastAsia="仿宋_GB2312" w:hAnsi="宋体" w:hint="eastAsia"/>
              </w:rPr>
              <w:t>L</w:t>
            </w:r>
          </w:p>
        </w:tc>
        <w:tc>
          <w:tcPr>
            <w:tcW w:w="69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430"/>
          <w:jc w:val="center"/>
        </w:trPr>
        <w:tc>
          <w:tcPr>
            <w:tcW w:w="508"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9B42FB" w:rsidRDefault="00280A96" w:rsidP="00FD46A4">
            <w:pPr>
              <w:spacing w:line="360" w:lineRule="auto"/>
              <w:rPr>
                <w:rFonts w:ascii="仿宋_GB2312" w:eastAsia="仿宋_GB2312" w:hAnsi="宋体"/>
              </w:rPr>
            </w:pPr>
            <w:r w:rsidRPr="009B42FB">
              <w:rPr>
                <w:rFonts w:ascii="仿宋_GB2312" w:eastAsia="仿宋_GB2312" w:hAnsi="宋体" w:cs="宋体" w:hint="eastAsia"/>
                <w:lang w:val="zh-TW"/>
              </w:rPr>
              <w:t>7</w:t>
            </w:r>
            <w:r w:rsidRPr="009B42FB">
              <w:rPr>
                <w:rFonts w:ascii="仿宋_GB2312" w:eastAsia="仿宋_GB2312" w:hAnsi="宋体" w:cs="宋体" w:hint="eastAsia"/>
                <w:lang w:val="zh-TW" w:eastAsia="zh-TW"/>
              </w:rPr>
              <w:t>、垃圾箱体有效容积：</w:t>
            </w:r>
            <w:r w:rsidRPr="009B42FB">
              <w:rPr>
                <w:rFonts w:ascii="仿宋_GB2312" w:eastAsia="仿宋_GB2312" w:hAnsi="宋体" w:hint="eastAsia"/>
              </w:rPr>
              <w:t>≥5</w:t>
            </w:r>
            <w:r w:rsidRPr="009B42FB">
              <w:rPr>
                <w:rFonts w:ascii="仿宋_GB2312" w:eastAsia="MS Gothic" w:hAnsi="宋体" w:cs="MS Gothic" w:hint="eastAsia"/>
                <w:lang w:val="zh-TW" w:eastAsia="zh-TW"/>
              </w:rPr>
              <w:t>㎥</w:t>
            </w:r>
            <w:r w:rsidRPr="009B42FB">
              <w:rPr>
                <w:rFonts w:ascii="仿宋_GB2312" w:eastAsia="仿宋_GB2312" w:hAnsi="宋体" w:cs="宋体" w:hint="eastAsia"/>
                <w:lang w:val="zh-TW" w:eastAsia="zh-TW"/>
              </w:rPr>
              <w:t>。</w:t>
            </w:r>
          </w:p>
        </w:tc>
        <w:tc>
          <w:tcPr>
            <w:tcW w:w="69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540"/>
          <w:jc w:val="center"/>
        </w:trPr>
        <w:tc>
          <w:tcPr>
            <w:tcW w:w="508"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9B42FB" w:rsidRDefault="00280A96" w:rsidP="00FD46A4">
            <w:pPr>
              <w:spacing w:line="360" w:lineRule="auto"/>
              <w:rPr>
                <w:rFonts w:ascii="仿宋_GB2312" w:eastAsia="仿宋_GB2312" w:hAnsi="宋体"/>
              </w:rPr>
            </w:pPr>
            <w:r w:rsidRPr="009B42FB">
              <w:rPr>
                <w:rFonts w:ascii="仿宋_GB2312" w:eastAsia="仿宋_GB2312" w:hAnsi="宋体" w:cs="宋体" w:hint="eastAsia"/>
                <w:lang w:val="zh-TW"/>
              </w:rPr>
              <w:t>8</w:t>
            </w:r>
            <w:r w:rsidRPr="009B42FB">
              <w:rPr>
                <w:rFonts w:ascii="仿宋_GB2312" w:eastAsia="仿宋_GB2312" w:hAnsi="宋体" w:cs="宋体" w:hint="eastAsia"/>
                <w:lang w:val="zh-TW" w:eastAsia="zh-TW"/>
              </w:rPr>
              <w:t>、最大吸入颗粒度（当量直径值）：</w:t>
            </w:r>
            <w:r w:rsidRPr="009B42FB">
              <w:rPr>
                <w:rFonts w:ascii="仿宋_GB2312" w:eastAsia="仿宋_GB2312" w:hAnsi="宋体" w:hint="eastAsia"/>
              </w:rPr>
              <w:t>≥95mm</w:t>
            </w:r>
            <w:r w:rsidRPr="009B42FB">
              <w:rPr>
                <w:rFonts w:ascii="仿宋_GB2312" w:eastAsia="仿宋_GB2312" w:hAnsi="宋体" w:cs="宋体" w:hint="eastAsia"/>
                <w:lang w:val="zh-TW" w:eastAsia="zh-TW"/>
              </w:rPr>
              <w:t>。</w:t>
            </w:r>
          </w:p>
        </w:tc>
        <w:tc>
          <w:tcPr>
            <w:tcW w:w="69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540"/>
          <w:jc w:val="center"/>
        </w:trPr>
        <w:tc>
          <w:tcPr>
            <w:tcW w:w="508"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9B42FB" w:rsidRDefault="00280A96" w:rsidP="00FD46A4">
            <w:pPr>
              <w:spacing w:line="360" w:lineRule="auto"/>
              <w:rPr>
                <w:rFonts w:ascii="仿宋_GB2312" w:eastAsia="仿宋_GB2312" w:hAnsi="宋体"/>
              </w:rPr>
            </w:pPr>
            <w:r w:rsidRPr="009B42FB">
              <w:rPr>
                <w:rFonts w:ascii="仿宋_GB2312" w:eastAsia="仿宋_GB2312" w:hAnsi="宋体" w:cs="宋体" w:hint="eastAsia"/>
                <w:lang w:val="zh-TW"/>
              </w:rPr>
              <w:t>9</w:t>
            </w:r>
            <w:r w:rsidRPr="009B42FB">
              <w:rPr>
                <w:rFonts w:ascii="仿宋_GB2312" w:eastAsia="仿宋_GB2312" w:hAnsi="宋体" w:cs="宋体" w:hint="eastAsia"/>
                <w:lang w:val="zh-TW" w:eastAsia="zh-TW"/>
              </w:rPr>
              <w:t>、清扫宽度：</w:t>
            </w:r>
            <w:r w:rsidRPr="009B42FB">
              <w:rPr>
                <w:rFonts w:ascii="仿宋_GB2312" w:eastAsia="仿宋_GB2312" w:hAnsi="宋体" w:hint="eastAsia"/>
              </w:rPr>
              <w:t>≥2.5m</w:t>
            </w:r>
          </w:p>
        </w:tc>
        <w:tc>
          <w:tcPr>
            <w:tcW w:w="69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540"/>
          <w:jc w:val="center"/>
        </w:trPr>
        <w:tc>
          <w:tcPr>
            <w:tcW w:w="508"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9B42FB" w:rsidRDefault="00280A96" w:rsidP="00FD46A4">
            <w:pPr>
              <w:spacing w:line="360" w:lineRule="auto"/>
              <w:rPr>
                <w:rFonts w:ascii="仿宋_GB2312" w:eastAsia="仿宋_GB2312" w:hAnsi="宋体"/>
              </w:rPr>
            </w:pPr>
            <w:r w:rsidRPr="009B42FB">
              <w:rPr>
                <w:rFonts w:ascii="仿宋_GB2312" w:eastAsia="仿宋_GB2312" w:hAnsi="宋体" w:hint="eastAsia"/>
              </w:rPr>
              <w:t>10、清扫速度：≥5km/h。</w:t>
            </w:r>
          </w:p>
        </w:tc>
        <w:tc>
          <w:tcPr>
            <w:tcW w:w="69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540"/>
          <w:jc w:val="center"/>
        </w:trPr>
        <w:tc>
          <w:tcPr>
            <w:tcW w:w="508" w:type="dxa"/>
            <w:vMerge w:val="restart"/>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r>
              <w:rPr>
                <w:rFonts w:ascii="宋体" w:hAnsi="宋体" w:cs="Times New Roman" w:hint="eastAsia"/>
                <w:kern w:val="0"/>
                <w:sz w:val="24"/>
                <w:szCs w:val="24"/>
              </w:rPr>
              <w:t>3</w:t>
            </w:r>
          </w:p>
        </w:tc>
        <w:tc>
          <w:tcPr>
            <w:tcW w:w="1332" w:type="dxa"/>
            <w:vMerge w:val="restart"/>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r w:rsidRPr="00D07F41">
              <w:rPr>
                <w:rFonts w:ascii="宋体" w:hAnsi="宋体" w:cs="Times New Roman" w:hint="eastAsia"/>
                <w:kern w:val="0"/>
                <w:sz w:val="24"/>
                <w:szCs w:val="24"/>
              </w:rPr>
              <w:t>洒水车</w:t>
            </w: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底盘型号：东风天锦DFL1160BX1V(国五)同等或优于</w:t>
            </w:r>
          </w:p>
        </w:tc>
        <w:tc>
          <w:tcPr>
            <w:tcW w:w="690" w:type="dxa"/>
            <w:vMerge w:val="restart"/>
            <w:vAlign w:val="center"/>
          </w:tcPr>
          <w:p w:rsidR="00280A96" w:rsidRDefault="00280A96" w:rsidP="00FD46A4">
            <w:pPr>
              <w:spacing w:line="360" w:lineRule="auto"/>
              <w:jc w:val="center"/>
            </w:pPr>
            <w:r>
              <w:rPr>
                <w:rFonts w:ascii="宋体" w:hAnsi="宋体" w:cs="宋体" w:hint="eastAsia"/>
                <w:kern w:val="0"/>
                <w:sz w:val="24"/>
                <w:szCs w:val="24"/>
              </w:rPr>
              <w:t>辆</w:t>
            </w:r>
          </w:p>
        </w:tc>
        <w:tc>
          <w:tcPr>
            <w:tcW w:w="720" w:type="dxa"/>
            <w:vMerge w:val="restart"/>
            <w:vAlign w:val="center"/>
          </w:tcPr>
          <w:p w:rsidR="00280A96" w:rsidRDefault="00280A96" w:rsidP="00FD46A4">
            <w:pPr>
              <w:widowControl/>
              <w:spacing w:line="360" w:lineRule="auto"/>
              <w:ind w:firstLineChars="100" w:firstLine="240"/>
              <w:rPr>
                <w:rFonts w:ascii="宋体" w:eastAsia="宋体" w:hAnsi="宋体" w:cs="宋体"/>
                <w:kern w:val="0"/>
                <w:sz w:val="24"/>
                <w:szCs w:val="24"/>
              </w:rPr>
            </w:pPr>
            <w:r>
              <w:rPr>
                <w:rFonts w:ascii="宋体" w:hAnsi="宋体" w:cs="宋体" w:hint="eastAsia"/>
                <w:kern w:val="0"/>
                <w:sz w:val="24"/>
                <w:szCs w:val="24"/>
              </w:rPr>
              <w:t>2</w:t>
            </w:r>
          </w:p>
        </w:tc>
        <w:tc>
          <w:tcPr>
            <w:tcW w:w="709" w:type="dxa"/>
            <w:vMerge w:val="restart"/>
            <w:vAlign w:val="center"/>
          </w:tcPr>
          <w:p w:rsidR="00280A96" w:rsidRDefault="00280A96" w:rsidP="00FD46A4">
            <w:pPr>
              <w:widowControl/>
              <w:spacing w:line="360" w:lineRule="auto"/>
              <w:jc w:val="center"/>
              <w:rPr>
                <w:rFonts w:ascii="宋体" w:hAnsi="宋体" w:cs="宋体"/>
                <w:kern w:val="0"/>
                <w:sz w:val="24"/>
                <w:szCs w:val="24"/>
              </w:rPr>
            </w:pPr>
            <w:r>
              <w:rPr>
                <w:rFonts w:ascii="宋体" w:hAnsi="宋体" w:cs="宋体" w:hint="eastAsia"/>
                <w:kern w:val="0"/>
                <w:sz w:val="24"/>
                <w:szCs w:val="24"/>
              </w:rPr>
              <w:t>是</w:t>
            </w:r>
          </w:p>
        </w:tc>
      </w:tr>
      <w:tr w:rsidR="00280A96" w:rsidTr="0079627D">
        <w:trPr>
          <w:trHeight w:val="455"/>
          <w:jc w:val="center"/>
        </w:trPr>
        <w:tc>
          <w:tcPr>
            <w:tcW w:w="508"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发动机型号：ISB 180  50同等或优于</w:t>
            </w:r>
          </w:p>
        </w:tc>
        <w:tc>
          <w:tcPr>
            <w:tcW w:w="69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455"/>
          <w:jc w:val="center"/>
        </w:trPr>
        <w:tc>
          <w:tcPr>
            <w:tcW w:w="508"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 xml:space="preserve">发动机功率:≥130 </w:t>
            </w:r>
            <w:proofErr w:type="spellStart"/>
            <w:r w:rsidRPr="002339BA">
              <w:rPr>
                <w:rFonts w:ascii="仿宋_GB2312" w:eastAsia="仿宋_GB2312" w:hAnsi="宋体" w:hint="eastAsia"/>
              </w:rPr>
              <w:t>kw</w:t>
            </w:r>
            <w:proofErr w:type="spellEnd"/>
          </w:p>
        </w:tc>
        <w:tc>
          <w:tcPr>
            <w:tcW w:w="69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540"/>
          <w:jc w:val="center"/>
        </w:trPr>
        <w:tc>
          <w:tcPr>
            <w:tcW w:w="508"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总质量(kg)：≤15800 Kg</w:t>
            </w:r>
          </w:p>
        </w:tc>
        <w:tc>
          <w:tcPr>
            <w:tcW w:w="69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470"/>
          <w:jc w:val="center"/>
        </w:trPr>
        <w:tc>
          <w:tcPr>
            <w:tcW w:w="508"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额定载质量：≥8800 Kg</w:t>
            </w:r>
          </w:p>
        </w:tc>
        <w:tc>
          <w:tcPr>
            <w:tcW w:w="69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470"/>
          <w:jc w:val="center"/>
        </w:trPr>
        <w:tc>
          <w:tcPr>
            <w:tcW w:w="508"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整备质量：≥6790Kg</w:t>
            </w:r>
          </w:p>
        </w:tc>
        <w:tc>
          <w:tcPr>
            <w:tcW w:w="69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485"/>
          <w:jc w:val="center"/>
        </w:trPr>
        <w:tc>
          <w:tcPr>
            <w:tcW w:w="508"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轴距：≥4900</w:t>
            </w:r>
          </w:p>
        </w:tc>
        <w:tc>
          <w:tcPr>
            <w:tcW w:w="69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470"/>
          <w:jc w:val="center"/>
        </w:trPr>
        <w:tc>
          <w:tcPr>
            <w:tcW w:w="508"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外形尺寸(长*宽*高)(mm)：≥9000×2480×3000</w:t>
            </w:r>
          </w:p>
        </w:tc>
        <w:tc>
          <w:tcPr>
            <w:tcW w:w="69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485"/>
          <w:jc w:val="center"/>
        </w:trPr>
        <w:tc>
          <w:tcPr>
            <w:tcW w:w="508"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罐体有效容积：≥11立方米（以公告为准）</w:t>
            </w:r>
          </w:p>
        </w:tc>
        <w:tc>
          <w:tcPr>
            <w:tcW w:w="69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485"/>
          <w:jc w:val="center"/>
        </w:trPr>
        <w:tc>
          <w:tcPr>
            <w:tcW w:w="508"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水泵扬程：≥75米</w:t>
            </w:r>
          </w:p>
        </w:tc>
        <w:tc>
          <w:tcPr>
            <w:tcW w:w="69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Default="00280A96" w:rsidP="00FD46A4">
            <w:pPr>
              <w:widowControl/>
              <w:spacing w:line="360" w:lineRule="auto"/>
              <w:jc w:val="center"/>
              <w:rPr>
                <w:rFonts w:ascii="宋体" w:hAnsi="宋体" w:cs="宋体"/>
                <w:kern w:val="0"/>
                <w:sz w:val="24"/>
                <w:szCs w:val="24"/>
              </w:rPr>
            </w:pPr>
          </w:p>
        </w:tc>
      </w:tr>
      <w:tr w:rsidR="00280A96" w:rsidTr="0079627D">
        <w:trPr>
          <w:trHeight w:val="485"/>
          <w:jc w:val="center"/>
        </w:trPr>
        <w:tc>
          <w:tcPr>
            <w:tcW w:w="508"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水泵自吸高度：≥7米</w:t>
            </w:r>
          </w:p>
        </w:tc>
        <w:tc>
          <w:tcPr>
            <w:tcW w:w="69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Default="00280A96" w:rsidP="00FD46A4">
            <w:pPr>
              <w:widowControl/>
              <w:spacing w:line="360" w:lineRule="auto"/>
              <w:jc w:val="center"/>
              <w:rPr>
                <w:rFonts w:ascii="宋体" w:hAnsi="宋体" w:cs="宋体"/>
                <w:kern w:val="0"/>
                <w:sz w:val="24"/>
                <w:szCs w:val="24"/>
              </w:rPr>
            </w:pPr>
          </w:p>
        </w:tc>
      </w:tr>
      <w:tr w:rsidR="00280A96" w:rsidRPr="00D07F41" w:rsidTr="0079627D">
        <w:trPr>
          <w:trHeight w:val="485"/>
          <w:jc w:val="center"/>
        </w:trPr>
        <w:tc>
          <w:tcPr>
            <w:tcW w:w="508" w:type="dxa"/>
            <w:vMerge/>
            <w:shd w:val="clear" w:color="auto" w:fill="auto"/>
            <w:vAlign w:val="center"/>
          </w:tcPr>
          <w:p w:rsidR="00280A96" w:rsidRPr="00D07F41"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Pr="00D07F41"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水泵流量：≥1000L/min</w:t>
            </w:r>
          </w:p>
        </w:tc>
        <w:tc>
          <w:tcPr>
            <w:tcW w:w="690" w:type="dxa"/>
            <w:vMerge/>
            <w:vAlign w:val="center"/>
          </w:tcPr>
          <w:p w:rsidR="00280A96" w:rsidRPr="00D07F41"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Pr="00D07F41"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Pr="00D07F41" w:rsidRDefault="00280A96" w:rsidP="00FD46A4">
            <w:pPr>
              <w:widowControl/>
              <w:spacing w:line="360" w:lineRule="auto"/>
              <w:jc w:val="center"/>
              <w:rPr>
                <w:rFonts w:ascii="宋体" w:hAnsi="宋体" w:cs="宋体"/>
                <w:kern w:val="0"/>
                <w:sz w:val="24"/>
                <w:szCs w:val="24"/>
              </w:rPr>
            </w:pPr>
          </w:p>
        </w:tc>
      </w:tr>
      <w:tr w:rsidR="00280A96" w:rsidRPr="00D07F41" w:rsidTr="0079627D">
        <w:trPr>
          <w:trHeight w:val="485"/>
          <w:jc w:val="center"/>
        </w:trPr>
        <w:tc>
          <w:tcPr>
            <w:tcW w:w="508" w:type="dxa"/>
            <w:vMerge/>
            <w:shd w:val="clear" w:color="auto" w:fill="auto"/>
            <w:vAlign w:val="center"/>
          </w:tcPr>
          <w:p w:rsidR="00280A96" w:rsidRPr="00D07F41"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Pr="00D07F41"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冲水宽度：≥20米</w:t>
            </w:r>
          </w:p>
        </w:tc>
        <w:tc>
          <w:tcPr>
            <w:tcW w:w="690" w:type="dxa"/>
            <w:vMerge/>
            <w:vAlign w:val="center"/>
          </w:tcPr>
          <w:p w:rsidR="00280A96" w:rsidRPr="00D07F41"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Pr="00D07F41"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Pr="00D07F41" w:rsidRDefault="00280A96" w:rsidP="00FD46A4">
            <w:pPr>
              <w:widowControl/>
              <w:spacing w:line="360" w:lineRule="auto"/>
              <w:jc w:val="center"/>
              <w:rPr>
                <w:rFonts w:ascii="宋体" w:hAnsi="宋体" w:cs="宋体"/>
                <w:kern w:val="0"/>
                <w:sz w:val="24"/>
                <w:szCs w:val="24"/>
              </w:rPr>
            </w:pPr>
          </w:p>
        </w:tc>
      </w:tr>
      <w:tr w:rsidR="00280A96" w:rsidRPr="00D07F41" w:rsidTr="0079627D">
        <w:trPr>
          <w:trHeight w:val="485"/>
          <w:jc w:val="center"/>
        </w:trPr>
        <w:tc>
          <w:tcPr>
            <w:tcW w:w="508" w:type="dxa"/>
            <w:vMerge/>
            <w:shd w:val="clear" w:color="auto" w:fill="auto"/>
            <w:vAlign w:val="center"/>
          </w:tcPr>
          <w:p w:rsidR="00280A96" w:rsidRPr="00D07F41"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Pr="00D07F41"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洒水宽度：≥16米</w:t>
            </w:r>
          </w:p>
        </w:tc>
        <w:tc>
          <w:tcPr>
            <w:tcW w:w="690" w:type="dxa"/>
            <w:vMerge/>
            <w:vAlign w:val="center"/>
          </w:tcPr>
          <w:p w:rsidR="00280A96" w:rsidRPr="00D07F41"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Pr="00D07F41"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Pr="00D07F41" w:rsidRDefault="00280A96" w:rsidP="00FD46A4">
            <w:pPr>
              <w:widowControl/>
              <w:spacing w:line="360" w:lineRule="auto"/>
              <w:jc w:val="center"/>
              <w:rPr>
                <w:rFonts w:ascii="宋体" w:hAnsi="宋体" w:cs="宋体"/>
                <w:kern w:val="0"/>
                <w:sz w:val="24"/>
                <w:szCs w:val="24"/>
              </w:rPr>
            </w:pPr>
          </w:p>
        </w:tc>
      </w:tr>
      <w:tr w:rsidR="00280A96" w:rsidRPr="00D07F41" w:rsidTr="0079627D">
        <w:trPr>
          <w:trHeight w:val="485"/>
          <w:jc w:val="center"/>
        </w:trPr>
        <w:tc>
          <w:tcPr>
            <w:tcW w:w="508" w:type="dxa"/>
            <w:vMerge/>
            <w:shd w:val="clear" w:color="auto" w:fill="auto"/>
            <w:vAlign w:val="center"/>
          </w:tcPr>
          <w:p w:rsidR="00280A96" w:rsidRPr="00D07F41"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Pr="00D07F41"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洒水速度：5-20</w:t>
            </w:r>
            <w:r w:rsidRPr="002339BA">
              <w:rPr>
                <w:rFonts w:ascii="仿宋_GB2312" w:hAnsi="宋体" w:hint="eastAsia"/>
              </w:rPr>
              <w:t>㎞</w:t>
            </w:r>
            <w:r w:rsidRPr="002339BA">
              <w:rPr>
                <w:rFonts w:ascii="仿宋_GB2312" w:eastAsia="仿宋_GB2312" w:hAnsi="宋体" w:hint="eastAsia"/>
              </w:rPr>
              <w:t>/h</w:t>
            </w:r>
          </w:p>
        </w:tc>
        <w:tc>
          <w:tcPr>
            <w:tcW w:w="690" w:type="dxa"/>
            <w:vMerge/>
            <w:vAlign w:val="center"/>
          </w:tcPr>
          <w:p w:rsidR="00280A96" w:rsidRPr="00D07F41"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Pr="00D07F41"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Pr="00D07F41" w:rsidRDefault="00280A96" w:rsidP="00FD46A4">
            <w:pPr>
              <w:widowControl/>
              <w:spacing w:line="360" w:lineRule="auto"/>
              <w:jc w:val="center"/>
              <w:rPr>
                <w:rFonts w:ascii="宋体" w:hAnsi="宋体" w:cs="宋体"/>
                <w:kern w:val="0"/>
                <w:sz w:val="24"/>
                <w:szCs w:val="24"/>
              </w:rPr>
            </w:pPr>
          </w:p>
        </w:tc>
      </w:tr>
      <w:tr w:rsidR="00280A96" w:rsidRPr="00D07F41" w:rsidTr="0079627D">
        <w:trPr>
          <w:trHeight w:val="485"/>
          <w:jc w:val="center"/>
        </w:trPr>
        <w:tc>
          <w:tcPr>
            <w:tcW w:w="508" w:type="dxa"/>
            <w:vMerge/>
            <w:shd w:val="clear" w:color="auto" w:fill="auto"/>
            <w:vAlign w:val="center"/>
          </w:tcPr>
          <w:p w:rsidR="00280A96" w:rsidRPr="00D07F41"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Pr="00D07F41"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洒水量：0.5～2L/</w:t>
            </w:r>
            <w:r w:rsidRPr="002339BA">
              <w:rPr>
                <w:rFonts w:ascii="仿宋_GB2312" w:hAnsi="宋体" w:hint="eastAsia"/>
              </w:rPr>
              <w:t>㎡</w:t>
            </w:r>
          </w:p>
        </w:tc>
        <w:tc>
          <w:tcPr>
            <w:tcW w:w="690" w:type="dxa"/>
            <w:vMerge/>
            <w:vAlign w:val="center"/>
          </w:tcPr>
          <w:p w:rsidR="00280A96" w:rsidRPr="00D07F41"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Pr="00D07F41"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Pr="00D07F41" w:rsidRDefault="00280A96" w:rsidP="00FD46A4">
            <w:pPr>
              <w:widowControl/>
              <w:spacing w:line="360" w:lineRule="auto"/>
              <w:jc w:val="center"/>
              <w:rPr>
                <w:rFonts w:ascii="宋体" w:hAnsi="宋体" w:cs="宋体"/>
                <w:kern w:val="0"/>
                <w:sz w:val="24"/>
                <w:szCs w:val="24"/>
              </w:rPr>
            </w:pPr>
          </w:p>
        </w:tc>
      </w:tr>
      <w:tr w:rsidR="00280A96" w:rsidRPr="00D07F41" w:rsidTr="0079627D">
        <w:trPr>
          <w:trHeight w:val="485"/>
          <w:jc w:val="center"/>
        </w:trPr>
        <w:tc>
          <w:tcPr>
            <w:tcW w:w="508" w:type="dxa"/>
            <w:vMerge/>
            <w:shd w:val="clear" w:color="auto" w:fill="auto"/>
            <w:vAlign w:val="center"/>
          </w:tcPr>
          <w:p w:rsidR="00280A96" w:rsidRPr="00D07F41"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Pr="00D07F41"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接近角</w:t>
            </w:r>
            <w:r w:rsidRPr="002339BA">
              <w:rPr>
                <w:rFonts w:ascii="宋体" w:eastAsia="宋体" w:hAnsi="宋体" w:cs="宋体" w:hint="eastAsia"/>
              </w:rPr>
              <w:t>∕</w:t>
            </w:r>
            <w:r w:rsidRPr="002339BA">
              <w:rPr>
                <w:rFonts w:ascii="仿宋_GB2312" w:eastAsia="仿宋_GB2312" w:hAnsi="宋体" w:hint="eastAsia"/>
              </w:rPr>
              <w:t>离去角：≥18°</w:t>
            </w:r>
            <w:r w:rsidRPr="002339BA">
              <w:rPr>
                <w:rFonts w:ascii="宋体" w:eastAsia="宋体" w:hAnsi="宋体" w:cs="宋体" w:hint="eastAsia"/>
              </w:rPr>
              <w:t>∕</w:t>
            </w:r>
            <w:r w:rsidRPr="002339BA">
              <w:rPr>
                <w:rFonts w:ascii="仿宋_GB2312" w:eastAsia="仿宋_GB2312" w:hAnsi="宋体" w:hint="eastAsia"/>
              </w:rPr>
              <w:t>11°</w:t>
            </w:r>
          </w:p>
        </w:tc>
        <w:tc>
          <w:tcPr>
            <w:tcW w:w="690" w:type="dxa"/>
            <w:vMerge/>
            <w:vAlign w:val="center"/>
          </w:tcPr>
          <w:p w:rsidR="00280A96" w:rsidRPr="00D07F41"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Pr="00D07F41"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Pr="00D07F41" w:rsidRDefault="00280A96" w:rsidP="00FD46A4">
            <w:pPr>
              <w:widowControl/>
              <w:spacing w:line="360" w:lineRule="auto"/>
              <w:jc w:val="center"/>
              <w:rPr>
                <w:rFonts w:ascii="宋体" w:hAnsi="宋体" w:cs="宋体"/>
                <w:kern w:val="0"/>
                <w:sz w:val="24"/>
                <w:szCs w:val="24"/>
              </w:rPr>
            </w:pPr>
          </w:p>
        </w:tc>
      </w:tr>
      <w:tr w:rsidR="00280A96" w:rsidRPr="00D07F41" w:rsidTr="0079627D">
        <w:trPr>
          <w:trHeight w:val="485"/>
          <w:jc w:val="center"/>
        </w:trPr>
        <w:tc>
          <w:tcPr>
            <w:tcW w:w="508" w:type="dxa"/>
            <w:vMerge/>
            <w:shd w:val="clear" w:color="auto" w:fill="auto"/>
            <w:vAlign w:val="center"/>
          </w:tcPr>
          <w:p w:rsidR="00280A96" w:rsidRPr="00D07F41"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Pr="00D07F41"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前悬</w:t>
            </w:r>
            <w:r w:rsidRPr="002339BA">
              <w:rPr>
                <w:rFonts w:ascii="宋体" w:eastAsia="宋体" w:hAnsi="宋体" w:cs="宋体" w:hint="eastAsia"/>
              </w:rPr>
              <w:t>∕</w:t>
            </w:r>
            <w:r w:rsidRPr="002339BA">
              <w:rPr>
                <w:rFonts w:ascii="仿宋_GB2312" w:eastAsia="仿宋_GB2312" w:hAnsi="宋体" w:hint="eastAsia"/>
              </w:rPr>
              <w:t>后悬：≤1430mm</w:t>
            </w:r>
            <w:r w:rsidRPr="002339BA">
              <w:rPr>
                <w:rFonts w:ascii="宋体" w:eastAsia="宋体" w:hAnsi="宋体" w:cs="宋体" w:hint="eastAsia"/>
              </w:rPr>
              <w:t>∕</w:t>
            </w:r>
            <w:r w:rsidRPr="002339BA">
              <w:rPr>
                <w:rFonts w:ascii="仿宋_GB2312" w:eastAsia="仿宋_GB2312" w:hAnsi="宋体" w:hint="eastAsia"/>
              </w:rPr>
              <w:t>2370mm</w:t>
            </w:r>
          </w:p>
        </w:tc>
        <w:tc>
          <w:tcPr>
            <w:tcW w:w="690" w:type="dxa"/>
            <w:vMerge/>
            <w:vAlign w:val="center"/>
          </w:tcPr>
          <w:p w:rsidR="00280A96" w:rsidRPr="00D07F41"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Pr="00D07F41"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Pr="00D07F41" w:rsidRDefault="00280A96" w:rsidP="00FD46A4">
            <w:pPr>
              <w:widowControl/>
              <w:spacing w:line="360" w:lineRule="auto"/>
              <w:jc w:val="center"/>
              <w:rPr>
                <w:rFonts w:ascii="宋体" w:hAnsi="宋体" w:cs="宋体"/>
                <w:kern w:val="0"/>
                <w:sz w:val="24"/>
                <w:szCs w:val="24"/>
              </w:rPr>
            </w:pPr>
          </w:p>
        </w:tc>
      </w:tr>
      <w:tr w:rsidR="00280A96" w:rsidRPr="00D07F41" w:rsidTr="0079627D">
        <w:trPr>
          <w:trHeight w:val="485"/>
          <w:jc w:val="center"/>
        </w:trPr>
        <w:tc>
          <w:tcPr>
            <w:tcW w:w="508" w:type="dxa"/>
            <w:vMerge/>
            <w:shd w:val="clear" w:color="auto" w:fill="auto"/>
            <w:vAlign w:val="center"/>
          </w:tcPr>
          <w:p w:rsidR="00280A96" w:rsidRPr="00D07F41" w:rsidRDefault="00280A96" w:rsidP="00FD46A4">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280A96" w:rsidRPr="00D07F41" w:rsidRDefault="00280A96" w:rsidP="00FD46A4">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280A96" w:rsidRPr="002339BA" w:rsidRDefault="00280A96" w:rsidP="00FD46A4">
            <w:pPr>
              <w:spacing w:line="360" w:lineRule="auto"/>
              <w:rPr>
                <w:rFonts w:ascii="仿宋_GB2312" w:eastAsia="仿宋_GB2312" w:hAnsi="宋体"/>
              </w:rPr>
            </w:pPr>
            <w:r w:rsidRPr="002339BA">
              <w:rPr>
                <w:rFonts w:ascii="仿宋_GB2312" w:eastAsia="仿宋_GB2312" w:hAnsi="宋体" w:hint="eastAsia"/>
              </w:rPr>
              <w:t>高喷水枪射程：≥30米</w:t>
            </w:r>
          </w:p>
        </w:tc>
        <w:tc>
          <w:tcPr>
            <w:tcW w:w="690" w:type="dxa"/>
            <w:vMerge/>
            <w:vAlign w:val="center"/>
          </w:tcPr>
          <w:p w:rsidR="00280A96" w:rsidRPr="00D07F41" w:rsidRDefault="00280A96" w:rsidP="00FD46A4">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280A96" w:rsidRPr="00D07F41" w:rsidRDefault="00280A96" w:rsidP="00FD46A4">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280A96" w:rsidRPr="00D07F41" w:rsidRDefault="00280A96" w:rsidP="00FD46A4">
            <w:pPr>
              <w:widowControl/>
              <w:spacing w:line="360" w:lineRule="auto"/>
              <w:jc w:val="center"/>
              <w:rPr>
                <w:rFonts w:ascii="宋体" w:hAnsi="宋体" w:cs="宋体"/>
                <w:kern w:val="0"/>
                <w:sz w:val="24"/>
                <w:szCs w:val="24"/>
              </w:rPr>
            </w:pPr>
          </w:p>
        </w:tc>
      </w:tr>
    </w:tbl>
    <w:p w:rsidR="00280A96" w:rsidRPr="00242F6E" w:rsidRDefault="00280A96" w:rsidP="00FD46A4">
      <w:pPr>
        <w:spacing w:line="360" w:lineRule="auto"/>
        <w:ind w:firstLineChars="200" w:firstLine="422"/>
        <w:outlineLvl w:val="0"/>
        <w:rPr>
          <w:rFonts w:asciiTheme="minorEastAsia" w:hAnsiTheme="minorEastAsia"/>
          <w:b/>
          <w:lang w:val="zh-TW"/>
        </w:rPr>
      </w:pPr>
      <w:r w:rsidRPr="00242F6E">
        <w:rPr>
          <w:rFonts w:asciiTheme="minorEastAsia" w:hAnsiTheme="minorEastAsia" w:hint="eastAsia"/>
          <w:b/>
          <w:lang w:val="zh-TW"/>
        </w:rPr>
        <w:lastRenderedPageBreak/>
        <w:t>2.功能要求</w:t>
      </w:r>
    </w:p>
    <w:p w:rsidR="00280A96" w:rsidRPr="00242F6E" w:rsidRDefault="00280A96" w:rsidP="00FD46A4">
      <w:pPr>
        <w:spacing w:line="360" w:lineRule="auto"/>
        <w:ind w:firstLineChars="200" w:firstLine="422"/>
        <w:outlineLvl w:val="0"/>
        <w:rPr>
          <w:rFonts w:asciiTheme="minorEastAsia" w:hAnsiTheme="minorEastAsia"/>
          <w:b/>
          <w:lang w:val="zh-TW"/>
        </w:rPr>
      </w:pPr>
      <w:r w:rsidRPr="00242F6E">
        <w:rPr>
          <w:rFonts w:asciiTheme="minorEastAsia" w:hAnsiTheme="minorEastAsia" w:hint="eastAsia"/>
          <w:b/>
          <w:lang w:val="zh-TW"/>
        </w:rPr>
        <w:t>2.1大型吸尘车</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2.1.1集尘箱体无滤芯滤网设计、结构简单、磨损件少、操作便捷、有效降低后期使用维护成本。</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2.1.2无喷水设施，可在结冰期作业，作业过程中吸口和排风口无二次扬尘现象。</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2.1.3积水路面可直接进行清扫作业，无需干湿功能切换，可有效提高作业效率。</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2.1.4采用干式除尘技术，同时具备吸入大块颗粒垃圾功能。</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2.1.5双侧带有边刷，可对路沿石死角垃圾粉尘进行清理。</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2.1.6满足国家第五阶段机动车污染物排放标准。</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2.1.7垃圾箱内胆采用不锈钢材质制作。</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2.1.8中置双吸口吸尘盘，悬浮作业，不与地面发生直接接触，能有效防止作业中的磨损及冲击。</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2.1.9全车采用吹吸结合作业模式，双吸尘导管，使用高耐磨铸钢材料制造，吸尘管拐弯处配置可更换耐磨衬板，导管寿命不低于5年。</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2.1.10整车具有免征、环保公告。</w:t>
      </w:r>
    </w:p>
    <w:p w:rsidR="00280A96" w:rsidRPr="00242F6E" w:rsidRDefault="00280A96" w:rsidP="00FD46A4">
      <w:pPr>
        <w:spacing w:line="360" w:lineRule="auto"/>
        <w:ind w:firstLineChars="200" w:firstLine="422"/>
        <w:outlineLvl w:val="0"/>
        <w:rPr>
          <w:rFonts w:asciiTheme="minorEastAsia" w:hAnsiTheme="minorEastAsia"/>
          <w:b/>
          <w:lang w:val="zh-TW"/>
        </w:rPr>
      </w:pPr>
      <w:r w:rsidRPr="00242F6E">
        <w:rPr>
          <w:rFonts w:asciiTheme="minorEastAsia" w:hAnsiTheme="minorEastAsia" w:hint="eastAsia"/>
          <w:b/>
          <w:lang w:val="zh-TW"/>
        </w:rPr>
        <w:t>2.2中型吸尘车</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2.2.1集尘箱体无滤芯滤网设计、结构简单、磨损件少、操作便捷、有效降低后期使用维护成本。</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2.2.2无喷水设施，可在结冰期作业，作业过程中吸口和排风口无二次扬尘现象。</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2.2.3积水路面可直接进行清扫作业，无需干湿功能切换，可有效提高作业效率。</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2.2.4采用干式除尘技术，同时具备吸入大块颗粒垃圾功能。</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2.2.5双侧带有边刷，可对路沿石死角垃圾粉尘进行清理。</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2.2.6满足国家第五阶段机动车污染物排放标准。</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2.2.7垃圾箱内胆采用不锈钢材质制作。</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lastRenderedPageBreak/>
        <w:t>2.2.8中置双吸口吸尘盘，悬浮作业，不与地面发生直接接触，能有效防止作业中的磨损及冲击。</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2.2.9全车采用吹吸结合作业模式，双吸尘导管，使用高耐磨铸钢材料制造，吸尘管拐弯处配置可更换耐磨衬板，导管寿命不低于5年。</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2.2.10整车具有免征、环保公告。</w:t>
      </w:r>
    </w:p>
    <w:p w:rsidR="00280A96" w:rsidRPr="00242F6E" w:rsidRDefault="00280A96" w:rsidP="00FD46A4">
      <w:pPr>
        <w:spacing w:line="360" w:lineRule="auto"/>
        <w:ind w:firstLineChars="200" w:firstLine="422"/>
        <w:outlineLvl w:val="0"/>
        <w:rPr>
          <w:rFonts w:asciiTheme="minorEastAsia" w:hAnsiTheme="minorEastAsia"/>
          <w:b/>
          <w:lang w:val="zh-TW"/>
        </w:rPr>
      </w:pPr>
      <w:r w:rsidRPr="00242F6E">
        <w:rPr>
          <w:rFonts w:asciiTheme="minorEastAsia" w:hAnsiTheme="minorEastAsia" w:hint="eastAsia"/>
          <w:b/>
          <w:lang w:val="zh-TW"/>
        </w:rPr>
        <w:t>2.3洒水车</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w:t>
      </w:r>
      <w:r w:rsidR="00DC2436">
        <w:rPr>
          <w:rFonts w:asciiTheme="minorEastAsia" w:hAnsiTheme="minorEastAsia" w:cs="宋体" w:hint="eastAsia"/>
          <w:color w:val="000000"/>
          <w:kern w:val="0"/>
          <w:sz w:val="24"/>
          <w:szCs w:val="24"/>
          <w:lang w:val="zh-CN"/>
        </w:rPr>
        <w:t>3</w:t>
      </w:r>
      <w:r w:rsidRPr="00242F6E">
        <w:rPr>
          <w:rFonts w:asciiTheme="minorEastAsia" w:hAnsiTheme="minorEastAsia" w:cs="宋体" w:hint="eastAsia"/>
          <w:color w:val="000000"/>
          <w:kern w:val="0"/>
          <w:sz w:val="24"/>
          <w:szCs w:val="24"/>
          <w:lang w:val="zh-CN"/>
        </w:rPr>
        <w:t>.1车辆外观造型优美，带助力方向及空调，配原装方向助力、ABS和行车记录仪。</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w:t>
      </w:r>
      <w:r w:rsidR="00DC2436">
        <w:rPr>
          <w:rFonts w:asciiTheme="minorEastAsia" w:hAnsiTheme="minorEastAsia" w:cs="宋体" w:hint="eastAsia"/>
          <w:color w:val="000000"/>
          <w:kern w:val="0"/>
          <w:sz w:val="24"/>
          <w:szCs w:val="24"/>
          <w:lang w:val="zh-CN"/>
        </w:rPr>
        <w:t>3</w:t>
      </w:r>
      <w:r w:rsidRPr="00242F6E">
        <w:rPr>
          <w:rFonts w:asciiTheme="minorEastAsia" w:hAnsiTheme="minorEastAsia" w:cs="宋体" w:hint="eastAsia"/>
          <w:color w:val="000000"/>
          <w:kern w:val="0"/>
          <w:sz w:val="24"/>
          <w:szCs w:val="24"/>
          <w:lang w:val="zh-CN"/>
        </w:rPr>
        <w:t>.2车辆水箱两侧配胶管筒(箱)，罐体采用的优质钢板制成，罐体内设有防波板，水罐及管路做防腐处理。</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w:t>
      </w:r>
      <w:r w:rsidR="00DC2436">
        <w:rPr>
          <w:rFonts w:asciiTheme="minorEastAsia" w:hAnsiTheme="minorEastAsia" w:cs="宋体" w:hint="eastAsia"/>
          <w:color w:val="000000"/>
          <w:kern w:val="0"/>
          <w:sz w:val="24"/>
          <w:szCs w:val="24"/>
          <w:lang w:val="zh-CN"/>
        </w:rPr>
        <w:t>3</w:t>
      </w:r>
      <w:r w:rsidRPr="00242F6E">
        <w:rPr>
          <w:rFonts w:asciiTheme="minorEastAsia" w:hAnsiTheme="minorEastAsia" w:cs="宋体" w:hint="eastAsia"/>
          <w:color w:val="000000"/>
          <w:kern w:val="0"/>
          <w:sz w:val="24"/>
          <w:szCs w:val="24"/>
          <w:lang w:val="zh-CN"/>
        </w:rPr>
        <w:t>.3具有前部冲洗功能，冲水喷头为缝隙式，位于车前保险杠下部左右两侧，喷头可全方位调整冲水方向。</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w:t>
      </w:r>
      <w:r w:rsidR="00DC2436">
        <w:rPr>
          <w:rFonts w:asciiTheme="minorEastAsia" w:hAnsiTheme="minorEastAsia" w:cs="宋体" w:hint="eastAsia"/>
          <w:color w:val="000000"/>
          <w:kern w:val="0"/>
          <w:sz w:val="24"/>
          <w:szCs w:val="24"/>
          <w:lang w:val="zh-CN"/>
        </w:rPr>
        <w:t>3</w:t>
      </w:r>
      <w:r w:rsidRPr="00242F6E">
        <w:rPr>
          <w:rFonts w:asciiTheme="minorEastAsia" w:hAnsiTheme="minorEastAsia" w:cs="宋体" w:hint="eastAsia"/>
          <w:color w:val="000000"/>
          <w:kern w:val="0"/>
          <w:sz w:val="24"/>
          <w:szCs w:val="24"/>
          <w:lang w:val="zh-CN"/>
        </w:rPr>
        <w:t>.4具有后部洒水功能，洒水喷头位于车辆尾部两侧，喷头可全方位调整冲水方向。</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w:t>
      </w:r>
      <w:r w:rsidR="00DC2436">
        <w:rPr>
          <w:rFonts w:asciiTheme="minorEastAsia" w:hAnsiTheme="minorEastAsia" w:cs="宋体" w:hint="eastAsia"/>
          <w:color w:val="000000"/>
          <w:kern w:val="0"/>
          <w:sz w:val="24"/>
          <w:szCs w:val="24"/>
          <w:lang w:val="zh-CN"/>
        </w:rPr>
        <w:t>3</w:t>
      </w:r>
      <w:r w:rsidRPr="00242F6E">
        <w:rPr>
          <w:rFonts w:asciiTheme="minorEastAsia" w:hAnsiTheme="minorEastAsia" w:cs="宋体" w:hint="eastAsia"/>
          <w:color w:val="000000"/>
          <w:kern w:val="0"/>
          <w:sz w:val="24"/>
          <w:szCs w:val="24"/>
          <w:lang w:val="zh-CN"/>
        </w:rPr>
        <w:t>.5车辆尾部装置高喷及作业平台。</w:t>
      </w:r>
    </w:p>
    <w:p w:rsidR="00280A96" w:rsidRPr="00242F6E"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w:t>
      </w:r>
      <w:r w:rsidR="00DC2436">
        <w:rPr>
          <w:rFonts w:asciiTheme="minorEastAsia" w:hAnsiTheme="minorEastAsia" w:cs="宋体" w:hint="eastAsia"/>
          <w:color w:val="000000"/>
          <w:kern w:val="0"/>
          <w:sz w:val="24"/>
          <w:szCs w:val="24"/>
          <w:lang w:val="zh-CN"/>
        </w:rPr>
        <w:t>3</w:t>
      </w:r>
      <w:r w:rsidRPr="00242F6E">
        <w:rPr>
          <w:rFonts w:asciiTheme="minorEastAsia" w:hAnsiTheme="minorEastAsia" w:cs="宋体" w:hint="eastAsia"/>
          <w:color w:val="000000"/>
          <w:kern w:val="0"/>
          <w:sz w:val="24"/>
          <w:szCs w:val="24"/>
          <w:lang w:val="zh-CN"/>
        </w:rPr>
        <w:t>.6罐体上装烤漆。</w:t>
      </w:r>
    </w:p>
    <w:p w:rsidR="00280A96" w:rsidRPr="00242F6E" w:rsidRDefault="00280A96" w:rsidP="00FD46A4">
      <w:pPr>
        <w:spacing w:line="360" w:lineRule="auto"/>
        <w:ind w:firstLineChars="200" w:firstLine="482"/>
        <w:outlineLvl w:val="0"/>
        <w:rPr>
          <w:rFonts w:asciiTheme="minorEastAsia" w:hAnsiTheme="minorEastAsia"/>
          <w:b/>
          <w:sz w:val="24"/>
          <w:szCs w:val="24"/>
        </w:rPr>
      </w:pPr>
      <w:r>
        <w:rPr>
          <w:rFonts w:asciiTheme="minorEastAsia" w:hAnsiTheme="minorEastAsia" w:hint="eastAsia"/>
          <w:b/>
          <w:sz w:val="24"/>
          <w:szCs w:val="24"/>
        </w:rPr>
        <w:t>3</w:t>
      </w:r>
      <w:r w:rsidRPr="00242F6E">
        <w:rPr>
          <w:rFonts w:asciiTheme="minorEastAsia" w:hAnsiTheme="minorEastAsia" w:hint="eastAsia"/>
          <w:b/>
          <w:sz w:val="24"/>
          <w:szCs w:val="24"/>
        </w:rPr>
        <w:t>、验收标准</w:t>
      </w:r>
    </w:p>
    <w:p w:rsidR="00280A96"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w:t>
      </w:r>
      <w:r w:rsidRPr="00145109">
        <w:rPr>
          <w:rFonts w:asciiTheme="minorEastAsia" w:hAnsiTheme="minorEastAsia" w:cs="宋体" w:hint="eastAsia"/>
          <w:color w:val="000000"/>
          <w:kern w:val="0"/>
          <w:sz w:val="24"/>
          <w:szCs w:val="24"/>
          <w:lang w:val="zh-CN"/>
        </w:rPr>
        <w:t>按照招标文件要求、投标文件响应和承诺</w:t>
      </w:r>
      <w:r>
        <w:rPr>
          <w:rFonts w:asciiTheme="minorEastAsia" w:hAnsiTheme="minorEastAsia" w:cs="宋体"/>
          <w:color w:val="000000"/>
          <w:kern w:val="0"/>
          <w:sz w:val="24"/>
          <w:szCs w:val="24"/>
          <w:lang w:val="zh-CN"/>
        </w:rPr>
        <w:t>对每一项技术、服务、安全标准的履约情况进行确认。验收结束后,出具验收书,列明各项标准的验收情况及项目总体评价,由验收双方共同签署。</w:t>
      </w:r>
    </w:p>
    <w:p w:rsidR="00280A96" w:rsidRPr="00FD46A4" w:rsidRDefault="00280A96" w:rsidP="00FD46A4">
      <w:pPr>
        <w:widowControl/>
        <w:shd w:val="clear" w:color="auto" w:fill="FFFFFF"/>
        <w:spacing w:line="360" w:lineRule="auto"/>
        <w:ind w:firstLineChars="200" w:firstLine="560"/>
        <w:contextualSpacing/>
        <w:jc w:val="left"/>
        <w:rPr>
          <w:rFonts w:ascii="黑体" w:eastAsia="黑体" w:hAnsi="黑体" w:cs="Arial"/>
          <w:color w:val="000000"/>
          <w:sz w:val="28"/>
          <w:szCs w:val="28"/>
          <w:lang w:val="zh-CN"/>
        </w:rPr>
      </w:pPr>
      <w:r w:rsidRPr="00FD46A4">
        <w:rPr>
          <w:rFonts w:ascii="黑体" w:eastAsia="黑体" w:hAnsi="黑体" w:cs="Arial" w:hint="eastAsia"/>
          <w:color w:val="000000"/>
          <w:sz w:val="28"/>
          <w:szCs w:val="28"/>
          <w:lang w:val="zh-CN"/>
        </w:rPr>
        <w:t>五、评标方法和评标标准</w:t>
      </w:r>
    </w:p>
    <w:p w:rsidR="00280A96" w:rsidRPr="00280A96" w:rsidRDefault="00280A96" w:rsidP="00FD46A4">
      <w:pPr>
        <w:spacing w:line="360" w:lineRule="auto"/>
        <w:ind w:firstLineChars="200" w:firstLine="480"/>
        <w:outlineLvl w:val="0"/>
        <w:rPr>
          <w:rFonts w:asciiTheme="minorEastAsia" w:hAnsiTheme="minorEastAsia" w:cs="宋体"/>
          <w:color w:val="000000"/>
          <w:kern w:val="0"/>
          <w:sz w:val="24"/>
          <w:szCs w:val="24"/>
          <w:lang w:val="zh-CN"/>
        </w:rPr>
      </w:pPr>
      <w:r w:rsidRPr="00280A96">
        <w:rPr>
          <w:rFonts w:asciiTheme="minorEastAsia" w:hAnsiTheme="minorEastAsia" w:cs="宋体" w:hint="eastAsia"/>
          <w:color w:val="000000"/>
          <w:kern w:val="0"/>
          <w:sz w:val="24"/>
          <w:szCs w:val="24"/>
          <w:lang w:val="zh-CN"/>
        </w:rPr>
        <w:t>（一）评标方法：最低评标价法□ 综合评分法□√</w:t>
      </w:r>
    </w:p>
    <w:p w:rsidR="00280A96" w:rsidRPr="00280A96" w:rsidRDefault="00280A96" w:rsidP="00FD46A4">
      <w:pPr>
        <w:spacing w:line="360" w:lineRule="auto"/>
        <w:ind w:firstLineChars="200" w:firstLine="480"/>
        <w:outlineLvl w:val="0"/>
        <w:rPr>
          <w:rFonts w:asciiTheme="minorEastAsia" w:hAnsiTheme="minorEastAsia" w:cs="宋体"/>
          <w:color w:val="000000"/>
          <w:kern w:val="0"/>
          <w:sz w:val="24"/>
          <w:szCs w:val="24"/>
          <w:lang w:val="zh-CN"/>
        </w:rPr>
      </w:pPr>
      <w:r w:rsidRPr="00280A96">
        <w:rPr>
          <w:rFonts w:asciiTheme="minorEastAsia" w:hAnsiTheme="minorEastAsia" w:cs="宋体" w:hint="eastAsia"/>
          <w:color w:val="000000"/>
          <w:kern w:val="0"/>
          <w:sz w:val="24"/>
          <w:szCs w:val="24"/>
          <w:lang w:val="zh-CN"/>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280A96" w:rsidTr="0079627D">
        <w:trPr>
          <w:trHeight w:val="900"/>
          <w:jc w:val="center"/>
        </w:trPr>
        <w:tc>
          <w:tcPr>
            <w:tcW w:w="2046" w:type="dxa"/>
            <w:vAlign w:val="center"/>
          </w:tcPr>
          <w:p w:rsidR="00280A96" w:rsidRDefault="00280A96" w:rsidP="00FD46A4">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280A96" w:rsidRDefault="00280A96" w:rsidP="00FD46A4">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6920" w:type="dxa"/>
            <w:gridSpan w:val="2"/>
            <w:vAlign w:val="center"/>
          </w:tcPr>
          <w:p w:rsidR="00280A96" w:rsidRPr="00EB0044" w:rsidRDefault="00280A96" w:rsidP="00FD46A4">
            <w:pPr>
              <w:spacing w:line="360" w:lineRule="auto"/>
              <w:ind w:firstLineChars="200" w:firstLine="480"/>
              <w:rPr>
                <w:rFonts w:asciiTheme="minorEastAsia" w:hAnsiTheme="minorEastAsia"/>
                <w:sz w:val="24"/>
                <w:szCs w:val="24"/>
              </w:rPr>
            </w:pPr>
            <w:r w:rsidRPr="00EB0044">
              <w:rPr>
                <w:rFonts w:asciiTheme="minorEastAsia" w:hAnsiTheme="minorEastAsia" w:hint="eastAsia"/>
                <w:sz w:val="24"/>
                <w:szCs w:val="24"/>
              </w:rPr>
              <w:t>价格分值：</w:t>
            </w:r>
            <w:r w:rsidRPr="00EB0044">
              <w:rPr>
                <w:rFonts w:asciiTheme="minorEastAsia" w:hAnsiTheme="minorEastAsia" w:hint="eastAsia"/>
                <w:sz w:val="24"/>
                <w:szCs w:val="24"/>
                <w:u w:val="single"/>
              </w:rPr>
              <w:t xml:space="preserve">   30   </w:t>
            </w:r>
            <w:r w:rsidRPr="00EB0044">
              <w:rPr>
                <w:rFonts w:asciiTheme="minorEastAsia" w:hAnsiTheme="minorEastAsia" w:hint="eastAsia"/>
                <w:sz w:val="24"/>
                <w:szCs w:val="24"/>
              </w:rPr>
              <w:t>分</w:t>
            </w:r>
          </w:p>
          <w:p w:rsidR="00280A96" w:rsidRPr="00EB0044" w:rsidRDefault="00280A96" w:rsidP="00FD46A4">
            <w:pPr>
              <w:spacing w:line="360" w:lineRule="auto"/>
              <w:ind w:firstLineChars="200" w:firstLine="480"/>
              <w:rPr>
                <w:rFonts w:asciiTheme="minorEastAsia" w:hAnsiTheme="minorEastAsia"/>
                <w:sz w:val="24"/>
                <w:szCs w:val="24"/>
              </w:rPr>
            </w:pPr>
            <w:r w:rsidRPr="00EB0044">
              <w:rPr>
                <w:rFonts w:asciiTheme="minorEastAsia" w:hAnsiTheme="minorEastAsia" w:hint="eastAsia"/>
                <w:sz w:val="24"/>
                <w:szCs w:val="24"/>
              </w:rPr>
              <w:t>商务部分：</w:t>
            </w:r>
            <w:r w:rsidRPr="00EB0044">
              <w:rPr>
                <w:rFonts w:asciiTheme="minorEastAsia" w:hAnsiTheme="minorEastAsia" w:hint="eastAsia"/>
                <w:sz w:val="24"/>
                <w:szCs w:val="24"/>
                <w:u w:val="single"/>
              </w:rPr>
              <w:t xml:space="preserve">   25   </w:t>
            </w:r>
            <w:r w:rsidRPr="00EB0044">
              <w:rPr>
                <w:rFonts w:asciiTheme="minorEastAsia" w:hAnsiTheme="minorEastAsia" w:hint="eastAsia"/>
                <w:sz w:val="24"/>
                <w:szCs w:val="24"/>
              </w:rPr>
              <w:t>分</w:t>
            </w:r>
          </w:p>
          <w:p w:rsidR="00280A96" w:rsidRPr="00EB0044" w:rsidRDefault="00280A96" w:rsidP="00FD46A4">
            <w:pPr>
              <w:spacing w:line="360" w:lineRule="auto"/>
              <w:ind w:firstLineChars="200" w:firstLine="480"/>
              <w:rPr>
                <w:rFonts w:asciiTheme="minorEastAsia" w:hAnsiTheme="minorEastAsia"/>
                <w:sz w:val="24"/>
                <w:szCs w:val="24"/>
              </w:rPr>
            </w:pPr>
            <w:r w:rsidRPr="00EB0044">
              <w:rPr>
                <w:rFonts w:asciiTheme="minorEastAsia" w:hAnsiTheme="minorEastAsia" w:hint="eastAsia"/>
                <w:sz w:val="24"/>
                <w:szCs w:val="24"/>
              </w:rPr>
              <w:t>技术部分：</w:t>
            </w:r>
            <w:r w:rsidRPr="00EB0044">
              <w:rPr>
                <w:rFonts w:asciiTheme="minorEastAsia" w:hAnsiTheme="minorEastAsia" w:hint="eastAsia"/>
                <w:sz w:val="24"/>
                <w:szCs w:val="24"/>
                <w:u w:val="single"/>
              </w:rPr>
              <w:t xml:space="preserve">   45   </w:t>
            </w:r>
            <w:r w:rsidRPr="00EB0044">
              <w:rPr>
                <w:rFonts w:asciiTheme="minorEastAsia" w:hAnsiTheme="minorEastAsia" w:hint="eastAsia"/>
                <w:sz w:val="24"/>
                <w:szCs w:val="24"/>
              </w:rPr>
              <w:t>分</w:t>
            </w:r>
          </w:p>
        </w:tc>
      </w:tr>
      <w:tr w:rsidR="00280A96" w:rsidTr="0079627D">
        <w:trPr>
          <w:trHeight w:val="567"/>
          <w:jc w:val="center"/>
        </w:trPr>
        <w:tc>
          <w:tcPr>
            <w:tcW w:w="8966" w:type="dxa"/>
            <w:gridSpan w:val="3"/>
            <w:tcBorders>
              <w:bottom w:val="single" w:sz="4" w:space="0" w:color="auto"/>
            </w:tcBorders>
            <w:vAlign w:val="center"/>
          </w:tcPr>
          <w:p w:rsidR="00280A96" w:rsidRPr="00EB0044" w:rsidRDefault="00280A96" w:rsidP="00FD46A4">
            <w:pPr>
              <w:spacing w:line="360" w:lineRule="auto"/>
              <w:jc w:val="center"/>
              <w:rPr>
                <w:rFonts w:asciiTheme="minorEastAsia" w:hAnsiTheme="minorEastAsia"/>
                <w:b/>
                <w:sz w:val="24"/>
                <w:szCs w:val="24"/>
              </w:rPr>
            </w:pPr>
            <w:r w:rsidRPr="00EB0044">
              <w:rPr>
                <w:rFonts w:asciiTheme="minorEastAsia" w:hAnsiTheme="minorEastAsia" w:hint="eastAsia"/>
                <w:b/>
                <w:sz w:val="24"/>
                <w:szCs w:val="24"/>
              </w:rPr>
              <w:t>（一）价格部分（满分</w:t>
            </w:r>
            <w:r w:rsidRPr="00EB0044">
              <w:rPr>
                <w:rFonts w:asciiTheme="minorEastAsia" w:hAnsiTheme="minorEastAsia" w:hint="eastAsia"/>
                <w:b/>
                <w:sz w:val="24"/>
                <w:szCs w:val="24"/>
                <w:u w:val="single"/>
              </w:rPr>
              <w:t xml:space="preserve">30 </w:t>
            </w:r>
            <w:r w:rsidRPr="00EB0044">
              <w:rPr>
                <w:rFonts w:asciiTheme="minorEastAsia" w:hAnsiTheme="minorEastAsia" w:hint="eastAsia"/>
                <w:b/>
                <w:sz w:val="24"/>
                <w:szCs w:val="24"/>
              </w:rPr>
              <w:t>分）</w:t>
            </w:r>
          </w:p>
        </w:tc>
      </w:tr>
      <w:tr w:rsidR="00280A96" w:rsidTr="0079627D">
        <w:trPr>
          <w:trHeight w:val="567"/>
          <w:jc w:val="center"/>
        </w:trPr>
        <w:tc>
          <w:tcPr>
            <w:tcW w:w="2046" w:type="dxa"/>
            <w:tcBorders>
              <w:top w:val="single" w:sz="4" w:space="0" w:color="auto"/>
            </w:tcBorders>
            <w:vAlign w:val="center"/>
          </w:tcPr>
          <w:p w:rsidR="00280A96" w:rsidRDefault="00280A96" w:rsidP="00FD46A4">
            <w:pPr>
              <w:spacing w:line="360" w:lineRule="auto"/>
              <w:jc w:val="center"/>
              <w:rPr>
                <w:rFonts w:asciiTheme="minorEastAsia" w:hAnsiTheme="minorEastAsia"/>
                <w:b/>
                <w:sz w:val="24"/>
                <w:szCs w:val="24"/>
              </w:rPr>
            </w:pPr>
            <w:r>
              <w:rPr>
                <w:rFonts w:asciiTheme="minorEastAsia" w:hAnsiTheme="minorEastAsia" w:hint="eastAsia"/>
                <w:b/>
                <w:sz w:val="24"/>
                <w:szCs w:val="24"/>
              </w:rPr>
              <w:lastRenderedPageBreak/>
              <w:t>评分因素</w:t>
            </w:r>
          </w:p>
        </w:tc>
        <w:tc>
          <w:tcPr>
            <w:tcW w:w="5953" w:type="dxa"/>
            <w:tcBorders>
              <w:top w:val="single" w:sz="4" w:space="0" w:color="auto"/>
            </w:tcBorders>
            <w:vAlign w:val="center"/>
          </w:tcPr>
          <w:p w:rsidR="00280A96" w:rsidRPr="00EB0044" w:rsidRDefault="00280A96" w:rsidP="00FD46A4">
            <w:pPr>
              <w:spacing w:line="360" w:lineRule="auto"/>
              <w:jc w:val="center"/>
              <w:rPr>
                <w:rFonts w:asciiTheme="minorEastAsia" w:hAnsiTheme="minorEastAsia"/>
                <w:b/>
                <w:sz w:val="24"/>
                <w:szCs w:val="24"/>
              </w:rPr>
            </w:pPr>
            <w:r w:rsidRPr="00EB0044">
              <w:rPr>
                <w:rFonts w:asciiTheme="minorEastAsia" w:hAnsiTheme="minorEastAsia" w:hint="eastAsia"/>
                <w:b/>
                <w:sz w:val="24"/>
                <w:szCs w:val="24"/>
              </w:rPr>
              <w:t>评分标准</w:t>
            </w:r>
          </w:p>
        </w:tc>
        <w:tc>
          <w:tcPr>
            <w:tcW w:w="967" w:type="dxa"/>
            <w:tcBorders>
              <w:top w:val="single" w:sz="4" w:space="0" w:color="auto"/>
            </w:tcBorders>
            <w:vAlign w:val="center"/>
          </w:tcPr>
          <w:p w:rsidR="00280A96" w:rsidRPr="00EB0044" w:rsidRDefault="00280A96" w:rsidP="00FD46A4">
            <w:pPr>
              <w:spacing w:line="360" w:lineRule="auto"/>
              <w:jc w:val="center"/>
              <w:rPr>
                <w:rFonts w:asciiTheme="minorEastAsia" w:hAnsiTheme="minorEastAsia"/>
                <w:b/>
                <w:sz w:val="24"/>
                <w:szCs w:val="24"/>
              </w:rPr>
            </w:pPr>
            <w:r w:rsidRPr="00EB0044">
              <w:rPr>
                <w:rFonts w:asciiTheme="minorEastAsia" w:hAnsiTheme="minorEastAsia" w:hint="eastAsia"/>
                <w:b/>
                <w:sz w:val="24"/>
                <w:szCs w:val="24"/>
              </w:rPr>
              <w:t>分值</w:t>
            </w:r>
          </w:p>
        </w:tc>
      </w:tr>
      <w:tr w:rsidR="00280A96" w:rsidTr="0079627D">
        <w:trPr>
          <w:trHeight w:val="1519"/>
          <w:jc w:val="center"/>
        </w:trPr>
        <w:tc>
          <w:tcPr>
            <w:tcW w:w="2046" w:type="dxa"/>
            <w:tcBorders>
              <w:top w:val="single" w:sz="4" w:space="0" w:color="auto"/>
            </w:tcBorders>
            <w:vAlign w:val="center"/>
          </w:tcPr>
          <w:p w:rsidR="00280A96" w:rsidRDefault="00280A96" w:rsidP="00FD46A4">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280A96" w:rsidRDefault="00280A96" w:rsidP="00FD46A4">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5953" w:type="dxa"/>
            <w:tcBorders>
              <w:top w:val="single" w:sz="4" w:space="0" w:color="auto"/>
            </w:tcBorders>
            <w:vAlign w:val="center"/>
          </w:tcPr>
          <w:p w:rsidR="00280A96" w:rsidRPr="00EB0044" w:rsidRDefault="00280A96" w:rsidP="00FD46A4">
            <w:pPr>
              <w:spacing w:line="360" w:lineRule="auto"/>
              <w:rPr>
                <w:rFonts w:asciiTheme="minorEastAsia" w:hAnsiTheme="minorEastAsia"/>
                <w:sz w:val="24"/>
                <w:szCs w:val="24"/>
              </w:rPr>
            </w:pPr>
            <w:r w:rsidRPr="00EB0044">
              <w:rPr>
                <w:rFonts w:asciiTheme="minorEastAsia" w:hAnsiTheme="minorEastAsia" w:hint="eastAsia"/>
                <w:sz w:val="24"/>
                <w:szCs w:val="24"/>
              </w:rPr>
              <w:t>评标基准价：满足招标文件要求的有效投标报价中，最低的投标报价为评标基准价。</w:t>
            </w:r>
          </w:p>
          <w:p w:rsidR="00280A96" w:rsidRPr="00EB0044" w:rsidRDefault="00280A96" w:rsidP="00FD46A4">
            <w:pPr>
              <w:spacing w:line="360" w:lineRule="auto"/>
              <w:rPr>
                <w:rFonts w:asciiTheme="minorEastAsia" w:hAnsiTheme="minorEastAsia"/>
                <w:sz w:val="24"/>
                <w:szCs w:val="24"/>
              </w:rPr>
            </w:pPr>
            <w:r w:rsidRPr="00EB0044">
              <w:rPr>
                <w:rFonts w:asciiTheme="minorEastAsia" w:hAnsiTheme="minorEastAsia" w:hint="eastAsia"/>
                <w:sz w:val="24"/>
                <w:szCs w:val="24"/>
              </w:rPr>
              <w:t>投标报价得分=（评标基准价/投标报价）×</w:t>
            </w:r>
            <w:r w:rsidRPr="00EB0044">
              <w:rPr>
                <w:rFonts w:asciiTheme="minorEastAsia" w:hAnsiTheme="minorEastAsia" w:hint="eastAsia"/>
                <w:sz w:val="24"/>
                <w:szCs w:val="24"/>
                <w:u w:val="single"/>
              </w:rPr>
              <w:t xml:space="preserve">30 </w:t>
            </w:r>
          </w:p>
        </w:tc>
        <w:tc>
          <w:tcPr>
            <w:tcW w:w="967" w:type="dxa"/>
            <w:tcBorders>
              <w:top w:val="single" w:sz="4" w:space="0" w:color="auto"/>
            </w:tcBorders>
            <w:vAlign w:val="center"/>
          </w:tcPr>
          <w:p w:rsidR="00280A96" w:rsidRPr="00EB0044" w:rsidRDefault="00280A96" w:rsidP="00FD46A4">
            <w:pPr>
              <w:spacing w:line="360" w:lineRule="auto"/>
              <w:jc w:val="center"/>
              <w:rPr>
                <w:rFonts w:asciiTheme="minorEastAsia" w:hAnsiTheme="minorEastAsia"/>
                <w:sz w:val="24"/>
                <w:szCs w:val="24"/>
              </w:rPr>
            </w:pPr>
            <w:r w:rsidRPr="00EB0044">
              <w:rPr>
                <w:rFonts w:asciiTheme="minorEastAsia" w:hAnsiTheme="minorEastAsia" w:hint="eastAsia"/>
                <w:sz w:val="24"/>
                <w:szCs w:val="24"/>
                <w:u w:val="single"/>
              </w:rPr>
              <w:t xml:space="preserve"> 30 </w:t>
            </w:r>
            <w:r w:rsidRPr="00EB0044">
              <w:rPr>
                <w:rFonts w:asciiTheme="minorEastAsia" w:hAnsiTheme="minorEastAsia" w:hint="eastAsia"/>
                <w:sz w:val="24"/>
                <w:szCs w:val="24"/>
              </w:rPr>
              <w:t>分</w:t>
            </w:r>
          </w:p>
        </w:tc>
      </w:tr>
      <w:tr w:rsidR="00280A96" w:rsidTr="0079627D">
        <w:trPr>
          <w:trHeight w:val="567"/>
          <w:jc w:val="center"/>
        </w:trPr>
        <w:tc>
          <w:tcPr>
            <w:tcW w:w="8966" w:type="dxa"/>
            <w:gridSpan w:val="3"/>
            <w:vAlign w:val="center"/>
          </w:tcPr>
          <w:p w:rsidR="00280A96" w:rsidRPr="00EB0044" w:rsidRDefault="00280A96" w:rsidP="00FD46A4">
            <w:pPr>
              <w:spacing w:line="360" w:lineRule="auto"/>
              <w:jc w:val="center"/>
              <w:rPr>
                <w:rFonts w:asciiTheme="minorEastAsia" w:hAnsiTheme="minorEastAsia"/>
                <w:b/>
                <w:sz w:val="24"/>
                <w:szCs w:val="24"/>
              </w:rPr>
            </w:pPr>
            <w:r w:rsidRPr="00EB0044">
              <w:rPr>
                <w:rFonts w:asciiTheme="minorEastAsia" w:hAnsiTheme="minorEastAsia" w:hint="eastAsia"/>
                <w:b/>
                <w:sz w:val="24"/>
                <w:szCs w:val="24"/>
              </w:rPr>
              <w:t>（二）商务部分（满分</w:t>
            </w:r>
            <w:r w:rsidRPr="00EB0044">
              <w:rPr>
                <w:rFonts w:asciiTheme="minorEastAsia" w:hAnsiTheme="minorEastAsia" w:hint="eastAsia"/>
                <w:b/>
                <w:sz w:val="24"/>
                <w:szCs w:val="24"/>
                <w:u w:val="single"/>
              </w:rPr>
              <w:t xml:space="preserve">  25 </w:t>
            </w:r>
            <w:r w:rsidRPr="00EB0044">
              <w:rPr>
                <w:rFonts w:asciiTheme="minorEastAsia" w:hAnsiTheme="minorEastAsia" w:hint="eastAsia"/>
                <w:b/>
                <w:sz w:val="24"/>
                <w:szCs w:val="24"/>
              </w:rPr>
              <w:t>分）</w:t>
            </w:r>
          </w:p>
        </w:tc>
      </w:tr>
      <w:tr w:rsidR="00280A96" w:rsidTr="0079627D">
        <w:trPr>
          <w:trHeight w:val="567"/>
          <w:jc w:val="center"/>
        </w:trPr>
        <w:tc>
          <w:tcPr>
            <w:tcW w:w="2046" w:type="dxa"/>
            <w:tcBorders>
              <w:bottom w:val="single" w:sz="4" w:space="0" w:color="auto"/>
            </w:tcBorders>
            <w:vAlign w:val="center"/>
          </w:tcPr>
          <w:p w:rsidR="00280A96" w:rsidRDefault="00280A96" w:rsidP="00FD46A4">
            <w:pPr>
              <w:spacing w:line="360" w:lineRule="auto"/>
              <w:jc w:val="center"/>
              <w:rPr>
                <w:rFonts w:asciiTheme="minorEastAsia" w:hAnsiTheme="minorEastAsia"/>
                <w:b/>
                <w:sz w:val="24"/>
                <w:szCs w:val="24"/>
              </w:rPr>
            </w:pPr>
            <w:r>
              <w:rPr>
                <w:rFonts w:asciiTheme="minorEastAsia" w:hAnsiTheme="minorEastAsia" w:hint="eastAsia"/>
                <w:b/>
                <w:sz w:val="24"/>
                <w:szCs w:val="24"/>
              </w:rPr>
              <w:t>评分因素</w:t>
            </w:r>
          </w:p>
        </w:tc>
        <w:tc>
          <w:tcPr>
            <w:tcW w:w="5953" w:type="dxa"/>
            <w:vAlign w:val="center"/>
          </w:tcPr>
          <w:p w:rsidR="00280A96" w:rsidRPr="00EB0044" w:rsidRDefault="00280A96" w:rsidP="00FD46A4">
            <w:pPr>
              <w:spacing w:line="360" w:lineRule="auto"/>
              <w:jc w:val="center"/>
              <w:rPr>
                <w:rFonts w:asciiTheme="minorEastAsia" w:hAnsiTheme="minorEastAsia"/>
                <w:b/>
                <w:sz w:val="24"/>
                <w:szCs w:val="24"/>
              </w:rPr>
            </w:pPr>
            <w:r w:rsidRPr="00EB0044">
              <w:rPr>
                <w:rFonts w:asciiTheme="minorEastAsia" w:hAnsiTheme="minorEastAsia" w:hint="eastAsia"/>
                <w:b/>
                <w:sz w:val="24"/>
                <w:szCs w:val="24"/>
              </w:rPr>
              <w:t>评分标准</w:t>
            </w:r>
          </w:p>
        </w:tc>
        <w:tc>
          <w:tcPr>
            <w:tcW w:w="967" w:type="dxa"/>
            <w:vAlign w:val="center"/>
          </w:tcPr>
          <w:p w:rsidR="00280A96" w:rsidRPr="00EB0044" w:rsidRDefault="00280A96" w:rsidP="00FD46A4">
            <w:pPr>
              <w:spacing w:line="360" w:lineRule="auto"/>
              <w:jc w:val="center"/>
              <w:rPr>
                <w:rFonts w:asciiTheme="minorEastAsia" w:hAnsiTheme="minorEastAsia"/>
                <w:b/>
                <w:sz w:val="24"/>
                <w:szCs w:val="24"/>
              </w:rPr>
            </w:pPr>
            <w:r w:rsidRPr="00EB0044">
              <w:rPr>
                <w:rFonts w:asciiTheme="minorEastAsia" w:hAnsiTheme="minorEastAsia" w:hint="eastAsia"/>
                <w:b/>
                <w:sz w:val="24"/>
                <w:szCs w:val="24"/>
              </w:rPr>
              <w:t>分值</w:t>
            </w:r>
          </w:p>
        </w:tc>
      </w:tr>
      <w:tr w:rsidR="00280A96" w:rsidTr="0079627D">
        <w:trPr>
          <w:trHeight w:val="567"/>
          <w:jc w:val="center"/>
        </w:trPr>
        <w:tc>
          <w:tcPr>
            <w:tcW w:w="2046" w:type="dxa"/>
            <w:vAlign w:val="center"/>
          </w:tcPr>
          <w:p w:rsidR="00280A96" w:rsidRDefault="00280A96" w:rsidP="00FD46A4">
            <w:pPr>
              <w:spacing w:line="360" w:lineRule="auto"/>
              <w:jc w:val="center"/>
              <w:rPr>
                <w:rFonts w:asciiTheme="minorEastAsia" w:hAnsiTheme="minorEastAsia"/>
                <w:sz w:val="24"/>
                <w:szCs w:val="24"/>
              </w:rPr>
            </w:pPr>
            <w:r>
              <w:rPr>
                <w:rFonts w:asciiTheme="minorEastAsia" w:hAnsiTheme="minorEastAsia" w:hint="eastAsia"/>
                <w:sz w:val="24"/>
                <w:szCs w:val="24"/>
              </w:rPr>
              <w:t>信誉</w:t>
            </w:r>
          </w:p>
        </w:tc>
        <w:tc>
          <w:tcPr>
            <w:tcW w:w="5953" w:type="dxa"/>
            <w:vAlign w:val="center"/>
          </w:tcPr>
          <w:p w:rsidR="00280A96" w:rsidRPr="00EB0044" w:rsidRDefault="00280A96" w:rsidP="00FD46A4">
            <w:pPr>
              <w:spacing w:line="360" w:lineRule="auto"/>
              <w:rPr>
                <w:rFonts w:asciiTheme="minorEastAsia" w:hAnsiTheme="minorEastAsia"/>
                <w:sz w:val="24"/>
                <w:szCs w:val="24"/>
              </w:rPr>
            </w:pPr>
            <w:r w:rsidRPr="00EB0044">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280A96" w:rsidRPr="00EB0044" w:rsidRDefault="00280A96" w:rsidP="00FD46A4">
            <w:pPr>
              <w:spacing w:line="360" w:lineRule="auto"/>
              <w:rPr>
                <w:rFonts w:asciiTheme="minorEastAsia" w:hAnsiTheme="minorEastAsia" w:cs="Times New Roman"/>
                <w:b/>
                <w:i/>
                <w:kern w:val="0"/>
                <w:sz w:val="24"/>
                <w:szCs w:val="24"/>
              </w:rPr>
            </w:pPr>
            <w:r w:rsidRPr="00EB0044">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280A96" w:rsidRPr="00EB0044" w:rsidRDefault="00280A96" w:rsidP="00FD46A4">
            <w:pPr>
              <w:spacing w:line="360" w:lineRule="auto"/>
              <w:jc w:val="center"/>
              <w:rPr>
                <w:rFonts w:ascii="仿宋" w:eastAsia="仿宋" w:hAnsi="仿宋"/>
                <w:sz w:val="28"/>
                <w:szCs w:val="28"/>
              </w:rPr>
            </w:pPr>
            <w:r w:rsidRPr="00EB0044">
              <w:rPr>
                <w:rFonts w:ascii="仿宋" w:eastAsia="仿宋" w:hAnsi="仿宋" w:hint="eastAsia"/>
                <w:sz w:val="28"/>
                <w:szCs w:val="28"/>
                <w:u w:val="single"/>
              </w:rPr>
              <w:t>2</w:t>
            </w:r>
            <w:r w:rsidRPr="00EB0044">
              <w:rPr>
                <w:rFonts w:ascii="仿宋" w:eastAsia="仿宋" w:hAnsi="仿宋" w:hint="eastAsia"/>
                <w:sz w:val="28"/>
                <w:szCs w:val="28"/>
              </w:rPr>
              <w:t>分</w:t>
            </w:r>
          </w:p>
        </w:tc>
      </w:tr>
      <w:tr w:rsidR="00280A96" w:rsidTr="0079627D">
        <w:trPr>
          <w:trHeight w:val="567"/>
          <w:jc w:val="center"/>
        </w:trPr>
        <w:tc>
          <w:tcPr>
            <w:tcW w:w="2046" w:type="dxa"/>
            <w:vMerge w:val="restart"/>
            <w:vAlign w:val="center"/>
          </w:tcPr>
          <w:p w:rsidR="00280A96" w:rsidRDefault="00280A96" w:rsidP="00FD46A4">
            <w:pPr>
              <w:spacing w:line="360" w:lineRule="auto"/>
              <w:jc w:val="center"/>
              <w:rPr>
                <w:rFonts w:ascii="仿宋" w:eastAsia="仿宋" w:hAnsi="仿宋"/>
                <w:sz w:val="28"/>
                <w:szCs w:val="28"/>
              </w:rPr>
            </w:pPr>
            <w:r w:rsidRPr="00D105C6">
              <w:rPr>
                <w:rFonts w:asciiTheme="minorEastAsia" w:hAnsiTheme="minorEastAsia" w:hint="eastAsia"/>
                <w:sz w:val="24"/>
                <w:szCs w:val="24"/>
              </w:rPr>
              <w:t>企业实力</w:t>
            </w:r>
          </w:p>
        </w:tc>
        <w:tc>
          <w:tcPr>
            <w:tcW w:w="5953" w:type="dxa"/>
            <w:vAlign w:val="center"/>
          </w:tcPr>
          <w:p w:rsidR="00280A96" w:rsidRPr="00EB0044" w:rsidRDefault="00280A96" w:rsidP="00FD46A4">
            <w:pPr>
              <w:spacing w:line="360" w:lineRule="auto"/>
              <w:rPr>
                <w:rFonts w:asciiTheme="minorEastAsia" w:hAnsiTheme="minorEastAsia"/>
                <w:sz w:val="24"/>
                <w:szCs w:val="24"/>
              </w:rPr>
            </w:pPr>
            <w:r w:rsidRPr="00EB0044">
              <w:rPr>
                <w:rFonts w:asciiTheme="minorEastAsia" w:hAnsiTheme="minorEastAsia" w:hint="eastAsia"/>
                <w:sz w:val="24"/>
                <w:szCs w:val="24"/>
              </w:rPr>
              <w:t>1、投标人提供质量管理体系认证得2分、环境管理体系认证得2分、职业健康安全管理体系认证得2分；提供信用AAA等级证书得2分。（以原件为准、未提供原件的不得分）</w:t>
            </w:r>
          </w:p>
        </w:tc>
        <w:tc>
          <w:tcPr>
            <w:tcW w:w="967" w:type="dxa"/>
            <w:vAlign w:val="center"/>
          </w:tcPr>
          <w:p w:rsidR="00280A96" w:rsidRPr="00EB0044" w:rsidRDefault="00280A96" w:rsidP="00FD46A4">
            <w:pPr>
              <w:spacing w:line="360" w:lineRule="auto"/>
              <w:jc w:val="center"/>
              <w:rPr>
                <w:rFonts w:ascii="仿宋" w:eastAsia="仿宋" w:hAnsi="仿宋"/>
                <w:sz w:val="28"/>
                <w:szCs w:val="28"/>
              </w:rPr>
            </w:pPr>
            <w:r w:rsidRPr="00EB0044">
              <w:rPr>
                <w:rFonts w:ascii="仿宋" w:eastAsia="仿宋" w:hAnsi="仿宋" w:hint="eastAsia"/>
                <w:sz w:val="28"/>
                <w:szCs w:val="28"/>
                <w:u w:val="single"/>
              </w:rPr>
              <w:t>8</w:t>
            </w:r>
            <w:r w:rsidRPr="00EB0044">
              <w:rPr>
                <w:rFonts w:ascii="仿宋" w:eastAsia="仿宋" w:hAnsi="仿宋" w:hint="eastAsia"/>
                <w:sz w:val="28"/>
                <w:szCs w:val="28"/>
              </w:rPr>
              <w:t>分</w:t>
            </w:r>
          </w:p>
        </w:tc>
      </w:tr>
      <w:tr w:rsidR="00280A96" w:rsidTr="0079627D">
        <w:trPr>
          <w:trHeight w:val="567"/>
          <w:jc w:val="center"/>
        </w:trPr>
        <w:tc>
          <w:tcPr>
            <w:tcW w:w="2046" w:type="dxa"/>
            <w:vMerge/>
            <w:vAlign w:val="center"/>
          </w:tcPr>
          <w:p w:rsidR="00280A96" w:rsidRDefault="00280A96" w:rsidP="00FD46A4">
            <w:pPr>
              <w:spacing w:line="360" w:lineRule="auto"/>
              <w:jc w:val="center"/>
              <w:rPr>
                <w:rFonts w:ascii="仿宋" w:eastAsia="仿宋" w:hAnsi="仿宋"/>
                <w:sz w:val="24"/>
                <w:szCs w:val="24"/>
              </w:rPr>
            </w:pPr>
          </w:p>
        </w:tc>
        <w:tc>
          <w:tcPr>
            <w:tcW w:w="5953" w:type="dxa"/>
            <w:vAlign w:val="center"/>
          </w:tcPr>
          <w:p w:rsidR="00280A96" w:rsidRPr="00EB0044" w:rsidRDefault="00280A96" w:rsidP="00FD46A4">
            <w:pPr>
              <w:spacing w:line="360" w:lineRule="auto"/>
              <w:rPr>
                <w:rFonts w:asciiTheme="minorEastAsia" w:hAnsiTheme="minorEastAsia"/>
                <w:sz w:val="24"/>
                <w:szCs w:val="24"/>
              </w:rPr>
            </w:pPr>
            <w:r w:rsidRPr="00EB0044">
              <w:rPr>
                <w:rFonts w:asciiTheme="minorEastAsia" w:hAnsiTheme="minorEastAsia" w:hint="eastAsia"/>
                <w:sz w:val="24"/>
                <w:szCs w:val="24"/>
              </w:rPr>
              <w:t>2、提供2015年以来投标产品同类业绩，200万元（含200万元）以上金额的合同，每提供一份得3分，最多得15分。（以中标通知书、合同及验收报告为准，未提供原件的不得分）</w:t>
            </w:r>
          </w:p>
        </w:tc>
        <w:tc>
          <w:tcPr>
            <w:tcW w:w="967" w:type="dxa"/>
            <w:vAlign w:val="center"/>
          </w:tcPr>
          <w:p w:rsidR="00280A96" w:rsidRPr="00EB0044" w:rsidRDefault="00280A96" w:rsidP="00FD46A4">
            <w:pPr>
              <w:spacing w:line="360" w:lineRule="auto"/>
              <w:jc w:val="center"/>
              <w:rPr>
                <w:rFonts w:asciiTheme="minorEastAsia" w:hAnsiTheme="minorEastAsia" w:cs="宋体"/>
                <w:sz w:val="24"/>
                <w:szCs w:val="24"/>
              </w:rPr>
            </w:pPr>
            <w:r w:rsidRPr="00EB0044">
              <w:rPr>
                <w:rFonts w:asciiTheme="minorEastAsia" w:hAnsiTheme="minorEastAsia" w:hint="eastAsia"/>
                <w:sz w:val="24"/>
                <w:szCs w:val="24"/>
                <w:u w:val="single"/>
              </w:rPr>
              <w:t xml:space="preserve"> 15 </w:t>
            </w:r>
            <w:r w:rsidRPr="00EB0044">
              <w:rPr>
                <w:rFonts w:asciiTheme="minorEastAsia" w:hAnsiTheme="minorEastAsia" w:hint="eastAsia"/>
                <w:sz w:val="24"/>
                <w:szCs w:val="24"/>
              </w:rPr>
              <w:t>分</w:t>
            </w:r>
          </w:p>
        </w:tc>
      </w:tr>
      <w:tr w:rsidR="00280A96" w:rsidTr="0079627D">
        <w:trPr>
          <w:trHeight w:val="599"/>
          <w:jc w:val="center"/>
        </w:trPr>
        <w:tc>
          <w:tcPr>
            <w:tcW w:w="8966" w:type="dxa"/>
            <w:gridSpan w:val="3"/>
            <w:vAlign w:val="center"/>
          </w:tcPr>
          <w:p w:rsidR="00280A96" w:rsidRPr="00EB0044" w:rsidRDefault="00280A96" w:rsidP="00FD46A4">
            <w:pPr>
              <w:spacing w:line="360" w:lineRule="auto"/>
              <w:jc w:val="center"/>
              <w:rPr>
                <w:rFonts w:asciiTheme="minorEastAsia" w:hAnsiTheme="minorEastAsia"/>
                <w:b/>
                <w:sz w:val="24"/>
                <w:szCs w:val="24"/>
              </w:rPr>
            </w:pPr>
            <w:r w:rsidRPr="00EB0044">
              <w:rPr>
                <w:rFonts w:asciiTheme="minorEastAsia" w:hAnsiTheme="minorEastAsia" w:hint="eastAsia"/>
                <w:b/>
                <w:sz w:val="24"/>
                <w:szCs w:val="24"/>
              </w:rPr>
              <w:t>（三）技术部分（满分</w:t>
            </w:r>
            <w:r w:rsidRPr="00EB0044">
              <w:rPr>
                <w:rFonts w:asciiTheme="minorEastAsia" w:hAnsiTheme="minorEastAsia" w:hint="eastAsia"/>
                <w:b/>
                <w:sz w:val="24"/>
                <w:szCs w:val="24"/>
                <w:u w:val="single"/>
              </w:rPr>
              <w:t xml:space="preserve">  45 </w:t>
            </w:r>
            <w:r w:rsidRPr="00EB0044">
              <w:rPr>
                <w:rFonts w:asciiTheme="minorEastAsia" w:hAnsiTheme="minorEastAsia" w:hint="eastAsia"/>
                <w:b/>
                <w:sz w:val="24"/>
                <w:szCs w:val="24"/>
              </w:rPr>
              <w:t>分）</w:t>
            </w:r>
          </w:p>
        </w:tc>
      </w:tr>
      <w:tr w:rsidR="00280A96" w:rsidTr="0079627D">
        <w:trPr>
          <w:trHeight w:val="567"/>
          <w:jc w:val="center"/>
        </w:trPr>
        <w:tc>
          <w:tcPr>
            <w:tcW w:w="2046" w:type="dxa"/>
            <w:vAlign w:val="center"/>
          </w:tcPr>
          <w:p w:rsidR="00280A96" w:rsidRDefault="00280A96" w:rsidP="00FD46A4">
            <w:pPr>
              <w:spacing w:line="360" w:lineRule="auto"/>
              <w:jc w:val="center"/>
              <w:rPr>
                <w:rFonts w:asciiTheme="minorEastAsia" w:hAnsiTheme="minorEastAsia"/>
                <w:b/>
                <w:sz w:val="24"/>
                <w:szCs w:val="24"/>
              </w:rPr>
            </w:pPr>
            <w:r>
              <w:rPr>
                <w:rFonts w:asciiTheme="minorEastAsia" w:hAnsiTheme="minorEastAsia" w:hint="eastAsia"/>
                <w:b/>
                <w:sz w:val="24"/>
                <w:szCs w:val="24"/>
              </w:rPr>
              <w:t>评分因素</w:t>
            </w:r>
          </w:p>
        </w:tc>
        <w:tc>
          <w:tcPr>
            <w:tcW w:w="5953" w:type="dxa"/>
            <w:vAlign w:val="center"/>
          </w:tcPr>
          <w:p w:rsidR="00280A96" w:rsidRPr="00EB0044" w:rsidRDefault="00280A96" w:rsidP="00FD46A4">
            <w:pPr>
              <w:spacing w:line="360" w:lineRule="auto"/>
              <w:jc w:val="center"/>
              <w:rPr>
                <w:rFonts w:asciiTheme="minorEastAsia" w:hAnsiTheme="minorEastAsia"/>
                <w:b/>
                <w:sz w:val="24"/>
                <w:szCs w:val="24"/>
              </w:rPr>
            </w:pPr>
            <w:r w:rsidRPr="00EB0044">
              <w:rPr>
                <w:rFonts w:asciiTheme="minorEastAsia" w:hAnsiTheme="minorEastAsia" w:hint="eastAsia"/>
                <w:b/>
                <w:sz w:val="24"/>
                <w:szCs w:val="24"/>
              </w:rPr>
              <w:t>评分标准</w:t>
            </w:r>
          </w:p>
        </w:tc>
        <w:tc>
          <w:tcPr>
            <w:tcW w:w="967" w:type="dxa"/>
            <w:vAlign w:val="center"/>
          </w:tcPr>
          <w:p w:rsidR="00280A96" w:rsidRPr="00EB0044" w:rsidRDefault="00280A96" w:rsidP="00FD46A4">
            <w:pPr>
              <w:spacing w:line="360" w:lineRule="auto"/>
              <w:jc w:val="center"/>
              <w:rPr>
                <w:rFonts w:asciiTheme="minorEastAsia" w:hAnsiTheme="minorEastAsia"/>
                <w:b/>
                <w:sz w:val="24"/>
                <w:szCs w:val="24"/>
              </w:rPr>
            </w:pPr>
            <w:r w:rsidRPr="00EB0044">
              <w:rPr>
                <w:rFonts w:asciiTheme="minorEastAsia" w:hAnsiTheme="minorEastAsia" w:hint="eastAsia"/>
                <w:b/>
                <w:sz w:val="24"/>
                <w:szCs w:val="24"/>
              </w:rPr>
              <w:t>分值</w:t>
            </w:r>
          </w:p>
        </w:tc>
      </w:tr>
      <w:tr w:rsidR="00280A96" w:rsidTr="0079627D">
        <w:trPr>
          <w:trHeight w:val="567"/>
          <w:jc w:val="center"/>
        </w:trPr>
        <w:tc>
          <w:tcPr>
            <w:tcW w:w="2046" w:type="dxa"/>
            <w:vMerge w:val="restart"/>
            <w:vAlign w:val="center"/>
          </w:tcPr>
          <w:p w:rsidR="00280A96" w:rsidRDefault="00280A96" w:rsidP="00FD46A4">
            <w:pPr>
              <w:spacing w:line="360" w:lineRule="auto"/>
              <w:jc w:val="center"/>
              <w:rPr>
                <w:rFonts w:ascii="仿宋" w:eastAsia="仿宋" w:hAnsi="仿宋"/>
                <w:sz w:val="24"/>
                <w:szCs w:val="24"/>
              </w:rPr>
            </w:pPr>
            <w:r w:rsidRPr="0003563B">
              <w:rPr>
                <w:rFonts w:asciiTheme="minorEastAsia" w:hAnsiTheme="minorEastAsia" w:hint="eastAsia"/>
                <w:sz w:val="24"/>
                <w:szCs w:val="24"/>
              </w:rPr>
              <w:t>投标文件的规范程度</w:t>
            </w:r>
          </w:p>
        </w:tc>
        <w:tc>
          <w:tcPr>
            <w:tcW w:w="5953" w:type="dxa"/>
            <w:vAlign w:val="center"/>
          </w:tcPr>
          <w:p w:rsidR="00280A96" w:rsidRPr="00EB0044" w:rsidRDefault="00280A96" w:rsidP="00FD46A4">
            <w:pPr>
              <w:widowControl/>
              <w:spacing w:line="360" w:lineRule="auto"/>
              <w:jc w:val="left"/>
              <w:rPr>
                <w:rFonts w:ascii="宋体" w:eastAsia="宋体" w:hAnsi="宋体" w:cs="Courier New"/>
                <w:bCs/>
                <w:sz w:val="24"/>
                <w:szCs w:val="24"/>
              </w:rPr>
            </w:pPr>
            <w:r w:rsidRPr="00EB0044">
              <w:rPr>
                <w:rFonts w:ascii="宋体" w:hAnsi="宋体" w:cs="Courier New" w:hint="eastAsia"/>
                <w:bCs/>
                <w:sz w:val="24"/>
              </w:rPr>
              <w:t>1、投标文件的编制符合招标文件的规定，装订整齐规范的，得2分。</w:t>
            </w:r>
          </w:p>
        </w:tc>
        <w:tc>
          <w:tcPr>
            <w:tcW w:w="967" w:type="dxa"/>
            <w:vAlign w:val="center"/>
          </w:tcPr>
          <w:p w:rsidR="00280A96" w:rsidRPr="00EB0044" w:rsidRDefault="00280A96" w:rsidP="00FD46A4">
            <w:pPr>
              <w:spacing w:line="360" w:lineRule="auto"/>
              <w:jc w:val="center"/>
              <w:rPr>
                <w:rFonts w:asciiTheme="minorEastAsia" w:hAnsiTheme="minorEastAsia"/>
                <w:sz w:val="24"/>
                <w:szCs w:val="24"/>
              </w:rPr>
            </w:pPr>
            <w:r w:rsidRPr="00EB0044">
              <w:rPr>
                <w:rFonts w:asciiTheme="minorEastAsia" w:hAnsiTheme="minorEastAsia" w:hint="eastAsia"/>
                <w:sz w:val="24"/>
                <w:szCs w:val="24"/>
                <w:u w:val="single"/>
              </w:rPr>
              <w:t xml:space="preserve"> 2 </w:t>
            </w:r>
            <w:r w:rsidRPr="00EB0044">
              <w:rPr>
                <w:rFonts w:asciiTheme="minorEastAsia" w:hAnsiTheme="minorEastAsia" w:hint="eastAsia"/>
                <w:sz w:val="24"/>
                <w:szCs w:val="24"/>
              </w:rPr>
              <w:t>分</w:t>
            </w:r>
          </w:p>
        </w:tc>
      </w:tr>
      <w:tr w:rsidR="00280A96" w:rsidTr="0079627D">
        <w:trPr>
          <w:trHeight w:val="567"/>
          <w:jc w:val="center"/>
        </w:trPr>
        <w:tc>
          <w:tcPr>
            <w:tcW w:w="2046" w:type="dxa"/>
            <w:vMerge/>
            <w:vAlign w:val="center"/>
          </w:tcPr>
          <w:p w:rsidR="00280A96" w:rsidRDefault="00280A96" w:rsidP="00FD46A4">
            <w:pPr>
              <w:spacing w:line="360" w:lineRule="auto"/>
              <w:jc w:val="center"/>
              <w:rPr>
                <w:rFonts w:ascii="仿宋" w:eastAsia="仿宋" w:hAnsi="仿宋"/>
                <w:sz w:val="24"/>
                <w:szCs w:val="24"/>
              </w:rPr>
            </w:pPr>
          </w:p>
        </w:tc>
        <w:tc>
          <w:tcPr>
            <w:tcW w:w="5953" w:type="dxa"/>
            <w:vAlign w:val="center"/>
          </w:tcPr>
          <w:p w:rsidR="00280A96" w:rsidRPr="00EB0044" w:rsidRDefault="00280A96" w:rsidP="00FD46A4">
            <w:pPr>
              <w:spacing w:line="360" w:lineRule="auto"/>
              <w:rPr>
                <w:rFonts w:ascii="仿宋" w:eastAsia="仿宋" w:hAnsi="仿宋"/>
                <w:sz w:val="24"/>
                <w:szCs w:val="24"/>
              </w:rPr>
            </w:pPr>
            <w:r w:rsidRPr="00EB0044">
              <w:rPr>
                <w:rFonts w:ascii="宋体" w:hAnsi="宋体" w:cs="Courier New" w:hint="eastAsia"/>
                <w:bCs/>
                <w:sz w:val="24"/>
              </w:rPr>
              <w:t>2、投标人编制投标文件逻辑严紧、描述规范、无文字错误的，得3分。</w:t>
            </w:r>
          </w:p>
        </w:tc>
        <w:tc>
          <w:tcPr>
            <w:tcW w:w="967" w:type="dxa"/>
            <w:vAlign w:val="center"/>
          </w:tcPr>
          <w:p w:rsidR="00280A96" w:rsidRPr="00EB0044" w:rsidRDefault="00280A96" w:rsidP="00FD46A4">
            <w:pPr>
              <w:spacing w:line="360" w:lineRule="auto"/>
              <w:jc w:val="center"/>
              <w:rPr>
                <w:rFonts w:asciiTheme="minorEastAsia" w:hAnsiTheme="minorEastAsia"/>
                <w:sz w:val="24"/>
                <w:szCs w:val="24"/>
              </w:rPr>
            </w:pPr>
            <w:r w:rsidRPr="00EB0044">
              <w:rPr>
                <w:rFonts w:asciiTheme="minorEastAsia" w:hAnsiTheme="minorEastAsia" w:hint="eastAsia"/>
                <w:sz w:val="24"/>
                <w:szCs w:val="24"/>
                <w:u w:val="single"/>
              </w:rPr>
              <w:t xml:space="preserve"> 3 </w:t>
            </w:r>
            <w:r w:rsidRPr="00EB0044">
              <w:rPr>
                <w:rFonts w:asciiTheme="minorEastAsia" w:hAnsiTheme="minorEastAsia" w:hint="eastAsia"/>
                <w:sz w:val="24"/>
                <w:szCs w:val="24"/>
              </w:rPr>
              <w:t>分</w:t>
            </w:r>
          </w:p>
        </w:tc>
      </w:tr>
      <w:tr w:rsidR="00280A96" w:rsidTr="0079627D">
        <w:trPr>
          <w:trHeight w:val="567"/>
          <w:jc w:val="center"/>
        </w:trPr>
        <w:tc>
          <w:tcPr>
            <w:tcW w:w="2046" w:type="dxa"/>
            <w:vMerge w:val="restart"/>
            <w:vAlign w:val="center"/>
          </w:tcPr>
          <w:p w:rsidR="00280A96" w:rsidRDefault="00280A96" w:rsidP="00FD46A4">
            <w:pPr>
              <w:spacing w:line="360" w:lineRule="auto"/>
              <w:jc w:val="center"/>
              <w:rPr>
                <w:rFonts w:ascii="仿宋" w:eastAsia="仿宋" w:hAnsi="仿宋"/>
                <w:sz w:val="28"/>
                <w:szCs w:val="28"/>
              </w:rPr>
            </w:pPr>
            <w:r w:rsidRPr="0003563B">
              <w:rPr>
                <w:rFonts w:asciiTheme="minorEastAsia" w:hAnsiTheme="minorEastAsia" w:hint="eastAsia"/>
                <w:sz w:val="24"/>
                <w:szCs w:val="24"/>
              </w:rPr>
              <w:t>对招标文件的响应程度</w:t>
            </w:r>
          </w:p>
        </w:tc>
        <w:tc>
          <w:tcPr>
            <w:tcW w:w="5953" w:type="dxa"/>
            <w:vAlign w:val="center"/>
          </w:tcPr>
          <w:p w:rsidR="00280A96" w:rsidRPr="00EB0044" w:rsidRDefault="00280A96" w:rsidP="00FD46A4">
            <w:pPr>
              <w:spacing w:line="360" w:lineRule="auto"/>
              <w:rPr>
                <w:rFonts w:ascii="宋体" w:hAnsi="宋体" w:cs="Courier New"/>
                <w:bCs/>
                <w:sz w:val="24"/>
              </w:rPr>
            </w:pPr>
            <w:r w:rsidRPr="00EB0044">
              <w:rPr>
                <w:rFonts w:ascii="宋体" w:hAnsi="宋体" w:cs="Courier New" w:hint="eastAsia"/>
                <w:bCs/>
                <w:sz w:val="24"/>
              </w:rPr>
              <w:t>1、所投产品技术参数均满足招标文件要求，并提供准确完整的证明资料的，得20分；</w:t>
            </w:r>
          </w:p>
        </w:tc>
        <w:tc>
          <w:tcPr>
            <w:tcW w:w="967" w:type="dxa"/>
            <w:vAlign w:val="center"/>
          </w:tcPr>
          <w:p w:rsidR="00280A96" w:rsidRPr="00EB0044" w:rsidRDefault="00280A96" w:rsidP="00FD46A4">
            <w:pPr>
              <w:spacing w:line="360" w:lineRule="auto"/>
              <w:jc w:val="center"/>
              <w:rPr>
                <w:rFonts w:asciiTheme="minorEastAsia" w:hAnsiTheme="minorEastAsia"/>
                <w:sz w:val="24"/>
                <w:szCs w:val="24"/>
              </w:rPr>
            </w:pPr>
            <w:r w:rsidRPr="00EB0044">
              <w:rPr>
                <w:rFonts w:asciiTheme="minorEastAsia" w:hAnsiTheme="minorEastAsia" w:hint="eastAsia"/>
                <w:sz w:val="24"/>
                <w:szCs w:val="24"/>
                <w:u w:val="single"/>
              </w:rPr>
              <w:t xml:space="preserve"> 20 </w:t>
            </w:r>
            <w:r w:rsidRPr="00EB0044">
              <w:rPr>
                <w:rFonts w:asciiTheme="minorEastAsia" w:hAnsiTheme="minorEastAsia" w:hint="eastAsia"/>
                <w:sz w:val="24"/>
                <w:szCs w:val="24"/>
              </w:rPr>
              <w:t>分</w:t>
            </w:r>
          </w:p>
        </w:tc>
      </w:tr>
      <w:tr w:rsidR="00280A96" w:rsidTr="0079627D">
        <w:trPr>
          <w:trHeight w:val="567"/>
          <w:jc w:val="center"/>
        </w:trPr>
        <w:tc>
          <w:tcPr>
            <w:tcW w:w="2046" w:type="dxa"/>
            <w:vMerge/>
            <w:vAlign w:val="center"/>
          </w:tcPr>
          <w:p w:rsidR="00280A96" w:rsidRDefault="00280A96" w:rsidP="00FD46A4">
            <w:pPr>
              <w:spacing w:line="360" w:lineRule="auto"/>
              <w:jc w:val="center"/>
              <w:rPr>
                <w:rFonts w:ascii="仿宋" w:eastAsia="仿宋" w:hAnsi="仿宋"/>
                <w:sz w:val="28"/>
                <w:szCs w:val="28"/>
              </w:rPr>
            </w:pPr>
          </w:p>
        </w:tc>
        <w:tc>
          <w:tcPr>
            <w:tcW w:w="5953" w:type="dxa"/>
            <w:vAlign w:val="center"/>
          </w:tcPr>
          <w:p w:rsidR="00280A96" w:rsidRPr="00EB0044" w:rsidRDefault="00280A96" w:rsidP="00FD46A4">
            <w:pPr>
              <w:spacing w:line="360" w:lineRule="auto"/>
              <w:rPr>
                <w:rFonts w:ascii="宋体" w:hAnsi="宋体" w:cs="Courier New"/>
                <w:bCs/>
                <w:sz w:val="24"/>
              </w:rPr>
            </w:pPr>
            <w:r w:rsidRPr="00EB0044">
              <w:rPr>
                <w:rFonts w:ascii="宋体" w:hAnsi="宋体" w:cs="Courier New" w:hint="eastAsia"/>
                <w:bCs/>
                <w:sz w:val="24"/>
              </w:rPr>
              <w:t>2、综合所投产品技术参数的优越性等，技术参数每有一项正偏离加1分，满分10分。</w:t>
            </w:r>
          </w:p>
        </w:tc>
        <w:tc>
          <w:tcPr>
            <w:tcW w:w="967" w:type="dxa"/>
            <w:vAlign w:val="center"/>
          </w:tcPr>
          <w:p w:rsidR="00280A96" w:rsidRPr="00EB0044" w:rsidRDefault="00280A96" w:rsidP="00FD46A4">
            <w:pPr>
              <w:spacing w:line="360" w:lineRule="auto"/>
              <w:jc w:val="center"/>
              <w:rPr>
                <w:rFonts w:asciiTheme="minorEastAsia" w:hAnsiTheme="minorEastAsia"/>
                <w:sz w:val="24"/>
                <w:szCs w:val="24"/>
              </w:rPr>
            </w:pPr>
            <w:r w:rsidRPr="00EB0044">
              <w:rPr>
                <w:rFonts w:asciiTheme="minorEastAsia" w:hAnsiTheme="minorEastAsia" w:hint="eastAsia"/>
                <w:sz w:val="24"/>
                <w:szCs w:val="24"/>
                <w:u w:val="single"/>
              </w:rPr>
              <w:t xml:space="preserve"> 10 </w:t>
            </w:r>
            <w:r w:rsidRPr="00EB0044">
              <w:rPr>
                <w:rFonts w:asciiTheme="minorEastAsia" w:hAnsiTheme="minorEastAsia" w:hint="eastAsia"/>
                <w:sz w:val="24"/>
                <w:szCs w:val="24"/>
              </w:rPr>
              <w:t>分</w:t>
            </w:r>
          </w:p>
        </w:tc>
      </w:tr>
      <w:tr w:rsidR="00280A96" w:rsidTr="0079627D">
        <w:trPr>
          <w:trHeight w:val="567"/>
          <w:jc w:val="center"/>
        </w:trPr>
        <w:tc>
          <w:tcPr>
            <w:tcW w:w="2046" w:type="dxa"/>
            <w:vAlign w:val="center"/>
          </w:tcPr>
          <w:p w:rsidR="00280A96" w:rsidRDefault="00280A96" w:rsidP="00FD46A4">
            <w:pPr>
              <w:spacing w:line="360" w:lineRule="auto"/>
              <w:jc w:val="center"/>
              <w:rPr>
                <w:rFonts w:ascii="仿宋" w:eastAsia="仿宋" w:hAnsi="仿宋"/>
                <w:sz w:val="28"/>
                <w:szCs w:val="28"/>
              </w:rPr>
            </w:pPr>
            <w:r w:rsidRPr="0003563B">
              <w:rPr>
                <w:rFonts w:asciiTheme="minorEastAsia" w:hAnsiTheme="minorEastAsia" w:hint="eastAsia"/>
                <w:sz w:val="24"/>
                <w:szCs w:val="24"/>
              </w:rPr>
              <w:t>售后服务方案及承诺</w:t>
            </w:r>
          </w:p>
        </w:tc>
        <w:tc>
          <w:tcPr>
            <w:tcW w:w="5953" w:type="dxa"/>
            <w:vAlign w:val="center"/>
          </w:tcPr>
          <w:p w:rsidR="00280A96" w:rsidRPr="00EB0044" w:rsidRDefault="00280A96" w:rsidP="00FD46A4">
            <w:pPr>
              <w:spacing w:line="360" w:lineRule="auto"/>
              <w:rPr>
                <w:rFonts w:ascii="宋体" w:eastAsia="宋体" w:hAnsi="宋体" w:cs="Times New Roman"/>
                <w:sz w:val="24"/>
                <w:szCs w:val="24"/>
              </w:rPr>
            </w:pPr>
            <w:r w:rsidRPr="00EB0044">
              <w:rPr>
                <w:rFonts w:ascii="宋体" w:hAnsi="宋体" w:hint="eastAsia"/>
                <w:sz w:val="24"/>
              </w:rPr>
              <w:t>根据售后服务计划、是否在省内设有常驻售后服务站、是否有专职维修人员、是否备有常用备件，售后服务系统是否完善、能否提供全天24小时上门服务、能否免费提供业技术培训、能否为采购方培养合格的操作人员等，就投标文件承诺的完整性由评委评判打分。优10分，良6分，一般4分。本项共10分。</w:t>
            </w:r>
          </w:p>
        </w:tc>
        <w:tc>
          <w:tcPr>
            <w:tcW w:w="967" w:type="dxa"/>
            <w:vAlign w:val="center"/>
          </w:tcPr>
          <w:p w:rsidR="00280A96" w:rsidRPr="00EB0044" w:rsidRDefault="00280A96" w:rsidP="00FD46A4">
            <w:pPr>
              <w:spacing w:line="360" w:lineRule="auto"/>
              <w:jc w:val="center"/>
              <w:rPr>
                <w:rFonts w:asciiTheme="minorEastAsia" w:hAnsiTheme="minorEastAsia"/>
                <w:sz w:val="24"/>
                <w:szCs w:val="24"/>
              </w:rPr>
            </w:pPr>
            <w:r w:rsidRPr="00EB0044">
              <w:rPr>
                <w:rFonts w:asciiTheme="minorEastAsia" w:hAnsiTheme="minorEastAsia" w:hint="eastAsia"/>
                <w:sz w:val="24"/>
                <w:szCs w:val="24"/>
                <w:u w:val="single"/>
              </w:rPr>
              <w:t xml:space="preserve"> 10 </w:t>
            </w:r>
            <w:r w:rsidRPr="00EB0044">
              <w:rPr>
                <w:rFonts w:asciiTheme="minorEastAsia" w:hAnsiTheme="minorEastAsia" w:hint="eastAsia"/>
                <w:sz w:val="24"/>
                <w:szCs w:val="24"/>
              </w:rPr>
              <w:t>分</w:t>
            </w:r>
          </w:p>
        </w:tc>
      </w:tr>
    </w:tbl>
    <w:p w:rsidR="00280A96" w:rsidRPr="00FD46A4" w:rsidRDefault="00280A96" w:rsidP="00FD46A4">
      <w:pPr>
        <w:widowControl/>
        <w:shd w:val="clear" w:color="auto" w:fill="FFFFFF"/>
        <w:spacing w:line="360" w:lineRule="auto"/>
        <w:ind w:firstLineChars="200" w:firstLine="560"/>
        <w:contextualSpacing/>
        <w:jc w:val="left"/>
        <w:rPr>
          <w:rFonts w:ascii="黑体" w:eastAsia="黑体" w:hAnsi="黑体" w:cs="宋体"/>
          <w:color w:val="000000"/>
          <w:sz w:val="28"/>
          <w:szCs w:val="28"/>
          <w:lang w:val="zh-CN"/>
        </w:rPr>
      </w:pPr>
      <w:r w:rsidRPr="00FD46A4">
        <w:rPr>
          <w:rFonts w:ascii="黑体" w:eastAsia="黑体" w:hAnsi="黑体" w:cs="宋体" w:hint="eastAsia"/>
          <w:color w:val="000000"/>
          <w:sz w:val="28"/>
          <w:szCs w:val="28"/>
          <w:lang w:val="zh-CN"/>
        </w:rPr>
        <w:t>六、采购资金支付</w:t>
      </w:r>
    </w:p>
    <w:p w:rsidR="00280A96"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280A96" w:rsidRPr="003B4FAB"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Pr="00B20F8E">
        <w:rPr>
          <w:rFonts w:asciiTheme="minorEastAsia" w:hAnsiTheme="minorEastAsia" w:cs="宋体" w:hint="eastAsia"/>
          <w:color w:val="000000"/>
          <w:kern w:val="0"/>
          <w:sz w:val="24"/>
          <w:szCs w:val="24"/>
          <w:lang w:val="zh-CN"/>
        </w:rPr>
        <w:t>验收合格后支付合同总价款的95%，验收合格满一年无质量问题支付合同总价款的5%。</w:t>
      </w:r>
    </w:p>
    <w:p w:rsidR="00FD46A4" w:rsidRPr="00FD46A4" w:rsidRDefault="00FD46A4" w:rsidP="00FD46A4">
      <w:pPr>
        <w:widowControl/>
        <w:shd w:val="clear" w:color="auto" w:fill="FFFFFF"/>
        <w:spacing w:line="360" w:lineRule="auto"/>
        <w:ind w:firstLineChars="200" w:firstLine="560"/>
        <w:contextualSpacing/>
        <w:jc w:val="left"/>
        <w:rPr>
          <w:rFonts w:ascii="黑体" w:eastAsia="黑体" w:hAnsi="黑体" w:cs="宋体"/>
          <w:color w:val="000000"/>
          <w:sz w:val="28"/>
          <w:szCs w:val="28"/>
          <w:lang w:val="zh-CN"/>
        </w:rPr>
      </w:pPr>
      <w:r w:rsidRPr="00FD46A4">
        <w:rPr>
          <w:rFonts w:ascii="黑体" w:eastAsia="黑体" w:hAnsi="黑体" w:cs="宋体" w:hint="eastAsia"/>
          <w:color w:val="000000"/>
          <w:sz w:val="28"/>
          <w:szCs w:val="28"/>
          <w:lang w:val="zh-CN"/>
        </w:rPr>
        <w:t>七、联系方式及地址</w:t>
      </w:r>
    </w:p>
    <w:p w:rsidR="00FD46A4" w:rsidRPr="00FD46A4" w:rsidRDefault="00FD46A4"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D46A4">
        <w:rPr>
          <w:rFonts w:asciiTheme="minorEastAsia" w:hAnsiTheme="minorEastAsia" w:cs="宋体" w:hint="eastAsia"/>
          <w:color w:val="000000"/>
          <w:kern w:val="0"/>
          <w:sz w:val="24"/>
          <w:szCs w:val="24"/>
          <w:lang w:val="zh-CN"/>
        </w:rPr>
        <w:t>联系人：陈晓         联系电话：13782378897</w:t>
      </w:r>
    </w:p>
    <w:p w:rsidR="00FD46A4" w:rsidRDefault="00FD46A4"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D46A4">
        <w:rPr>
          <w:rFonts w:asciiTheme="minorEastAsia" w:hAnsiTheme="minorEastAsia" w:cs="宋体" w:hint="eastAsia"/>
          <w:color w:val="000000"/>
          <w:kern w:val="0"/>
          <w:sz w:val="24"/>
          <w:szCs w:val="24"/>
          <w:lang w:val="zh-CN"/>
        </w:rPr>
        <w:t>递交书面材料地址：许昌经济技术开发区阳光大道。</w:t>
      </w:r>
    </w:p>
    <w:p w:rsidR="00FD46A4" w:rsidRDefault="00FD46A4"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FD46A4" w:rsidRPr="00FD46A4" w:rsidRDefault="00FD46A4"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FD46A4" w:rsidRPr="00FD46A4" w:rsidRDefault="00FD46A4" w:rsidP="00FD46A4">
      <w:pPr>
        <w:widowControl/>
        <w:shd w:val="clear" w:color="auto" w:fill="FFFFFF"/>
        <w:spacing w:line="360" w:lineRule="auto"/>
        <w:ind w:firstLineChars="1100" w:firstLine="2640"/>
        <w:contextualSpacing/>
        <w:jc w:val="left"/>
        <w:rPr>
          <w:rFonts w:asciiTheme="minorEastAsia" w:hAnsiTheme="minorEastAsia" w:cs="宋体"/>
          <w:color w:val="000000"/>
          <w:kern w:val="0"/>
          <w:sz w:val="24"/>
          <w:szCs w:val="24"/>
          <w:lang w:val="zh-CN"/>
        </w:rPr>
      </w:pPr>
      <w:r w:rsidRPr="00FD46A4">
        <w:rPr>
          <w:rFonts w:asciiTheme="minorEastAsia" w:hAnsiTheme="minorEastAsia" w:cs="宋体" w:hint="eastAsia"/>
          <w:color w:val="000000"/>
          <w:kern w:val="0"/>
          <w:sz w:val="24"/>
          <w:szCs w:val="24"/>
          <w:lang w:val="zh-CN"/>
        </w:rPr>
        <w:t>许昌经济技术开发区住房建设城市管理与环境保护局</w:t>
      </w:r>
    </w:p>
    <w:p w:rsidR="00FD46A4" w:rsidRPr="00280A96" w:rsidRDefault="00FD46A4" w:rsidP="00FD46A4">
      <w:pPr>
        <w:widowControl/>
        <w:shd w:val="clear" w:color="auto" w:fill="FFFFFF"/>
        <w:spacing w:line="360" w:lineRule="auto"/>
        <w:ind w:firstLineChars="1650" w:firstLine="4620"/>
        <w:contextualSpacing/>
        <w:jc w:val="left"/>
        <w:rPr>
          <w:rFonts w:ascii="黑体" w:eastAsia="黑体" w:hAnsi="黑体" w:cs="宋体"/>
          <w:color w:val="000000"/>
          <w:sz w:val="28"/>
          <w:szCs w:val="28"/>
          <w:lang w:val="zh-CN"/>
        </w:rPr>
      </w:pPr>
      <w:r w:rsidRPr="00FD46A4">
        <w:rPr>
          <w:rFonts w:ascii="黑体" w:eastAsia="黑体" w:hAnsi="黑体" w:cs="宋体" w:hint="eastAsia"/>
          <w:color w:val="000000"/>
          <w:sz w:val="28"/>
          <w:szCs w:val="28"/>
          <w:lang w:val="zh-CN"/>
        </w:rPr>
        <w:t>2018年1月8日</w:t>
      </w:r>
    </w:p>
    <w:sectPr w:rsidR="00FD46A4" w:rsidRPr="00280A96" w:rsidSect="000532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044" w:rsidRDefault="00EB0044" w:rsidP="00EB0044">
      <w:r>
        <w:separator/>
      </w:r>
    </w:p>
  </w:endnote>
  <w:endnote w:type="continuationSeparator" w:id="0">
    <w:p w:rsidR="00EB0044" w:rsidRDefault="00EB0044" w:rsidP="00EB00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
    <w:altName w:val="Lucida Sans Unicod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044" w:rsidRDefault="00EB0044" w:rsidP="00EB0044">
      <w:r>
        <w:separator/>
      </w:r>
    </w:p>
  </w:footnote>
  <w:footnote w:type="continuationSeparator" w:id="0">
    <w:p w:rsidR="00EB0044" w:rsidRDefault="00EB0044" w:rsidP="00EB00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DB9"/>
    <w:rsid w:val="00053267"/>
    <w:rsid w:val="000D0DB9"/>
    <w:rsid w:val="00280A96"/>
    <w:rsid w:val="003B4FAB"/>
    <w:rsid w:val="003F6344"/>
    <w:rsid w:val="00437A1F"/>
    <w:rsid w:val="00445E0A"/>
    <w:rsid w:val="005846F0"/>
    <w:rsid w:val="00B42690"/>
    <w:rsid w:val="00B75349"/>
    <w:rsid w:val="00DC2436"/>
    <w:rsid w:val="00EB0044"/>
    <w:rsid w:val="00EC6D0C"/>
    <w:rsid w:val="00FD46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6F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EC6D0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rsid w:val="00EC6D0C"/>
    <w:rPr>
      <w:rFonts w:asciiTheme="majorHAnsi" w:hAnsiTheme="majorHAnsi" w:cstheme="majorBidi"/>
      <w:b/>
      <w:bCs/>
      <w:kern w:val="28"/>
      <w:sz w:val="32"/>
      <w:szCs w:val="32"/>
    </w:rPr>
  </w:style>
  <w:style w:type="paragraph" w:styleId="a4">
    <w:name w:val="Plain Text"/>
    <w:basedOn w:val="a"/>
    <w:link w:val="Char0"/>
    <w:qFormat/>
    <w:rsid w:val="00280A96"/>
    <w:rPr>
      <w:rFonts w:eastAsia="宋体"/>
      <w:sz w:val="24"/>
    </w:rPr>
  </w:style>
  <w:style w:type="character" w:customStyle="1" w:styleId="Char0">
    <w:name w:val="纯文本 Char"/>
    <w:basedOn w:val="a0"/>
    <w:link w:val="a4"/>
    <w:qFormat/>
    <w:rsid w:val="00280A96"/>
    <w:rPr>
      <w:rFonts w:asciiTheme="minorHAnsi" w:hAnsiTheme="minorHAnsi" w:cstheme="minorBidi"/>
      <w:kern w:val="2"/>
      <w:sz w:val="24"/>
      <w:szCs w:val="22"/>
    </w:rPr>
  </w:style>
  <w:style w:type="paragraph" w:styleId="a5">
    <w:name w:val="header"/>
    <w:basedOn w:val="a"/>
    <w:link w:val="Char1"/>
    <w:uiPriority w:val="99"/>
    <w:semiHidden/>
    <w:unhideWhenUsed/>
    <w:rsid w:val="00EB004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EB0044"/>
    <w:rPr>
      <w:rFonts w:asciiTheme="minorHAnsi" w:eastAsiaTheme="minorEastAsia" w:hAnsiTheme="minorHAnsi" w:cstheme="minorBidi"/>
      <w:kern w:val="2"/>
      <w:sz w:val="18"/>
      <w:szCs w:val="18"/>
    </w:rPr>
  </w:style>
  <w:style w:type="paragraph" w:styleId="a6">
    <w:name w:val="footer"/>
    <w:basedOn w:val="a"/>
    <w:link w:val="Char2"/>
    <w:uiPriority w:val="99"/>
    <w:semiHidden/>
    <w:unhideWhenUsed/>
    <w:rsid w:val="00EB0044"/>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EB004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6F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EC6D0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rsid w:val="00EC6D0C"/>
    <w:rPr>
      <w:rFonts w:asciiTheme="majorHAnsi" w:hAnsiTheme="majorHAnsi" w:cstheme="majorBidi"/>
      <w:b/>
      <w:bCs/>
      <w:kern w:val="28"/>
      <w:sz w:val="32"/>
      <w:szCs w:val="32"/>
    </w:rPr>
  </w:style>
  <w:style w:type="paragraph" w:styleId="a4">
    <w:name w:val="Plain Text"/>
    <w:basedOn w:val="a"/>
    <w:link w:val="Char0"/>
    <w:qFormat/>
    <w:rsid w:val="00280A96"/>
    <w:rPr>
      <w:rFonts w:eastAsia="宋体"/>
      <w:sz w:val="24"/>
    </w:rPr>
  </w:style>
  <w:style w:type="character" w:customStyle="1" w:styleId="Char0">
    <w:name w:val="纯文本 Char"/>
    <w:basedOn w:val="a0"/>
    <w:link w:val="a4"/>
    <w:qFormat/>
    <w:rsid w:val="00280A96"/>
    <w:rPr>
      <w:rFonts w:asciiTheme="minorHAnsi" w:hAnsiTheme="minorHAnsi" w:cstheme="minorBidi"/>
      <w:kern w:val="2"/>
      <w:sz w:val="24"/>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551</Words>
  <Characters>3144</Characters>
  <Application>Microsoft Office Word</Application>
  <DocSecurity>0</DocSecurity>
  <Lines>26</Lines>
  <Paragraphs>7</Paragraphs>
  <ScaleCrop>false</ScaleCrop>
  <Company>china</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大成工程咨询有限公司:王永召</cp:lastModifiedBy>
  <cp:revision>9</cp:revision>
  <dcterms:created xsi:type="dcterms:W3CDTF">2018-01-08T03:37:00Z</dcterms:created>
  <dcterms:modified xsi:type="dcterms:W3CDTF">2018-01-08T08:32:00Z</dcterms:modified>
</cp:coreProperties>
</file>