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hAnsi="宋体" w:cs="黑体"/>
          <w:b/>
          <w:sz w:val="36"/>
          <w:szCs w:val="36"/>
        </w:rPr>
      </w:pPr>
      <w:r>
        <w:rPr>
          <w:rFonts w:hint="eastAsia" w:hAnsi="宋体" w:cs="黑体"/>
          <w:b/>
          <w:sz w:val="36"/>
          <w:szCs w:val="36"/>
        </w:rPr>
        <w:t>建安建工公字〔2017〕195号</w:t>
      </w:r>
    </w:p>
    <w:p>
      <w:pPr>
        <w:jc w:val="center"/>
        <w:rPr>
          <w:rFonts w:hint="eastAsia" w:hAnsi="宋体" w:cs="黑体"/>
          <w:b/>
          <w:sz w:val="36"/>
          <w:szCs w:val="36"/>
        </w:rPr>
      </w:pPr>
      <w:r>
        <w:rPr>
          <w:rFonts w:hint="eastAsia" w:hAnsi="宋体" w:cs="黑体"/>
          <w:b/>
          <w:sz w:val="36"/>
          <w:szCs w:val="36"/>
        </w:rPr>
        <w:t>许昌市建安区新元街道办事处</w:t>
      </w:r>
    </w:p>
    <w:p>
      <w:pPr>
        <w:jc w:val="center"/>
        <w:rPr>
          <w:rFonts w:hint="eastAsia" w:hAnsi="宋体" w:cs="黑体"/>
          <w:b/>
          <w:sz w:val="36"/>
          <w:szCs w:val="36"/>
        </w:rPr>
      </w:pPr>
      <w:r>
        <w:rPr>
          <w:rFonts w:hint="eastAsia" w:hAnsi="宋体" w:cs="黑体"/>
          <w:b/>
          <w:sz w:val="36"/>
          <w:szCs w:val="36"/>
        </w:rPr>
        <w:t>周庄格桑花种植工程公开发包公告</w:t>
      </w:r>
    </w:p>
    <w:p>
      <w:pPr>
        <w:jc w:val="center"/>
        <w:rPr>
          <w:rFonts w:hint="eastAsia" w:hAnsi="宋体" w:cs="黑体"/>
          <w:b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周庄格桑花种植工程，发包人为许昌市建安区新元街道办事处。建设资金为财政资金。项目已具备发包条件，现对该项目进行公开发包。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 xml:space="preserve">  一、项目说明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（1）建设地点：许昌市建安区周庄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（2）建设规模：建安区周庄格桑花种植工程施工范围：机械旋耕、平整及绿地整理格桑花籽，格桑花采用多年生混色品种，播种量为5/m2，机械清除原状土地内碎砖块。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（3）工期：10日历天。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（4）发包控制价：693231.41元（财政资金）。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（5）不组织勘察施工现场。</w:t>
      </w:r>
    </w:p>
    <w:p>
      <w:pPr>
        <w:widowControl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 xml:space="preserve">  二、承包人资格要求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（1）须具备独立的法人资格；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（2）须具备有效的营业执照，且有相应的经营范围，人员、设备、资金等方面具有相应的施工能力；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（3）自2014年以来在经营活动中没有重大违法记录（以检察机关出具的查询行贿犯罪档案结果告知函为准）；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（4）不接受失信被执行人的投标；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（5）本次招标实行资格后审。</w:t>
      </w:r>
    </w:p>
    <w:p>
      <w:pPr>
        <w:widowControl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三、投标报名时间及方式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（1）报名时间：2017年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日。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持CA数字认证证书，登录《全国公共资源交易平台（河南省·许昌市）》“系统用户注册”入口（http://221.14.6.70:8088/ggzy/eps/public/RegistAllJcxx.html）进行免费注册登记（详见“常见问题解答-诚信库网上注册相关资料下载”）；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报名</w:t>
      </w:r>
      <w:r>
        <w:rPr>
          <w:rFonts w:hint="eastAsia" w:ascii="仿宋_GB2312" w:hAnsi="仿宋_GB2312" w:eastAsia="仿宋_GB2312" w:cs="仿宋_GB2312"/>
          <w:sz w:val="32"/>
          <w:szCs w:val="32"/>
        </w:rPr>
        <w:t>截止时间前均可登录《全国公共资源交易平台（河南省·许昌市）》“投标人/供应商登录”入口（http://221.14.6.70:8088/ggzy/）自行下载招标文件（详见“常见问题解答-交易系统操作手册”）。</w:t>
      </w:r>
    </w:p>
    <w:p>
      <w:pPr>
        <w:widowControl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 xml:space="preserve">  四、发包文件和工程量清单的获取  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（1）发包文件和工程量清单的获取：承包人于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报名</w:t>
      </w:r>
      <w:r>
        <w:rPr>
          <w:rFonts w:hint="eastAsia" w:ascii="仿宋_GB2312" w:hAnsi="仿宋_GB2312" w:eastAsia="仿宋_GB2312" w:cs="仿宋_GB2312"/>
          <w:sz w:val="32"/>
          <w:szCs w:val="32"/>
        </w:rPr>
        <w:t>截止时间前均可登录《全国公共资源交易平台(河南省▪许昌市)》（http://www.xczbtb.com/），通过“投标人/供应商登录” 入口自行下载。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（2）承包人在递交承包文件时向代理机构缴纳发包文件费用，本项目发包文件每套售价300元，售后不退。</w:t>
      </w:r>
    </w:p>
    <w:p>
      <w:pPr>
        <w:widowControl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 xml:space="preserve">  五、承包文件的递交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（1）承包文件递交的截止时间为2018年1月11日10时00分，地点为许昌市建安区新元大道兴业大厦4楼4167室。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（2）逾期送达的或者未送达指定地点的承包文件，发包人不予受理。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（3）未通过《全国公共资源交易平台（河南省·许昌市）》下载发包文件的承包人，其承包文件不予受理。</w:t>
      </w:r>
    </w:p>
    <w:p>
      <w:pPr>
        <w:widowControl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 xml:space="preserve">  六、发布公告的媒介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本公告同时在《中国采购与招标网》、《河南招标采购综合网》和《全国公共资源交易平台（河南省·许昌市）》上发布。</w:t>
      </w:r>
    </w:p>
    <w:p>
      <w:pPr>
        <w:widowControl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 xml:space="preserve">  七、联系方式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发  包  人：许昌市建安区新元街道办事处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项目负责人：岳巍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电    话：18864679666  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代理机构：大成工程咨询有限公司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项目负责人：杨晓玉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      话：0374-8096678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spacing w:before="156" w:beforeLines="50"/>
        <w:rPr>
          <w:rFonts w:hint="eastAsia"/>
        </w:rPr>
      </w:pPr>
      <w:bookmarkStart w:id="0" w:name="_GoBack"/>
      <w:bookmarkEnd w:id="0"/>
    </w:p>
    <w:p>
      <w:pPr>
        <w:widowControl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许昌市建安区新元街道办事处</w:t>
      </w:r>
    </w:p>
    <w:p>
      <w:pPr>
        <w:jc w:val="right"/>
      </w:pPr>
      <w:r>
        <w:rPr>
          <w:rFonts w:hint="eastAsia" w:ascii="仿宋_GB2312" w:hAnsi="仿宋_GB2312" w:eastAsia="仿宋_GB2312" w:cs="仿宋_GB2312"/>
          <w:sz w:val="32"/>
          <w:szCs w:val="32"/>
        </w:rPr>
        <w:t>2017年12月29日</w:t>
      </w:r>
    </w:p>
    <w:sectPr>
      <w:pgSz w:w="11906" w:h="16838"/>
      <w:pgMar w:top="1383" w:right="1519" w:bottom="1270" w:left="1519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imesNewRomanPSMT">
    <w:altName w:val="宋体"/>
    <w:panose1 w:val="00000000000000000000"/>
    <w:charset w:val="00"/>
    <w:family w:val="roman"/>
    <w:pitch w:val="default"/>
    <w:sig w:usb0="00000000" w:usb1="00000000" w:usb2="0000001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76EFC"/>
    <w:rsid w:val="46876E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/>
      <w:sz w:val="34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iPriority w:val="0"/>
    <w:pPr>
      <w:spacing w:before="100" w:beforeLines="0" w:beforeAutospacing="1" w:after="0" w:afterLines="0"/>
      <w:ind w:firstLine="420" w:firstLineChars="100"/>
    </w:pPr>
  </w:style>
  <w:style w:type="paragraph" w:styleId="3">
    <w:name w:val="Body Text"/>
    <w:basedOn w:val="1"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2017-12-29T01:38:00Z</dcterms:created>
  <dc:creator>NN</dc:creator>
  <cp:lastModifiedBy>NN</cp:lastModifiedBy>
  <dcterms:modified xsi:type="dcterms:W3CDTF">2017-12-29T01:39:23Z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