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2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一、项目基本情况</w:t>
      </w:r>
    </w:p>
    <w:p w:rsidR="00FD327E" w:rsidRDefault="00FD327E" w:rsidP="00FD327E">
      <w:pPr>
        <w:pStyle w:val="a5"/>
        <w:widowControl w:val="0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（一）项目名称：长葛市农业水价综合改革实施方案编制项目。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（二）招标编号：长</w:t>
      </w:r>
      <w:r w:rsidRPr="00FD327E">
        <w:rPr>
          <w:rFonts w:hint="eastAsia"/>
          <w:shd w:val="clear" w:color="auto" w:fill="FFFFFF"/>
        </w:rPr>
        <w:t>招采竞字</w:t>
      </w:r>
      <w:r w:rsidRPr="00FD327E">
        <w:rPr>
          <w:shd w:val="clear" w:color="auto" w:fill="FFFFFF"/>
        </w:rPr>
        <w:t>[2017]</w:t>
      </w:r>
      <w:r w:rsidRPr="00FD327E">
        <w:rPr>
          <w:rFonts w:hint="eastAsia"/>
          <w:shd w:val="clear" w:color="auto" w:fill="FFFFFF"/>
        </w:rPr>
        <w:t xml:space="preserve"> 141 号。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（三）项目主要内容：长葛市12个乡镇农业水价综合改革实施方案编制。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（四）采购预算：99600.00元。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（五）最高限价：99600.00元。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（六）交付时间：自合同签订之日起15日历天。</w:t>
      </w: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（七）交付地点：长葛市</w:t>
      </w:r>
    </w:p>
    <w:p w:rsidR="00CE12FC" w:rsidRDefault="00CE12FC" w:rsidP="00FD327E">
      <w:pPr>
        <w:pStyle w:val="a5"/>
        <w:shd w:val="clear" w:color="auto" w:fill="FFFFFF"/>
        <w:autoSpaceDE w:val="0"/>
        <w:spacing w:line="360" w:lineRule="auto"/>
        <w:ind w:firstLineChars="200" w:firstLine="482"/>
        <w:rPr>
          <w:rFonts w:hint="eastAsia"/>
          <w:b/>
          <w:bCs/>
          <w:shd w:val="clear" w:color="auto" w:fill="FFFFFF"/>
        </w:rPr>
      </w:pPr>
    </w:p>
    <w:p w:rsidR="00CE12FC" w:rsidRDefault="00CE12FC" w:rsidP="00FD327E">
      <w:pPr>
        <w:pStyle w:val="a5"/>
        <w:shd w:val="clear" w:color="auto" w:fill="FFFFFF"/>
        <w:autoSpaceDE w:val="0"/>
        <w:spacing w:line="360" w:lineRule="auto"/>
        <w:ind w:firstLineChars="200" w:firstLine="482"/>
        <w:rPr>
          <w:rFonts w:hint="eastAsia"/>
          <w:b/>
          <w:bCs/>
          <w:shd w:val="clear" w:color="auto" w:fill="FFFFFF"/>
        </w:rPr>
      </w:pPr>
    </w:p>
    <w:p w:rsid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2"/>
        <w:rPr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二、</w:t>
      </w:r>
      <w:r w:rsidRPr="00FD327E">
        <w:rPr>
          <w:rFonts w:hint="eastAsia"/>
          <w:b/>
          <w:bCs/>
          <w:shd w:val="clear" w:color="auto" w:fill="FFFFFF"/>
        </w:rPr>
        <w:t>中标情况</w:t>
      </w:r>
    </w:p>
    <w:p w:rsidR="00FD327E" w:rsidRP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rFonts w:hint="eastAsia"/>
          <w:shd w:val="clear" w:color="auto" w:fill="FFFFFF"/>
        </w:rPr>
      </w:pPr>
      <w:r w:rsidRPr="00FD327E">
        <w:rPr>
          <w:rFonts w:hint="eastAsia"/>
          <w:shd w:val="clear" w:color="auto" w:fill="FFFFFF"/>
        </w:rPr>
        <w:t>（一）第一中标候选人（中标人）名称：中国灌溉排水发展中心</w:t>
      </w:r>
    </w:p>
    <w:p w:rsidR="00FD327E" w:rsidRP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 w:rsidRPr="00FD327E">
        <w:rPr>
          <w:rFonts w:hint="eastAsia"/>
          <w:shd w:val="clear" w:color="auto" w:fill="FFFFFF"/>
        </w:rPr>
        <w:t>（二）地址：北京市宣武区广安门南街60号</w:t>
      </w:r>
    </w:p>
    <w:p w:rsidR="00FD327E" w:rsidRP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 w:rsidRPr="00FD327E">
        <w:rPr>
          <w:rFonts w:hint="eastAsia"/>
          <w:shd w:val="clear" w:color="auto" w:fill="FFFFFF"/>
        </w:rPr>
        <w:t>（三）联系人：陈华堂       联系方式：010-63203376</w:t>
      </w:r>
    </w:p>
    <w:p w:rsidR="00FD327E" w:rsidRPr="00FD327E" w:rsidRDefault="00FD327E" w:rsidP="00FD327E">
      <w:pPr>
        <w:pStyle w:val="a5"/>
        <w:shd w:val="clear" w:color="auto" w:fill="FFFFFF"/>
        <w:autoSpaceDE w:val="0"/>
        <w:spacing w:line="360" w:lineRule="auto"/>
        <w:ind w:firstLineChars="200" w:firstLine="480"/>
        <w:rPr>
          <w:shd w:val="clear" w:color="auto" w:fill="FFFFFF"/>
        </w:rPr>
      </w:pPr>
      <w:r w:rsidRPr="00FD327E">
        <w:rPr>
          <w:rFonts w:hint="eastAsia"/>
          <w:shd w:val="clear" w:color="auto" w:fill="FFFFFF"/>
        </w:rPr>
        <w:t>（四）中标金额：99000元</w:t>
      </w:r>
    </w:p>
    <w:p w:rsidR="004164C0" w:rsidRPr="00FD327E" w:rsidRDefault="004164C0" w:rsidP="00FD327E">
      <w:pPr>
        <w:spacing w:line="360" w:lineRule="auto"/>
      </w:pPr>
    </w:p>
    <w:sectPr w:rsidR="004164C0" w:rsidRPr="00FD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C0" w:rsidRDefault="004164C0" w:rsidP="00FD327E">
      <w:r>
        <w:separator/>
      </w:r>
    </w:p>
  </w:endnote>
  <w:endnote w:type="continuationSeparator" w:id="1">
    <w:p w:rsidR="004164C0" w:rsidRDefault="004164C0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C0" w:rsidRDefault="004164C0" w:rsidP="00FD327E">
      <w:r>
        <w:separator/>
      </w:r>
    </w:p>
  </w:footnote>
  <w:footnote w:type="continuationSeparator" w:id="1">
    <w:p w:rsidR="004164C0" w:rsidRDefault="004164C0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7E"/>
    <w:rsid w:val="003350B8"/>
    <w:rsid w:val="004164C0"/>
    <w:rsid w:val="00CE12FC"/>
    <w:rsid w:val="00F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2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27E"/>
    <w:rPr>
      <w:sz w:val="18"/>
      <w:szCs w:val="18"/>
    </w:rPr>
  </w:style>
  <w:style w:type="paragraph" w:styleId="a5">
    <w:name w:val="Normal (Web)"/>
    <w:basedOn w:val="a"/>
    <w:uiPriority w:val="99"/>
    <w:rsid w:val="00FD32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智远工程管理有限公司:康栋</dc:creator>
  <cp:keywords/>
  <dc:description/>
  <cp:lastModifiedBy>智远工程管理有限公司:康栋</cp:lastModifiedBy>
  <cp:revision>5</cp:revision>
  <dcterms:created xsi:type="dcterms:W3CDTF">2017-12-21T03:56:00Z</dcterms:created>
  <dcterms:modified xsi:type="dcterms:W3CDTF">2017-12-21T03:58:00Z</dcterms:modified>
</cp:coreProperties>
</file>