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长葛市万亩优质订单小麦示范项目（二次）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流标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公告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b/>
          <w:i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i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一、项目概况：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（一）项目名称：长葛市万亩优质订单小麦示范项目（二次）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（二）项目编号：长招采竞字[2017]109号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（三）采购内容：对老城镇王家庄等五个村和石象镇胡庄等五个村采购小麦繁材种子：优质小麦所报数量总计不低于19.5万公斤；否则作无效投标处理。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（四）招标公告发布日期：2017年11月23日—2017年11月 27日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（五）开标时间：2017年12月5日9:00时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b/>
          <w:i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i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二、流标原因：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left"/>
        <w:textAlignment w:val="auto"/>
        <w:outlineLvl w:val="9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由于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eastAsia="zh-CN"/>
        </w:rPr>
        <w:t>报名供应商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不足3家，此项目流标。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b/>
          <w:i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i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 xml:space="preserve">三、公告期限：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outlineLvl w:val="9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本流标公告自发布之日起公告期限为1个工作日。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b/>
          <w:i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i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四、招标人及代理机构：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  <w:t>采购 人：长葛市农业科学研究所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  <w:t xml:space="preserve">采购单位联系方式：魏先生       13460576401    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  <w:t> 代理机构：河南天一工程管理有限公司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  <w:t> 代理机构联系方式：李先生       0374-6235699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EU-F1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?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汉仪大黑简 regular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超粗黑简 regular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roman"/>
    <w:pitch w:val="default"/>
    <w:sig w:usb0="00000001" w:usb1="080E0000" w:usb2="00000000" w:usb3="00000000" w:csb0="00040000" w:csb1="00000000"/>
  </w:font>
  <w:font w:name="‘Lucida Sans Unicode‘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1"/>
    <w:family w:val="decorative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TimesNewRomanPSMT">
    <w:altName w:val="宋体"/>
    <w:panose1 w:val="00000000000000000000"/>
    <w:charset w:val="00"/>
    <w:family w:val="decorative"/>
    <w:pitch w:val="default"/>
    <w:sig w:usb0="00000000" w:usb1="00000000" w:usb2="00000010" w:usb3="00000000" w:csb0="00040001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MS Outlook"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MT Extra">
    <w:panose1 w:val="05050102010205020202"/>
    <w:charset w:val="00"/>
    <w:family w:val="auto"/>
    <w:pitch w:val="default"/>
    <w:sig w:usb0="0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Niagara Engraved">
    <w:panose1 w:val="04020502070703030202"/>
    <w:charset w:val="00"/>
    <w:family w:val="auto"/>
    <w:pitch w:val="default"/>
    <w:sig w:usb0="00000003" w:usb1="00000000" w:usb2="00000000" w:usb3="00000000" w:csb0="2000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archment">
    <w:panose1 w:val="03040602040708040804"/>
    <w:charset w:val="00"/>
    <w:family w:val="auto"/>
    <w:pitch w:val="default"/>
    <w:sig w:usb0="00000003" w:usb1="00000000" w:usb2="00000000" w:usb3="00000000" w:csb0="2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04b_21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Palatino">
    <w:altName w:val="Palatino Linotyp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 Frutiger Bold">
    <w:altName w:val="Tahoma"/>
    <w:panose1 w:val="020B0800000000000000"/>
    <w:charset w:val="00"/>
    <w:family w:val="swiss"/>
    <w:pitch w:val="default"/>
    <w:sig w:usb0="00000000" w:usb1="00000000" w:usb2="00000000" w:usb3="00000000" w:csb0="00000001" w:csb1="00000000"/>
  </w:font>
  <w:font w:name="金山简魏碑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C0A99"/>
    <w:rsid w:val="478C0A99"/>
    <w:rsid w:val="52CF6BCB"/>
    <w:rsid w:val="564C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 w:afterLines="0"/>
    </w:p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uiPriority w:val="0"/>
    <w:rPr>
      <w:color w:val="000000"/>
      <w:u w:val="none"/>
    </w:rPr>
  </w:style>
  <w:style w:type="character" w:customStyle="1" w:styleId="10">
    <w:name w:val="hover25"/>
    <w:basedOn w:val="5"/>
    <w:uiPriority w:val="0"/>
  </w:style>
  <w:style w:type="character" w:customStyle="1" w:styleId="11">
    <w:name w:val="green"/>
    <w:basedOn w:val="5"/>
    <w:qFormat/>
    <w:uiPriority w:val="0"/>
    <w:rPr>
      <w:color w:val="66AE00"/>
      <w:sz w:val="18"/>
      <w:szCs w:val="18"/>
    </w:rPr>
  </w:style>
  <w:style w:type="character" w:customStyle="1" w:styleId="12">
    <w:name w:val="green1"/>
    <w:basedOn w:val="5"/>
    <w:uiPriority w:val="0"/>
    <w:rPr>
      <w:color w:val="66AE00"/>
      <w:sz w:val="18"/>
      <w:szCs w:val="18"/>
    </w:rPr>
  </w:style>
  <w:style w:type="character" w:customStyle="1" w:styleId="13">
    <w:name w:val="red"/>
    <w:basedOn w:val="5"/>
    <w:uiPriority w:val="0"/>
    <w:rPr>
      <w:color w:val="FF0000"/>
      <w:sz w:val="18"/>
      <w:szCs w:val="18"/>
    </w:rPr>
  </w:style>
  <w:style w:type="character" w:customStyle="1" w:styleId="14">
    <w:name w:val="red1"/>
    <w:basedOn w:val="5"/>
    <w:uiPriority w:val="0"/>
    <w:rPr>
      <w:color w:val="FF0000"/>
      <w:sz w:val="18"/>
      <w:szCs w:val="18"/>
    </w:rPr>
  </w:style>
  <w:style w:type="character" w:customStyle="1" w:styleId="15">
    <w:name w:val="red2"/>
    <w:basedOn w:val="5"/>
    <w:uiPriority w:val="0"/>
    <w:rPr>
      <w:color w:val="FF0000"/>
    </w:rPr>
  </w:style>
  <w:style w:type="character" w:customStyle="1" w:styleId="16">
    <w:name w:val="gb-jt"/>
    <w:basedOn w:val="5"/>
    <w:uiPriority w:val="0"/>
  </w:style>
  <w:style w:type="character" w:customStyle="1" w:styleId="17">
    <w:name w:val="right"/>
    <w:basedOn w:val="5"/>
    <w:uiPriority w:val="0"/>
    <w:rPr>
      <w:color w:val="999999"/>
      <w:sz w:val="18"/>
      <w:szCs w:val="18"/>
    </w:rPr>
  </w:style>
  <w:style w:type="character" w:customStyle="1" w:styleId="18">
    <w:name w:val="blue"/>
    <w:basedOn w:val="5"/>
    <w:uiPriority w:val="0"/>
    <w:rPr>
      <w:color w:val="0371C6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2017-12-12T04:30:00Z</dcterms:created>
  <dc:creator>Administrator</dc:creator>
  <cp:lastModifiedBy>Administrator</cp:lastModifiedBy>
  <cp:lastPrinted>2017-12-12T04:50:00Z</cp:lastPrinted>
  <dcterms:modified xsi:type="dcterms:W3CDTF">2017-12-19T04:00:19Z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