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</w:rPr>
        <w:t>鄢陵县世界蜡梅园项目铁桥工程（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次）</w:t>
      </w:r>
    </w:p>
    <w:p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结果公示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工程名称：鄢陵县世界蜡梅园项目铁桥工程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招标编号：YLZFCG201708147-G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项目编号：Y2017GX162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概况：铁桥全长39m，桥面净宽为5.5m，按1.0m（人行道）+3.5m（机动车道）+1.0m（人行道）设计；桥面板两侧预留0.5m，用于栏杆和管线的布设；栈桥施工主要分为钢管桩施工、贝雷片架设、桥面系安装三部分；铁桥栏杆采用金属栏杆，高度1.2m；钢桥面板采用花纹钢板，并设钢横梁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建设地点：鄢陵县柏梁镇安庄村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计划工期：30日历天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承包范围：发包文件、施工图纸、工程量清单、答疑纪要和补充文件（如有）范围内的所有建设内容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招标控制价：613973.10元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二、开标时间：2017年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日9时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0分（北京时间）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三、开标记录：</w:t>
      </w:r>
    </w:p>
    <w:tbl>
      <w:tblPr>
        <w:tblStyle w:val="10"/>
        <w:tblpPr w:leftFromText="180" w:rightFromText="180" w:vertAnchor="text" w:horzAnchor="page" w:tblpX="1576" w:tblpY="586"/>
        <w:tblOverlap w:val="never"/>
        <w:tblW w:w="93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9"/>
        <w:gridCol w:w="2263"/>
        <w:gridCol w:w="1779"/>
        <w:gridCol w:w="1350"/>
        <w:gridCol w:w="1446"/>
      </w:tblGrid>
      <w:tr>
        <w:tblPrEx>
          <w:tblLayout w:type="fixed"/>
        </w:tblPrEx>
        <w:trPr>
          <w:trHeight w:val="743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投标单位名称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承包总报价（元）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</w:t>
            </w:r>
          </w:p>
        </w:tc>
      </w:tr>
      <w:tr>
        <w:tblPrEx>
          <w:tblLayout w:type="fixed"/>
        </w:tblPrEx>
        <w:trPr>
          <w:trHeight w:val="576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河南鼎兴建设工程有限公司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604752.00 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王浩錡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30日历天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河南盛鼎土木建筑工程有限公司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607826.24 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曹金鹏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30日历天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河南城建市政工程开发有限公司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610889.75 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吕俊涛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30日历天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合格（符合国家现行的验收规范和标准）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四、评审情况：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按照发包文件的评标标准，对各投标企业进行评审，投标单位均通过初步评审。</w:t>
      </w:r>
    </w:p>
    <w:tbl>
      <w:tblPr>
        <w:tblStyle w:val="10"/>
        <w:tblW w:w="9354" w:type="dxa"/>
        <w:jc w:val="center"/>
        <w:tblInd w:w="16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河南鼎兴建设工程有限公司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河南盛鼎土木建筑工程有限公司</w:t>
            </w:r>
            <w:r>
              <w:rPr>
                <w:rFonts w:hint="eastAsia" w:ascii="宋体" w:hAnsi="宋体" w:eastAsia="宋体" w:cs="仿宋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河南城建市政工程开发有限公司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...</w:t>
            </w:r>
          </w:p>
        </w:tc>
        <w:tc>
          <w:tcPr>
            <w:tcW w:w="77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仿宋"/>
          <w:b w:val="0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/>
        </w:rPr>
        <w:t>承包候选人：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推荐的中标获选人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第一中标候选人：</w:t>
      </w:r>
      <w:r>
        <w:rPr>
          <w:rFonts w:hint="eastAsia"/>
        </w:rPr>
        <w:t>河南鼎兴建设工程有限公司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投标报价：</w:t>
      </w:r>
      <w:r>
        <w:rPr>
          <w:rFonts w:hint="eastAsia"/>
        </w:rPr>
        <w:t>604752.00</w:t>
      </w:r>
      <w:r>
        <w:rPr>
          <w:rFonts w:hint="eastAsia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大写：陆拾万零肆仟柒佰伍拾贰元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工期：</w:t>
      </w:r>
      <w:r>
        <w:rPr>
          <w:rFonts w:hint="eastAsia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质量</w:t>
      </w:r>
      <w:r>
        <w:rPr>
          <w:rFonts w:hint="eastAsia"/>
          <w:lang w:val="en-US" w:eastAsia="zh-CN"/>
        </w:rPr>
        <w:t>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项目经理：王浩錡  </w:t>
      </w:r>
      <w:r>
        <w:rPr>
          <w:rFonts w:hint="eastAsia"/>
          <w:lang w:eastAsia="zh-CN"/>
        </w:rPr>
        <w:t>证书名称、编号：二级注册建造师</w:t>
      </w:r>
      <w:r>
        <w:rPr>
          <w:rFonts w:hint="eastAsia"/>
          <w:lang w:val="en-US" w:eastAsia="zh-CN"/>
        </w:rPr>
        <w:t xml:space="preserve">  豫241111223650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项目经理业绩名称：柘城县</w:t>
      </w:r>
      <w:r>
        <w:rPr>
          <w:rFonts w:hint="eastAsia"/>
          <w:lang w:val="en-US" w:eastAsia="zh-CN"/>
        </w:rPr>
        <w:t>2017年贫困村基础设施建设道路及桥梁项目（第四标段）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单位项目业绩名称：柘城县</w:t>
      </w:r>
      <w:r>
        <w:rPr>
          <w:rFonts w:hint="eastAsia"/>
          <w:lang w:val="en-US" w:eastAsia="zh-CN"/>
        </w:rPr>
        <w:t>2017年贫困村基础设施建设道路及桥梁项目（第四标段）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第二中标候选人：</w:t>
      </w:r>
      <w:r>
        <w:rPr>
          <w:rFonts w:hint="eastAsia"/>
        </w:rPr>
        <w:t>河南盛鼎土木建筑工程有限公司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投标报价：</w:t>
      </w:r>
      <w:r>
        <w:rPr>
          <w:rFonts w:hint="eastAsia"/>
        </w:rPr>
        <w:t>607826.24</w:t>
      </w:r>
      <w:r>
        <w:rPr>
          <w:rFonts w:hint="eastAsia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大写：陆拾万零柒仟捌佰贰拾陆元贰角肆分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工期：</w:t>
      </w:r>
      <w:r>
        <w:rPr>
          <w:rFonts w:hint="eastAsia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质量</w:t>
      </w:r>
      <w:r>
        <w:rPr>
          <w:rFonts w:hint="eastAsia"/>
          <w:lang w:val="en-US" w:eastAsia="zh-CN"/>
        </w:rPr>
        <w:t>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项目经理：曹金鹏  </w:t>
      </w:r>
      <w:r>
        <w:rPr>
          <w:rFonts w:hint="eastAsia"/>
          <w:lang w:eastAsia="zh-CN"/>
        </w:rPr>
        <w:t>证书名称、编号：二级注册建造师</w:t>
      </w:r>
      <w:r>
        <w:rPr>
          <w:rFonts w:hint="eastAsia"/>
          <w:lang w:val="en-US" w:eastAsia="zh-CN"/>
        </w:rPr>
        <w:t xml:space="preserve">  豫241121230987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项目经理业绩名称：无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单位项目业绩名称：鄢陵县周营村南</w:t>
      </w:r>
      <w:r>
        <w:rPr>
          <w:rFonts w:hint="eastAsia"/>
          <w:lang w:val="en-US" w:eastAsia="zh-CN"/>
        </w:rPr>
        <w:t>-S219公路改建工程第七标段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第三中标候选人：河南城建市政工程开发有限公司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投标报价：</w:t>
      </w:r>
      <w:r>
        <w:rPr>
          <w:rFonts w:hint="eastAsia"/>
        </w:rPr>
        <w:t>610889.75</w:t>
      </w:r>
      <w:r>
        <w:rPr>
          <w:rFonts w:hint="eastAsia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大写：陆拾壹万零捌佰捌拾玖元柒角伍分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工期：</w:t>
      </w:r>
      <w:r>
        <w:rPr>
          <w:rFonts w:hint="eastAsia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质量</w:t>
      </w:r>
      <w:r>
        <w:rPr>
          <w:rFonts w:hint="eastAsia"/>
          <w:lang w:val="en-US" w:eastAsia="zh-CN"/>
        </w:rPr>
        <w:t>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项目经理：吕俊涛  </w:t>
      </w:r>
      <w:r>
        <w:rPr>
          <w:rFonts w:hint="eastAsia"/>
          <w:lang w:eastAsia="zh-CN"/>
        </w:rPr>
        <w:t>证书名称、编号：二级注册建造师</w:t>
      </w:r>
      <w:r>
        <w:rPr>
          <w:rFonts w:hint="eastAsia"/>
          <w:lang w:val="en-US" w:eastAsia="zh-CN"/>
        </w:rPr>
        <w:t xml:space="preserve">  豫241081225042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项目经理业绩名称：无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单位项目业绩名称：长葛市</w:t>
      </w:r>
      <w:r>
        <w:rPr>
          <w:rFonts w:hint="eastAsia"/>
          <w:lang w:val="en-US" w:eastAsia="zh-CN"/>
        </w:rPr>
        <w:t>2014年第二批农村公路危桥改建工程（十一标段）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公示期：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公示期：2017年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日—2017年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七、联系方式：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招标人：鄢陵县林海绿色投资发展有限公司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地  址：鄢陵县柏梁镇安庄村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联系人：许先生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联系电话：17698017317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招标代理机构：友谊国际工程咨询有限公司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地 址：郑州市金水区建业置地广场C座27层183室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联系人：王女士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联系电话：0371-55008511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有关当事人对中标结果如有异议，可以在中标公示发布之日起公示期内，以书面形式（加盖单位公章）向招标人和招标代理机构（邮寄、传真件不予受理）提出质疑，逾期不再受理。谨对参与本项目的投标人表示感谢！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E3"/>
    <w:multiLevelType w:val="singleLevel"/>
    <w:tmpl w:val="5A0A7BE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5821"/>
    <w:rsid w:val="0B255B43"/>
    <w:rsid w:val="1DE40D6E"/>
    <w:rsid w:val="47867BCF"/>
    <w:rsid w:val="55AF0065"/>
    <w:rsid w:val="78195821"/>
    <w:rsid w:val="7B7D1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tit1"/>
    <w:basedOn w:val="6"/>
    <w:qFormat/>
    <w:uiPriority w:val="0"/>
  </w:style>
  <w:style w:type="character" w:customStyle="1" w:styleId="12">
    <w:name w:val="sr"/>
    <w:basedOn w:val="6"/>
    <w:qFormat/>
    <w:uiPriority w:val="0"/>
  </w:style>
  <w:style w:type="character" w:customStyle="1" w:styleId="13">
    <w:name w:val="lsr"/>
    <w:basedOn w:val="6"/>
    <w:qFormat/>
    <w:uiPriority w:val="0"/>
  </w:style>
  <w:style w:type="character" w:customStyle="1" w:styleId="14">
    <w:name w:val="tit"/>
    <w:basedOn w:val="6"/>
    <w:qFormat/>
    <w:uiPriority w:val="0"/>
  </w:style>
  <w:style w:type="character" w:customStyle="1" w:styleId="15">
    <w:name w:val="sl"/>
    <w:basedOn w:val="6"/>
    <w:qFormat/>
    <w:uiPriority w:val="0"/>
  </w:style>
  <w:style w:type="character" w:customStyle="1" w:styleId="16">
    <w:name w:val="lsl"/>
    <w:basedOn w:val="6"/>
    <w:qFormat/>
    <w:uiPriority w:val="0"/>
  </w:style>
  <w:style w:type="character" w:customStyle="1" w:styleId="17">
    <w:name w:val="down1"/>
    <w:basedOn w:val="6"/>
    <w:qFormat/>
    <w:uiPriority w:val="0"/>
    <w:rPr>
      <w:shd w:val="clear" w:fill="DAEEF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2017-11-14T03:55:00Z</dcterms:created>
  <dc:creator>Administrator</dc:creator>
  <cp:lastModifiedBy>Administrator</cp:lastModifiedBy>
  <cp:lastPrinted>2017-12-07T05:21:05Z</cp:lastPrinted>
  <dcterms:modified xsi:type="dcterms:W3CDTF">2017-12-07T05:28:44Z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