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A8" w:rsidRPr="002A76A8" w:rsidRDefault="002A76A8" w:rsidP="002A76A8">
      <w:pPr>
        <w:widowControl/>
        <w:shd w:val="clear" w:color="auto" w:fill="FFFFFF"/>
        <w:spacing w:line="560" w:lineRule="atLeast"/>
        <w:ind w:firstLine="720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A76A8">
        <w:rPr>
          <w:rFonts w:ascii="微软雅黑" w:eastAsia="微软雅黑" w:hAnsi="微软雅黑" w:cs="Times New Roman" w:hint="eastAsia"/>
          <w:color w:val="000000"/>
          <w:kern w:val="0"/>
          <w:sz w:val="28"/>
          <w:szCs w:val="28"/>
        </w:rPr>
        <w:t>许昌市政府采购中心询价表</w:t>
      </w:r>
    </w:p>
    <w:p w:rsidR="002A76A8" w:rsidRPr="002A76A8" w:rsidRDefault="002A76A8" w:rsidP="002A76A8">
      <w:pPr>
        <w:widowControl/>
        <w:shd w:val="clear" w:color="auto" w:fill="FFFFFF"/>
        <w:spacing w:line="56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A76A8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项目名称：</w:t>
      </w:r>
      <w:r w:rsidRPr="002A76A8">
        <w:rPr>
          <w:rFonts w:ascii="微软雅黑" w:eastAsia="微软雅黑" w:hAnsi="微软雅黑" w:cs="Times New Roman" w:hint="eastAsia"/>
          <w:color w:val="000000"/>
          <w:kern w:val="0"/>
          <w:szCs w:val="21"/>
          <w:u w:val="single"/>
        </w:rPr>
        <w:t>许昌市司法局小型客车项目</w:t>
      </w:r>
      <w:r w:rsidRPr="002A76A8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                     </w:t>
      </w:r>
      <w:r w:rsidRPr="002A76A8">
        <w:rPr>
          <w:rFonts w:ascii="微软雅黑" w:eastAsia="微软雅黑" w:hAnsi="微软雅黑" w:cs="Times New Roman" w:hint="eastAsia"/>
          <w:color w:val="000000"/>
          <w:kern w:val="0"/>
        </w:rPr>
        <w:t> </w:t>
      </w:r>
      <w:r w:rsidRPr="002A76A8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日期：</w:t>
      </w:r>
      <w:r w:rsidRPr="002A76A8">
        <w:rPr>
          <w:rFonts w:ascii="微软雅黑" w:eastAsia="微软雅黑" w:hAnsi="微软雅黑" w:cs="Times New Roman" w:hint="eastAsia"/>
          <w:color w:val="000000"/>
          <w:kern w:val="0"/>
          <w:szCs w:val="21"/>
          <w:u w:val="single"/>
        </w:rPr>
        <w:t>2017</w:t>
      </w:r>
      <w:r w:rsidRPr="002A76A8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年</w:t>
      </w:r>
      <w:r w:rsidRPr="002A76A8">
        <w:rPr>
          <w:rFonts w:ascii="微软雅黑" w:eastAsia="微软雅黑" w:hAnsi="微软雅黑" w:cs="Times New Roman" w:hint="eastAsia"/>
          <w:color w:val="000000"/>
          <w:kern w:val="0"/>
          <w:szCs w:val="21"/>
          <w:u w:val="single"/>
        </w:rPr>
        <w:t>11</w:t>
      </w:r>
      <w:r w:rsidRPr="002A76A8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月</w:t>
      </w:r>
      <w:r w:rsidRPr="002A76A8">
        <w:rPr>
          <w:rFonts w:ascii="微软雅黑" w:eastAsia="微软雅黑" w:hAnsi="微软雅黑" w:cs="Times New Roman" w:hint="eastAsia"/>
          <w:color w:val="000000"/>
          <w:kern w:val="0"/>
          <w:szCs w:val="21"/>
          <w:u w:val="single"/>
        </w:rPr>
        <w:t>29</w:t>
      </w:r>
      <w:r w:rsidRPr="002A76A8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日</w:t>
      </w:r>
    </w:p>
    <w:p w:rsidR="002A76A8" w:rsidRPr="002A76A8" w:rsidRDefault="002A76A8" w:rsidP="002A76A8">
      <w:pPr>
        <w:widowControl/>
        <w:shd w:val="clear" w:color="auto" w:fill="FFFFFF"/>
        <w:spacing w:line="56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A76A8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项目编号：</w:t>
      </w:r>
      <w:r w:rsidRPr="002A76A8">
        <w:rPr>
          <w:rFonts w:ascii="微软雅黑" w:eastAsia="微软雅黑" w:hAnsi="微软雅黑" w:cs="Times New Roman" w:hint="eastAsia"/>
          <w:color w:val="000000"/>
          <w:kern w:val="0"/>
          <w:szCs w:val="21"/>
          <w:u w:val="single"/>
        </w:rPr>
        <w:t>ZFCG-X2017008-2号   </w:t>
      </w:r>
    </w:p>
    <w:p w:rsidR="002A76A8" w:rsidRPr="002A76A8" w:rsidRDefault="002A76A8" w:rsidP="002A76A8">
      <w:pPr>
        <w:widowControl/>
        <w:shd w:val="clear" w:color="auto" w:fill="FFFFFF"/>
        <w:spacing w:line="56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A76A8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5"/>
        <w:gridCol w:w="890"/>
        <w:gridCol w:w="1452"/>
        <w:gridCol w:w="464"/>
        <w:gridCol w:w="464"/>
        <w:gridCol w:w="1515"/>
        <w:gridCol w:w="1515"/>
        <w:gridCol w:w="610"/>
        <w:gridCol w:w="1147"/>
      </w:tblGrid>
      <w:tr w:rsidR="002A76A8" w:rsidRPr="002A76A8" w:rsidTr="002A76A8">
        <w:trPr>
          <w:trHeight w:val="69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b/>
                <w:bCs/>
                <w:kern w:val="0"/>
                <w:szCs w:val="21"/>
              </w:rPr>
              <w:t>品牌规格型号</w:t>
            </w:r>
          </w:p>
          <w:p w:rsidR="002A76A8" w:rsidRPr="002A76A8" w:rsidRDefault="002A76A8" w:rsidP="002A76A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b/>
                <w:bCs/>
                <w:kern w:val="0"/>
                <w:szCs w:val="21"/>
              </w:rPr>
              <w:t>及技术参数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b/>
                <w:bCs/>
                <w:kern w:val="0"/>
                <w:szCs w:val="21"/>
              </w:rPr>
              <w:t>单价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b/>
                <w:bCs/>
                <w:kern w:val="0"/>
                <w:szCs w:val="21"/>
              </w:rPr>
              <w:t>交货期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b/>
                <w:bCs/>
                <w:kern w:val="0"/>
                <w:szCs w:val="21"/>
              </w:rPr>
              <w:t>产地及</w:t>
            </w:r>
          </w:p>
          <w:p w:rsidR="002A76A8" w:rsidRPr="002A76A8" w:rsidRDefault="002A76A8" w:rsidP="002A76A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b/>
                <w:bCs/>
                <w:kern w:val="0"/>
                <w:szCs w:val="21"/>
              </w:rPr>
              <w:t>厂家</w:t>
            </w:r>
          </w:p>
        </w:tc>
      </w:tr>
      <w:tr w:rsidR="002A76A8" w:rsidRPr="002A76A8" w:rsidTr="002A76A8">
        <w:trPr>
          <w:trHeight w:val="69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spacing w:line="26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spacing w:line="26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上汽荣威RX5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上汽荣威RX5手动两驱旗舰版，</w:t>
            </w:r>
          </w:p>
          <w:p w:rsidR="002A76A8" w:rsidRPr="002A76A8" w:rsidRDefault="002A76A8" w:rsidP="002A76A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国V排放，</w:t>
            </w:r>
            <w:r w:rsidRPr="002A76A8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1.5T发动机，</w:t>
            </w:r>
            <w:r w:rsidRPr="002A76A8"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功率128Kw，最大扭矩251Nm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spacing w:line="26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辆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spacing w:line="26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壹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spacing w:line="26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￥119800.00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spacing w:line="26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￥119800.00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spacing w:line="26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15个工作日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spacing w:line="263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南京浦口，上海汽车集团股份有限公司乘用车分公司</w:t>
            </w:r>
          </w:p>
        </w:tc>
      </w:tr>
      <w:tr w:rsidR="002A76A8" w:rsidRPr="002A76A8" w:rsidTr="002A76A8">
        <w:trPr>
          <w:trHeight w:val="417"/>
        </w:trPr>
        <w:tc>
          <w:tcPr>
            <w:tcW w:w="115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spacing w:line="263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投标总报价人民币：（大写）</w:t>
            </w:r>
            <w:r w:rsidRPr="002A76A8">
              <w:rPr>
                <w:rFonts w:ascii="微软雅黑" w:eastAsia="微软雅黑" w:hAnsi="微软雅黑" w:cs="Times New Roman" w:hint="eastAsia"/>
                <w:kern w:val="0"/>
              </w:rPr>
              <w:t> </w:t>
            </w:r>
            <w:r w:rsidRPr="002A76A8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壹拾壹万玖仟捌佰元整     </w:t>
            </w:r>
            <w:r w:rsidRPr="002A76A8">
              <w:rPr>
                <w:rFonts w:ascii="微软雅黑" w:eastAsia="微软雅黑" w:hAnsi="微软雅黑" w:cs="Times New Roman" w:hint="eastAsia"/>
                <w:kern w:val="0"/>
              </w:rPr>
              <w:t> </w:t>
            </w:r>
            <w:r w:rsidRPr="002A76A8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 xml:space="preserve">　　　　　　　　　　　 </w:t>
            </w:r>
            <w:r w:rsidRPr="002A76A8">
              <w:rPr>
                <w:rFonts w:ascii="微软雅黑" w:eastAsia="微软雅黑" w:hAnsi="微软雅黑" w:cs="Times New Roman" w:hint="eastAsia"/>
                <w:kern w:val="0"/>
              </w:rPr>
              <w:t> </w:t>
            </w:r>
            <w:r w:rsidRPr="002A76A8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 xml:space="preserve">　￥：119800.00</w:t>
            </w:r>
          </w:p>
        </w:tc>
      </w:tr>
      <w:tr w:rsidR="002A76A8" w:rsidRPr="002A76A8" w:rsidTr="002A76A8">
        <w:trPr>
          <w:trHeight w:val="608"/>
        </w:trPr>
        <w:tc>
          <w:tcPr>
            <w:tcW w:w="115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spacing w:line="351" w:lineRule="atLeast"/>
              <w:rPr>
                <w:rFonts w:ascii="仿宋_GB2312" w:eastAsia="仿宋_GB2312" w:hAnsi="Simsun" w:cs="宋体"/>
                <w:kern w:val="0"/>
                <w:sz w:val="28"/>
                <w:szCs w:val="28"/>
              </w:rPr>
            </w:pPr>
            <w:r w:rsidRPr="002A76A8">
              <w:rPr>
                <w:rFonts w:ascii="微软雅黑" w:eastAsia="微软雅黑" w:hAnsi="微软雅黑" w:cs="宋体" w:hint="eastAsia"/>
                <w:kern w:val="0"/>
                <w:szCs w:val="21"/>
              </w:rPr>
              <w:t>备注：</w:t>
            </w:r>
            <w:r w:rsidRPr="002A76A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车身颜色：白、蓝（警车颜色），加装警灯；付款方式：</w:t>
            </w:r>
            <w:r w:rsidRPr="002A76A8">
              <w:rPr>
                <w:rFonts w:ascii="微软雅黑" w:eastAsia="微软雅黑" w:hAnsi="微软雅黑" w:cs="宋体" w:hint="eastAsia"/>
                <w:kern w:val="0"/>
                <w:szCs w:val="21"/>
              </w:rPr>
              <w:t>经验收合格，无质量问题，一次性付清。</w:t>
            </w:r>
          </w:p>
        </w:tc>
      </w:tr>
    </w:tbl>
    <w:p w:rsidR="002A76A8" w:rsidRPr="002A76A8" w:rsidRDefault="002A76A8" w:rsidP="002A76A8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A76A8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 </w:t>
      </w:r>
    </w:p>
    <w:p w:rsidR="002A76A8" w:rsidRPr="002A76A8" w:rsidRDefault="002A76A8" w:rsidP="002A76A8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A76A8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 </w:t>
      </w:r>
    </w:p>
    <w:p w:rsidR="002A76A8" w:rsidRPr="002A76A8" w:rsidRDefault="002A76A8" w:rsidP="002A76A8">
      <w:pPr>
        <w:widowControl/>
        <w:shd w:val="clear" w:color="auto" w:fill="FFFFFF"/>
        <w:ind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A76A8">
        <w:rPr>
          <w:rFonts w:ascii="微软雅黑" w:eastAsia="微软雅黑" w:hAnsi="微软雅黑" w:cs="Times New Roman" w:hint="eastAsia"/>
          <w:color w:val="000000"/>
          <w:kern w:val="0"/>
          <w:szCs w:val="21"/>
          <w:u w:val="single"/>
        </w:rPr>
        <w:t> </w:t>
      </w:r>
    </w:p>
    <w:p w:rsidR="002A76A8" w:rsidRPr="002A76A8" w:rsidRDefault="002A76A8" w:rsidP="002A76A8">
      <w:pPr>
        <w:widowControl/>
        <w:shd w:val="clear" w:color="auto" w:fill="FFFFFF"/>
        <w:wordWrap w:val="0"/>
        <w:ind w:firstLine="1680"/>
        <w:jc w:val="righ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A76A8">
        <w:rPr>
          <w:rFonts w:ascii="微软雅黑" w:eastAsia="微软雅黑" w:hAnsi="微软雅黑" w:cs="Times New Roman" w:hint="eastAsia"/>
          <w:color w:val="000000"/>
          <w:kern w:val="0"/>
          <w:szCs w:val="21"/>
        </w:rPr>
        <w:lastRenderedPageBreak/>
        <w:t>投标单位：</w:t>
      </w:r>
      <w:r w:rsidRPr="002A76A8">
        <w:rPr>
          <w:rFonts w:ascii="微软雅黑" w:eastAsia="微软雅黑" w:hAnsi="微软雅黑" w:cs="Times New Roman" w:hint="eastAsia"/>
          <w:color w:val="000000"/>
          <w:kern w:val="0"/>
          <w:szCs w:val="21"/>
          <w:u w:val="single"/>
        </w:rPr>
        <w:t>许昌宜飞汽车销售服务有限公司（单位公章） </w:t>
      </w:r>
    </w:p>
    <w:p w:rsidR="002A76A8" w:rsidRPr="002A76A8" w:rsidRDefault="002A76A8" w:rsidP="002A76A8">
      <w:pPr>
        <w:widowControl/>
        <w:shd w:val="clear" w:color="auto" w:fill="FFFFFF"/>
        <w:ind w:firstLine="1680"/>
        <w:jc w:val="righ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A76A8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法定代表人或授权代表：</w:t>
      </w:r>
      <w:r w:rsidRPr="002A76A8">
        <w:rPr>
          <w:rFonts w:ascii="微软雅黑" w:eastAsia="微软雅黑" w:hAnsi="微软雅黑" w:cs="Times New Roman" w:hint="eastAsia"/>
          <w:color w:val="000000"/>
          <w:kern w:val="0"/>
          <w:szCs w:val="21"/>
          <w:u w:val="single"/>
        </w:rPr>
        <w:t>                     </w:t>
      </w:r>
      <w:r w:rsidRPr="002A76A8">
        <w:rPr>
          <w:rFonts w:ascii="微软雅黑" w:eastAsia="微软雅黑" w:hAnsi="微软雅黑" w:cs="Times New Roman" w:hint="eastAsia"/>
          <w:color w:val="000000"/>
          <w:kern w:val="0"/>
          <w:u w:val="single"/>
        </w:rPr>
        <w:t> </w:t>
      </w:r>
      <w:r w:rsidRPr="002A76A8">
        <w:rPr>
          <w:rFonts w:ascii="微软雅黑" w:eastAsia="微软雅黑" w:hAnsi="微软雅黑" w:cs="Times New Roman" w:hint="eastAsia"/>
          <w:color w:val="000000"/>
          <w:kern w:val="0"/>
          <w:szCs w:val="21"/>
          <w:u w:val="single"/>
        </w:rPr>
        <w:t>（签字）</w:t>
      </w:r>
    </w:p>
    <w:p w:rsidR="002A76A8" w:rsidRPr="002A76A8" w:rsidRDefault="002A76A8" w:rsidP="002A76A8">
      <w:pPr>
        <w:widowControl/>
        <w:shd w:val="clear" w:color="auto" w:fill="FFFFFF"/>
        <w:wordWrap w:val="0"/>
        <w:spacing w:line="560" w:lineRule="atLeast"/>
        <w:jc w:val="righ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A76A8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日期：</w:t>
      </w:r>
      <w:r w:rsidRPr="002A76A8">
        <w:rPr>
          <w:rFonts w:ascii="微软雅黑" w:eastAsia="微软雅黑" w:hAnsi="微软雅黑" w:cs="Times New Roman" w:hint="eastAsia"/>
          <w:color w:val="000000"/>
          <w:kern w:val="0"/>
        </w:rPr>
        <w:t> </w:t>
      </w:r>
      <w:r w:rsidRPr="002A76A8">
        <w:rPr>
          <w:rFonts w:ascii="微软雅黑" w:eastAsia="微软雅黑" w:hAnsi="微软雅黑" w:cs="Times New Roman" w:hint="eastAsia"/>
          <w:color w:val="000000"/>
          <w:kern w:val="0"/>
          <w:szCs w:val="21"/>
          <w:u w:val="single"/>
        </w:rPr>
        <w:t>2017</w:t>
      </w:r>
      <w:r w:rsidRPr="002A76A8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年</w:t>
      </w:r>
      <w:r w:rsidRPr="002A76A8">
        <w:rPr>
          <w:rFonts w:ascii="微软雅黑" w:eastAsia="微软雅黑" w:hAnsi="微软雅黑" w:cs="Times New Roman" w:hint="eastAsia"/>
          <w:color w:val="000000"/>
          <w:kern w:val="0"/>
          <w:u w:val="single"/>
        </w:rPr>
        <w:t> </w:t>
      </w:r>
      <w:r w:rsidRPr="002A76A8">
        <w:rPr>
          <w:rFonts w:ascii="微软雅黑" w:eastAsia="微软雅黑" w:hAnsi="微软雅黑" w:cs="Times New Roman" w:hint="eastAsia"/>
          <w:color w:val="000000"/>
          <w:kern w:val="0"/>
          <w:szCs w:val="21"/>
          <w:u w:val="single"/>
        </w:rPr>
        <w:t>11</w:t>
      </w:r>
      <w:r w:rsidRPr="002A76A8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月</w:t>
      </w:r>
      <w:r w:rsidRPr="002A76A8">
        <w:rPr>
          <w:rFonts w:ascii="微软雅黑" w:eastAsia="微软雅黑" w:hAnsi="微软雅黑" w:cs="Times New Roman" w:hint="eastAsia"/>
          <w:color w:val="000000"/>
          <w:kern w:val="0"/>
          <w:u w:val="single"/>
        </w:rPr>
        <w:t> </w:t>
      </w:r>
      <w:r w:rsidRPr="002A76A8">
        <w:rPr>
          <w:rFonts w:ascii="微软雅黑" w:eastAsia="微软雅黑" w:hAnsi="微软雅黑" w:cs="Times New Roman" w:hint="eastAsia"/>
          <w:color w:val="000000"/>
          <w:kern w:val="0"/>
          <w:szCs w:val="21"/>
          <w:u w:val="single"/>
        </w:rPr>
        <w:t>29</w:t>
      </w:r>
      <w:r w:rsidRPr="002A76A8">
        <w:rPr>
          <w:rFonts w:ascii="微软雅黑" w:eastAsia="微软雅黑" w:hAnsi="微软雅黑" w:cs="Times New Roman" w:hint="eastAsia"/>
          <w:color w:val="000000"/>
          <w:kern w:val="0"/>
          <w:u w:val="single"/>
        </w:rPr>
        <w:t> </w:t>
      </w:r>
      <w:r w:rsidRPr="002A76A8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日</w:t>
      </w:r>
    </w:p>
    <w:p w:rsidR="002A76A8" w:rsidRPr="002A76A8" w:rsidRDefault="002A76A8" w:rsidP="002A76A8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A76A8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2A76A8" w:rsidRPr="002A76A8" w:rsidRDefault="002A76A8" w:rsidP="002A76A8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A76A8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2A76A8" w:rsidRPr="002A76A8" w:rsidRDefault="002A76A8" w:rsidP="002A76A8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A76A8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2A76A8" w:rsidRPr="002A76A8" w:rsidRDefault="002A76A8" w:rsidP="002A76A8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A76A8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2A76A8" w:rsidRPr="002A76A8" w:rsidRDefault="002A76A8" w:rsidP="002A76A8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A76A8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2A76A8" w:rsidRPr="002A76A8" w:rsidRDefault="002A76A8" w:rsidP="002A76A8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A76A8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2A76A8" w:rsidRPr="002A76A8" w:rsidRDefault="002A76A8" w:rsidP="002A76A8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A76A8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2A76A8" w:rsidRPr="002A76A8" w:rsidRDefault="002A76A8" w:rsidP="002A76A8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A76A8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2A76A8" w:rsidRPr="002A76A8" w:rsidRDefault="002A76A8" w:rsidP="002A76A8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A76A8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2A76A8" w:rsidRPr="002A76A8" w:rsidRDefault="002A76A8" w:rsidP="002A76A8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A76A8">
        <w:rPr>
          <w:rFonts w:ascii="微软雅黑" w:eastAsia="微软雅黑" w:hAnsi="微软雅黑" w:cs="Times New Roman" w:hint="eastAsia"/>
          <w:color w:val="000000"/>
          <w:kern w:val="0"/>
          <w:sz w:val="24"/>
          <w:szCs w:val="24"/>
        </w:rPr>
        <w:t>投标车型配置参数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96"/>
        <w:gridCol w:w="5840"/>
      </w:tblGrid>
      <w:tr w:rsidR="002A76A8" w:rsidRPr="002A76A8" w:rsidTr="002A76A8">
        <w:trPr>
          <w:trHeight w:val="422"/>
        </w:trPr>
        <w:tc>
          <w:tcPr>
            <w:tcW w:w="9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上汽荣威RX5两驱手动旗舰版车型配置</w:t>
            </w:r>
          </w:p>
        </w:tc>
      </w:tr>
      <w:tr w:rsidR="002A76A8" w:rsidRPr="002A76A8" w:rsidTr="002A76A8">
        <w:trPr>
          <w:trHeight w:val="422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color w:val="515151"/>
                <w:kern w:val="0"/>
                <w:sz w:val="18"/>
                <w:szCs w:val="18"/>
              </w:rPr>
              <w:t>座位数（人）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color w:val="515151"/>
                <w:kern w:val="0"/>
                <w:sz w:val="18"/>
                <w:szCs w:val="18"/>
              </w:rPr>
              <w:t>5</w:t>
            </w:r>
          </w:p>
        </w:tc>
      </w:tr>
      <w:tr w:rsidR="002A76A8" w:rsidRPr="002A76A8" w:rsidTr="002A76A8">
        <w:trPr>
          <w:trHeight w:val="422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color w:val="515151"/>
                <w:kern w:val="0"/>
                <w:sz w:val="18"/>
                <w:szCs w:val="18"/>
              </w:rPr>
              <w:t>发动机型式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color w:val="515151"/>
                <w:kern w:val="0"/>
                <w:sz w:val="18"/>
                <w:szCs w:val="18"/>
              </w:rPr>
              <w:t>四缸16气门DOHC、涡轮增压发动机</w:t>
            </w:r>
          </w:p>
        </w:tc>
      </w:tr>
      <w:tr w:rsidR="002A76A8" w:rsidRPr="002A76A8" w:rsidTr="002A76A8">
        <w:trPr>
          <w:trHeight w:val="422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color w:val="515151"/>
                <w:kern w:val="0"/>
                <w:sz w:val="18"/>
                <w:szCs w:val="18"/>
              </w:rPr>
              <w:t>排量（ml）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color w:val="515151"/>
                <w:kern w:val="0"/>
                <w:sz w:val="18"/>
                <w:szCs w:val="18"/>
              </w:rPr>
              <w:t>1490ml</w:t>
            </w:r>
          </w:p>
        </w:tc>
      </w:tr>
      <w:tr w:rsidR="002A76A8" w:rsidRPr="002A76A8" w:rsidTr="002A76A8">
        <w:trPr>
          <w:trHeight w:val="422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color w:val="515151"/>
                <w:kern w:val="0"/>
                <w:sz w:val="18"/>
                <w:szCs w:val="18"/>
              </w:rPr>
              <w:t>排放标准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color w:val="515151"/>
                <w:kern w:val="0"/>
                <w:sz w:val="18"/>
                <w:szCs w:val="18"/>
              </w:rPr>
              <w:t>国V排放</w:t>
            </w:r>
          </w:p>
        </w:tc>
      </w:tr>
      <w:tr w:rsidR="002A76A8" w:rsidRPr="002A76A8" w:rsidTr="002A76A8">
        <w:trPr>
          <w:trHeight w:val="422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color w:val="515151"/>
                <w:kern w:val="0"/>
                <w:sz w:val="18"/>
                <w:szCs w:val="18"/>
              </w:rPr>
              <w:t>额定功率/最大马力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color w:val="515151"/>
                <w:kern w:val="0"/>
                <w:sz w:val="18"/>
                <w:szCs w:val="18"/>
              </w:rPr>
              <w:t>128Kw/5100rpm/(169Ps/5100rpm)</w:t>
            </w:r>
          </w:p>
        </w:tc>
      </w:tr>
      <w:tr w:rsidR="002A76A8" w:rsidRPr="002A76A8" w:rsidTr="002A76A8">
        <w:trPr>
          <w:trHeight w:val="422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color w:val="515151"/>
                <w:kern w:val="0"/>
                <w:sz w:val="18"/>
                <w:szCs w:val="18"/>
              </w:rPr>
              <w:t>最大扭矩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color w:val="515151"/>
                <w:kern w:val="0"/>
                <w:sz w:val="18"/>
                <w:szCs w:val="18"/>
              </w:rPr>
              <w:t> 251Nm/2960rpm</w:t>
            </w:r>
          </w:p>
        </w:tc>
      </w:tr>
      <w:tr w:rsidR="002A76A8" w:rsidRPr="002A76A8" w:rsidTr="002A76A8">
        <w:trPr>
          <w:trHeight w:val="422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color w:val="515151"/>
                <w:kern w:val="0"/>
                <w:sz w:val="18"/>
                <w:szCs w:val="18"/>
              </w:rPr>
              <w:t>外廓尺寸:长x宽x高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color w:val="515151"/>
                <w:kern w:val="0"/>
                <w:sz w:val="18"/>
                <w:szCs w:val="18"/>
              </w:rPr>
              <w:t>4545mmx1855mmx1719mm</w:t>
            </w:r>
          </w:p>
        </w:tc>
      </w:tr>
      <w:tr w:rsidR="002A76A8" w:rsidRPr="002A76A8" w:rsidTr="002A76A8">
        <w:trPr>
          <w:trHeight w:val="422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color w:val="515151"/>
                <w:kern w:val="0"/>
                <w:sz w:val="18"/>
                <w:szCs w:val="18"/>
              </w:rPr>
              <w:t>助力形式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color w:val="515151"/>
                <w:kern w:val="0"/>
                <w:sz w:val="18"/>
                <w:szCs w:val="18"/>
              </w:rPr>
              <w:t>电动助力</w:t>
            </w:r>
          </w:p>
        </w:tc>
      </w:tr>
      <w:tr w:rsidR="002A76A8" w:rsidRPr="002A76A8" w:rsidTr="002A76A8">
        <w:trPr>
          <w:trHeight w:val="422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color w:val="515151"/>
                <w:kern w:val="0"/>
                <w:sz w:val="18"/>
                <w:szCs w:val="18"/>
              </w:rPr>
              <w:t>轴距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color w:val="515151"/>
                <w:kern w:val="0"/>
                <w:sz w:val="18"/>
                <w:szCs w:val="18"/>
              </w:rPr>
              <w:t>2750mm</w:t>
            </w:r>
          </w:p>
        </w:tc>
      </w:tr>
      <w:tr w:rsidR="002A76A8" w:rsidRPr="002A76A8" w:rsidTr="002A76A8">
        <w:trPr>
          <w:trHeight w:val="422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color w:val="515151"/>
                <w:kern w:val="0"/>
                <w:sz w:val="18"/>
                <w:szCs w:val="18"/>
              </w:rPr>
              <w:t>变速箱形式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color w:val="515151"/>
                <w:kern w:val="0"/>
                <w:sz w:val="18"/>
                <w:szCs w:val="18"/>
              </w:rPr>
              <w:t>6速手动变速箱</w:t>
            </w:r>
          </w:p>
        </w:tc>
      </w:tr>
      <w:tr w:rsidR="002A76A8" w:rsidRPr="002A76A8" w:rsidTr="002A76A8">
        <w:trPr>
          <w:trHeight w:val="422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color w:val="515151"/>
                <w:kern w:val="0"/>
                <w:sz w:val="18"/>
                <w:szCs w:val="18"/>
              </w:rPr>
              <w:t>综合油耗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color w:val="515151"/>
                <w:kern w:val="0"/>
                <w:sz w:val="18"/>
                <w:szCs w:val="18"/>
              </w:rPr>
              <w:t>6．8L/100Km</w:t>
            </w:r>
          </w:p>
        </w:tc>
      </w:tr>
      <w:tr w:rsidR="002A76A8" w:rsidRPr="002A76A8" w:rsidTr="002A76A8">
        <w:trPr>
          <w:trHeight w:val="422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color w:val="515151"/>
                <w:kern w:val="0"/>
                <w:sz w:val="18"/>
                <w:szCs w:val="18"/>
              </w:rPr>
              <w:t>制动系统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color w:val="515151"/>
                <w:kern w:val="0"/>
                <w:sz w:val="18"/>
                <w:szCs w:val="18"/>
              </w:rPr>
              <w:t>前通风盘/后盘式制动</w:t>
            </w:r>
          </w:p>
        </w:tc>
      </w:tr>
      <w:tr w:rsidR="002A76A8" w:rsidRPr="002A76A8" w:rsidTr="002A76A8">
        <w:trPr>
          <w:trHeight w:val="422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color w:val="515151"/>
                <w:kern w:val="0"/>
                <w:sz w:val="18"/>
                <w:szCs w:val="18"/>
              </w:rPr>
              <w:t>悬架系统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color w:val="515151"/>
                <w:kern w:val="0"/>
                <w:sz w:val="18"/>
                <w:szCs w:val="18"/>
              </w:rPr>
              <w:t>前麦弗逊独立悬架/后多连杆独立悬架</w:t>
            </w:r>
          </w:p>
        </w:tc>
      </w:tr>
      <w:tr w:rsidR="002A76A8" w:rsidRPr="002A76A8" w:rsidTr="002A76A8">
        <w:trPr>
          <w:trHeight w:val="422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color w:val="515151"/>
                <w:kern w:val="0"/>
                <w:sz w:val="18"/>
                <w:szCs w:val="18"/>
              </w:rPr>
              <w:t>ABS+EBD+ESP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color w:val="515151"/>
                <w:kern w:val="0"/>
                <w:sz w:val="18"/>
                <w:szCs w:val="18"/>
              </w:rPr>
              <w:t>●标配</w:t>
            </w:r>
          </w:p>
        </w:tc>
      </w:tr>
      <w:tr w:rsidR="002A76A8" w:rsidRPr="002A76A8" w:rsidTr="002A76A8">
        <w:trPr>
          <w:trHeight w:val="422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color w:val="515151"/>
                <w:kern w:val="0"/>
                <w:sz w:val="18"/>
                <w:szCs w:val="18"/>
              </w:rPr>
              <w:t>前排双气囊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color w:val="515151"/>
                <w:kern w:val="0"/>
                <w:sz w:val="18"/>
                <w:szCs w:val="18"/>
              </w:rPr>
              <w:t>●标配</w:t>
            </w:r>
          </w:p>
        </w:tc>
      </w:tr>
      <w:tr w:rsidR="002A76A8" w:rsidRPr="002A76A8" w:rsidTr="002A76A8">
        <w:trPr>
          <w:trHeight w:val="422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color w:val="515151"/>
                <w:kern w:val="0"/>
                <w:sz w:val="18"/>
                <w:szCs w:val="18"/>
              </w:rPr>
              <w:t>倒车雷达+倒车影像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color w:val="515151"/>
                <w:kern w:val="0"/>
                <w:sz w:val="18"/>
                <w:szCs w:val="18"/>
              </w:rPr>
              <w:t>●标配</w:t>
            </w:r>
          </w:p>
        </w:tc>
      </w:tr>
      <w:tr w:rsidR="002A76A8" w:rsidRPr="002A76A8" w:rsidTr="002A76A8">
        <w:trPr>
          <w:trHeight w:val="422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color w:val="515151"/>
                <w:kern w:val="0"/>
                <w:sz w:val="18"/>
                <w:szCs w:val="18"/>
              </w:rPr>
              <w:t>安全带未系报警+坡道辅助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color w:val="515151"/>
                <w:kern w:val="0"/>
                <w:sz w:val="18"/>
                <w:szCs w:val="18"/>
              </w:rPr>
              <w:t>●标配</w:t>
            </w:r>
          </w:p>
        </w:tc>
      </w:tr>
      <w:tr w:rsidR="002A76A8" w:rsidRPr="002A76A8" w:rsidTr="002A76A8">
        <w:trPr>
          <w:trHeight w:val="422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color w:val="515151"/>
                <w:kern w:val="0"/>
                <w:sz w:val="18"/>
                <w:szCs w:val="18"/>
              </w:rPr>
              <w:lastRenderedPageBreak/>
              <w:t>电动天窗+电子防盗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color w:val="515151"/>
                <w:kern w:val="0"/>
                <w:sz w:val="18"/>
                <w:szCs w:val="18"/>
              </w:rPr>
              <w:t>●标配</w:t>
            </w:r>
          </w:p>
        </w:tc>
      </w:tr>
      <w:tr w:rsidR="002A76A8" w:rsidRPr="002A76A8" w:rsidTr="002A76A8">
        <w:trPr>
          <w:trHeight w:val="422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color w:val="515151"/>
                <w:kern w:val="0"/>
                <w:sz w:val="18"/>
                <w:szCs w:val="18"/>
              </w:rPr>
              <w:t>皮质座椅+多功能方向盘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color w:val="515151"/>
                <w:kern w:val="0"/>
                <w:sz w:val="18"/>
                <w:szCs w:val="18"/>
              </w:rPr>
              <w:t>●标配</w:t>
            </w:r>
          </w:p>
        </w:tc>
      </w:tr>
      <w:tr w:rsidR="002A76A8" w:rsidRPr="002A76A8" w:rsidTr="002A76A8">
        <w:trPr>
          <w:trHeight w:val="422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color w:val="515151"/>
                <w:kern w:val="0"/>
                <w:sz w:val="18"/>
                <w:szCs w:val="18"/>
              </w:rPr>
              <w:t>GPS导航系统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color w:val="515151"/>
                <w:kern w:val="0"/>
                <w:sz w:val="18"/>
                <w:szCs w:val="18"/>
              </w:rPr>
              <w:t>●标配</w:t>
            </w:r>
          </w:p>
        </w:tc>
      </w:tr>
      <w:tr w:rsidR="002A76A8" w:rsidRPr="002A76A8" w:rsidTr="002A76A8">
        <w:trPr>
          <w:trHeight w:val="422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color w:val="515151"/>
                <w:kern w:val="0"/>
                <w:sz w:val="18"/>
                <w:szCs w:val="18"/>
              </w:rPr>
              <w:t>手动空调+卤素大灯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color w:val="515151"/>
                <w:kern w:val="0"/>
                <w:sz w:val="18"/>
                <w:szCs w:val="18"/>
              </w:rPr>
              <w:t>●标配</w:t>
            </w:r>
          </w:p>
        </w:tc>
      </w:tr>
      <w:tr w:rsidR="002A76A8" w:rsidRPr="002A76A8" w:rsidTr="002A76A8">
        <w:trPr>
          <w:trHeight w:val="422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color w:val="515151"/>
                <w:kern w:val="0"/>
                <w:sz w:val="18"/>
                <w:szCs w:val="18"/>
              </w:rPr>
              <w:t>蓝牙+手机互联系统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color w:val="515151"/>
                <w:kern w:val="0"/>
                <w:sz w:val="18"/>
                <w:szCs w:val="18"/>
              </w:rPr>
              <w:t>●标配</w:t>
            </w:r>
          </w:p>
        </w:tc>
      </w:tr>
      <w:tr w:rsidR="002A76A8" w:rsidRPr="002A76A8" w:rsidTr="002A76A8">
        <w:trPr>
          <w:trHeight w:val="422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color w:val="515151"/>
                <w:kern w:val="0"/>
                <w:sz w:val="18"/>
                <w:szCs w:val="18"/>
              </w:rPr>
              <w:t>中控台彩色大屏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color w:val="515151"/>
                <w:kern w:val="0"/>
                <w:sz w:val="18"/>
                <w:szCs w:val="18"/>
              </w:rPr>
              <w:t>●标配</w:t>
            </w:r>
          </w:p>
        </w:tc>
      </w:tr>
      <w:tr w:rsidR="002A76A8" w:rsidRPr="002A76A8" w:rsidTr="002A76A8">
        <w:trPr>
          <w:trHeight w:val="443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color w:val="515151"/>
                <w:kern w:val="0"/>
                <w:sz w:val="18"/>
                <w:szCs w:val="18"/>
              </w:rPr>
              <w:t>LED日间行车灯+大灯高度可调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6A8" w:rsidRPr="002A76A8" w:rsidRDefault="002A76A8" w:rsidP="002A76A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76A8">
              <w:rPr>
                <w:rFonts w:ascii="微软雅黑" w:eastAsia="微软雅黑" w:hAnsi="微软雅黑" w:cs="Times New Roman" w:hint="eastAsia"/>
                <w:color w:val="515151"/>
                <w:kern w:val="0"/>
                <w:sz w:val="18"/>
                <w:szCs w:val="18"/>
              </w:rPr>
              <w:t>●标配</w:t>
            </w:r>
          </w:p>
        </w:tc>
      </w:tr>
    </w:tbl>
    <w:p w:rsidR="002A76A8" w:rsidRPr="002A76A8" w:rsidRDefault="002A76A8" w:rsidP="002A76A8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A76A8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430CFF" w:rsidRDefault="00430CFF"/>
    <w:sectPr w:rsidR="00430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CFF" w:rsidRDefault="00430CFF" w:rsidP="002A76A8">
      <w:r>
        <w:separator/>
      </w:r>
    </w:p>
  </w:endnote>
  <w:endnote w:type="continuationSeparator" w:id="1">
    <w:p w:rsidR="00430CFF" w:rsidRDefault="00430CFF" w:rsidP="002A7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CFF" w:rsidRDefault="00430CFF" w:rsidP="002A76A8">
      <w:r>
        <w:separator/>
      </w:r>
    </w:p>
  </w:footnote>
  <w:footnote w:type="continuationSeparator" w:id="1">
    <w:p w:rsidR="00430CFF" w:rsidRDefault="00430CFF" w:rsidP="002A76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76A8"/>
    <w:rsid w:val="002A76A8"/>
    <w:rsid w:val="0043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7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76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7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76A8"/>
    <w:rPr>
      <w:sz w:val="18"/>
      <w:szCs w:val="18"/>
    </w:rPr>
  </w:style>
  <w:style w:type="character" w:customStyle="1" w:styleId="apple-converted-space">
    <w:name w:val="apple-converted-space"/>
    <w:basedOn w:val="a0"/>
    <w:rsid w:val="002A76A8"/>
  </w:style>
  <w:style w:type="paragraph" w:styleId="a5">
    <w:name w:val="Body Text Indent"/>
    <w:basedOn w:val="a"/>
    <w:link w:val="Char1"/>
    <w:uiPriority w:val="99"/>
    <w:unhideWhenUsed/>
    <w:rsid w:val="002A76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缩进 Char"/>
    <w:basedOn w:val="a0"/>
    <w:link w:val="a5"/>
    <w:uiPriority w:val="99"/>
    <w:rsid w:val="002A76A8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782</Characters>
  <Application>Microsoft Office Word</Application>
  <DocSecurity>0</DocSecurity>
  <Lines>6</Lines>
  <Paragraphs>1</Paragraphs>
  <ScaleCrop>false</ScaleCrop>
  <Company>Sky123.Org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许昌市公共资源交易中心:沙鑫</dc:creator>
  <cp:keywords/>
  <dc:description/>
  <cp:lastModifiedBy>许昌市公共资源交易中心:沙鑫</cp:lastModifiedBy>
  <cp:revision>2</cp:revision>
  <dcterms:created xsi:type="dcterms:W3CDTF">2017-12-01T08:10:00Z</dcterms:created>
  <dcterms:modified xsi:type="dcterms:W3CDTF">2017-12-01T08:10:00Z</dcterms:modified>
</cp:coreProperties>
</file>