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08" w:rsidRPr="0027218F" w:rsidRDefault="00EC1B08" w:rsidP="00EC1B08">
      <w:pPr>
        <w:jc w:val="center"/>
        <w:rPr>
          <w:rFonts w:ascii="宋体" w:hAnsi="宋体"/>
          <w:b/>
          <w:sz w:val="52"/>
          <w:szCs w:val="52"/>
        </w:rPr>
      </w:pPr>
      <w:r w:rsidRPr="0027218F">
        <w:rPr>
          <w:rFonts w:ascii="宋体" w:hAnsi="宋体" w:hint="eastAsia"/>
          <w:b/>
          <w:sz w:val="52"/>
          <w:szCs w:val="52"/>
        </w:rPr>
        <w:t>许昌市魏都区政府采购项目</w:t>
      </w:r>
    </w:p>
    <w:p w:rsidR="00EC1B08" w:rsidRDefault="00EC1B08" w:rsidP="00EC1B08">
      <w:pPr>
        <w:rPr>
          <w:rFonts w:asciiTheme="minorEastAsia" w:eastAsiaTheme="minorEastAsia" w:hAnsiTheme="minorEastAsia"/>
          <w:sz w:val="32"/>
          <w:szCs w:val="32"/>
        </w:rPr>
      </w:pPr>
    </w:p>
    <w:p w:rsidR="00EC1B08" w:rsidRDefault="00EC1B08" w:rsidP="00EC1B08">
      <w:pPr>
        <w:rPr>
          <w:rFonts w:asciiTheme="minorEastAsia" w:eastAsiaTheme="minorEastAsia" w:hAnsiTheme="minorEastAsia"/>
          <w:sz w:val="32"/>
          <w:szCs w:val="32"/>
        </w:rPr>
      </w:pPr>
    </w:p>
    <w:p w:rsidR="00EC1B08" w:rsidRDefault="00EC1B08" w:rsidP="00EC1B08">
      <w:pPr>
        <w:rPr>
          <w:rFonts w:asciiTheme="minorEastAsia" w:eastAsiaTheme="minorEastAsia" w:hAnsiTheme="minorEastAsia"/>
          <w:sz w:val="32"/>
          <w:szCs w:val="32"/>
        </w:rPr>
      </w:pPr>
    </w:p>
    <w:p w:rsidR="00EC1B08" w:rsidRPr="0027218F" w:rsidRDefault="00EC1B08" w:rsidP="00EC1B08">
      <w:pPr>
        <w:jc w:val="center"/>
        <w:rPr>
          <w:rFonts w:ascii="宋体" w:hAnsi="宋体"/>
          <w:sz w:val="32"/>
          <w:szCs w:val="32"/>
          <w:u w:val="single"/>
        </w:rPr>
      </w:pPr>
      <w:r>
        <w:rPr>
          <w:rFonts w:ascii="宋体" w:hAnsi="宋体" w:hint="eastAsia"/>
          <w:sz w:val="32"/>
          <w:szCs w:val="32"/>
        </w:rPr>
        <w:t xml:space="preserve"> </w:t>
      </w:r>
      <w:r w:rsidRPr="0027218F">
        <w:rPr>
          <w:rFonts w:ascii="宋体" w:hAnsi="宋体" w:hint="eastAsia"/>
          <w:sz w:val="32"/>
          <w:szCs w:val="32"/>
        </w:rPr>
        <w:t>项目名称：</w:t>
      </w:r>
      <w:r w:rsidRPr="0027218F">
        <w:rPr>
          <w:rFonts w:ascii="宋体" w:hAnsi="宋体" w:hint="eastAsia"/>
          <w:sz w:val="32"/>
          <w:szCs w:val="32"/>
          <w:u w:val="single"/>
        </w:rPr>
        <w:t>智慧课堂、创客教育、VR教学建设</w:t>
      </w:r>
    </w:p>
    <w:p w:rsidR="00EC1B08" w:rsidRPr="0027218F" w:rsidRDefault="00EC1B08" w:rsidP="00EC1B08">
      <w:pPr>
        <w:ind w:firstLineChars="300" w:firstLine="960"/>
        <w:rPr>
          <w:rFonts w:ascii="宋体" w:hAnsi="宋体"/>
          <w:sz w:val="32"/>
          <w:szCs w:val="32"/>
        </w:rPr>
      </w:pPr>
      <w:r w:rsidRPr="0027218F">
        <w:rPr>
          <w:rFonts w:ascii="宋体" w:hAnsi="宋体" w:hint="eastAsia"/>
          <w:sz w:val="32"/>
          <w:szCs w:val="32"/>
        </w:rPr>
        <w:t>项目编号：</w:t>
      </w:r>
      <w:r w:rsidRPr="0027218F">
        <w:rPr>
          <w:rFonts w:ascii="宋体" w:hAnsi="宋体" w:hint="eastAsia"/>
          <w:sz w:val="32"/>
          <w:szCs w:val="32"/>
          <w:u w:val="single"/>
        </w:rPr>
        <w:t>WZCG-G2017009号</w:t>
      </w:r>
    </w:p>
    <w:p w:rsidR="00EC1B08" w:rsidRPr="0027218F" w:rsidRDefault="00EC1B08" w:rsidP="00EC1B08">
      <w:pPr>
        <w:ind w:left="1560" w:firstLineChars="300" w:firstLine="960"/>
        <w:rPr>
          <w:rFonts w:ascii="宋体" w:hAnsi="宋体"/>
          <w:sz w:val="32"/>
          <w:szCs w:val="32"/>
          <w:u w:val="single"/>
        </w:rPr>
      </w:pPr>
      <w:r w:rsidRPr="0027218F">
        <w:rPr>
          <w:rFonts w:ascii="宋体" w:hAnsi="宋体" w:hint="eastAsia"/>
          <w:sz w:val="32"/>
          <w:szCs w:val="32"/>
          <w:u w:val="single"/>
        </w:rPr>
        <w:t>魏采公开-2017-7号</w:t>
      </w:r>
    </w:p>
    <w:p w:rsidR="00EC1B08" w:rsidRPr="0027218F" w:rsidRDefault="00EC1B08" w:rsidP="00EC1B08">
      <w:pPr>
        <w:ind w:left="2100" w:firstLine="420"/>
        <w:rPr>
          <w:rFonts w:ascii="宋体" w:hAnsi="宋体"/>
          <w:sz w:val="32"/>
          <w:szCs w:val="32"/>
          <w:u w:val="single"/>
        </w:rPr>
      </w:pPr>
      <w:r w:rsidRPr="0027218F">
        <w:rPr>
          <w:rFonts w:ascii="宋体" w:hAnsi="宋体" w:hint="eastAsia"/>
          <w:sz w:val="32"/>
          <w:szCs w:val="32"/>
          <w:u w:val="single"/>
        </w:rPr>
        <w:t>JZFCG-G2017049号</w:t>
      </w:r>
    </w:p>
    <w:p w:rsidR="00EC1B08" w:rsidRDefault="00EC1B08" w:rsidP="00EC1B08">
      <w:pPr>
        <w:ind w:left="840"/>
        <w:rPr>
          <w:rFonts w:ascii="宋体" w:hAnsi="宋体"/>
          <w:sz w:val="32"/>
          <w:szCs w:val="32"/>
          <w:u w:val="single"/>
        </w:rPr>
      </w:pPr>
      <w:r w:rsidRPr="0027218F">
        <w:rPr>
          <w:rFonts w:ascii="宋体" w:hAnsi="宋体"/>
          <w:sz w:val="32"/>
          <w:szCs w:val="32"/>
        </w:rPr>
        <w:t>投标单位：</w:t>
      </w:r>
      <w:r w:rsidRPr="0027218F">
        <w:rPr>
          <w:rFonts w:ascii="宋体" w:hAnsi="宋体"/>
          <w:sz w:val="32"/>
          <w:szCs w:val="32"/>
          <w:u w:val="single"/>
        </w:rPr>
        <w:t>福建省华渔教育科技有限公司</w:t>
      </w:r>
    </w:p>
    <w:p w:rsidR="00131E1D" w:rsidRDefault="00131E1D">
      <w:pPr>
        <w:rPr>
          <w:rFonts w:hint="eastAsia"/>
        </w:rPr>
      </w:pPr>
    </w:p>
    <w:p w:rsidR="00996B42" w:rsidRDefault="00996B42">
      <w:pPr>
        <w:rPr>
          <w:rFonts w:hint="eastAsia"/>
        </w:rPr>
      </w:pPr>
    </w:p>
    <w:p w:rsidR="00996B42" w:rsidRPr="00203D18" w:rsidRDefault="00996B42" w:rsidP="00996B42">
      <w:pPr>
        <w:pStyle w:val="1"/>
        <w:numPr>
          <w:ilvl w:val="0"/>
          <w:numId w:val="1"/>
        </w:numPr>
        <w:rPr>
          <w:rFonts w:ascii="宋体" w:hAnsi="宋体"/>
          <w:sz w:val="28"/>
          <w:szCs w:val="28"/>
        </w:rPr>
      </w:pPr>
      <w:bookmarkStart w:id="0" w:name="_Toc493514917"/>
      <w:r w:rsidRPr="00203D18">
        <w:rPr>
          <w:rFonts w:ascii="宋体" w:hAnsi="宋体"/>
          <w:sz w:val="28"/>
          <w:szCs w:val="28"/>
        </w:rPr>
        <w:t>分项报价一览表</w:t>
      </w:r>
      <w:bookmarkEnd w:id="0"/>
    </w:p>
    <w:tbl>
      <w:tblPr>
        <w:tblW w:w="10847" w:type="dxa"/>
        <w:jc w:val="center"/>
        <w:tblLayout w:type="fixed"/>
        <w:tblLook w:val="04A0" w:firstRow="1" w:lastRow="0" w:firstColumn="1" w:lastColumn="0" w:noHBand="0" w:noVBand="1"/>
      </w:tblPr>
      <w:tblGrid>
        <w:gridCol w:w="473"/>
        <w:gridCol w:w="1391"/>
        <w:gridCol w:w="1035"/>
        <w:gridCol w:w="1020"/>
        <w:gridCol w:w="3765"/>
        <w:gridCol w:w="480"/>
        <w:gridCol w:w="585"/>
        <w:gridCol w:w="945"/>
        <w:gridCol w:w="1153"/>
      </w:tblGrid>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序号</w:t>
            </w:r>
          </w:p>
        </w:tc>
        <w:tc>
          <w:tcPr>
            <w:tcW w:w="1391"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名称</w:t>
            </w:r>
          </w:p>
        </w:tc>
        <w:tc>
          <w:tcPr>
            <w:tcW w:w="1035" w:type="dxa"/>
            <w:tcBorders>
              <w:top w:val="single" w:sz="6" w:space="0" w:color="auto"/>
              <w:left w:val="single" w:sz="6" w:space="0" w:color="auto"/>
              <w:bottom w:val="single" w:sz="6" w:space="0" w:color="auto"/>
              <w:right w:val="single" w:sz="4" w:space="0" w:color="auto"/>
            </w:tcBorders>
            <w:vAlign w:val="center"/>
          </w:tcPr>
          <w:p w:rsidR="00996B42" w:rsidRPr="00AB207B" w:rsidRDefault="00996B42" w:rsidP="00600ECF">
            <w:pPr>
              <w:autoSpaceDE w:val="0"/>
              <w:autoSpaceDN w:val="0"/>
              <w:adjustRightInd w:val="0"/>
              <w:spacing w:line="280" w:lineRule="exact"/>
              <w:jc w:val="left"/>
              <w:rPr>
                <w:rFonts w:ascii="宋体" w:hAnsi="宋体" w:cs="微软雅黑"/>
                <w:w w:val="90"/>
                <w:sz w:val="24"/>
                <w:lang w:val="zh-CN"/>
              </w:rPr>
            </w:pPr>
            <w:r w:rsidRPr="00AB207B">
              <w:rPr>
                <w:rFonts w:ascii="宋体" w:hAnsi="宋体" w:cs="微软雅黑" w:hint="eastAsia"/>
                <w:w w:val="90"/>
                <w:sz w:val="24"/>
                <w:lang w:val="zh-CN"/>
              </w:rPr>
              <w:t>厂家、</w:t>
            </w:r>
          </w:p>
          <w:p w:rsidR="00996B42" w:rsidRPr="00AB207B" w:rsidRDefault="00996B42" w:rsidP="00600ECF">
            <w:pPr>
              <w:autoSpaceDE w:val="0"/>
              <w:autoSpaceDN w:val="0"/>
              <w:adjustRightInd w:val="0"/>
              <w:spacing w:line="280" w:lineRule="exact"/>
              <w:jc w:val="left"/>
              <w:rPr>
                <w:rFonts w:ascii="宋体" w:hAnsi="宋体" w:cs="微软雅黑"/>
                <w:w w:val="90"/>
                <w:sz w:val="24"/>
                <w:lang w:val="zh-CN"/>
              </w:rPr>
            </w:pPr>
            <w:r w:rsidRPr="00AB207B">
              <w:rPr>
                <w:rFonts w:ascii="宋体" w:hAnsi="宋体" w:cs="微软雅黑" w:hint="eastAsia"/>
                <w:w w:val="90"/>
                <w:sz w:val="24"/>
                <w:lang w:val="zh-CN"/>
              </w:rPr>
              <w:t>产地</w:t>
            </w:r>
          </w:p>
        </w:tc>
        <w:tc>
          <w:tcPr>
            <w:tcW w:w="1020" w:type="dxa"/>
            <w:tcBorders>
              <w:top w:val="single" w:sz="6" w:space="0" w:color="auto"/>
              <w:left w:val="single" w:sz="4" w:space="0" w:color="auto"/>
              <w:bottom w:val="single" w:sz="6" w:space="0" w:color="auto"/>
              <w:right w:val="single" w:sz="4" w:space="0" w:color="auto"/>
            </w:tcBorders>
            <w:vAlign w:val="center"/>
          </w:tcPr>
          <w:p w:rsidR="00996B42" w:rsidRPr="00AB207B" w:rsidRDefault="00996B42" w:rsidP="00600ECF">
            <w:pPr>
              <w:autoSpaceDE w:val="0"/>
              <w:autoSpaceDN w:val="0"/>
              <w:adjustRightInd w:val="0"/>
              <w:spacing w:line="280" w:lineRule="exact"/>
              <w:jc w:val="left"/>
              <w:rPr>
                <w:rFonts w:ascii="宋体" w:hAnsi="宋体" w:cs="微软雅黑"/>
                <w:w w:val="90"/>
                <w:sz w:val="24"/>
                <w:lang w:val="zh-CN"/>
              </w:rPr>
            </w:pPr>
            <w:r w:rsidRPr="00AB207B">
              <w:rPr>
                <w:rFonts w:ascii="宋体" w:hAnsi="宋体" w:cs="微软雅黑" w:hint="eastAsia"/>
                <w:w w:val="90"/>
                <w:sz w:val="24"/>
                <w:lang w:val="zh-CN"/>
              </w:rPr>
              <w:t>品牌、</w:t>
            </w:r>
          </w:p>
          <w:p w:rsidR="00996B42" w:rsidRPr="00AB207B" w:rsidRDefault="00996B42" w:rsidP="00600ECF">
            <w:pPr>
              <w:autoSpaceDE w:val="0"/>
              <w:autoSpaceDN w:val="0"/>
              <w:adjustRightInd w:val="0"/>
              <w:spacing w:line="280" w:lineRule="exact"/>
              <w:jc w:val="left"/>
              <w:rPr>
                <w:rFonts w:ascii="宋体" w:hAnsi="宋体" w:cs="微软雅黑"/>
                <w:w w:val="90"/>
                <w:sz w:val="24"/>
                <w:lang w:val="zh-CN"/>
              </w:rPr>
            </w:pPr>
            <w:r w:rsidRPr="00AB207B">
              <w:rPr>
                <w:rFonts w:ascii="宋体" w:hAnsi="宋体" w:cs="微软雅黑" w:hint="eastAsia"/>
                <w:w w:val="90"/>
                <w:sz w:val="24"/>
                <w:lang w:val="zh-CN"/>
              </w:rPr>
              <w:t>型号</w:t>
            </w:r>
          </w:p>
        </w:tc>
        <w:tc>
          <w:tcPr>
            <w:tcW w:w="3765" w:type="dxa"/>
            <w:tcBorders>
              <w:top w:val="single" w:sz="6" w:space="0" w:color="auto"/>
              <w:left w:val="single" w:sz="4"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详细参数</w:t>
            </w:r>
          </w:p>
        </w:tc>
        <w:tc>
          <w:tcPr>
            <w:tcW w:w="480"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单位</w:t>
            </w:r>
          </w:p>
        </w:tc>
        <w:tc>
          <w:tcPr>
            <w:tcW w:w="585"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数量</w:t>
            </w:r>
          </w:p>
        </w:tc>
        <w:tc>
          <w:tcPr>
            <w:tcW w:w="945"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单价</w:t>
            </w:r>
          </w:p>
        </w:tc>
        <w:tc>
          <w:tcPr>
            <w:tcW w:w="1153" w:type="dxa"/>
            <w:tcBorders>
              <w:top w:val="single" w:sz="6" w:space="0" w:color="auto"/>
              <w:left w:val="single" w:sz="6" w:space="0" w:color="auto"/>
              <w:bottom w:val="single" w:sz="6" w:space="0" w:color="auto"/>
              <w:right w:val="single" w:sz="6" w:space="0" w:color="auto"/>
            </w:tcBorders>
            <w:vAlign w:val="center"/>
          </w:tcPr>
          <w:p w:rsidR="00996B42" w:rsidRPr="00AB207B" w:rsidRDefault="00996B42" w:rsidP="00600ECF">
            <w:pPr>
              <w:autoSpaceDE w:val="0"/>
              <w:autoSpaceDN w:val="0"/>
              <w:adjustRightInd w:val="0"/>
              <w:spacing w:line="280" w:lineRule="exact"/>
              <w:jc w:val="center"/>
              <w:rPr>
                <w:rFonts w:ascii="宋体" w:hAnsi="宋体" w:cs="微软雅黑"/>
                <w:w w:val="90"/>
                <w:sz w:val="24"/>
                <w:lang w:val="zh-CN"/>
              </w:rPr>
            </w:pPr>
            <w:r w:rsidRPr="00AB207B">
              <w:rPr>
                <w:rFonts w:ascii="宋体" w:hAnsi="宋体" w:cs="微软雅黑" w:hint="eastAsia"/>
                <w:w w:val="90"/>
                <w:sz w:val="24"/>
                <w:lang w:val="zh-CN"/>
              </w:rPr>
              <w:t>总价</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w w:val="90"/>
                <w:kern w:val="0"/>
                <w:sz w:val="24"/>
              </w:rPr>
              <w:t>专用教学制作终端</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w w:val="90"/>
                <w:sz w:val="24"/>
              </w:rPr>
              <w:t>同科典动</w:t>
            </w:r>
            <w:r w:rsidRPr="00AB207B">
              <w:rPr>
                <w:rFonts w:ascii="宋体" w:hAnsi="宋体" w:cs="微软雅黑"/>
                <w:w w:val="90"/>
                <w:sz w:val="24"/>
              </w:rPr>
              <w:t>(</w:t>
            </w:r>
            <w:r w:rsidRPr="00AB207B">
              <w:rPr>
                <w:rFonts w:ascii="宋体" w:hAnsi="宋体" w:cs="微软雅黑" w:hint="eastAsia"/>
                <w:w w:val="90"/>
                <w:sz w:val="24"/>
              </w:rPr>
              <w:t>北京</w:t>
            </w:r>
            <w:r w:rsidRPr="00AB207B">
              <w:rPr>
                <w:rFonts w:ascii="宋体" w:hAnsi="宋体" w:cs="微软雅黑"/>
                <w:w w:val="90"/>
                <w:sz w:val="24"/>
              </w:rPr>
              <w:t>)</w:t>
            </w:r>
            <w:r w:rsidRPr="00AB207B">
              <w:rPr>
                <w:rFonts w:ascii="宋体" w:hAnsi="宋体" w:cs="微软雅黑" w:hint="eastAsia"/>
                <w:w w:val="90"/>
                <w:sz w:val="24"/>
              </w:rPr>
              <w:t>教育科技有限公司、中国北京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kern w:val="0"/>
                <w:sz w:val="24"/>
              </w:rPr>
              <w:t>卡魅、CAME-1080</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主机参数：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激光功率：=80W，最大切割厚度=20mm，最高雕刻速度=60m/min，最大切割速度=30m/min，最小成形文字汉字： =2x2mm 字母：=1x1mm，电源：AC220±10% 、50HZ，重复定位精度：=±0.05mm，总功率：=1300W，工作温度：-</w:t>
            </w:r>
            <w:r w:rsidRPr="00F8729E">
              <w:rPr>
                <w:rFonts w:ascii="宋体" w:hAnsi="宋体" w:cs="微软雅黑"/>
                <w:kern w:val="0"/>
                <w:sz w:val="24"/>
              </w:rPr>
              <w:t>1</w:t>
            </w:r>
            <w:r w:rsidRPr="00F8729E">
              <w:rPr>
                <w:rFonts w:ascii="宋体" w:hAnsi="宋体" w:cs="微软雅黑" w:hint="eastAsia"/>
                <w:kern w:val="0"/>
                <w:sz w:val="24"/>
              </w:rPr>
              <w:t>0℃-55℃</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工作湿度：30%-85%</w:t>
            </w:r>
          </w:p>
          <w:p w:rsidR="00996B42" w:rsidRPr="00F8729E" w:rsidRDefault="00996B42" w:rsidP="00600ECF">
            <w:pPr>
              <w:widowControl/>
              <w:shd w:val="clear" w:color="auto" w:fill="FFFFFF"/>
              <w:tabs>
                <w:tab w:val="left" w:pos="5932"/>
              </w:tabs>
              <w:rPr>
                <w:rFonts w:ascii="宋体" w:hAnsi="宋体" w:cs="微软雅黑"/>
                <w:kern w:val="0"/>
                <w:sz w:val="24"/>
              </w:rPr>
            </w:pPr>
            <w:r w:rsidRPr="00F8729E">
              <w:rPr>
                <w:rFonts w:ascii="宋体" w:hAnsi="宋体" w:cs="微软雅黑" w:hint="eastAsia"/>
                <w:kern w:val="0"/>
                <w:sz w:val="24"/>
              </w:rPr>
              <w:t>支持图形格式：BMP、GIF、JPGE、PLT(HPGL,HPGL2)、DXF、DST、DSB</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主要配件冷水机参数：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工作电压： 220V，工作频率： 50HZ，工作电流： 0.45A，水箱容量：=9L ，最大扬程：=10M</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主要配件风机参数：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lastRenderedPageBreak/>
              <w:t>额定电压：220V，额定频率：50HZ，功率：=120W，风量：=920立方米/分钟，噪音：=40db，静压：=295Pa</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主要配件气泵参数：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频率：50Hz，电压：220V，（功率=35W，排气量=60L/min,噪音=45db，气压=0.03Mpa）。</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主要配件摄像机参数：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镜头像素：=1200万，防抖：支持防抖模式，电池容量：=900毫安，一键启动：实现主机和外设一键启动。</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加工过程实时播放：可实时播放加工过程；</w:t>
            </w:r>
            <w:r w:rsidRPr="00F8729E">
              <w:rPr>
                <w:rFonts w:ascii="宋体" w:hAnsi="宋体" w:cs="微软雅黑"/>
                <w:kern w:val="0"/>
                <w:sz w:val="24"/>
              </w:rPr>
              <w:t>支持录制播放</w:t>
            </w:r>
            <w:r w:rsidRPr="00F8729E">
              <w:rPr>
                <w:rFonts w:ascii="宋体" w:hAnsi="宋体" w:cs="微软雅黑" w:hint="eastAsia"/>
                <w:kern w:val="0"/>
                <w:sz w:val="24"/>
              </w:rPr>
              <w:t>。</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还包含其他随机配件显示屏、加密狗、光盘、工具箱、焦距尺、说明书。</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带有切割机控制软件，可支持加工控制或者数据生成。具有计算机辅助设计，计算机智能控制，图形图像处理、多种数据类型支持，多种激光加工工艺处理，多图层设置及多国语言支持等主要功能。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软件主要功能：计算机辅助设计功能(CAD)。通过软件能完成简单图形绘制及编辑，包括实线、矩形、多边形、圆弧、椭圆、曲线、文字，穿孔等多种图元的绘制及编辑；支持图元节点编辑，可以让用户更方便细微调整图形；支持图形的平移、旋转、镜像、拉伸、错切、对齐、克隆、排列、填充，坡度处理等高级编辑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支持多种图形数据的导入。包括：plt、dxf、dst、dsb、ai、bmp、jpg、gif、out、oux、ymd、yln、cut、smc等。</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具备简单的图形图像处理功能。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矢量图和位图的平移、旋转、镜像、拉伸、错切、排列、克隆等主要编辑功能；支持位图的网点图处理，反色处理等。</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支持多国语言。软件完全支持Unicode。以国际通用的xml文件</w:t>
            </w:r>
            <w:r w:rsidRPr="00F8729E">
              <w:rPr>
                <w:rFonts w:ascii="宋体" w:hAnsi="宋体" w:cs="微软雅黑" w:hint="eastAsia"/>
                <w:kern w:val="0"/>
                <w:sz w:val="24"/>
              </w:rPr>
              <w:lastRenderedPageBreak/>
              <w:t>作为标准格式，方便用户自行修改语言。软件带有中文简体，中文繁体、英语三种语言，用户可根据需要自行进行增减。</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支持256个加工图层，用户可根据加工需要设置不同图层的加工参数及图层的加工优先级。</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具有标尺显示，方便明晰图形尺寸及位置。</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能保存当前工程中的图形和加工参数。</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具有窗口查看的功能，如：移动、放大、缩小显示等。</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具有虚拟打印输入的功能。可通过打印功能将其它作图软件的图形直接输入软件里进行加工。</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支持256次回退和重复（undo、redo）操作。</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支持修改曲线的切割起点，方向，增删节点等功能。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支持曲线的光斑补偿功能。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支持曲线的引线切割功能。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支持曲线的闭合性修改功能和曲线裁剪功能。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支持小图元转穿孔功能，支持穿孔转小圆功能。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具有阵列方式的排版功能。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具有运动轨迹平滑处理功能。</w:t>
            </w:r>
          </w:p>
          <w:p w:rsidR="00996B42" w:rsidRPr="00F8729E" w:rsidRDefault="00996B42" w:rsidP="00600ECF">
            <w:pPr>
              <w:widowControl/>
              <w:shd w:val="clear" w:color="auto" w:fill="FFFFFF"/>
              <w:rPr>
                <w:rFonts w:ascii="宋体" w:hAnsi="宋体" w:cs="微软雅黑"/>
                <w:kern w:val="0"/>
                <w:sz w:val="24"/>
              </w:rPr>
            </w:pPr>
            <w:r w:rsidRPr="00F8729E">
              <w:rPr>
                <w:rFonts w:ascii="宋体" w:hAnsi="宋体" w:cs="微软雅黑" w:hint="eastAsia"/>
                <w:kern w:val="0"/>
                <w:sz w:val="24"/>
              </w:rPr>
              <w:t>具有切割数据路径优化的功能，具备多种优化方式。</w:t>
            </w:r>
          </w:p>
          <w:p w:rsidR="00996B42" w:rsidRPr="00F8729E" w:rsidRDefault="00996B42" w:rsidP="00600ECF">
            <w:pPr>
              <w:widowControl/>
              <w:snapToGrid w:val="0"/>
              <w:jc w:val="left"/>
              <w:rPr>
                <w:rFonts w:ascii="宋体" w:hAnsi="宋体" w:cs="微软雅黑"/>
                <w:sz w:val="24"/>
              </w:rPr>
            </w:pPr>
            <w:r w:rsidRPr="00F8729E">
              <w:rPr>
                <w:rFonts w:ascii="宋体" w:hAnsi="宋体" w:cs="微软雅黑" w:hint="eastAsia"/>
                <w:kern w:val="0"/>
                <w:sz w:val="24"/>
              </w:rPr>
              <w:t>具有图形的加工仿真功能，能对加工路径及空移路径进行统计。</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278000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556000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p>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w w:val="90"/>
                <w:sz w:val="24"/>
              </w:rPr>
              <w:t>手绘扫描仪</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w w:val="90"/>
                <w:sz w:val="24"/>
              </w:rPr>
              <w:t>同科典动</w:t>
            </w:r>
            <w:r w:rsidRPr="00AB207B">
              <w:rPr>
                <w:rFonts w:ascii="宋体" w:hAnsi="宋体" w:cs="微软雅黑"/>
                <w:w w:val="90"/>
                <w:sz w:val="24"/>
              </w:rPr>
              <w:t>(</w:t>
            </w:r>
            <w:r w:rsidRPr="00AB207B">
              <w:rPr>
                <w:rFonts w:ascii="宋体" w:hAnsi="宋体" w:cs="微软雅黑" w:hint="eastAsia"/>
                <w:w w:val="90"/>
                <w:sz w:val="24"/>
              </w:rPr>
              <w:t>北京</w:t>
            </w:r>
            <w:r w:rsidRPr="00AB207B">
              <w:rPr>
                <w:rFonts w:ascii="宋体" w:hAnsi="宋体" w:cs="微软雅黑"/>
                <w:w w:val="90"/>
                <w:sz w:val="24"/>
              </w:rPr>
              <w:t>)</w:t>
            </w:r>
            <w:r w:rsidRPr="00AB207B">
              <w:rPr>
                <w:rFonts w:ascii="宋体" w:hAnsi="宋体" w:cs="微软雅黑" w:hint="eastAsia"/>
                <w:w w:val="90"/>
                <w:sz w:val="24"/>
              </w:rPr>
              <w:t>教育科技有限公司、中国北京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pStyle w:val="a3"/>
              <w:rPr>
                <w:rFonts w:ascii="宋体" w:eastAsia="宋体" w:hAnsi="宋体" w:cs="微软雅黑"/>
                <w:w w:val="90"/>
                <w:sz w:val="24"/>
                <w:szCs w:val="24"/>
              </w:rPr>
            </w:pPr>
            <w:r w:rsidRPr="00AB207B">
              <w:rPr>
                <w:rFonts w:ascii="宋体" w:eastAsia="宋体" w:hAnsi="宋体" w:cs="微软雅黑" w:hint="eastAsia"/>
                <w:w w:val="90"/>
                <w:sz w:val="24"/>
                <w:szCs w:val="24"/>
              </w:rPr>
              <w:t>卡魅、</w:t>
            </w:r>
          </w:p>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CAMEScanV3.0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幅面：A4幅面，216 × 297毫米 (8.5 ×11.7 英寸)</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分辨率：光学分辨率：=2400×4800 dpi 插值分辨率：25 ～ 19200 dpi。</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 xml:space="preserve">扫描速度：灰度 ，黑白：5.6毫秒/线 (=2400 dpi)2.8毫秒/线 (=1200 dpi)1.8毫秒/线 (=600 dpi)3.7毫秒/线 (=300 dpi)；彩色：16.7毫秒/线 (=2400 dpi)8.4毫秒/线 (=1200 dpi)4.3毫秒/线 (=600 dpi)3.7毫秒/线 (=300 </w:t>
            </w:r>
            <w:r w:rsidRPr="00AB207B">
              <w:rPr>
                <w:rFonts w:ascii="宋体" w:hAnsi="宋体" w:cs="微软雅黑" w:hint="eastAsia"/>
                <w:kern w:val="0"/>
                <w:sz w:val="24"/>
              </w:rPr>
              <w:lastRenderedPageBreak/>
              <w:t>dpi)。</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操作系统：Windows：Windows7/ Vista/XP SP2.SP3 Macintosh：Mac OS X v.10.6-v.10.4.11。</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接口：USB2.0。</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色彩深度：灰度：16位输入、8位输出；彩色：48位输入 (每种颜色16位)48或24位输出 (每种颜色16位或8位)。</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2400dpi 无变形扫描：扫描边缘没有变形，还原真实原稿，适合光盘盘面扫描和无边距文档的扫描工作。2400dpi扫描分辨率，适合各种用户使用。</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扫描至云端：支持将扫描数据直接保存至云端，同步上传保存已扫描的文档或图像数据并可随时搜索需要的内容。</w:t>
            </w:r>
          </w:p>
          <w:p w:rsidR="00996B42" w:rsidRPr="00AB207B" w:rsidRDefault="00996B42" w:rsidP="00600ECF">
            <w:pPr>
              <w:widowControl/>
              <w:shd w:val="clear" w:color="auto" w:fill="FFFFFF"/>
              <w:rPr>
                <w:rFonts w:ascii="宋体" w:hAnsi="宋体" w:cs="微软雅黑"/>
                <w:kern w:val="0"/>
                <w:sz w:val="24"/>
              </w:rPr>
            </w:pPr>
            <w:r w:rsidRPr="00AB207B">
              <w:rPr>
                <w:rFonts w:ascii="宋体" w:hAnsi="宋体" w:cs="微软雅黑" w:hint="eastAsia"/>
                <w:kern w:val="0"/>
                <w:sz w:val="24"/>
              </w:rPr>
              <w:t>自动扫描按键：自动识别并根据文稿类型完成扫描和保存工作。USB一线连接，无需额外电源适配器即可完成扫描工作。</w:t>
            </w:r>
          </w:p>
          <w:p w:rsidR="00996B42" w:rsidRPr="00AB207B" w:rsidRDefault="00996B42" w:rsidP="00600ECF">
            <w:pPr>
              <w:autoSpaceDE w:val="0"/>
              <w:autoSpaceDN w:val="0"/>
              <w:adjustRightInd w:val="0"/>
              <w:rPr>
                <w:rFonts w:ascii="宋体" w:hAnsi="宋体" w:cs="微软雅黑"/>
                <w:w w:val="90"/>
                <w:sz w:val="24"/>
              </w:rPr>
            </w:pPr>
            <w:r w:rsidRPr="00AB207B">
              <w:rPr>
                <w:rFonts w:ascii="宋体" w:hAnsi="宋体" w:cs="微软雅黑" w:hint="eastAsia"/>
                <w:kern w:val="0"/>
                <w:sz w:val="24"/>
              </w:rPr>
              <w:t>带扫描仪控制软件，支持从扫描仪或者文件读入图像，支持WIA标准的扫描仪，</w:t>
            </w:r>
            <w:r w:rsidRPr="00AB207B">
              <w:rPr>
                <w:rFonts w:ascii="宋体" w:hAnsi="宋体" w:cs="微软雅黑" w:hint="eastAsia"/>
                <w:sz w:val="24"/>
              </w:rPr>
              <w:t>支持JPG/BMP/TIFF/PNG/GIF等图形格式，读入的图形会自动转换为黑白图像, 通过拖动鼠标，将感兴趣的区域裁切下来，这样可以提高计算速度和精度。当裁切不正确时，可以返回到裁切前的图片。当扫描或打开的图片有噪声点时，可以通过这个工具来擦除被污染的区域。可以将图像进行旋转。可以保存图像。可以获取图像边缘轮廓。可以放大和缩小图像。可以移动图像显示不同区域。可以按照最佳比例将图像显示出来。可以将跟踪得到的轮廓以DXF格式的形式输出。</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12</w:t>
            </w:r>
            <w:r>
              <w:rPr>
                <w:rFonts w:ascii="宋体" w:hAnsi="宋体" w:cs="微软雅黑"/>
                <w:w w:val="90"/>
                <w:sz w:val="24"/>
              </w:rPr>
              <w:t>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3</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color w:val="000000"/>
                <w:w w:val="90"/>
                <w:kern w:val="0"/>
                <w:sz w:val="24"/>
              </w:rPr>
              <w:t>优化设计软件插件</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w w:val="90"/>
                <w:sz w:val="24"/>
              </w:rPr>
              <w:t>同科典动</w:t>
            </w:r>
            <w:r w:rsidRPr="00AB207B">
              <w:rPr>
                <w:rFonts w:ascii="宋体" w:hAnsi="宋体" w:cs="微软雅黑"/>
                <w:w w:val="90"/>
                <w:sz w:val="24"/>
              </w:rPr>
              <w:t>(</w:t>
            </w:r>
            <w:r w:rsidRPr="00AB207B">
              <w:rPr>
                <w:rFonts w:ascii="宋体" w:hAnsi="宋体" w:cs="微软雅黑" w:hint="eastAsia"/>
                <w:w w:val="90"/>
                <w:sz w:val="24"/>
              </w:rPr>
              <w:t>北京</w:t>
            </w:r>
            <w:r w:rsidRPr="00AB207B">
              <w:rPr>
                <w:rFonts w:ascii="宋体" w:hAnsi="宋体" w:cs="微软雅黑"/>
                <w:w w:val="90"/>
                <w:sz w:val="24"/>
              </w:rPr>
              <w:t>)</w:t>
            </w:r>
            <w:r w:rsidRPr="00AB207B">
              <w:rPr>
                <w:rFonts w:ascii="宋体" w:hAnsi="宋体" w:cs="微软雅黑" w:hint="eastAsia"/>
                <w:w w:val="90"/>
                <w:sz w:val="24"/>
              </w:rPr>
              <w:t>教育</w:t>
            </w:r>
            <w:r w:rsidRPr="00AB207B">
              <w:rPr>
                <w:rFonts w:ascii="宋体" w:hAnsi="宋体" w:cs="微软雅黑" w:hint="eastAsia"/>
                <w:w w:val="90"/>
                <w:sz w:val="24"/>
              </w:rPr>
              <w:lastRenderedPageBreak/>
              <w:t>科技有限公司、中国北京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lastRenderedPageBreak/>
              <w:t>卡魅、CAMELabV3.0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rPr>
                <w:rFonts w:ascii="宋体" w:hAnsi="宋体" w:cs="微软雅黑"/>
                <w:sz w:val="24"/>
              </w:rPr>
            </w:pPr>
            <w:r w:rsidRPr="00AB207B">
              <w:rPr>
                <w:rFonts w:ascii="宋体" w:hAnsi="宋体" w:cs="微软雅黑" w:hint="eastAsia"/>
                <w:sz w:val="24"/>
              </w:rPr>
              <w:t>实验室配套软件为学习者设计作品提供辅助支持，主要功能如下：</w:t>
            </w:r>
          </w:p>
          <w:p w:rsidR="00996B42" w:rsidRPr="00AB207B" w:rsidRDefault="00996B42" w:rsidP="00600ECF">
            <w:pPr>
              <w:rPr>
                <w:rFonts w:ascii="宋体" w:hAnsi="宋体" w:cs="微软雅黑"/>
                <w:sz w:val="24"/>
              </w:rPr>
            </w:pPr>
            <w:r w:rsidRPr="00AB207B">
              <w:rPr>
                <w:rFonts w:ascii="宋体" w:hAnsi="宋体" w:cs="微软雅黑" w:hint="eastAsia"/>
                <w:sz w:val="24"/>
              </w:rPr>
              <w:t>1.可将输入的文字轮廓化，并矢量输出，可以选择不同字体，可以选择文字大小和输出位置。</w:t>
            </w:r>
          </w:p>
          <w:p w:rsidR="00996B42" w:rsidRPr="00AB207B" w:rsidRDefault="00996B42" w:rsidP="00600ECF">
            <w:pPr>
              <w:rPr>
                <w:rFonts w:ascii="宋体" w:hAnsi="宋体" w:cs="微软雅黑"/>
                <w:sz w:val="24"/>
              </w:rPr>
            </w:pPr>
            <w:r w:rsidRPr="00AB207B">
              <w:rPr>
                <w:rFonts w:ascii="宋体" w:hAnsi="宋体" w:cs="微软雅黑" w:hint="eastAsia"/>
                <w:sz w:val="24"/>
              </w:rPr>
              <w:lastRenderedPageBreak/>
              <w:t>2.提供快速设置断点功能，可以通过画一条直线辅助线，将线段交点处打断，打断的长度可以默认设置。</w:t>
            </w:r>
          </w:p>
          <w:p w:rsidR="00996B42" w:rsidRPr="00AB207B" w:rsidRDefault="00996B42" w:rsidP="00600ECF">
            <w:pPr>
              <w:rPr>
                <w:rFonts w:ascii="宋体" w:hAnsi="宋体" w:cs="微软雅黑"/>
                <w:sz w:val="24"/>
              </w:rPr>
            </w:pPr>
            <w:r w:rsidRPr="00AB207B">
              <w:rPr>
                <w:rFonts w:ascii="宋体" w:hAnsi="宋体" w:cs="微软雅黑" w:hint="eastAsia"/>
                <w:sz w:val="24"/>
              </w:rPr>
              <w:t>3.可以选择对象，在点击处打断线段或者圆弧，可以设置打断长度。</w:t>
            </w:r>
          </w:p>
          <w:p w:rsidR="00996B42" w:rsidRPr="00AB207B" w:rsidRDefault="00996B42" w:rsidP="00600ECF">
            <w:pPr>
              <w:rPr>
                <w:rFonts w:ascii="宋体" w:hAnsi="宋体" w:cs="微软雅黑"/>
                <w:sz w:val="24"/>
              </w:rPr>
            </w:pPr>
            <w:r w:rsidRPr="00AB207B">
              <w:rPr>
                <w:rFonts w:ascii="宋体" w:hAnsi="宋体" w:cs="微软雅黑" w:hint="eastAsia"/>
                <w:sz w:val="24"/>
              </w:rPr>
              <w:t>4.提供初始化功能，建立设计画板区域，确保设计作品不会超过耗材面积。</w:t>
            </w:r>
          </w:p>
          <w:p w:rsidR="00996B42" w:rsidRPr="00AB207B" w:rsidRDefault="00996B42" w:rsidP="00600ECF">
            <w:pPr>
              <w:rPr>
                <w:rFonts w:ascii="宋体" w:hAnsi="宋体" w:cs="微软雅黑"/>
                <w:sz w:val="24"/>
              </w:rPr>
            </w:pPr>
            <w:r w:rsidRPr="00AB207B">
              <w:rPr>
                <w:rFonts w:ascii="宋体" w:hAnsi="宋体" w:cs="微软雅黑" w:hint="eastAsia"/>
                <w:sz w:val="24"/>
              </w:rPr>
              <w:t>5.提供实例图案，图案内置于软件内，包括课程内需要使用的公鸡、马、松鼠、兔子、天使等图案，矢量图案，可以改变大小，并可以任意插入。</w:t>
            </w:r>
          </w:p>
          <w:p w:rsidR="00996B42" w:rsidRPr="00AB207B" w:rsidRDefault="00996B42" w:rsidP="00600ECF">
            <w:pPr>
              <w:rPr>
                <w:rFonts w:ascii="宋体" w:hAnsi="宋体" w:cs="微软雅黑"/>
                <w:sz w:val="24"/>
              </w:rPr>
            </w:pPr>
            <w:r w:rsidRPr="00AB207B">
              <w:rPr>
                <w:rFonts w:ascii="宋体" w:hAnsi="宋体" w:cs="微软雅黑" w:hint="eastAsia"/>
                <w:sz w:val="24"/>
              </w:rPr>
              <w:t>6.无需设置，可以直接输出DXF文件，并可根据学生学号设置文件名。</w:t>
            </w:r>
          </w:p>
          <w:p w:rsidR="00996B42" w:rsidRPr="00AB207B" w:rsidRDefault="00996B42" w:rsidP="00600ECF">
            <w:pPr>
              <w:rPr>
                <w:rFonts w:ascii="宋体" w:hAnsi="宋体" w:cs="微软雅黑"/>
                <w:sz w:val="24"/>
              </w:rPr>
            </w:pPr>
            <w:r w:rsidRPr="00AB207B">
              <w:rPr>
                <w:rFonts w:ascii="宋体" w:hAnsi="宋体" w:cs="微软雅黑" w:hint="eastAsia"/>
                <w:sz w:val="24"/>
              </w:rPr>
              <w:t>7.支持32位和64位AutoCAD。</w:t>
            </w:r>
          </w:p>
          <w:p w:rsidR="00996B42" w:rsidRPr="00AB207B" w:rsidRDefault="00996B42" w:rsidP="00600ECF">
            <w:pPr>
              <w:autoSpaceDE w:val="0"/>
              <w:autoSpaceDN w:val="0"/>
              <w:adjustRightInd w:val="0"/>
              <w:rPr>
                <w:rFonts w:ascii="宋体" w:hAnsi="宋体" w:cs="微软雅黑"/>
                <w:w w:val="90"/>
                <w:sz w:val="24"/>
              </w:rPr>
            </w:pPr>
            <w:r w:rsidRPr="00AB207B">
              <w:rPr>
                <w:rFonts w:ascii="宋体" w:hAnsi="宋体" w:cs="微软雅黑" w:hint="eastAsia"/>
                <w:sz w:val="24"/>
              </w:rPr>
              <w:t>和AutoCAD无缝集成，可以同时启动</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150000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300000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4</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sz w:val="24"/>
              </w:rPr>
              <w:t>实物作品库及矢量设计图</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w w:val="90"/>
                <w:sz w:val="24"/>
              </w:rPr>
              <w:t>同科典动</w:t>
            </w:r>
            <w:r w:rsidRPr="00AB207B">
              <w:rPr>
                <w:rFonts w:ascii="宋体" w:hAnsi="宋体" w:cs="微软雅黑"/>
                <w:w w:val="90"/>
                <w:sz w:val="24"/>
              </w:rPr>
              <w:t>(</w:t>
            </w:r>
            <w:r w:rsidRPr="00AB207B">
              <w:rPr>
                <w:rFonts w:ascii="宋体" w:hAnsi="宋体" w:cs="微软雅黑" w:hint="eastAsia"/>
                <w:w w:val="90"/>
                <w:sz w:val="24"/>
              </w:rPr>
              <w:t>北京</w:t>
            </w:r>
            <w:r w:rsidRPr="00AB207B">
              <w:rPr>
                <w:rFonts w:ascii="宋体" w:hAnsi="宋体" w:cs="微软雅黑"/>
                <w:w w:val="90"/>
                <w:sz w:val="24"/>
              </w:rPr>
              <w:t>)</w:t>
            </w:r>
            <w:r w:rsidRPr="00AB207B">
              <w:rPr>
                <w:rFonts w:ascii="宋体" w:hAnsi="宋体" w:cs="微软雅黑" w:hint="eastAsia"/>
                <w:w w:val="90"/>
                <w:sz w:val="24"/>
              </w:rPr>
              <w:t>教育科技有限公司、中国北京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kern w:val="0"/>
                <w:sz w:val="24"/>
              </w:rPr>
              <w:t>卡魅、</w:t>
            </w:r>
            <w:r w:rsidRPr="00AB207B">
              <w:rPr>
                <w:rFonts w:ascii="宋体" w:hAnsi="宋体" w:cs="微软雅黑" w:hint="eastAsia"/>
                <w:w w:val="90"/>
                <w:sz w:val="24"/>
              </w:rPr>
              <w:t>CAME</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600ECF">
            <w:pPr>
              <w:widowControl/>
              <w:snapToGrid w:val="0"/>
              <w:jc w:val="left"/>
              <w:rPr>
                <w:rFonts w:ascii="宋体" w:hAnsi="宋体" w:cs="微软雅黑"/>
                <w:w w:val="90"/>
                <w:sz w:val="24"/>
              </w:rPr>
            </w:pPr>
            <w:r w:rsidRPr="00F8729E">
              <w:rPr>
                <w:rFonts w:ascii="宋体" w:hAnsi="宋体" w:cs="微软雅黑" w:hint="eastAsia"/>
                <w:sz w:val="24"/>
              </w:rPr>
              <w:t>教材内的实例成品和可直接切割的DXF文件，包括：</w:t>
            </w:r>
            <w:r w:rsidRPr="00F8729E">
              <w:rPr>
                <w:rFonts w:ascii="宋体" w:hAnsi="宋体" w:cs="微软雅黑" w:hint="eastAsia"/>
                <w:kern w:val="0"/>
                <w:sz w:val="24"/>
                <w:lang w:val="zh-CN"/>
              </w:rPr>
              <w:t>无轮小车、七巧板、直尺和圆规、存钱罐、小夜灯、木蜻蜓、英文加密板、百宝箱、弯道小车、印章、风火轮、放大尺、艺术图案、不倒翁、直升机、</w:t>
            </w:r>
            <w:r w:rsidRPr="00F8729E">
              <w:rPr>
                <w:rFonts w:ascii="宋体" w:hAnsi="宋体" w:cs="微软雅黑"/>
                <w:kern w:val="0"/>
                <w:sz w:val="24"/>
                <w:lang w:val="zh-CN"/>
              </w:rPr>
              <w:t>投石车、诸葛连弩、小熊</w:t>
            </w:r>
            <w:r w:rsidRPr="00F8729E">
              <w:rPr>
                <w:rFonts w:ascii="宋体" w:hAnsi="宋体" w:cs="微软雅黑" w:hint="eastAsia"/>
                <w:kern w:val="0"/>
                <w:sz w:val="24"/>
                <w:lang w:val="zh-CN"/>
              </w:rPr>
              <w:t>爬</w:t>
            </w:r>
            <w:r w:rsidRPr="00F8729E">
              <w:rPr>
                <w:rFonts w:ascii="宋体" w:hAnsi="宋体" w:cs="微软雅黑"/>
                <w:kern w:val="0"/>
                <w:sz w:val="24"/>
                <w:lang w:val="zh-CN"/>
              </w:rPr>
              <w:t>绳</w:t>
            </w:r>
            <w:r w:rsidRPr="00F8729E">
              <w:rPr>
                <w:rFonts w:ascii="宋体" w:hAnsi="宋体" w:cs="微软雅黑" w:hint="eastAsia"/>
                <w:kern w:val="0"/>
                <w:sz w:val="24"/>
                <w:lang w:val="zh-CN"/>
              </w:rPr>
              <w:t>等。</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25000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50000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5</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sz w:val="24"/>
              </w:rPr>
              <w:t>移动存储设备</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w w:val="90"/>
                <w:sz w:val="24"/>
              </w:rPr>
              <w:t>同科典动</w:t>
            </w:r>
            <w:r w:rsidRPr="00AB207B">
              <w:rPr>
                <w:rFonts w:ascii="宋体" w:hAnsi="宋体" w:cs="微软雅黑"/>
                <w:w w:val="90"/>
                <w:sz w:val="24"/>
              </w:rPr>
              <w:t>(</w:t>
            </w:r>
            <w:r w:rsidRPr="00AB207B">
              <w:rPr>
                <w:rFonts w:ascii="宋体" w:hAnsi="宋体" w:cs="微软雅黑" w:hint="eastAsia"/>
                <w:w w:val="90"/>
                <w:sz w:val="24"/>
              </w:rPr>
              <w:t>北京</w:t>
            </w:r>
            <w:r w:rsidRPr="00AB207B">
              <w:rPr>
                <w:rFonts w:ascii="宋体" w:hAnsi="宋体" w:cs="微软雅黑"/>
                <w:w w:val="90"/>
                <w:sz w:val="24"/>
              </w:rPr>
              <w:t>)</w:t>
            </w:r>
            <w:r w:rsidRPr="00AB207B">
              <w:rPr>
                <w:rFonts w:ascii="宋体" w:hAnsi="宋体" w:cs="微软雅黑" w:hint="eastAsia"/>
                <w:w w:val="90"/>
                <w:sz w:val="24"/>
              </w:rPr>
              <w:t>教育科技有限公司、中国北京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卡魅、</w:t>
            </w:r>
            <w:r w:rsidRPr="00AB207B">
              <w:rPr>
                <w:rFonts w:ascii="宋体" w:hAnsi="宋体" w:cs="微软雅黑"/>
                <w:w w:val="90"/>
                <w:sz w:val="24"/>
              </w:rPr>
              <w:t>CAME</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600ECF">
            <w:pPr>
              <w:autoSpaceDE w:val="0"/>
              <w:autoSpaceDN w:val="0"/>
              <w:adjustRightInd w:val="0"/>
              <w:spacing w:line="480" w:lineRule="exact"/>
              <w:rPr>
                <w:rFonts w:ascii="宋体" w:hAnsi="宋体" w:cs="微软雅黑"/>
                <w:w w:val="90"/>
                <w:sz w:val="24"/>
              </w:rPr>
            </w:pPr>
            <w:r w:rsidRPr="00F8729E">
              <w:rPr>
                <w:rFonts w:ascii="宋体" w:hAnsi="宋体" w:cs="微软雅黑" w:hint="eastAsia"/>
                <w:kern w:val="0"/>
                <w:sz w:val="24"/>
                <w:lang w:val="zh-CN"/>
              </w:rPr>
              <w:t>容量</w:t>
            </w:r>
            <w:r w:rsidRPr="00F8729E">
              <w:rPr>
                <w:rFonts w:ascii="宋体" w:hAnsi="宋体" w:cs="微软雅黑" w:hint="eastAsia"/>
                <w:kern w:val="0"/>
                <w:sz w:val="24"/>
              </w:rPr>
              <w:t>：16G</w:t>
            </w:r>
            <w:r w:rsidRPr="00F8729E">
              <w:rPr>
                <w:rFonts w:ascii="宋体" w:hAnsi="宋体" w:cs="微软雅黑" w:hint="eastAsia"/>
                <w:kern w:val="0"/>
                <w:sz w:val="24"/>
                <w:lang w:val="zh-CN"/>
              </w:rPr>
              <w:t>最大读取速度</w:t>
            </w:r>
            <w:r w:rsidRPr="00F8729E">
              <w:rPr>
                <w:rFonts w:ascii="宋体" w:hAnsi="宋体" w:cs="微软雅黑" w:hint="eastAsia"/>
                <w:kern w:val="0"/>
                <w:sz w:val="24"/>
              </w:rPr>
              <w:t xml:space="preserve">12M/S </w:t>
            </w:r>
            <w:r w:rsidRPr="00F8729E">
              <w:rPr>
                <w:rFonts w:ascii="宋体" w:hAnsi="宋体" w:cs="微软雅黑" w:hint="eastAsia"/>
                <w:kern w:val="0"/>
                <w:sz w:val="24"/>
                <w:lang w:val="zh-CN"/>
              </w:rPr>
              <w:t>最大写入速度</w:t>
            </w:r>
            <w:r w:rsidRPr="00F8729E">
              <w:rPr>
                <w:rFonts w:ascii="宋体" w:hAnsi="宋体" w:cs="微软雅黑" w:hint="eastAsia"/>
                <w:kern w:val="0"/>
                <w:sz w:val="24"/>
              </w:rPr>
              <w:t>8M/S</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100</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6</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sz w:val="24"/>
              </w:rPr>
              <w:t>课程资源</w:t>
            </w:r>
            <w:r w:rsidRPr="00AB207B">
              <w:rPr>
                <w:rFonts w:ascii="宋体" w:hAnsi="宋体" w:cs="微软雅黑" w:hint="eastAsia"/>
                <w:bCs/>
                <w:sz w:val="24"/>
              </w:rPr>
              <w:lastRenderedPageBreak/>
              <w:t>包</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color w:val="000000"/>
                <w:sz w:val="24"/>
              </w:rPr>
              <w:lastRenderedPageBreak/>
              <w:t>机械工</w:t>
            </w:r>
            <w:r w:rsidRPr="00AB207B">
              <w:rPr>
                <w:rFonts w:ascii="宋体" w:hAnsi="宋体" w:cs="微软雅黑" w:hint="eastAsia"/>
                <w:color w:val="000000"/>
                <w:sz w:val="24"/>
              </w:rPr>
              <w:lastRenderedPageBreak/>
              <w:t>业出版社、</w:t>
            </w:r>
            <w:r w:rsidRPr="00AB207B">
              <w:rPr>
                <w:rFonts w:ascii="宋体" w:hAnsi="宋体" w:cs="微软雅黑" w:hint="eastAsia"/>
                <w:color w:val="000000"/>
                <w:kern w:val="0"/>
                <w:sz w:val="24"/>
              </w:rPr>
              <w:t>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color w:val="000000"/>
                <w:sz w:val="24"/>
              </w:rPr>
              <w:lastRenderedPageBreak/>
              <w:t>机械工</w:t>
            </w:r>
            <w:r w:rsidRPr="00AB207B">
              <w:rPr>
                <w:rFonts w:ascii="宋体" w:hAnsi="宋体" w:cs="微软雅黑" w:hint="eastAsia"/>
                <w:color w:val="000000"/>
                <w:sz w:val="24"/>
              </w:rPr>
              <w:lastRenderedPageBreak/>
              <w:t>业出版社、</w:t>
            </w:r>
            <w:r w:rsidRPr="00AB207B">
              <w:rPr>
                <w:rFonts w:ascii="宋体" w:hAnsi="宋体" w:cs="微软雅黑" w:hint="eastAsia"/>
                <w:w w:val="90"/>
                <w:sz w:val="24"/>
              </w:rPr>
              <w:t>CAME</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rPr>
                <w:rFonts w:ascii="宋体" w:hAnsi="宋体" w:cs="微软雅黑"/>
                <w:kern w:val="0"/>
                <w:sz w:val="24"/>
                <w:lang w:val="zh-CN"/>
              </w:rPr>
            </w:pPr>
            <w:r w:rsidRPr="00AB207B">
              <w:rPr>
                <w:rFonts w:ascii="宋体" w:hAnsi="宋体" w:cs="微软雅黑" w:hint="eastAsia"/>
                <w:kern w:val="0"/>
                <w:sz w:val="24"/>
              </w:rPr>
              <w:lastRenderedPageBreak/>
              <w:t>1.</w:t>
            </w:r>
            <w:r w:rsidRPr="00AB207B">
              <w:rPr>
                <w:rFonts w:ascii="宋体" w:hAnsi="宋体" w:cs="微软雅黑" w:hint="eastAsia"/>
                <w:kern w:val="0"/>
                <w:sz w:val="24"/>
                <w:lang w:val="zh-CN"/>
              </w:rPr>
              <w:t>课程资源包用于教师教育教学，其中应包含教材、耗材和配件。</w:t>
            </w:r>
          </w:p>
          <w:p w:rsidR="00996B42" w:rsidRPr="00AB207B" w:rsidRDefault="00996B42" w:rsidP="00600ECF">
            <w:pPr>
              <w:rPr>
                <w:rFonts w:ascii="宋体" w:hAnsi="宋体" w:cs="微软雅黑"/>
                <w:kern w:val="0"/>
                <w:sz w:val="24"/>
                <w:lang w:val="zh-CN"/>
              </w:rPr>
            </w:pPr>
            <w:r w:rsidRPr="00AB207B">
              <w:rPr>
                <w:rFonts w:ascii="宋体" w:hAnsi="宋体" w:cs="微软雅黑" w:hint="eastAsia"/>
                <w:kern w:val="0"/>
                <w:sz w:val="24"/>
                <w:lang w:val="zh-CN"/>
              </w:rPr>
              <w:lastRenderedPageBreak/>
              <w:t>2.教材针对三个学期的24节课程，总共48个课时。</w:t>
            </w:r>
          </w:p>
          <w:p w:rsidR="00996B42" w:rsidRPr="00AB207B" w:rsidRDefault="00996B42" w:rsidP="00600ECF">
            <w:pPr>
              <w:rPr>
                <w:rFonts w:ascii="宋体" w:hAnsi="宋体" w:cs="微软雅黑"/>
                <w:kern w:val="0"/>
                <w:sz w:val="24"/>
                <w:lang w:val="zh-CN"/>
              </w:rPr>
            </w:pPr>
            <w:r w:rsidRPr="00AB207B">
              <w:rPr>
                <w:rFonts w:ascii="宋体" w:hAnsi="宋体" w:cs="微软雅黑" w:hint="eastAsia"/>
                <w:kern w:val="0"/>
                <w:sz w:val="24"/>
                <w:lang w:val="zh-CN"/>
              </w:rPr>
              <w:t>3.课程内容包括：体验一箭双雕、AutoCAD基础及绘图命令、编辑图形、文字游戏设计、椅子设计、桌子设计、体验无轮小车、七巧板设计、艺术图案设计、不倒翁设计、直尺和圆规设计、存钱罐设计、小夜灯设计、木蜻蜓设计、体验前仰后翻、英文加密板设计、弯道小车设计、印章设计、百宝箱设计、风火轮设计、放大尺设计、直升机设计等课程。</w:t>
            </w:r>
          </w:p>
          <w:p w:rsidR="00996B42" w:rsidRPr="00AB207B" w:rsidRDefault="00996B42" w:rsidP="00600ECF">
            <w:pPr>
              <w:rPr>
                <w:rFonts w:ascii="宋体" w:hAnsi="宋体" w:cs="微软雅黑"/>
                <w:kern w:val="0"/>
                <w:sz w:val="24"/>
                <w:lang w:val="zh-CN"/>
              </w:rPr>
            </w:pPr>
            <w:r w:rsidRPr="00AB207B">
              <w:rPr>
                <w:rFonts w:ascii="宋体" w:hAnsi="宋体" w:cs="微软雅黑" w:hint="eastAsia"/>
                <w:kern w:val="0"/>
                <w:sz w:val="24"/>
                <w:lang w:val="zh-CN"/>
              </w:rPr>
              <w:t>4.课程内容应介绍每个主题的背景知识原理介绍、作品的设计、制作、拼装指导以及扩展阅读。</w:t>
            </w:r>
          </w:p>
          <w:p w:rsidR="00996B42" w:rsidRPr="00AB207B" w:rsidRDefault="00996B42" w:rsidP="00600ECF">
            <w:pPr>
              <w:rPr>
                <w:rFonts w:ascii="宋体" w:hAnsi="宋体" w:cs="微软雅黑"/>
                <w:kern w:val="0"/>
                <w:sz w:val="24"/>
                <w:lang w:val="zh-CN"/>
              </w:rPr>
            </w:pPr>
            <w:r w:rsidRPr="00AB207B">
              <w:rPr>
                <w:rFonts w:ascii="宋体" w:hAnsi="宋体" w:cs="微软雅黑" w:hint="eastAsia"/>
                <w:kern w:val="0"/>
                <w:sz w:val="24"/>
                <w:lang w:val="zh-CN"/>
              </w:rPr>
              <w:t>5.三个学期的课程难度需循序渐进，从简单的平面设计开始到立体作品的制作。</w:t>
            </w:r>
          </w:p>
          <w:p w:rsidR="00996B42" w:rsidRPr="00AB207B" w:rsidRDefault="00996B42" w:rsidP="00600ECF">
            <w:pPr>
              <w:autoSpaceDE w:val="0"/>
              <w:autoSpaceDN w:val="0"/>
              <w:adjustRightInd w:val="0"/>
              <w:rPr>
                <w:rFonts w:ascii="宋体" w:hAnsi="宋体" w:cs="微软雅黑"/>
                <w:w w:val="90"/>
                <w:sz w:val="24"/>
              </w:rPr>
            </w:pPr>
            <w:r w:rsidRPr="00AB207B">
              <w:rPr>
                <w:rFonts w:ascii="宋体" w:hAnsi="宋体" w:cs="微软雅黑" w:hint="eastAsia"/>
                <w:kern w:val="0"/>
                <w:sz w:val="24"/>
                <w:lang w:val="zh-CN"/>
              </w:rPr>
              <w:t>6.课程包中包含的耗材和配件应与课程内容紧密结合，方便教师教学，不需要教师再另找素材。</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300</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350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105000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7</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sz w:val="24"/>
              </w:rPr>
              <w:t>系统集成与培训服务</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color w:val="000000"/>
                <w:sz w:val="24"/>
              </w:rPr>
              <w:t>机械工业出版社、</w:t>
            </w:r>
            <w:r w:rsidRPr="00AB207B">
              <w:rPr>
                <w:rFonts w:ascii="宋体" w:hAnsi="宋体" w:cs="微软雅黑" w:hint="eastAsia"/>
                <w:color w:val="000000"/>
                <w:kern w:val="0"/>
                <w:sz w:val="24"/>
              </w:rPr>
              <w:t>中国北京</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color w:val="000000"/>
                <w:sz w:val="24"/>
              </w:rPr>
              <w:t>机械工业出版社、</w:t>
            </w:r>
            <w:r w:rsidRPr="00AB207B">
              <w:rPr>
                <w:rFonts w:ascii="宋体" w:hAnsi="宋体" w:cs="微软雅黑" w:hint="eastAsia"/>
                <w:w w:val="90"/>
                <w:sz w:val="24"/>
              </w:rPr>
              <w:t>CAME</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600ECF">
            <w:pPr>
              <w:rPr>
                <w:rFonts w:ascii="宋体" w:hAnsi="宋体" w:cs="微软雅黑"/>
                <w:kern w:val="0"/>
                <w:sz w:val="24"/>
                <w:lang w:val="zh-CN"/>
              </w:rPr>
            </w:pPr>
            <w:r w:rsidRPr="00F8729E">
              <w:rPr>
                <w:rFonts w:ascii="宋体" w:hAnsi="宋体" w:cs="微软雅黑" w:hint="eastAsia"/>
                <w:kern w:val="0"/>
                <w:sz w:val="24"/>
                <w:lang w:val="zh-CN"/>
              </w:rPr>
              <w:t>专用教学制作终端设备和软件安装调试完毕后，在买方现场或卖方国内培训维修中心对买方操作人员进行7天的技术培训,让操作人员正常使用该设备。包含：</w:t>
            </w:r>
          </w:p>
          <w:p w:rsidR="00996B42" w:rsidRPr="00F8729E" w:rsidRDefault="00996B42" w:rsidP="00600ECF">
            <w:pPr>
              <w:rPr>
                <w:rFonts w:ascii="宋体" w:hAnsi="宋体" w:cs="微软雅黑"/>
                <w:sz w:val="24"/>
              </w:rPr>
            </w:pPr>
            <w:r w:rsidRPr="00F8729E">
              <w:rPr>
                <w:rFonts w:ascii="宋体" w:hAnsi="宋体" w:cs="微软雅黑" w:hint="eastAsia"/>
                <w:sz w:val="24"/>
              </w:rPr>
              <w:t>操作培训</w:t>
            </w:r>
          </w:p>
          <w:p w:rsidR="00996B42" w:rsidRPr="00F8729E" w:rsidRDefault="00996B42" w:rsidP="00600ECF">
            <w:pPr>
              <w:rPr>
                <w:rFonts w:ascii="宋体" w:hAnsi="宋体" w:cs="微软雅黑"/>
                <w:sz w:val="24"/>
              </w:rPr>
            </w:pPr>
            <w:r w:rsidRPr="00F8729E">
              <w:rPr>
                <w:rFonts w:ascii="宋体" w:hAnsi="宋体" w:cs="微软雅黑" w:hint="eastAsia"/>
                <w:sz w:val="24"/>
              </w:rPr>
              <w:t>日常维护培训</w:t>
            </w:r>
          </w:p>
          <w:p w:rsidR="00996B42" w:rsidRPr="00F8729E" w:rsidRDefault="00996B42" w:rsidP="00600ECF">
            <w:pPr>
              <w:rPr>
                <w:rFonts w:ascii="宋体" w:hAnsi="宋体" w:cs="微软雅黑"/>
                <w:sz w:val="24"/>
              </w:rPr>
            </w:pPr>
            <w:r w:rsidRPr="00F8729E">
              <w:rPr>
                <w:rFonts w:ascii="宋体" w:hAnsi="宋体" w:cs="微软雅黑" w:hint="eastAsia"/>
                <w:sz w:val="24"/>
              </w:rPr>
              <w:t>基本故障诊断</w:t>
            </w:r>
          </w:p>
          <w:p w:rsidR="00996B42" w:rsidRPr="00F8729E" w:rsidRDefault="00996B42" w:rsidP="00600ECF">
            <w:pPr>
              <w:rPr>
                <w:rFonts w:ascii="宋体" w:hAnsi="宋体" w:cs="微软雅黑"/>
                <w:sz w:val="24"/>
              </w:rPr>
            </w:pPr>
            <w:r w:rsidRPr="00F8729E">
              <w:rPr>
                <w:rFonts w:ascii="宋体" w:hAnsi="宋体" w:cs="微软雅黑" w:hint="eastAsia"/>
                <w:sz w:val="24"/>
              </w:rPr>
              <w:t>教师教学指导</w:t>
            </w:r>
          </w:p>
          <w:p w:rsidR="00996B42" w:rsidRPr="00F8729E" w:rsidRDefault="00996B42" w:rsidP="00600ECF">
            <w:pPr>
              <w:rPr>
                <w:rFonts w:ascii="宋体" w:hAnsi="宋体" w:cs="微软雅黑"/>
                <w:sz w:val="24"/>
              </w:rPr>
            </w:pPr>
            <w:r w:rsidRPr="00F8729E">
              <w:rPr>
                <w:rFonts w:ascii="宋体" w:hAnsi="宋体" w:cs="微软雅黑" w:hint="eastAsia"/>
                <w:sz w:val="24"/>
              </w:rPr>
              <w:t>培训目标：</w:t>
            </w:r>
          </w:p>
          <w:p w:rsidR="00996B42" w:rsidRPr="00F8729E" w:rsidRDefault="00996B42" w:rsidP="00600ECF">
            <w:pPr>
              <w:rPr>
                <w:rFonts w:ascii="宋体" w:hAnsi="宋体" w:cs="微软雅黑"/>
                <w:sz w:val="24"/>
              </w:rPr>
            </w:pPr>
            <w:r w:rsidRPr="00F8729E">
              <w:rPr>
                <w:rFonts w:ascii="宋体" w:hAnsi="宋体" w:cs="微软雅黑" w:hint="eastAsia"/>
                <w:sz w:val="24"/>
              </w:rPr>
              <w:t>通过计算机等设备辅助制造技术，帮助学习者快速实现自己的想法，并在这个过程中实现自己的兴趣，培养创意能力，提高手工制作能力，并在过程中为动手能力，结构、机械传动、电子技术等打下良好基础，开拓具有制造能力和思维的创意性人才。</w:t>
            </w:r>
          </w:p>
          <w:p w:rsidR="00996B42" w:rsidRPr="00F8729E" w:rsidRDefault="00996B42" w:rsidP="00600ECF">
            <w:pPr>
              <w:autoSpaceDE w:val="0"/>
              <w:autoSpaceDN w:val="0"/>
              <w:adjustRightInd w:val="0"/>
              <w:rPr>
                <w:rFonts w:ascii="宋体" w:hAnsi="宋体" w:cs="微软雅黑"/>
                <w:sz w:val="24"/>
              </w:rPr>
            </w:pPr>
            <w:r w:rsidRPr="00F8729E">
              <w:rPr>
                <w:rFonts w:ascii="宋体" w:hAnsi="宋体" w:cs="微软雅黑" w:hint="eastAsia"/>
                <w:sz w:val="24"/>
              </w:rPr>
              <w:t>培训后要求参加培训人员：掌握计算机辅助制造技术要点与产品结构：如机械传动、电子、物理学、力学等知识点；提高制造、创意、</w:t>
            </w:r>
            <w:r w:rsidRPr="00F8729E">
              <w:rPr>
                <w:rFonts w:ascii="宋体" w:hAnsi="宋体" w:cs="微软雅黑" w:hint="eastAsia"/>
                <w:sz w:val="24"/>
              </w:rPr>
              <w:lastRenderedPageBreak/>
              <w:t>探索等能力；增加动手、实践、语言表达等能力。</w:t>
            </w:r>
          </w:p>
          <w:p w:rsidR="00996B42" w:rsidRPr="00F8729E" w:rsidRDefault="00996B42" w:rsidP="00600ECF">
            <w:pPr>
              <w:autoSpaceDE w:val="0"/>
              <w:autoSpaceDN w:val="0"/>
              <w:adjustRightInd w:val="0"/>
              <w:rPr>
                <w:rFonts w:ascii="宋体" w:hAnsi="宋体" w:cs="微软雅黑"/>
                <w:w w:val="90"/>
                <w:sz w:val="24"/>
              </w:rPr>
            </w:pPr>
            <w:r w:rsidRPr="00F8729E">
              <w:rPr>
                <w:rFonts w:ascii="宋体" w:hAnsi="宋体" w:cs="微软雅黑" w:hint="eastAsia"/>
                <w:sz w:val="24"/>
              </w:rPr>
              <w:t>系统集成</w:t>
            </w:r>
            <w:r w:rsidRPr="00F8729E">
              <w:rPr>
                <w:rFonts w:ascii="宋体" w:hAnsi="宋体" w:cs="微软雅黑"/>
                <w:sz w:val="24"/>
              </w:rPr>
              <w:t>：包含软硬件的安装</w:t>
            </w:r>
            <w:r w:rsidRPr="00F8729E">
              <w:rPr>
                <w:rFonts w:ascii="宋体" w:hAnsi="宋体" w:cs="微软雅黑" w:hint="eastAsia"/>
                <w:sz w:val="24"/>
              </w:rPr>
              <w:t>、</w:t>
            </w:r>
            <w:r w:rsidRPr="00F8729E">
              <w:rPr>
                <w:rFonts w:ascii="宋体" w:hAnsi="宋体" w:cs="微软雅黑"/>
                <w:sz w:val="24"/>
              </w:rPr>
              <w:t>实施、调试等；项目施工所需材料、人工、运输</w:t>
            </w:r>
            <w:r w:rsidRPr="00F8729E">
              <w:rPr>
                <w:rFonts w:ascii="宋体" w:hAnsi="宋体" w:cs="微软雅黑" w:hint="eastAsia"/>
                <w:sz w:val="24"/>
              </w:rPr>
              <w:t>等</w:t>
            </w:r>
            <w:r w:rsidRPr="00F8729E">
              <w:rPr>
                <w:rFonts w:ascii="宋体" w:hAnsi="宋体" w:cs="微软雅黑"/>
                <w:sz w:val="24"/>
              </w:rPr>
              <w:t>费用</w:t>
            </w:r>
            <w:r w:rsidRPr="00F8729E">
              <w:rPr>
                <w:rFonts w:ascii="宋体" w:hAnsi="宋体" w:cs="微软雅黑" w:hint="eastAsia"/>
                <w:sz w:val="24"/>
              </w:rPr>
              <w:t>。</w:t>
            </w:r>
            <w:r w:rsidRPr="00F8729E">
              <w:rPr>
                <w:rFonts w:ascii="宋体" w:hAnsi="宋体" w:cs="微软雅黑"/>
                <w:sz w:val="24"/>
              </w:rPr>
              <w:t>与</w:t>
            </w:r>
            <w:r w:rsidRPr="00F8729E">
              <w:rPr>
                <w:rFonts w:ascii="宋体" w:hAnsi="宋体" w:cs="微软雅黑" w:hint="eastAsia"/>
                <w:sz w:val="24"/>
              </w:rPr>
              <w:t>其他</w:t>
            </w:r>
            <w:r w:rsidRPr="00F8729E">
              <w:rPr>
                <w:rFonts w:ascii="宋体" w:hAnsi="宋体" w:cs="微软雅黑"/>
                <w:sz w:val="24"/>
              </w:rPr>
              <w:t>单位协作产生</w:t>
            </w:r>
            <w:r w:rsidRPr="00F8729E">
              <w:rPr>
                <w:rFonts w:ascii="宋体" w:hAnsi="宋体" w:cs="微软雅黑" w:hint="eastAsia"/>
                <w:sz w:val="24"/>
              </w:rPr>
              <w:t>的</w:t>
            </w:r>
            <w:r w:rsidRPr="00F8729E">
              <w:rPr>
                <w:rFonts w:ascii="宋体" w:hAnsi="宋体" w:cs="微软雅黑"/>
                <w:sz w:val="24"/>
              </w:rPr>
              <w:t>费用</w:t>
            </w:r>
            <w:r w:rsidRPr="00F8729E">
              <w:rPr>
                <w:rFonts w:ascii="宋体" w:hAnsi="宋体" w:cs="微软雅黑" w:hint="eastAsia"/>
                <w:sz w:val="24"/>
              </w:rPr>
              <w:t>等。</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项</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15000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8</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教学移动终端</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福建省华渔教育科技有限公司、深圳</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sz w:val="24"/>
              </w:rPr>
              <w:t>华渔</w:t>
            </w:r>
            <w:r w:rsidRPr="00AB207B">
              <w:rPr>
                <w:rFonts w:ascii="宋体" w:hAnsi="宋体" w:cs="微软雅黑" w:hint="eastAsia"/>
                <w:sz w:val="24"/>
              </w:rPr>
              <w:t xml:space="preserve"> 、NPW2</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尺寸：285*175.3*11mm</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净重：713g</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操作系统：Android 4.4.4</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CPU：基于Cortex-A17架构的RK3288，核心数量：4核，频率：1.8GHz</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GPU：Mali-T764，频率600MHz</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系统内存/存储容量：2G / 32G，存储容量扩展支持32GTF内存卡</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触摸屏：Full Lamination全贴合，多点触控电容触摸屏（支持10点触摸），支持电磁手写笔</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屏幕显示：分辨率1920*1200,PPI：224像素/寸，比例16:10，IPS级显示屏</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屏幕尺寸：10.1 英寸，IPS级显示屏</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前置摄像头500万像素；后置摄像头1300万像素，支持自动对焦</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设备内置双扬声器，内置麦克风</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无线连接：支持wifi 802.11 a/b/g/n/ac，支持2.4G、5G双频，支持Bluetooth 4.0</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锂电池，容量8000 毫安</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电磁压感式手写笔，无线免电池，压感等级1024级，提供4个笔尖，硬质、软质两种类型的笔尖进行更换</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当用户视距小于40cm，系统弹出保护视距保护的提醒</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NFC：支持NFC支付功能</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系统支持在任何界面快速打开自定义的快捷应用</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lastRenderedPageBreak/>
              <w:t>传感器：GPS、A-GPS、16位三轴陀螺仪、霍尔传感器、重力感应、电子罗盘、距离感应器、光线感应</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设备自带脚架可以提供支撑功能，可以随意调整角度来配合最佳阅读视角</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 xml:space="preserve">视频播放支持 4K H.265硬解码，1080P 多格式视频解码，最高支持3840 X 2160 分辨率显示，以及 HDMI2.0 </w:t>
            </w:r>
          </w:p>
          <w:p w:rsidR="00996B42" w:rsidRPr="00F8729E" w:rsidRDefault="00996B42" w:rsidP="00996B42">
            <w:pPr>
              <w:numPr>
                <w:ilvl w:val="0"/>
                <w:numId w:val="2"/>
              </w:numPr>
              <w:tabs>
                <w:tab w:val="left" w:pos="318"/>
              </w:tabs>
              <w:jc w:val="left"/>
              <w:rPr>
                <w:rFonts w:ascii="宋体" w:hAnsi="宋体" w:cs="微软雅黑"/>
                <w:sz w:val="24"/>
              </w:rPr>
            </w:pPr>
            <w:r w:rsidRPr="00F8729E">
              <w:rPr>
                <w:rFonts w:ascii="宋体" w:hAnsi="宋体" w:cs="微软雅黑" w:hint="eastAsia"/>
                <w:sz w:val="24"/>
              </w:rPr>
              <w:t>正面双侧、背面拥有呼吸灯，支持根据应用场景发出不同的多彩灯光效果</w:t>
            </w:r>
          </w:p>
          <w:p w:rsidR="00996B42" w:rsidRPr="00F8729E" w:rsidRDefault="00996B42" w:rsidP="00600ECF">
            <w:pPr>
              <w:tabs>
                <w:tab w:val="left" w:pos="318"/>
              </w:tabs>
              <w:ind w:left="480" w:hangingChars="200" w:hanging="480"/>
              <w:jc w:val="left"/>
              <w:rPr>
                <w:rFonts w:ascii="宋体" w:hAnsi="宋体" w:cs="微软雅黑"/>
                <w:w w:val="90"/>
                <w:sz w:val="24"/>
              </w:rPr>
            </w:pPr>
            <w:r w:rsidRPr="00F8729E">
              <w:rPr>
                <w:rFonts w:ascii="宋体" w:hAnsi="宋体" w:cs="微软雅黑" w:hint="eastAsia"/>
                <w:sz w:val="24"/>
              </w:rPr>
              <w:t>（22）快捷按键包含：电源键、音量调大键、音量调小键、安卓主页面键、安卓返回键、安卓菜单键、一键静音键</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100</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014C34"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205</w:t>
            </w:r>
            <w:r w:rsidR="00996B42">
              <w:rPr>
                <w:rFonts w:ascii="宋体" w:hAnsi="宋体" w:cs="微软雅黑" w:hint="eastAsia"/>
                <w:w w:val="90"/>
                <w:sz w:val="24"/>
              </w:rPr>
              <w:t>0</w:t>
            </w:r>
            <w:r w:rsidR="00996B42"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014C34"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205</w:t>
            </w:r>
            <w:r w:rsidR="00996B42">
              <w:rPr>
                <w:rFonts w:ascii="宋体" w:hAnsi="宋体" w:cs="微软雅黑" w:hint="eastAsia"/>
                <w:w w:val="90"/>
                <w:sz w:val="24"/>
              </w:rPr>
              <w:t>000</w:t>
            </w:r>
            <w:r w:rsidR="00996B42"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9</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连接控制器AP</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福建星网锐捷网络有限公司、福州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锐捷、RG-AP3220-P</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连接互联网，并可将同一间教室的教师终端、学生终端联接在同一个局域网内，实现课堂的资源分发、数据传输，帮助教师通过教学管理系统进行有效控制和管理。</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(1)可同时支持60台设备的网络稳定连接；</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(2)工作频段：2.4G；</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(3)内置无线天线类型：2X2 MIMO， 直流电源适配器接口，支持本地供电，支持PoE以太网供电；</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(4)支持虚拟AP服务，最大可划分32个SSID</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(5)设备提供1个10/100/1000Base-T以太网上联端口（支持PoE受电），一个级联LAN口；设备提供管理端口有1个console口和1个扩展的microUSB接口</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(6)支持桌面放置、壁挂、吸顶的安装方式</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(7)在无法访问外部互联网的情况下，支持使用局域网进行教师端与学生端设备的交互例如：信息传输、电子点名、推送屏幕显示、推送习题等功能</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lastRenderedPageBreak/>
              <w:t>(8)WLAN支持用户数限制(支持基于SSID的用户数限制;支持基于射频卡的用户数限制)，带宽限制(支持基于STA/SSID/AP的限速)</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(9)WLAN安全支持数据加密（支持WPA（TKIP）、WPA2（AES）、WPA-PSK、WEP（64/128位）），禁止局域网用户互访，支持动态黑名单</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(10)管理维护支持多种网络管理协议(支持SNMP v1/v2C/v3；支持通过Telnet、SSH、TFTP、FTP管理；支持WEB管理)，支持故障检测及报警、支持信息统计及日志、支持Fat/Fit模式切换(当工作在Fit（瘦）模式时，可通过WS系列无线控制器切换为Fat模式，当工作在Fat（胖）模式时，可通过本地控制口、web、Telnet方式切换为Fit模式)</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(11)传输协议支持802.11b/g/n和802.11a/n同时工作；</w:t>
            </w:r>
          </w:p>
          <w:p w:rsidR="00996B42" w:rsidRPr="00AB207B" w:rsidRDefault="00996B42" w:rsidP="00600ECF">
            <w:pPr>
              <w:tabs>
                <w:tab w:val="left" w:pos="147"/>
              </w:tabs>
              <w:rPr>
                <w:rFonts w:ascii="宋体" w:hAnsi="宋体" w:cs="微软雅黑"/>
                <w:sz w:val="24"/>
              </w:rPr>
            </w:pPr>
            <w:r w:rsidRPr="00AB207B">
              <w:rPr>
                <w:rFonts w:ascii="宋体" w:hAnsi="宋体" w:cs="微软雅黑" w:hint="eastAsia"/>
                <w:sz w:val="24"/>
              </w:rPr>
              <w:t>(12)单射频卡最大提供300Mbps接入传输速率，整机最大提供600Mbps接入传输速率；</w:t>
            </w:r>
          </w:p>
          <w:p w:rsidR="00996B42" w:rsidRPr="00AB207B" w:rsidRDefault="00996B42" w:rsidP="00600ECF">
            <w:pPr>
              <w:autoSpaceDE w:val="0"/>
              <w:autoSpaceDN w:val="0"/>
              <w:adjustRightInd w:val="0"/>
              <w:jc w:val="left"/>
              <w:rPr>
                <w:rFonts w:ascii="宋体" w:hAnsi="宋体" w:cs="微软雅黑"/>
                <w:w w:val="90"/>
                <w:sz w:val="24"/>
              </w:rPr>
            </w:pPr>
            <w:r w:rsidRPr="00AB207B">
              <w:rPr>
                <w:rFonts w:ascii="宋体" w:hAnsi="宋体" w:cs="微软雅黑" w:hint="eastAsia"/>
                <w:sz w:val="24"/>
              </w:rPr>
              <w:t>(13)路由交换支持静态IP地址或DHCP获取IPv4地址</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1600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3200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10</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教学移动终端充电设备</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深圳市奇鹏茂业电子有限公司、深圳</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奇鹏、QP-R52TB</w:t>
            </w:r>
          </w:p>
        </w:tc>
        <w:tc>
          <w:tcPr>
            <w:tcW w:w="3765" w:type="dxa"/>
            <w:tcBorders>
              <w:top w:val="single" w:sz="6" w:space="0" w:color="auto"/>
              <w:left w:val="single" w:sz="4" w:space="0" w:color="auto"/>
              <w:bottom w:val="single" w:sz="6" w:space="0" w:color="auto"/>
              <w:right w:val="single" w:sz="6" w:space="0" w:color="auto"/>
            </w:tcBorders>
          </w:tcPr>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(1)设备内外塑料部件全部采用阻燃工程塑料，750度高温不燃烧</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(2)可同时提供55台设备充电</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(3)在快速充电下可保持不发热不过载状态</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(4)拥有专业的防浪涌雷电保护装置及漏电保护开关</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(5)可设定充电时间段为设备自动充电及定时充电</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(6)正门采用（透明）亚克力设计，可以直观看到平板电脑的充电状态</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lastRenderedPageBreak/>
              <w:t>(7)设备充电的每个槽位单独配备LED指示灯，可以直接查看各个设备的充电状态：未充电、充电中、已充满的显示        (8)设备底部采用万向轮设计，带固定装置，可以自由推动或者放置到某处固定不动</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(9)采用集成电源供电</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(10)充电槽位采用先进的抽屉隔板式设计</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(11)毛重62KG</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(12)输入电压/频率：220V/50HZ，输出电压：4.8V~5.3V</w:t>
            </w:r>
          </w:p>
          <w:p w:rsidR="00996B42" w:rsidRPr="00F8729E" w:rsidRDefault="00996B42" w:rsidP="00600ECF">
            <w:pPr>
              <w:autoSpaceDE w:val="0"/>
              <w:autoSpaceDN w:val="0"/>
              <w:adjustRightInd w:val="0"/>
              <w:spacing w:line="480" w:lineRule="exact"/>
              <w:jc w:val="left"/>
              <w:rPr>
                <w:rFonts w:ascii="宋体" w:hAnsi="宋体" w:cs="微软雅黑"/>
                <w:bCs/>
                <w:sz w:val="24"/>
              </w:rPr>
            </w:pPr>
            <w:r w:rsidRPr="00F8729E">
              <w:rPr>
                <w:rFonts w:ascii="宋体" w:hAnsi="宋体" w:cs="微软雅黑" w:hint="eastAsia"/>
                <w:bCs/>
                <w:sz w:val="24"/>
              </w:rPr>
              <w:t>(13)最低工作温度-25℃，最高工作温度75℃</w:t>
            </w:r>
          </w:p>
          <w:p w:rsidR="00996B42" w:rsidRPr="00F8729E" w:rsidRDefault="00996B42" w:rsidP="00600ECF">
            <w:pPr>
              <w:autoSpaceDE w:val="0"/>
              <w:autoSpaceDN w:val="0"/>
              <w:adjustRightInd w:val="0"/>
              <w:jc w:val="left"/>
              <w:rPr>
                <w:rFonts w:ascii="宋体" w:hAnsi="宋体" w:cs="微软雅黑"/>
                <w:w w:val="90"/>
                <w:sz w:val="24"/>
              </w:rPr>
            </w:pPr>
            <w:r w:rsidRPr="00F8729E">
              <w:rPr>
                <w:rFonts w:ascii="宋体" w:hAnsi="宋体" w:cs="微软雅黑" w:hint="eastAsia"/>
                <w:bCs/>
                <w:sz w:val="24"/>
              </w:rPr>
              <w:t>(14)最低工作湿度20%RH，最高工作湿度90%RH</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12000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11</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备授课一体化教学软件</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网龙华渔教育、101教育PPT V1.0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996B42">
            <w:pPr>
              <w:numPr>
                <w:ilvl w:val="0"/>
                <w:numId w:val="3"/>
              </w:numPr>
              <w:autoSpaceDE w:val="0"/>
              <w:autoSpaceDN w:val="0"/>
              <w:adjustRightInd w:val="0"/>
              <w:jc w:val="left"/>
              <w:rPr>
                <w:rFonts w:ascii="宋体" w:hAnsi="宋体" w:cs="微软雅黑"/>
                <w:b/>
                <w:sz w:val="24"/>
              </w:rPr>
            </w:pPr>
            <w:r w:rsidRPr="00AB207B">
              <w:rPr>
                <w:rFonts w:ascii="宋体" w:hAnsi="宋体" w:cs="微软雅黑" w:hint="eastAsia"/>
                <w:b/>
                <w:sz w:val="24"/>
              </w:rPr>
              <w:t>备授课系统功能</w:t>
            </w:r>
          </w:p>
          <w:p w:rsidR="00996B42" w:rsidRPr="00AB207B" w:rsidRDefault="00996B42" w:rsidP="00600ECF">
            <w:pPr>
              <w:jc w:val="left"/>
              <w:rPr>
                <w:rFonts w:ascii="宋体" w:hAnsi="宋体" w:cs="微软雅黑"/>
                <w:b/>
                <w:sz w:val="24"/>
              </w:rPr>
            </w:pPr>
            <w:r w:rsidRPr="00AB207B">
              <w:rPr>
                <w:rFonts w:ascii="宋体" w:hAnsi="宋体" w:cs="微软雅黑" w:hint="eastAsia"/>
                <w:sz w:val="24"/>
              </w:rPr>
              <w:t>实现教师备授课一体化，在备课过程中可一键切换到授课模式，自动唤醒和控制学生端，帮助教师高效备课、授课。</w:t>
            </w:r>
          </w:p>
          <w:p w:rsidR="00996B42" w:rsidRPr="00AB207B" w:rsidRDefault="00996B42" w:rsidP="00600ECF">
            <w:pPr>
              <w:autoSpaceDE w:val="0"/>
              <w:autoSpaceDN w:val="0"/>
              <w:adjustRightInd w:val="0"/>
              <w:jc w:val="left"/>
              <w:rPr>
                <w:rFonts w:ascii="宋体" w:hAnsi="宋体" w:cs="微软雅黑"/>
                <w:b/>
                <w:sz w:val="24"/>
              </w:rPr>
            </w:pPr>
            <w:r w:rsidRPr="00AB207B">
              <w:rPr>
                <w:rFonts w:ascii="宋体" w:hAnsi="宋体" w:cs="微软雅黑" w:hint="eastAsia"/>
                <w:b/>
                <w:sz w:val="24"/>
              </w:rPr>
              <w:t>备课模式：</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(1)教师可在软件提供的教育云平台资源库找到大量丰富的公共课件及教学素材；</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(2)软件提供校本库功能，老师可以上传教学课件、素材等资料到校本库中，同时也可以下载其他老师上传的教学素材；</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(3)教师可对授课教材版本、年级、学科、课程章节进行选择和切换，同时可以设置默认选项，方便教师快速进入要上的课程章节；</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(4)教育云平台教育资源与教材目录相匹配，目录可匹配至年级、学</w:t>
            </w:r>
            <w:r w:rsidRPr="00AB207B">
              <w:rPr>
                <w:rFonts w:ascii="宋体" w:hAnsi="宋体" w:cs="微软雅黑" w:hint="eastAsia"/>
                <w:bCs/>
                <w:sz w:val="24"/>
              </w:rPr>
              <w:lastRenderedPageBreak/>
              <w:t>科、教材版本、课程章节，教师备课时直接进入目录，无需搜索，教育云平台资源库自动提供与当前选择课程匹配的所有课件、视频、音频、图片、动画、习题和3D资源等教学素材；</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(5)软件支持一键调用教育云平台资源库中课件的所有页面，也可以单独选择插入课件中的单个或多个指定页面；</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(6)软件可以快速插入本地电脑中的图片、视频、动画和音频等教学素材；</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(7)软件完美兼容PPT格式的课件资源，教师可直接调用PPT课件进入备课并编辑；</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(8)各类资源可以使用关键字模糊搜索功能查找和使用；</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(9)教师在编辑课件过程中可以实现预览、拖拽、插入所需的教学资源和素材功能；</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(10)软件支持教师创建新题目，可编辑多种题型，并可对编辑好的试题进行预览和试做，提供的题目类型35种，例如：单项选择题、多项选择题、填空题、连线题、手写题、组词题、连连看、选词填空题、猜词游戏题、分类题、记忆卡片、分式加减题等；</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(11)软件为老师提供网盘功能，可以将课件、视频、图片、Flash、音频等教学资源上传到网盘；</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（12）软件支持老师对习题题干、选项、答案、解析等内容进行编辑，并可对编辑好的试题进行预览和试做；</w:t>
            </w:r>
          </w:p>
          <w:p w:rsidR="00996B42" w:rsidRPr="00AB207B" w:rsidRDefault="00996B42" w:rsidP="00600ECF">
            <w:pPr>
              <w:autoSpaceDE w:val="0"/>
              <w:autoSpaceDN w:val="0"/>
              <w:adjustRightInd w:val="0"/>
              <w:jc w:val="left"/>
              <w:rPr>
                <w:rFonts w:ascii="宋体" w:hAnsi="宋体" w:cs="微软雅黑"/>
                <w:b/>
                <w:sz w:val="24"/>
              </w:rPr>
            </w:pPr>
            <w:r w:rsidRPr="00AB207B">
              <w:rPr>
                <w:rFonts w:ascii="宋体" w:hAnsi="宋体" w:cs="微软雅黑" w:hint="eastAsia"/>
                <w:b/>
                <w:sz w:val="24"/>
              </w:rPr>
              <w:t>授课模式：</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w:t>
            </w:r>
            <w:r w:rsidRPr="00AB207B">
              <w:rPr>
                <w:rFonts w:ascii="宋体" w:hAnsi="宋体" w:cs="微软雅黑" w:hint="eastAsia"/>
                <w:sz w:val="24"/>
              </w:rPr>
              <w:t>1</w:t>
            </w:r>
            <w:r w:rsidRPr="00AB207B">
              <w:rPr>
                <w:rFonts w:ascii="宋体" w:hAnsi="宋体" w:cs="微软雅黑" w:hint="eastAsia"/>
                <w:bCs/>
                <w:sz w:val="24"/>
              </w:rPr>
              <w:t>)教师编辑好课件后，点击一键从备课模式切换到授课模式，自动唤醒和控制局域网内的60台学生终端快速进入可交互且学生无法退出的授课模式；</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(2)教师授课过程中学生终端锁屏控制并锁定所有物理按键和虚拟</w:t>
            </w:r>
            <w:r w:rsidRPr="00AB207B">
              <w:rPr>
                <w:rFonts w:ascii="宋体" w:hAnsi="宋体" w:cs="微软雅黑" w:hint="eastAsia"/>
                <w:bCs/>
                <w:sz w:val="24"/>
              </w:rPr>
              <w:lastRenderedPageBreak/>
              <w:t>按键，学生终端进入课堂后自动锁屏且无法自行退出课堂系统；</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(3)软件为教师提供6种授课工具，包括学科工具、互动工具、画笔、橡皮擦、清除墨迹、返回桌面功能；</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(4)教师可使用学科工具42种，包括生字卡、绘制电路图、物理合力、天平、掷骰子、图形切割、植树工具、模拟时钟、立体展开还原工具、抽卡牌等常用工具，其中图形切割工具又包含16种几何图形支持教师讲解时对图形的移动和旋转；植树工具可任意缩放数轴长度和单位刻度长度，可以任意设置标示点位置，显示标示点之间的增减线及增减距离；</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(5)软件提供7种学科常用工具包括：计算器、直尺、直角三角板、等腰直角三角形、量角器、数轴、圆规等，支持教师使用工具的同时可以移动、旋转、放大缩小学科工具；</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(6)软件提供17种平面几何图形和12种立体几何图形，所有几何图形均可以旋转、缩放大小，教师使用平面几何图形讲解时，可随时显示图形边长长度、角度度数，可修改图形填充色和边框颜色；</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(7)老师使用互动工具时软件提供教师使用15种授课交互功能，包括放大镜、黑板、聚光灯、计时器、花名册、同屏推送、抢答、百科、随机组队、随机点名、课堂总结、课堂评价、鼓掌等；</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(8)软件画笔工具提供9种颜色的画笔，包括红色、蓝色、黑色等常用颜色，方便老师授课时做标记；</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(9)班级花名册中可以查看学生端在线情况且直观显示每一台学生端的电池电量；</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(10)教师可以随时将当前授课界面推送给学生端，实现同屏显示；</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(11)教师可以向学生终端发送任务，系统根据学生端的作答结果数</w:t>
            </w:r>
            <w:r w:rsidRPr="00AB207B">
              <w:rPr>
                <w:rFonts w:ascii="宋体" w:hAnsi="宋体" w:cs="微软雅黑" w:hint="eastAsia"/>
                <w:bCs/>
                <w:sz w:val="24"/>
              </w:rPr>
              <w:lastRenderedPageBreak/>
              <w:t>据进行数据统计，为教师提供教学结果展示；</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(12)备课授课模式与作业系统使用同一套账号且数据融通，教师可以使用布置作业功能；</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(13)教师可以使用鼓掌、洒彩带、洒彩屑酷炫效果对学生作答给予及时鼓励并提高课堂活跃性；</w:t>
            </w:r>
          </w:p>
          <w:p w:rsidR="00996B42" w:rsidRPr="00AB207B" w:rsidRDefault="00996B42" w:rsidP="00600ECF">
            <w:pPr>
              <w:autoSpaceDE w:val="0"/>
              <w:autoSpaceDN w:val="0"/>
              <w:adjustRightInd w:val="0"/>
              <w:jc w:val="left"/>
              <w:rPr>
                <w:rFonts w:ascii="宋体" w:hAnsi="宋体" w:cs="微软雅黑"/>
                <w:bCs/>
                <w:sz w:val="24"/>
              </w:rPr>
            </w:pPr>
            <w:r w:rsidRPr="00AB207B">
              <w:rPr>
                <w:rFonts w:ascii="宋体" w:hAnsi="宋体" w:cs="微软雅黑" w:hint="eastAsia"/>
                <w:bCs/>
                <w:sz w:val="24"/>
              </w:rPr>
              <w:t>(14)授课模式支持教师跨平台、多手机终端应用，提供二维码扫描的方式快速下载移动控制软件，实现教师课堂移动教学。移动控制软件支持Android和iOS设备；</w:t>
            </w:r>
          </w:p>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bCs/>
                <w:sz w:val="24"/>
              </w:rPr>
              <w:t>(15)使用手机移动设备进行移动授课时，提供包括页面跳转、鼓励、画笔、黑屏、激光笔、计算器、图片快传、放大镜、黑板、聚光灯等10种及以上远程控制功能。</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15200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30400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12</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kern w:val="0"/>
                <w:sz w:val="24"/>
              </w:rPr>
              <w:t>云平台服务</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网龙华渔教育、作业系统V1.0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 支持教师通过WEB端访问系统布置作业，学生可通过移动平板端及WEB端完成作业。</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(2) 支持题目筛选，可从题库范围、题型两个维度进行筛选。</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(3) 题型包括单选、多选、填空、判断题题型。</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(4) 在选题过程中，支持题型预览，可直接查看题目内容。</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(5) 当题库中没有所需题目时，支持手动出题。</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(6) 布置作业时，支持对作业名称进行自定义，可对班级、作业提交时间进行设定。</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(7) 支持对客观题内容的自动批改，为教师批阅减轻减负。</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(8) 老师可对学生每次作业的完成进行个性化点评，系统要支持两种点评方式：一种是标准选项，一种是老师手动输入。</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(9) 自动形成作业报告，内容包括作业提交情况、批改情况、错题榜和成绩榜。</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lastRenderedPageBreak/>
              <w:t>(10) 提供统计分析功能，可直观查看班级的总体情况，包括：平均成绩统计、总体完成度、总及时度、章节掌握度等。</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(11) 支持学生在网络连接情况下，将作业提前下载到移动端，支持离线做作业。</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(12) 学生做题时，针对每道题提供计时功能、提示功能。</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(13) 学生平板端做题时，提供草稿功能，支持手写笔原笔迹书写。</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(14) 支持在线提交作业，可直接查看作业结果。</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(15) 学生提交作业后，可查看作业详情，包括耗时、提交时间、作业详细内容。查看报告、错题，报告中可直观显示作业题目的数量、答题的情况及正确率、评语等内容。</w:t>
            </w:r>
          </w:p>
          <w:p w:rsidR="00996B42" w:rsidRPr="00AB207B" w:rsidRDefault="00996B42" w:rsidP="00600ECF">
            <w:pPr>
              <w:ind w:firstLineChars="2" w:firstLine="5"/>
              <w:rPr>
                <w:rFonts w:ascii="宋体" w:hAnsi="宋体" w:cs="微软雅黑"/>
                <w:sz w:val="24"/>
              </w:rPr>
            </w:pPr>
            <w:r w:rsidRPr="00AB207B">
              <w:rPr>
                <w:rFonts w:ascii="宋体" w:hAnsi="宋体" w:cs="微软雅黑" w:hint="eastAsia"/>
                <w:sz w:val="24"/>
              </w:rPr>
              <w:t>(16) 提供聊天专栏，内容涵盖消息通知、作业中心等内容。</w:t>
            </w:r>
          </w:p>
          <w:p w:rsidR="00996B42" w:rsidRPr="00AB207B" w:rsidRDefault="00996B42" w:rsidP="00600ECF">
            <w:pPr>
              <w:autoSpaceDE w:val="0"/>
              <w:autoSpaceDN w:val="0"/>
              <w:adjustRightInd w:val="0"/>
              <w:jc w:val="left"/>
              <w:rPr>
                <w:rFonts w:ascii="宋体" w:hAnsi="宋体" w:cs="微软雅黑"/>
                <w:w w:val="90"/>
                <w:sz w:val="24"/>
              </w:rPr>
            </w:pP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10000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13</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kern w:val="0"/>
                <w:sz w:val="24"/>
              </w:rPr>
              <w:t>互动课堂学生PAD端</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网龙华渔教育、互动课堂学生PAD端V1.0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教师上课时，学生PAD上可自动唤醒打开智慧课堂学生端。</w:t>
            </w:r>
          </w:p>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学生终端在进入课堂后自动锁屏，并无法自行退出智慧课堂系统，教师结束上课后，学生PAD可自动退出智慧课堂学生端。</w:t>
            </w:r>
          </w:p>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学生端输入支持手写笔原笔迹输入、键盘输入两种方式；</w:t>
            </w:r>
          </w:p>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学生在进行课堂练习过程中，系统自动开启计时功能，记录学生答题速度；</w:t>
            </w:r>
          </w:p>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教学过程中，学生可在学生端上完成教师推送的习题；</w:t>
            </w:r>
          </w:p>
          <w:p w:rsidR="00996B42" w:rsidRPr="00AB207B" w:rsidRDefault="00996B42" w:rsidP="00996B42">
            <w:pPr>
              <w:numPr>
                <w:ilvl w:val="0"/>
                <w:numId w:val="4"/>
              </w:numPr>
              <w:tabs>
                <w:tab w:val="left" w:pos="147"/>
              </w:tabs>
              <w:ind w:left="5"/>
              <w:rPr>
                <w:rFonts w:ascii="宋体" w:hAnsi="宋体" w:cs="微软雅黑"/>
                <w:sz w:val="24"/>
              </w:rPr>
            </w:pPr>
            <w:r w:rsidRPr="00AB207B">
              <w:rPr>
                <w:rFonts w:ascii="宋体" w:hAnsi="宋体" w:cs="微软雅黑" w:hint="eastAsia"/>
                <w:sz w:val="24"/>
              </w:rPr>
              <w:t>可在PAD上完成的推送题型：a.单选选择题、多选选择题、填空题、拼图题、连线题、排序题、判断题等客观基础题型；b.手写题、复合题等主观综合题型；c.连连看、分类表格题、记忆卡片、猜词游戏题、分式加减题、文本选择题、魔方盒题、字谜游戏题、比大小题等趣味化互动题型，以活跃课堂氛围；</w:t>
            </w:r>
          </w:p>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lastRenderedPageBreak/>
              <w:t>系统采用答题奖励机制，答对的学生可收获红花奖励,并配合激励性的动画表现效果；</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100</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5283F"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15</w:t>
            </w:r>
            <w:r w:rsidR="00996B42">
              <w:rPr>
                <w:rFonts w:ascii="宋体" w:hAnsi="宋体" w:cs="微软雅黑"/>
                <w:w w:val="90"/>
                <w:sz w:val="24"/>
              </w:rPr>
              <w:t>0</w:t>
            </w:r>
            <w:r w:rsidR="00996B42">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5283F"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15</w:t>
            </w:r>
            <w:bookmarkStart w:id="1" w:name="_GoBack"/>
            <w:bookmarkEnd w:id="1"/>
            <w:r w:rsidR="00996B42">
              <w:rPr>
                <w:rFonts w:ascii="宋体" w:hAnsi="宋体" w:cs="微软雅黑" w:hint="eastAsia"/>
                <w:w w:val="90"/>
                <w:sz w:val="24"/>
              </w:rPr>
              <w:t>000</w:t>
            </w:r>
            <w:r w:rsidR="00996B42"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14</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bCs/>
                <w:w w:val="90"/>
                <w:sz w:val="24"/>
              </w:rPr>
            </w:pPr>
            <w:r w:rsidRPr="00AB207B">
              <w:rPr>
                <w:rFonts w:ascii="宋体" w:hAnsi="宋体" w:cs="微软雅黑" w:hint="eastAsia"/>
                <w:bCs/>
                <w:kern w:val="0"/>
                <w:sz w:val="24"/>
              </w:rPr>
              <w:t>教学资源</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网龙华渔教育、基础资源V1.0&amp;题库资源V1.0</w:t>
            </w:r>
          </w:p>
        </w:tc>
        <w:tc>
          <w:tcPr>
            <w:tcW w:w="3765" w:type="dxa"/>
            <w:tcBorders>
              <w:top w:val="single" w:sz="6" w:space="0" w:color="auto"/>
              <w:left w:val="single" w:sz="4" w:space="0" w:color="auto"/>
              <w:bottom w:val="single" w:sz="6" w:space="0" w:color="auto"/>
              <w:right w:val="single" w:sz="6" w:space="0" w:color="auto"/>
            </w:tcBorders>
          </w:tcPr>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 xml:space="preserve">(1)教师根据教育云平台中提供的资源进行下载，教学资源内容包含小学教育、初中教育、高中教育等资源，资源涵盖习题、课件、多媒体、3D教学资源等。 </w:t>
            </w:r>
          </w:p>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(2)教学资源包含人教版教材资源，提供小学、初中、高中全学段教材资源，学科覆盖语文、数学、英语、物理、化学；</w:t>
            </w:r>
          </w:p>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(3)教育云平台资源库提供的小学、初中、高中教育的全学科课件，课件入库总量43471个；</w:t>
            </w:r>
          </w:p>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(4)教育云平台资源库中习题包含人教版小学、初中、高中的全学科，入库总量398988题</w:t>
            </w:r>
          </w:p>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(5)教育云平台资源库提供多媒体教学资源，总量265449个；</w:t>
            </w:r>
          </w:p>
          <w:p w:rsidR="00996B42" w:rsidRPr="004867EF" w:rsidRDefault="00996B42" w:rsidP="00600ECF">
            <w:pPr>
              <w:tabs>
                <w:tab w:val="left" w:pos="572"/>
              </w:tabs>
              <w:rPr>
                <w:rFonts w:ascii="宋体" w:hAnsi="宋体" w:cs="微软雅黑"/>
                <w:sz w:val="24"/>
              </w:rPr>
            </w:pPr>
            <w:r w:rsidRPr="004867EF">
              <w:rPr>
                <w:rFonts w:ascii="宋体" w:hAnsi="宋体" w:cs="微软雅黑" w:hint="eastAsia"/>
                <w:sz w:val="24"/>
              </w:rPr>
              <w:t>(6)教育云平台资源库提供3D教学资源，总量36953个；</w:t>
            </w:r>
          </w:p>
          <w:p w:rsidR="00996B42" w:rsidRPr="004867EF" w:rsidRDefault="00996B42" w:rsidP="00600ECF">
            <w:pPr>
              <w:tabs>
                <w:tab w:val="left" w:pos="572"/>
              </w:tabs>
              <w:jc w:val="left"/>
              <w:rPr>
                <w:rFonts w:ascii="宋体" w:hAnsi="宋体" w:cs="微软雅黑"/>
                <w:w w:val="90"/>
                <w:sz w:val="24"/>
              </w:rPr>
            </w:pP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10000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15</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沉浸式教学头戴设备</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天津三星通信技术有限公司、惠州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三星、Gear VR4</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rPr>
                <w:rFonts w:ascii="宋体" w:hAnsi="宋体" w:cs="微软雅黑"/>
                <w:b/>
                <w:bCs/>
                <w:color w:val="000000"/>
                <w:kern w:val="0"/>
                <w:sz w:val="24"/>
              </w:rPr>
            </w:pPr>
            <w:r w:rsidRPr="00AB207B">
              <w:rPr>
                <w:rFonts w:ascii="宋体" w:hAnsi="宋体" w:cs="微软雅黑" w:hint="eastAsia"/>
                <w:b/>
                <w:bCs/>
                <w:color w:val="000000"/>
                <w:kern w:val="0"/>
                <w:sz w:val="24"/>
              </w:rPr>
              <w:t>眼镜</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(1)视场角101度；</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(2)自带焦距调转轮，可以手动调节焦距，无需摘除眼镜盒子；</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(3) 自带控制触摸板，可通过触摸进行界面操作，包括上下左右、确定、取消等；</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(4)可通过独立的返回键和home键进行快速操作；</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(5)可通过独立的音量大小控制键快速调节音量；</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(6)运行显示设备放置舱采用锁扣设计，手指拨动锁扣即可开启使用，可完整保护运行显示设备；</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(7) 运行显示设备放置舱内提供Micro-USB及Type-C两种手机接头，可连接和放置5.7寸及以下的运行显示设备；</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(8)贴脸部位采用可拆卸海绵衬垫</w:t>
            </w:r>
            <w:r w:rsidRPr="00AB207B">
              <w:rPr>
                <w:rFonts w:ascii="宋体" w:hAnsi="宋体" w:cs="微软雅黑" w:hint="eastAsia"/>
                <w:color w:val="000000"/>
                <w:kern w:val="0"/>
                <w:sz w:val="24"/>
              </w:rPr>
              <w:lastRenderedPageBreak/>
              <w:t>缓冲设计，保证佩戴时的舒适性、透气性；</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(9)设备的镜框部分能与脸部紧密贴合，不透光，保证完美的沉浸感；</w:t>
            </w:r>
          </w:p>
          <w:p w:rsidR="00996B42" w:rsidRPr="00AB207B" w:rsidRDefault="00996B42" w:rsidP="00600ECF">
            <w:pPr>
              <w:rPr>
                <w:rFonts w:ascii="宋体" w:hAnsi="宋体" w:cs="微软雅黑"/>
                <w:color w:val="000000"/>
                <w:kern w:val="0"/>
                <w:sz w:val="24"/>
              </w:rPr>
            </w:pPr>
            <w:r w:rsidRPr="00AB207B">
              <w:rPr>
                <w:rFonts w:ascii="宋体" w:hAnsi="宋体" w:cs="微软雅黑" w:hint="eastAsia"/>
                <w:color w:val="000000"/>
                <w:kern w:val="0"/>
                <w:sz w:val="24"/>
              </w:rPr>
              <w:t>(10)配备可调节的三幅式头带，配戴时可根据头围分别调整顶部与两侧的头带长度；</w:t>
            </w:r>
          </w:p>
          <w:p w:rsidR="00996B42" w:rsidRPr="00AB207B" w:rsidRDefault="00996B42" w:rsidP="00600ECF">
            <w:pPr>
              <w:rPr>
                <w:rFonts w:ascii="宋体" w:hAnsi="宋体" w:cs="微软雅黑"/>
                <w:color w:val="000000"/>
                <w:kern w:val="0"/>
                <w:sz w:val="24"/>
              </w:rPr>
            </w:pPr>
            <w:r>
              <w:rPr>
                <w:rFonts w:ascii="宋体" w:hAnsi="宋体" w:cs="微软雅黑" w:hint="eastAsia"/>
                <w:color w:val="000000"/>
                <w:kern w:val="0"/>
                <w:sz w:val="24"/>
              </w:rPr>
              <w:t>（11）</w:t>
            </w:r>
            <w:r w:rsidRPr="00AB207B">
              <w:rPr>
                <w:rFonts w:ascii="宋体" w:hAnsi="宋体" w:cs="微软雅黑" w:hint="eastAsia"/>
                <w:color w:val="000000"/>
                <w:kern w:val="0"/>
                <w:sz w:val="24"/>
              </w:rPr>
              <w:t>有距离感应器模块，可以精准识别眼镜是否在佩戴使用状态。</w:t>
            </w:r>
          </w:p>
          <w:p w:rsidR="00996B42" w:rsidRPr="00AB207B" w:rsidRDefault="00996B42" w:rsidP="00600ECF">
            <w:pPr>
              <w:tabs>
                <w:tab w:val="left" w:pos="318"/>
              </w:tabs>
              <w:jc w:val="left"/>
              <w:rPr>
                <w:rFonts w:ascii="宋体" w:hAnsi="宋体" w:cs="微软雅黑"/>
                <w:w w:val="90"/>
                <w:sz w:val="24"/>
              </w:rPr>
            </w:pP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16</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400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w w:val="90"/>
                <w:sz w:val="24"/>
              </w:rPr>
              <w:t>6400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16</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VR运行显示设备</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天津三星通信技术有限公司、惠州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三星、Galaxy S6</w:t>
            </w:r>
          </w:p>
        </w:tc>
        <w:tc>
          <w:tcPr>
            <w:tcW w:w="3765" w:type="dxa"/>
            <w:tcBorders>
              <w:top w:val="single" w:sz="6" w:space="0" w:color="auto"/>
              <w:left w:val="single" w:sz="4" w:space="0" w:color="auto"/>
              <w:bottom w:val="single" w:sz="6" w:space="0" w:color="auto"/>
              <w:right w:val="single" w:sz="6" w:space="0" w:color="auto"/>
            </w:tcBorders>
          </w:tcPr>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(1) 显示屏分辨率等于2560×1440像素，像素密度577ppi,屏幕刷新率60HZ；</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(2) 设备采用64位8核处理器，CPU频率2.1GHz；</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(3) 内存容量3G ；设备存储容量32G；</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(4)支持GPS定位，内置CMOS传感器，支持重力感应、光线感应、距离感光、无线充电、电子罗盘仪、心率传感器等；</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(5)使用锂电池，电池容量2550mAh；</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(6) 屏幕尺寸等于5.1英寸（143.4×70.5×6.8mm），全匹配沉浸式教学头戴设备；</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(7)拥有正面按压式指纹识别功能；</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(8)配备Micro USB接口及数据线，支持Wi-Fi、蓝牙v4.1等数据应用功能；</w:t>
            </w:r>
          </w:p>
          <w:p w:rsidR="00996B42" w:rsidRPr="005105F7" w:rsidRDefault="00996B42" w:rsidP="00600ECF">
            <w:pPr>
              <w:jc w:val="left"/>
              <w:rPr>
                <w:rFonts w:ascii="宋体" w:hAnsi="宋体" w:cs="微软雅黑"/>
                <w:color w:val="000000"/>
                <w:kern w:val="0"/>
                <w:sz w:val="24"/>
              </w:rPr>
            </w:pPr>
            <w:r w:rsidRPr="005105F7">
              <w:rPr>
                <w:rFonts w:ascii="宋体" w:hAnsi="宋体" w:cs="微软雅黑" w:hint="eastAsia"/>
                <w:color w:val="000000"/>
                <w:kern w:val="0"/>
                <w:sz w:val="24"/>
              </w:rPr>
              <w:t>(9)拥有快速充电和无线充电功能；</w:t>
            </w:r>
          </w:p>
          <w:p w:rsidR="00996B42" w:rsidRPr="005105F7" w:rsidRDefault="00996B42" w:rsidP="00600ECF">
            <w:pPr>
              <w:tabs>
                <w:tab w:val="left" w:pos="318"/>
              </w:tabs>
              <w:jc w:val="left"/>
              <w:rPr>
                <w:rFonts w:ascii="宋体" w:hAnsi="宋体" w:cs="微软雅黑"/>
                <w:w w:val="90"/>
                <w:sz w:val="24"/>
              </w:rPr>
            </w:pPr>
            <w:r w:rsidRPr="005105F7">
              <w:rPr>
                <w:rFonts w:ascii="宋体" w:hAnsi="宋体" w:cs="微软雅黑" w:hint="eastAsia"/>
                <w:color w:val="000000"/>
                <w:kern w:val="0"/>
                <w:sz w:val="24"/>
              </w:rPr>
              <w:t>（10）设备使用安卓系统6.0版本；</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16</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2600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41600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17</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网络连接设备</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福建星网锐捷网络有限公司、福州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锐捷、RG-AP3220-P</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w:t>
            </w:r>
            <w:r w:rsidRPr="00AB207B">
              <w:rPr>
                <w:rFonts w:ascii="宋体" w:hAnsi="宋体" w:cs="微软雅黑" w:hint="eastAsia"/>
                <w:bCs/>
                <w:color w:val="000000"/>
                <w:kern w:val="0"/>
                <w:sz w:val="24"/>
              </w:rPr>
              <w:t xml:space="preserve"> </w:t>
            </w:r>
            <w:r w:rsidRPr="00AB207B">
              <w:rPr>
                <w:rFonts w:ascii="宋体" w:hAnsi="宋体" w:cs="微软雅黑" w:hint="eastAsia"/>
                <w:color w:val="000000"/>
                <w:kern w:val="0"/>
                <w:sz w:val="24"/>
              </w:rPr>
              <w:t>可同时支持60个设备的网络稳定连接；</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(2)工作频段：2.4G；</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(3)天线类型：2X2 MIMO，内置天线</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(4)提供直流电源适配器接口，支持本地供电，支持PoE以太网供电；</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(5)虚拟AP服务：最大可划分32个SSID</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(6)业务端口：1个</w:t>
            </w:r>
            <w:r w:rsidRPr="00AB207B">
              <w:rPr>
                <w:rFonts w:ascii="宋体" w:hAnsi="宋体" w:cs="微软雅黑" w:hint="eastAsia"/>
                <w:color w:val="000000"/>
                <w:kern w:val="0"/>
                <w:sz w:val="24"/>
              </w:rPr>
              <w:lastRenderedPageBreak/>
              <w:t>10/100/1000Base-T以太网上联端口（支持PoE受电），一个级联LAN口</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(7)1个console口，1个扩展的microUSB接口</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(8)安装方式：桌面放置、壁挂、吸顶</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(9)</w:t>
            </w:r>
            <w:r w:rsidRPr="00AB207B">
              <w:rPr>
                <w:rFonts w:ascii="宋体" w:hAnsi="宋体" w:cs="微软雅黑" w:hint="eastAsia"/>
                <w:bCs/>
                <w:color w:val="000000"/>
                <w:kern w:val="0"/>
                <w:sz w:val="24"/>
              </w:rPr>
              <w:t xml:space="preserve"> </w:t>
            </w:r>
            <w:r w:rsidRPr="00AB207B">
              <w:rPr>
                <w:rFonts w:ascii="宋体" w:hAnsi="宋体" w:cs="微软雅黑" w:hint="eastAsia"/>
                <w:color w:val="000000"/>
                <w:kern w:val="0"/>
                <w:sz w:val="24"/>
              </w:rPr>
              <w:t>在无法访问外网的情况下，能支持使用局域网进行教师端与学生端设备的交互，包括：信息传输、电子点名等功能。</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(10)WLAN功能：支持用户数限制(支持基于SSID的用户数限制;支持基于射频卡的用户数限制)；带宽限制(支持基于STA/SSID/AP的限速)</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(11)安全功能：支持数据加密（支持WPA（TKIP）、WPA2（AES）、WPA-PSK、WEP（64/128位））；禁止内网用户互访；支持动态黑名单。</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(12)管理维护功能：支持网络管理(支持SNMP v1/v2C/v3；支持通过Telnet、SSH、TFTP、FTP管理；支持WEB管理)；支持故障检测及报警、支持信息统计及日志、支持Fat/Fit模式切换(当工作在Fit（瘦）模式时，可通过WS系列无线控制器切换为Fat模式，当工作在Fat（胖）模式时，可通过本地控制口、web、Telnet方式切换为Fit模式)。</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(13)传输协议：支持802.11b/g/n和802.11a/n同时工作；</w:t>
            </w:r>
          </w:p>
          <w:p w:rsidR="00996B42" w:rsidRPr="00AB207B" w:rsidRDefault="00996B42" w:rsidP="00600ECF">
            <w:pPr>
              <w:widowControl/>
              <w:rPr>
                <w:rFonts w:ascii="宋体" w:hAnsi="宋体" w:cs="微软雅黑"/>
                <w:color w:val="000000"/>
                <w:kern w:val="0"/>
                <w:sz w:val="24"/>
              </w:rPr>
            </w:pPr>
            <w:r w:rsidRPr="00AB207B">
              <w:rPr>
                <w:rFonts w:ascii="宋体" w:hAnsi="宋体" w:cs="微软雅黑" w:hint="eastAsia"/>
                <w:color w:val="000000"/>
                <w:kern w:val="0"/>
                <w:sz w:val="24"/>
              </w:rPr>
              <w:t>(14)传输速率：单射频卡最大提供300Mbps接入速率，整机最大提供600Mbps接入速率。</w:t>
            </w:r>
          </w:p>
          <w:p w:rsidR="00996B42" w:rsidRPr="00AB207B" w:rsidRDefault="00996B42" w:rsidP="00600ECF">
            <w:pPr>
              <w:tabs>
                <w:tab w:val="left" w:pos="318"/>
              </w:tabs>
              <w:jc w:val="left"/>
              <w:rPr>
                <w:rFonts w:ascii="宋体" w:hAnsi="宋体" w:cs="微软雅黑"/>
                <w:w w:val="90"/>
                <w:sz w:val="24"/>
              </w:rPr>
            </w:pPr>
            <w:r w:rsidRPr="00AB207B">
              <w:rPr>
                <w:rFonts w:ascii="宋体" w:hAnsi="宋体" w:cs="微软雅黑" w:hint="eastAsia"/>
                <w:color w:val="000000"/>
                <w:kern w:val="0"/>
                <w:sz w:val="24"/>
              </w:rPr>
              <w:t>(15)路由交换功能：支持IPv4地址（支持静态IP地址或DHCP获取）</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1600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3200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18</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充电车</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深圳市奇鹏茂业电子</w:t>
            </w:r>
            <w:r w:rsidRPr="00AB207B">
              <w:rPr>
                <w:rFonts w:ascii="宋体" w:hAnsi="宋体" w:cs="微软雅黑" w:hint="eastAsia"/>
                <w:sz w:val="24"/>
              </w:rPr>
              <w:lastRenderedPageBreak/>
              <w:t>有限公司、深圳</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lastRenderedPageBreak/>
              <w:t>奇鹏、QP-R52TB</w:t>
            </w:r>
          </w:p>
        </w:tc>
        <w:tc>
          <w:tcPr>
            <w:tcW w:w="3765" w:type="dxa"/>
            <w:tcBorders>
              <w:top w:val="single" w:sz="6" w:space="0" w:color="auto"/>
              <w:left w:val="single" w:sz="4" w:space="0" w:color="auto"/>
              <w:bottom w:val="single" w:sz="6" w:space="0" w:color="auto"/>
              <w:right w:val="single" w:sz="6" w:space="0" w:color="auto"/>
            </w:tcBorders>
          </w:tcPr>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 内外塑料部件全部采用阻燃工程塑料，可耐受750度高温不燃烧；</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(2) 可同时为55台设备充电；</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(3) 在快速充电下可保持不发热</w:t>
            </w:r>
            <w:r w:rsidRPr="005105F7">
              <w:rPr>
                <w:rFonts w:ascii="宋体" w:hAnsi="宋体" w:cs="微软雅黑" w:hint="eastAsia"/>
                <w:sz w:val="24"/>
              </w:rPr>
              <w:lastRenderedPageBreak/>
              <w:t>不过载状态；</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(4) 拥有防浪涌雷电保护装置及漏电保护开关；</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(5) 定时充电：可设定充电时间段为设备自动充电；</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(6) 正门采用（透明）亚克力设计，可直接监视平板电脑的充电状态；</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(7) 每个槽位应单独配备LED指示灯，能直接查看各个设备的充电状态，包括：未充电、充电中、已充满的显示；</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(8) 车底采用万向轮设计，带固定装置；</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(9) 供电采用集成电源；</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(10)充电槽位采用抽屉隔板式设计；</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(11) 毛重62KG；</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(12) 输入电压/频率：220V/50HZ；</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(13) 输出电压：4.8V~5.3V；</w:t>
            </w:r>
          </w:p>
          <w:p w:rsidR="00996B42" w:rsidRPr="005105F7" w:rsidRDefault="00996B42" w:rsidP="00600ECF">
            <w:pPr>
              <w:tabs>
                <w:tab w:val="left" w:pos="318"/>
              </w:tabs>
              <w:rPr>
                <w:rFonts w:ascii="宋体" w:hAnsi="宋体" w:cs="微软雅黑"/>
                <w:sz w:val="24"/>
              </w:rPr>
            </w:pPr>
            <w:r w:rsidRPr="005105F7">
              <w:rPr>
                <w:rFonts w:ascii="宋体" w:hAnsi="宋体" w:cs="微软雅黑" w:hint="eastAsia"/>
                <w:sz w:val="24"/>
              </w:rPr>
              <w:t>(14) 最低工作温度不高于-25℃，最高工作温度不低于75℃；</w:t>
            </w:r>
          </w:p>
          <w:p w:rsidR="00996B42" w:rsidRPr="005105F7" w:rsidRDefault="00996B42" w:rsidP="00600ECF">
            <w:pPr>
              <w:tabs>
                <w:tab w:val="left" w:pos="318"/>
              </w:tabs>
              <w:jc w:val="left"/>
              <w:rPr>
                <w:rFonts w:ascii="宋体" w:hAnsi="宋体" w:cs="微软雅黑"/>
                <w:w w:val="90"/>
                <w:sz w:val="24"/>
              </w:rPr>
            </w:pPr>
            <w:r w:rsidRPr="005105F7">
              <w:rPr>
                <w:rFonts w:ascii="宋体" w:hAnsi="宋体" w:cs="微软雅黑" w:hint="eastAsia"/>
                <w:sz w:val="24"/>
              </w:rPr>
              <w:t>(15) 最低工作湿度不高于20%RH，最高工作湿度不低于90%RH；</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12000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19</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备授课一体化教学软件</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网龙华渔教育、101教育PPT</w:t>
            </w:r>
          </w:p>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V1.0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tabs>
                <w:tab w:val="left" w:pos="318"/>
              </w:tabs>
              <w:rPr>
                <w:rFonts w:ascii="宋体" w:hAnsi="宋体" w:cs="微软雅黑"/>
                <w:b/>
                <w:sz w:val="24"/>
              </w:rPr>
            </w:pPr>
            <w:r w:rsidRPr="00AB207B">
              <w:rPr>
                <w:rFonts w:ascii="宋体" w:hAnsi="宋体" w:cs="微软雅黑" w:hint="eastAsia"/>
                <w:b/>
                <w:sz w:val="24"/>
              </w:rPr>
              <w:t>（一）教师备授课功能</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实现教师备授课一体化的需求，在备课过程中可随时一键切换到授课模式，并自动唤醒和控制学生端，帮助教师提高备课和授课的效率。</w:t>
            </w:r>
          </w:p>
          <w:p w:rsidR="00996B42" w:rsidRPr="00AB207B" w:rsidRDefault="00996B42" w:rsidP="00600ECF">
            <w:pPr>
              <w:tabs>
                <w:tab w:val="left" w:pos="318"/>
              </w:tabs>
              <w:rPr>
                <w:rFonts w:ascii="宋体" w:hAnsi="宋体" w:cs="微软雅黑"/>
                <w:b/>
                <w:sz w:val="24"/>
              </w:rPr>
            </w:pPr>
            <w:r w:rsidRPr="00AB207B">
              <w:rPr>
                <w:rFonts w:ascii="宋体" w:hAnsi="宋体" w:cs="微软雅黑" w:hint="eastAsia"/>
                <w:b/>
                <w:sz w:val="24"/>
              </w:rPr>
              <w:t>备课模式：</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(1)提供云端教育资源库和本地教育资源库，教师不仅可在云端资源库中找到大量丰富的公共课件及教学素材，还可将本地已有课件及素材上传至本地资源库，方便教师从两类资源库中随时调用；</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(2) 教师可对授课教材版本、年级、学科、课程章节进行选择和切换，同时支持设置为默认选项，方便教师快速进入要上的课程；</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(3)云端教育资源与教材目录相匹配，目录可匹配至年级、学科、教材版本、课程、章节，教师备课时直接进入目录，无需搜索，云端教</w:t>
            </w:r>
            <w:r w:rsidRPr="00AB207B">
              <w:rPr>
                <w:rFonts w:ascii="宋体" w:hAnsi="宋体" w:cs="微软雅黑" w:hint="eastAsia"/>
                <w:sz w:val="24"/>
              </w:rPr>
              <w:lastRenderedPageBreak/>
              <w:t>育资源库自动提供与当前课程相匹配的所有课件、视频、图片、动画、音频和习题等教学素材；</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(4)一键调用云端教育资源库中课件的所有页面，也可以选择直接插入课件中的指定页面；</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(5)本地资源库支持导入课件、视频、图片、动画、音频和习题等类型的教学资源，导入的课件支持一键调用；</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(6)支持快速插入本地图片、视频和动画等教学素材；</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(7)兼容PPT格式的课件资源，教师可直接调用本地的PPT课件进入备课系统进行编辑；</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(8)云端教育资源库和本地教育资源库支持关键字模糊搜索功能；</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(9)支持在编辑课件过程中预览、拖拽、插入所需的教学资源和素材；</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(10)支持教师创建新题目，可编辑多种题型，提供的题目类型15种，如常见客观题：单项选择题、多项选择题、填空题、连线题等类型；常见主观题：手写题、组词题等；也可以编辑有较强互动性的题型，如：连连看、选词填空题、猜词游戏题、分类题、记忆卡片、分式加减题；</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(11)教师可对题干、选项、答案、解析等内容进行编辑，并可对编辑好的试题进行预览和试做；</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(12)提供网盘功能，教师在将课件、视频、图片、Flash、音频等教学资源上传网盘保存的同时，能够在备课系统中同步保存。</w:t>
            </w:r>
          </w:p>
          <w:p w:rsidR="00996B42" w:rsidRPr="00AB207B" w:rsidRDefault="00996B42" w:rsidP="00600ECF">
            <w:pPr>
              <w:tabs>
                <w:tab w:val="left" w:pos="318"/>
              </w:tabs>
              <w:rPr>
                <w:rFonts w:ascii="宋体" w:hAnsi="宋体" w:cs="微软雅黑"/>
                <w:b/>
                <w:sz w:val="24"/>
              </w:rPr>
            </w:pPr>
            <w:r w:rsidRPr="00AB207B">
              <w:rPr>
                <w:rFonts w:ascii="宋体" w:hAnsi="宋体" w:cs="微软雅黑" w:hint="eastAsia"/>
                <w:b/>
                <w:sz w:val="24"/>
              </w:rPr>
              <w:t>授课模式：</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(1)教师编辑完课件后，可一键从备课模式切换到授课模式，并自动唤醒和控制同一局域网内的60台学生平板电脑，快速进入可交互的授课模式；</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(2)教师上课时能实现对学生终端的锁屏控制，锁定所有物理按键、</w:t>
            </w:r>
            <w:r w:rsidRPr="00AB207B">
              <w:rPr>
                <w:rFonts w:ascii="宋体" w:hAnsi="宋体" w:cs="微软雅黑" w:hint="eastAsia"/>
                <w:sz w:val="24"/>
              </w:rPr>
              <w:lastRenderedPageBreak/>
              <w:t>虚拟按键；学生终端在进入课堂后自动锁屏，并无法自行退出智慧课堂系统；</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(3)为教师提供5种授课工具，包括学科工具、互动工具、画笔、橡皮擦、清除墨迹等功能；</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(4)使用学科工具时，可运用的课时工具30种，包括生字卡、绘制电路图、物理合力、天平、掷骰子、图形切割、植树工具、模拟时钟、立体展开还原工具、抽卡牌等常用工具，其中图形切割工具16种几何图形，并支持教师讲解时对图形的移动和旋转；植树工具可任意缩放数轴长度和单位刻度长度，可以任意设置标示点位置，显示标示点之间的增减线及增减距离；</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(5)提供7种学科常用工具，包括计算器、直尺、直角三角形、等腰三角形、量角器、数轴、圆规等，同时支持教师使用时可以移动、旋转、放大缩小；</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(6)提供15种平面几何图形及10种立体几何图形，所有几何图形均可以旋转、缩放大小，其中教师使用平面几何图形讲解时，可随时显示图形边长长度、角度度数，以及可修改图形填充色和边框颜色；</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(7)使用互动工具时，提供15种授课交互功能，包括放大镜、聚光灯、黑板、花名册、同屏推送、发送任务、课堂总结、抢答、计时器等；</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(8)打开班级花名册，可以查看学生在线情况，并且直观显示每一台学生PAD的电池电量；</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(9)教师可随时将当前授课界面推送给学生平板，实现同屏显示；</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(10)教师可以向学生终端推送任务，系统可以根据学生端的测试结果进行数据统计，为教师提供教学结果的展示；</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(11)教师可以控制学生VR眼镜进行VR资源的播放、停止等操作；</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(12)与作业系统使用同一套账号，</w:t>
            </w:r>
            <w:r w:rsidRPr="00AB207B">
              <w:rPr>
                <w:rFonts w:ascii="宋体" w:hAnsi="宋体" w:cs="微软雅黑" w:hint="eastAsia"/>
                <w:sz w:val="24"/>
              </w:rPr>
              <w:lastRenderedPageBreak/>
              <w:t>并且数据融通，教师使用布置作业功能；</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(13)教师可以对学生作答给予及时鼓励，提供鼓掌、洒彩带、洒彩屑等3种酷炫效果，以提高课堂活跃性；</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(14)画笔工具提供9种颜色的画笔，包括红色、蓝色、黑色等常用颜色，方便老师授课时做标记；</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(15)授课模式支持教师跨平台、多手机终端应用，提供二维码扫描的方式快速下载移动控制软件，实现教师课堂移动教学。移动控制软件支持Android和IOS设备；</w:t>
            </w:r>
          </w:p>
          <w:p w:rsidR="00996B42" w:rsidRPr="00AB207B" w:rsidRDefault="00996B42" w:rsidP="00600ECF">
            <w:pPr>
              <w:tabs>
                <w:tab w:val="left" w:pos="5"/>
              </w:tabs>
              <w:ind w:left="5"/>
              <w:jc w:val="left"/>
              <w:rPr>
                <w:rFonts w:ascii="宋体" w:hAnsi="宋体" w:cs="微软雅黑"/>
                <w:w w:val="90"/>
                <w:sz w:val="24"/>
              </w:rPr>
            </w:pPr>
            <w:r w:rsidRPr="00AB207B">
              <w:rPr>
                <w:rFonts w:ascii="宋体" w:hAnsi="宋体" w:cs="微软雅黑" w:hint="eastAsia"/>
                <w:sz w:val="24"/>
              </w:rPr>
              <w:t>(16)使用手机移动设备进行移动授课时，提供包括页面跳转、鼓励、画笔、黑屏、激光笔、计算器、图片快传、放大镜、推屏、花名册等15种及以上的远程控制功能。</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30000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60000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20</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VR资源管理软件（学生端）</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网龙华渔教育、101VR教室助手软件V1.0</w:t>
            </w:r>
          </w:p>
        </w:tc>
        <w:tc>
          <w:tcPr>
            <w:tcW w:w="3765" w:type="dxa"/>
            <w:tcBorders>
              <w:top w:val="single" w:sz="6" w:space="0" w:color="auto"/>
              <w:left w:val="single" w:sz="4" w:space="0" w:color="auto"/>
              <w:bottom w:val="single" w:sz="6" w:space="0" w:color="auto"/>
              <w:right w:val="single" w:sz="6" w:space="0" w:color="auto"/>
            </w:tcBorders>
          </w:tcPr>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(1)实现学生端对沉浸式教学资源的接收；</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(2)完成安装后。无需登录操作，方便多个班级、多名学生的轮流使用；</w:t>
            </w:r>
          </w:p>
          <w:p w:rsidR="00996B42" w:rsidRPr="00AB207B" w:rsidRDefault="00996B42" w:rsidP="00600ECF">
            <w:pPr>
              <w:tabs>
                <w:tab w:val="left" w:pos="318"/>
              </w:tabs>
              <w:rPr>
                <w:rFonts w:ascii="宋体" w:hAnsi="宋体" w:cs="微软雅黑"/>
                <w:sz w:val="24"/>
              </w:rPr>
            </w:pPr>
            <w:r w:rsidRPr="00AB207B">
              <w:rPr>
                <w:rFonts w:ascii="宋体" w:hAnsi="宋体" w:cs="微软雅黑" w:hint="eastAsia"/>
                <w:sz w:val="24"/>
              </w:rPr>
              <w:t>(3)该程序仅在教师分发资源时自动唤醒，直接进入沉浸式资源的播放状态；</w:t>
            </w:r>
          </w:p>
          <w:p w:rsidR="00996B42" w:rsidRPr="00AB207B" w:rsidRDefault="00996B42" w:rsidP="00600ECF">
            <w:pPr>
              <w:autoSpaceDE w:val="0"/>
              <w:autoSpaceDN w:val="0"/>
              <w:adjustRightInd w:val="0"/>
              <w:spacing w:line="480" w:lineRule="exact"/>
              <w:jc w:val="left"/>
              <w:rPr>
                <w:rFonts w:ascii="宋体" w:hAnsi="宋体" w:cs="微软雅黑"/>
                <w:w w:val="90"/>
                <w:sz w:val="24"/>
              </w:rPr>
            </w:pP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16</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w w:val="90"/>
                <w:sz w:val="24"/>
              </w:rPr>
              <w:t>3200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w w:val="90"/>
                <w:sz w:val="24"/>
              </w:rPr>
              <w:t>51200</w:t>
            </w:r>
            <w:r w:rsidRPr="00AB207B">
              <w:rPr>
                <w:rFonts w:ascii="宋体" w:hAnsi="宋体" w:cs="微软雅黑" w:hint="eastAsia"/>
                <w:w w:val="90"/>
                <w:sz w:val="24"/>
              </w:rPr>
              <w:t>元</w:t>
            </w:r>
          </w:p>
        </w:tc>
      </w:tr>
      <w:tr w:rsidR="00996B42" w:rsidRPr="00AB207B" w:rsidTr="00600ECF">
        <w:trPr>
          <w:jc w:val="center"/>
        </w:trPr>
        <w:tc>
          <w:tcPr>
            <w:tcW w:w="473"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21</w:t>
            </w:r>
          </w:p>
        </w:tc>
        <w:tc>
          <w:tcPr>
            <w:tcW w:w="1391"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VR教学资源</w:t>
            </w:r>
          </w:p>
        </w:tc>
        <w:tc>
          <w:tcPr>
            <w:tcW w:w="1035"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jc w:val="left"/>
              <w:rPr>
                <w:rFonts w:ascii="宋体" w:hAnsi="宋体" w:cs="微软雅黑"/>
                <w:w w:val="90"/>
                <w:sz w:val="24"/>
              </w:rPr>
            </w:pPr>
            <w:r w:rsidRPr="00AB207B">
              <w:rPr>
                <w:rFonts w:ascii="宋体" w:hAnsi="宋体" w:cs="微软雅黑" w:hint="eastAsia"/>
                <w:sz w:val="24"/>
              </w:rPr>
              <w:t>福建省华渔教育科技有限公司、福州</w:t>
            </w:r>
          </w:p>
        </w:tc>
        <w:tc>
          <w:tcPr>
            <w:tcW w:w="1020" w:type="dxa"/>
            <w:tcBorders>
              <w:top w:val="single" w:sz="6" w:space="0" w:color="auto"/>
              <w:left w:val="single" w:sz="4"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网龙华渔教育、VR资源库V1.0</w:t>
            </w:r>
          </w:p>
          <w:p w:rsidR="00996B42" w:rsidRPr="00AB207B" w:rsidRDefault="00996B42" w:rsidP="00600ECF">
            <w:pPr>
              <w:autoSpaceDE w:val="0"/>
              <w:autoSpaceDN w:val="0"/>
              <w:adjustRightInd w:val="0"/>
              <w:spacing w:line="480" w:lineRule="exact"/>
              <w:rPr>
                <w:rFonts w:ascii="宋体" w:hAnsi="宋体" w:cs="微软雅黑"/>
                <w:sz w:val="24"/>
              </w:rPr>
            </w:pPr>
            <w:r w:rsidRPr="00AB207B">
              <w:rPr>
                <w:rFonts w:ascii="宋体" w:hAnsi="宋体" w:cs="微软雅黑" w:hint="eastAsia"/>
                <w:sz w:val="24"/>
              </w:rPr>
              <w:t>基础资源V1.0</w:t>
            </w:r>
          </w:p>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sz w:val="24"/>
              </w:rPr>
              <w:t>题库资源</w:t>
            </w:r>
            <w:r w:rsidRPr="00AB207B">
              <w:rPr>
                <w:rFonts w:ascii="宋体" w:hAnsi="宋体" w:cs="微软雅黑" w:hint="eastAsia"/>
                <w:sz w:val="24"/>
              </w:rPr>
              <w:lastRenderedPageBreak/>
              <w:t>V1.0&amp;</w:t>
            </w:r>
          </w:p>
        </w:tc>
        <w:tc>
          <w:tcPr>
            <w:tcW w:w="3765" w:type="dxa"/>
            <w:tcBorders>
              <w:top w:val="single" w:sz="6" w:space="0" w:color="auto"/>
              <w:left w:val="single" w:sz="4" w:space="0" w:color="auto"/>
              <w:bottom w:val="single" w:sz="6" w:space="0" w:color="auto"/>
              <w:right w:val="single" w:sz="6" w:space="0" w:color="auto"/>
            </w:tcBorders>
          </w:tcPr>
          <w:p w:rsidR="00996B42" w:rsidRPr="0041579C" w:rsidRDefault="00996B42" w:rsidP="00600ECF">
            <w:pPr>
              <w:tabs>
                <w:tab w:val="left" w:pos="318"/>
              </w:tabs>
              <w:rPr>
                <w:rFonts w:ascii="宋体" w:hAnsi="宋体" w:cs="微软雅黑"/>
                <w:b/>
                <w:sz w:val="24"/>
              </w:rPr>
            </w:pPr>
            <w:r w:rsidRPr="0041579C">
              <w:rPr>
                <w:rFonts w:ascii="宋体" w:hAnsi="宋体" w:cs="微软雅黑" w:hint="eastAsia"/>
                <w:b/>
                <w:sz w:val="24"/>
              </w:rPr>
              <w:lastRenderedPageBreak/>
              <w:t>（一）提供用于沉浸式教学的相关资源：</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(1) 基于次世代3D渲染技术、高端贴图烘焙技术、Unity引擎动画等技术；</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(2)教学资源提供apk格式，可以在手机运行设备上正常使用；</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(3)提供地理、物理、化学、生物、英语、科学、安全等七个学科的VR资源，每个学科提供一个样例进行现场演示，可演示的资源共计40个；全景图片183个。</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(4)VR资源能够实现：让学生能够以第一人称的方式进入到全景虚</w:t>
            </w:r>
            <w:r w:rsidRPr="0041579C">
              <w:rPr>
                <w:rFonts w:ascii="宋体" w:hAnsi="宋体" w:cs="微软雅黑" w:hint="eastAsia"/>
                <w:sz w:val="24"/>
              </w:rPr>
              <w:lastRenderedPageBreak/>
              <w:t>拟环境中，置身于类真实的情景，亲身体验学习场景。提供的资源所创造或模拟的事物与环境真实而生动，并且提供多元化的自然交互途径和会话手段，允许学生在一个可自主控制的环节里自由活动和探索虚拟世界，可以获得对客观事物的各种感性或理性认识，有助于激发人的形象思维和研究性思维，从而深化概念和建造新的构想与创意；</w:t>
            </w:r>
          </w:p>
          <w:p w:rsidR="00996B42" w:rsidRPr="0041579C" w:rsidRDefault="00996B42" w:rsidP="00600ECF">
            <w:pPr>
              <w:tabs>
                <w:tab w:val="left" w:pos="318"/>
              </w:tabs>
              <w:rPr>
                <w:rFonts w:ascii="宋体" w:hAnsi="宋体" w:cs="微软雅黑"/>
                <w:b/>
                <w:sz w:val="24"/>
              </w:rPr>
            </w:pPr>
            <w:r w:rsidRPr="0041579C">
              <w:rPr>
                <w:rFonts w:ascii="宋体" w:hAnsi="宋体" w:cs="微软雅黑" w:hint="eastAsia"/>
                <w:b/>
                <w:sz w:val="24"/>
              </w:rPr>
              <w:t>（二）提供用于K12基础教学的相关资源：</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(1)教学资源内容包括小学教育、初中教育、高中教育、</w:t>
            </w:r>
            <w:r w:rsidRPr="0041579C">
              <w:rPr>
                <w:rFonts w:ascii="宋体" w:hAnsi="宋体" w:cs="微软雅黑"/>
                <w:sz w:val="24"/>
              </w:rPr>
              <w:t>中职、高等教育、学前教育、继续教育、特殊教育</w:t>
            </w:r>
            <w:r w:rsidRPr="0041579C">
              <w:rPr>
                <w:rFonts w:ascii="宋体" w:hAnsi="宋体" w:cs="微软雅黑" w:hint="eastAsia"/>
                <w:sz w:val="24"/>
              </w:rPr>
              <w:t>等资源，资源应涵盖习题、课件、多媒体、课件模板、3D教学资源等。学校用户可根据云平台中提供的公共资源进行有选择的下载相应资源；</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(2)支持按照年级、学期、学科、教材版本、资源类型进行资源的数量和容量的统计查询与展示；</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(3)提供人教版、</w:t>
            </w:r>
            <w:r w:rsidRPr="0041579C">
              <w:rPr>
                <w:rFonts w:ascii="宋体" w:hAnsi="宋体" w:cs="微软雅黑"/>
                <w:sz w:val="24"/>
              </w:rPr>
              <w:t>北师大版、苏教版</w:t>
            </w:r>
            <w:r w:rsidRPr="0041579C">
              <w:rPr>
                <w:rFonts w:ascii="宋体" w:hAnsi="宋体" w:cs="微软雅黑" w:hint="eastAsia"/>
                <w:sz w:val="24"/>
              </w:rPr>
              <w:t>、</w:t>
            </w:r>
            <w:r w:rsidRPr="0041579C">
              <w:rPr>
                <w:rFonts w:ascii="宋体" w:hAnsi="宋体" w:cs="微软雅黑"/>
                <w:sz w:val="24"/>
              </w:rPr>
              <w:t>沪教版</w:t>
            </w:r>
            <w:r w:rsidRPr="0041579C">
              <w:rPr>
                <w:rFonts w:ascii="宋体" w:hAnsi="宋体" w:cs="微软雅黑" w:hint="eastAsia"/>
                <w:sz w:val="24"/>
              </w:rPr>
              <w:t>等教材资源，提供小学、初中、高中全年段教材资源，其中学科覆盖语文、数学、英语、物理、化学；</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(4)提供覆盖小学教育、初中教育、高中教育的全学科课件，课件入库总量40000个，其中小学10000个，初中13000个，高中17000个；</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(5)提供覆盖小学教育、初中教育、高中教育的全学科教案，教案总量34000个，其中小学13000个，初中10000个，高中10000个；</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(6)教学资源库中的习题需涵盖人教版小学、初中、高中的全学科，入库总量600000题，其中小学110000题，初中230000题，高中230000题；</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(7)支持教师使用新建习题功能，可编辑多种常见题型，如客观题：</w:t>
            </w:r>
            <w:r w:rsidRPr="0041579C">
              <w:rPr>
                <w:rFonts w:ascii="宋体" w:hAnsi="宋体" w:cs="微软雅黑" w:hint="eastAsia"/>
                <w:sz w:val="24"/>
              </w:rPr>
              <w:lastRenderedPageBreak/>
              <w:t>单项选择题、多项选择题、填空题、连线题等类型；主观题：手写题、组词题等；也可以编辑有较强互动性的题型，如：选词填空题、猜词游戏题、分类题、记忆卡片、分式加减题等；</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(8)教师可对题干、选项、答案、解析等内容进行编辑，并可对编辑好的试题进行预览和试做；</w:t>
            </w:r>
          </w:p>
          <w:p w:rsidR="00996B42" w:rsidRPr="0041579C" w:rsidRDefault="00996B42" w:rsidP="00600ECF">
            <w:pPr>
              <w:tabs>
                <w:tab w:val="left" w:pos="318"/>
              </w:tabs>
              <w:rPr>
                <w:rFonts w:ascii="宋体" w:hAnsi="宋体" w:cs="微软雅黑"/>
                <w:sz w:val="24"/>
              </w:rPr>
            </w:pPr>
            <w:r w:rsidRPr="0041579C">
              <w:rPr>
                <w:rFonts w:ascii="宋体" w:hAnsi="宋体" w:cs="微软雅黑" w:hint="eastAsia"/>
                <w:sz w:val="24"/>
              </w:rPr>
              <w:t>(9)提供多种形式的教学资源，内容包括音频素材26000个、视频素材14000个、图片素材100000张，动画素材13000个；</w:t>
            </w:r>
          </w:p>
          <w:p w:rsidR="00996B42" w:rsidRPr="0041579C" w:rsidRDefault="00996B42" w:rsidP="00600ECF">
            <w:pPr>
              <w:tabs>
                <w:tab w:val="left" w:pos="318"/>
              </w:tabs>
              <w:jc w:val="left"/>
              <w:rPr>
                <w:rFonts w:ascii="宋体" w:hAnsi="宋体" w:cs="微软雅黑"/>
                <w:w w:val="90"/>
                <w:sz w:val="24"/>
              </w:rPr>
            </w:pPr>
            <w:r w:rsidRPr="0041579C">
              <w:rPr>
                <w:rFonts w:ascii="宋体" w:hAnsi="宋体" w:cs="微软雅黑" w:hint="eastAsia"/>
                <w:sz w:val="24"/>
              </w:rPr>
              <w:t>(10)提供3D教学资源，总量38000个；</w:t>
            </w:r>
          </w:p>
        </w:tc>
        <w:tc>
          <w:tcPr>
            <w:tcW w:w="480"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lastRenderedPageBreak/>
              <w:t>套</w:t>
            </w:r>
          </w:p>
        </w:tc>
        <w:tc>
          <w:tcPr>
            <w:tcW w:w="58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sidRPr="00AB207B">
              <w:rPr>
                <w:rFonts w:ascii="宋体" w:hAnsi="宋体" w:cs="微软雅黑" w:hint="eastAsia"/>
                <w:w w:val="90"/>
                <w:sz w:val="24"/>
              </w:rPr>
              <w:t>2</w:t>
            </w:r>
          </w:p>
        </w:tc>
        <w:tc>
          <w:tcPr>
            <w:tcW w:w="945" w:type="dxa"/>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12000</w:t>
            </w:r>
            <w:r w:rsidRPr="00AB207B">
              <w:rPr>
                <w:rFonts w:ascii="宋体" w:hAnsi="宋体" w:cs="微软雅黑" w:hint="eastAsia"/>
                <w:w w:val="90"/>
                <w:sz w:val="24"/>
              </w:rPr>
              <w:t>元</w:t>
            </w:r>
          </w:p>
        </w:tc>
        <w:tc>
          <w:tcPr>
            <w:tcW w:w="1153" w:type="dxa"/>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rPr>
            </w:pPr>
            <w:r>
              <w:rPr>
                <w:rFonts w:ascii="宋体" w:hAnsi="宋体" w:cs="微软雅黑" w:hint="eastAsia"/>
                <w:w w:val="90"/>
                <w:sz w:val="24"/>
              </w:rPr>
              <w:t>24000</w:t>
            </w:r>
            <w:r w:rsidRPr="00AB207B">
              <w:rPr>
                <w:rFonts w:ascii="宋体" w:hAnsi="宋体" w:cs="微软雅黑" w:hint="eastAsia"/>
                <w:w w:val="90"/>
                <w:sz w:val="24"/>
              </w:rPr>
              <w:t>元</w:t>
            </w:r>
          </w:p>
        </w:tc>
      </w:tr>
      <w:tr w:rsidR="00996B42" w:rsidRPr="00AB207B" w:rsidTr="00600ECF">
        <w:trPr>
          <w:jc w:val="center"/>
        </w:trPr>
        <w:tc>
          <w:tcPr>
            <w:tcW w:w="1864" w:type="dxa"/>
            <w:gridSpan w:val="2"/>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jc w:val="center"/>
              <w:rPr>
                <w:rFonts w:ascii="宋体" w:hAnsi="宋体" w:cs="微软雅黑"/>
                <w:w w:val="90"/>
                <w:sz w:val="24"/>
              </w:rPr>
            </w:pPr>
            <w:r w:rsidRPr="00AB207B">
              <w:rPr>
                <w:rFonts w:ascii="宋体" w:hAnsi="宋体" w:cs="微软雅黑" w:hint="eastAsia"/>
                <w:w w:val="90"/>
                <w:sz w:val="24"/>
                <w:lang w:val="zh-CN"/>
              </w:rPr>
              <w:lastRenderedPageBreak/>
              <w:t>合</w:t>
            </w:r>
            <w:r w:rsidRPr="00AB207B">
              <w:rPr>
                <w:rFonts w:ascii="宋体" w:hAnsi="宋体" w:cs="微软雅黑" w:hint="eastAsia"/>
                <w:w w:val="90"/>
                <w:sz w:val="24"/>
              </w:rPr>
              <w:t xml:space="preserve">  </w:t>
            </w:r>
            <w:r w:rsidRPr="00AB207B">
              <w:rPr>
                <w:rFonts w:ascii="宋体" w:hAnsi="宋体" w:cs="微软雅黑" w:hint="eastAsia"/>
                <w:w w:val="90"/>
                <w:sz w:val="24"/>
                <w:lang w:val="zh-CN"/>
              </w:rPr>
              <w:t>计</w:t>
            </w:r>
          </w:p>
        </w:tc>
        <w:tc>
          <w:tcPr>
            <w:tcW w:w="8983" w:type="dxa"/>
            <w:gridSpan w:val="7"/>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lang w:val="zh-CN"/>
              </w:rPr>
            </w:pPr>
            <w:r w:rsidRPr="00AB207B">
              <w:rPr>
                <w:rFonts w:ascii="宋体" w:hAnsi="宋体" w:cs="微软雅黑" w:hint="eastAsia"/>
                <w:w w:val="90"/>
                <w:sz w:val="24"/>
                <w:lang w:val="zh-CN"/>
              </w:rPr>
              <w:t xml:space="preserve">大写：　</w:t>
            </w:r>
            <w:r>
              <w:rPr>
                <w:rFonts w:ascii="宋体" w:cs="宋体" w:hint="eastAsia"/>
                <w:sz w:val="24"/>
                <w:lang w:val="zh-CN"/>
              </w:rPr>
              <w:t>壹佰陆</w:t>
            </w:r>
            <w:r>
              <w:rPr>
                <w:rFonts w:ascii="宋体" w:cs="宋体"/>
                <w:sz w:val="24"/>
                <w:lang w:val="zh-CN"/>
              </w:rPr>
              <w:t>拾</w:t>
            </w:r>
            <w:r>
              <w:rPr>
                <w:rFonts w:ascii="宋体" w:cs="宋体" w:hint="eastAsia"/>
                <w:sz w:val="24"/>
                <w:lang w:val="zh-CN"/>
              </w:rPr>
              <w:t>柒万壹仟元</w:t>
            </w:r>
            <w:r w:rsidRPr="00AB207B">
              <w:rPr>
                <w:rFonts w:ascii="宋体" w:hAnsi="宋体" w:cs="微软雅黑" w:hint="eastAsia"/>
                <w:bCs/>
                <w:sz w:val="24"/>
                <w:lang w:val="zh-CN"/>
              </w:rPr>
              <w:t>整</w:t>
            </w:r>
            <w:r w:rsidRPr="00AB207B">
              <w:rPr>
                <w:rFonts w:ascii="宋体" w:hAnsi="宋体" w:cs="微软雅黑" w:hint="eastAsia"/>
                <w:w w:val="90"/>
                <w:sz w:val="24"/>
              </w:rPr>
              <w:t xml:space="preserve">          </w:t>
            </w:r>
            <w:r w:rsidRPr="00AB207B">
              <w:rPr>
                <w:rFonts w:ascii="宋体" w:hAnsi="宋体" w:cs="微软雅黑" w:hint="eastAsia"/>
                <w:w w:val="90"/>
                <w:sz w:val="24"/>
                <w:lang w:val="zh-CN"/>
              </w:rPr>
              <w:t>小写：</w:t>
            </w:r>
            <w:r w:rsidRPr="00AB207B">
              <w:rPr>
                <w:rFonts w:ascii="宋体" w:hAnsi="宋体" w:cs="微软雅黑" w:hint="eastAsia"/>
                <w:w w:val="90"/>
                <w:sz w:val="24"/>
              </w:rPr>
              <w:t xml:space="preserve">    </w:t>
            </w:r>
            <w:r>
              <w:rPr>
                <w:rFonts w:ascii="宋体" w:cs="宋体" w:hint="eastAsia"/>
                <w:sz w:val="24"/>
                <w:lang w:val="zh-CN"/>
              </w:rPr>
              <w:t>1</w:t>
            </w:r>
            <w:r>
              <w:rPr>
                <w:rFonts w:ascii="宋体" w:cs="宋体"/>
                <w:sz w:val="24"/>
                <w:lang w:val="zh-CN"/>
              </w:rPr>
              <w:t>,</w:t>
            </w:r>
            <w:r>
              <w:rPr>
                <w:rFonts w:ascii="宋体" w:cs="宋体" w:hint="eastAsia"/>
                <w:sz w:val="24"/>
                <w:lang w:val="zh-CN"/>
              </w:rPr>
              <w:t>671,000</w:t>
            </w:r>
            <w:r w:rsidRPr="00AB207B">
              <w:rPr>
                <w:rFonts w:ascii="宋体" w:hAnsi="宋体" w:cs="微软雅黑" w:hint="eastAsia"/>
                <w:bCs/>
                <w:w w:val="90"/>
                <w:sz w:val="24"/>
              </w:rPr>
              <w:t>元</w:t>
            </w:r>
          </w:p>
        </w:tc>
      </w:tr>
      <w:tr w:rsidR="00996B42" w:rsidRPr="00AB207B" w:rsidTr="00600ECF">
        <w:trPr>
          <w:jc w:val="center"/>
        </w:trPr>
        <w:tc>
          <w:tcPr>
            <w:tcW w:w="1864" w:type="dxa"/>
            <w:gridSpan w:val="2"/>
            <w:tcBorders>
              <w:top w:val="single" w:sz="6" w:space="0" w:color="auto"/>
              <w:left w:val="single" w:sz="6" w:space="0" w:color="auto"/>
              <w:bottom w:val="single" w:sz="6" w:space="0" w:color="auto"/>
              <w:right w:val="single" w:sz="6" w:space="0" w:color="auto"/>
            </w:tcBorders>
          </w:tcPr>
          <w:p w:rsidR="00996B42" w:rsidRPr="00AB207B" w:rsidRDefault="00996B42" w:rsidP="00600ECF">
            <w:pPr>
              <w:autoSpaceDE w:val="0"/>
              <w:autoSpaceDN w:val="0"/>
              <w:adjustRightInd w:val="0"/>
              <w:spacing w:line="480" w:lineRule="exact"/>
              <w:jc w:val="center"/>
              <w:rPr>
                <w:rFonts w:ascii="宋体" w:hAnsi="宋体" w:cs="微软雅黑"/>
                <w:w w:val="90"/>
                <w:sz w:val="24"/>
                <w:lang w:val="zh-CN"/>
              </w:rPr>
            </w:pPr>
          </w:p>
        </w:tc>
        <w:tc>
          <w:tcPr>
            <w:tcW w:w="8983" w:type="dxa"/>
            <w:gridSpan w:val="7"/>
            <w:tcBorders>
              <w:top w:val="single" w:sz="6" w:space="0" w:color="auto"/>
              <w:left w:val="single" w:sz="6" w:space="0" w:color="auto"/>
              <w:bottom w:val="single" w:sz="6" w:space="0" w:color="auto"/>
              <w:right w:val="single" w:sz="4" w:space="0" w:color="auto"/>
            </w:tcBorders>
          </w:tcPr>
          <w:p w:rsidR="00996B42" w:rsidRPr="00AB207B" w:rsidRDefault="00996B42" w:rsidP="00600ECF">
            <w:pPr>
              <w:autoSpaceDE w:val="0"/>
              <w:autoSpaceDN w:val="0"/>
              <w:adjustRightInd w:val="0"/>
              <w:spacing w:line="480" w:lineRule="exact"/>
              <w:rPr>
                <w:rFonts w:ascii="宋体" w:hAnsi="宋体" w:cs="微软雅黑"/>
                <w:w w:val="90"/>
                <w:sz w:val="24"/>
                <w:lang w:val="zh-CN"/>
              </w:rPr>
            </w:pPr>
          </w:p>
        </w:tc>
      </w:tr>
    </w:tbl>
    <w:p w:rsidR="00996B42" w:rsidRDefault="00996B42" w:rsidP="00996B42">
      <w:pPr>
        <w:tabs>
          <w:tab w:val="left" w:pos="1800"/>
          <w:tab w:val="left" w:pos="5580"/>
        </w:tabs>
        <w:jc w:val="left"/>
        <w:rPr>
          <w:rFonts w:ascii="宋体" w:hAnsi="宋体"/>
          <w:color w:val="000000"/>
          <w:sz w:val="24"/>
        </w:rPr>
      </w:pPr>
    </w:p>
    <w:p w:rsidR="00996B42" w:rsidRDefault="00996B42" w:rsidP="00996B42">
      <w:pPr>
        <w:tabs>
          <w:tab w:val="left" w:pos="1800"/>
          <w:tab w:val="left" w:pos="5580"/>
        </w:tabs>
        <w:jc w:val="left"/>
        <w:rPr>
          <w:rFonts w:ascii="宋体" w:hAnsi="宋体"/>
          <w:color w:val="000000"/>
          <w:sz w:val="24"/>
        </w:rPr>
      </w:pPr>
    </w:p>
    <w:p w:rsidR="00996B42" w:rsidRDefault="00996B42" w:rsidP="00996B42">
      <w:pPr>
        <w:tabs>
          <w:tab w:val="left" w:pos="1800"/>
          <w:tab w:val="left" w:pos="5580"/>
        </w:tabs>
        <w:jc w:val="left"/>
        <w:rPr>
          <w:rFonts w:ascii="宋体" w:hAnsi="宋体"/>
          <w:color w:val="000000"/>
          <w:sz w:val="24"/>
        </w:rPr>
      </w:pPr>
    </w:p>
    <w:p w:rsidR="00996B42" w:rsidRPr="00996B42" w:rsidRDefault="00996B42"/>
    <w:sectPr w:rsidR="00996B42" w:rsidRPr="00996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1111" w:hanging="720"/>
      </w:pPr>
      <w:rPr>
        <w:rFonts w:ascii="Times New Roman" w:hAnsi="Times New Roman" w:hint="default"/>
        <w:b w:val="0"/>
        <w:color w:val="auto"/>
      </w:rPr>
    </w:lvl>
    <w:lvl w:ilvl="1">
      <w:start w:val="1"/>
      <w:numFmt w:val="lowerLetter"/>
      <w:lvlText w:val="%2)"/>
      <w:lvlJc w:val="left"/>
      <w:pPr>
        <w:ind w:left="1231" w:hanging="420"/>
      </w:pPr>
    </w:lvl>
    <w:lvl w:ilvl="2">
      <w:start w:val="1"/>
      <w:numFmt w:val="lowerRoman"/>
      <w:lvlText w:val="%3."/>
      <w:lvlJc w:val="right"/>
      <w:pPr>
        <w:ind w:left="1651" w:hanging="420"/>
      </w:pPr>
    </w:lvl>
    <w:lvl w:ilvl="3">
      <w:start w:val="1"/>
      <w:numFmt w:val="decimal"/>
      <w:lvlText w:val="%4."/>
      <w:lvlJc w:val="left"/>
      <w:pPr>
        <w:ind w:left="2071" w:hanging="420"/>
      </w:pPr>
    </w:lvl>
    <w:lvl w:ilvl="4">
      <w:start w:val="1"/>
      <w:numFmt w:val="lowerLetter"/>
      <w:lvlText w:val="%5)"/>
      <w:lvlJc w:val="left"/>
      <w:pPr>
        <w:ind w:left="2491" w:hanging="420"/>
      </w:pPr>
    </w:lvl>
    <w:lvl w:ilvl="5">
      <w:start w:val="1"/>
      <w:numFmt w:val="lowerRoman"/>
      <w:lvlText w:val="%6."/>
      <w:lvlJc w:val="right"/>
      <w:pPr>
        <w:ind w:left="2911" w:hanging="420"/>
      </w:pPr>
    </w:lvl>
    <w:lvl w:ilvl="6">
      <w:start w:val="1"/>
      <w:numFmt w:val="decimal"/>
      <w:lvlText w:val="%7."/>
      <w:lvlJc w:val="left"/>
      <w:pPr>
        <w:ind w:left="3331" w:hanging="420"/>
      </w:pPr>
    </w:lvl>
    <w:lvl w:ilvl="7">
      <w:start w:val="1"/>
      <w:numFmt w:val="lowerLetter"/>
      <w:lvlText w:val="%8)"/>
      <w:lvlJc w:val="left"/>
      <w:pPr>
        <w:ind w:left="3751" w:hanging="420"/>
      </w:pPr>
    </w:lvl>
    <w:lvl w:ilvl="8">
      <w:start w:val="1"/>
      <w:numFmt w:val="lowerRoman"/>
      <w:lvlText w:val="%9."/>
      <w:lvlJc w:val="right"/>
      <w:pPr>
        <w:ind w:left="4171" w:hanging="420"/>
      </w:pPr>
    </w:lvl>
  </w:abstractNum>
  <w:abstractNum w:abstractNumId="1">
    <w:nsid w:val="190D34DC"/>
    <w:multiLevelType w:val="hybridMultilevel"/>
    <w:tmpl w:val="1FBE3BDC"/>
    <w:lvl w:ilvl="0" w:tplc="C2EA095A">
      <w:start w:val="1"/>
      <w:numFmt w:val="chineseCountingThousand"/>
      <w:lvlText w:val="%1、"/>
      <w:lvlJc w:val="left"/>
      <w:pPr>
        <w:ind w:left="420" w:hanging="420"/>
      </w:pPr>
      <w:rPr>
        <w:rFonts w:ascii="宋体" w:eastAsia="宋体" w:hAnsi="宋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B60121"/>
    <w:multiLevelType w:val="singleLevel"/>
    <w:tmpl w:val="59B60121"/>
    <w:lvl w:ilvl="0">
      <w:start w:val="1"/>
      <w:numFmt w:val="decimal"/>
      <w:suff w:val="nothing"/>
      <w:lvlText w:val="%1."/>
      <w:lvlJc w:val="left"/>
    </w:lvl>
  </w:abstractNum>
  <w:abstractNum w:abstractNumId="3">
    <w:nsid w:val="5E8A1A67"/>
    <w:multiLevelType w:val="multilevel"/>
    <w:tmpl w:val="5E8A1A67"/>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70"/>
    <w:rsid w:val="00014C34"/>
    <w:rsid w:val="00131E1D"/>
    <w:rsid w:val="0095283F"/>
    <w:rsid w:val="00996B42"/>
    <w:rsid w:val="00DC1B70"/>
    <w:rsid w:val="00EC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B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6B42"/>
    <w:rPr>
      <w:rFonts w:ascii="Times New Roman" w:eastAsia="宋体" w:hAnsi="Times New Roman" w:cs="Times New Roman"/>
      <w:b/>
      <w:bCs/>
      <w:kern w:val="44"/>
      <w:sz w:val="44"/>
      <w:szCs w:val="44"/>
    </w:rPr>
  </w:style>
  <w:style w:type="paragraph" w:styleId="a3">
    <w:name w:val="Body Text"/>
    <w:basedOn w:val="a"/>
    <w:link w:val="Char"/>
    <w:qFormat/>
    <w:rsid w:val="00996B42"/>
    <w:pPr>
      <w:spacing w:after="120"/>
    </w:pPr>
    <w:rPr>
      <w:rFonts w:asciiTheme="minorHAnsi" w:eastAsiaTheme="minorEastAsia" w:hAnsiTheme="minorHAnsi" w:cstheme="minorBidi"/>
      <w:szCs w:val="22"/>
    </w:rPr>
  </w:style>
  <w:style w:type="character" w:customStyle="1" w:styleId="Char">
    <w:name w:val="正文文本 Char"/>
    <w:basedOn w:val="a0"/>
    <w:link w:val="a3"/>
    <w:rsid w:val="00996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B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6B42"/>
    <w:rPr>
      <w:rFonts w:ascii="Times New Roman" w:eastAsia="宋体" w:hAnsi="Times New Roman" w:cs="Times New Roman"/>
      <w:b/>
      <w:bCs/>
      <w:kern w:val="44"/>
      <w:sz w:val="44"/>
      <w:szCs w:val="44"/>
    </w:rPr>
  </w:style>
  <w:style w:type="paragraph" w:styleId="a3">
    <w:name w:val="Body Text"/>
    <w:basedOn w:val="a"/>
    <w:link w:val="Char"/>
    <w:qFormat/>
    <w:rsid w:val="00996B42"/>
    <w:pPr>
      <w:spacing w:after="120"/>
    </w:pPr>
    <w:rPr>
      <w:rFonts w:asciiTheme="minorHAnsi" w:eastAsiaTheme="minorEastAsia" w:hAnsiTheme="minorHAnsi" w:cstheme="minorBidi"/>
      <w:szCs w:val="22"/>
    </w:rPr>
  </w:style>
  <w:style w:type="character" w:customStyle="1" w:styleId="Char">
    <w:name w:val="正文文本 Char"/>
    <w:basedOn w:val="a0"/>
    <w:link w:val="a3"/>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2174</Words>
  <Characters>12398</Characters>
  <Application>Microsoft Office Word</Application>
  <DocSecurity>0</DocSecurity>
  <Lines>103</Lines>
  <Paragraphs>29</Paragraphs>
  <ScaleCrop>false</ScaleCrop>
  <Company>Microsoft</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qifeng</dc:creator>
  <cp:keywords/>
  <dc:description/>
  <cp:lastModifiedBy>qifeng</cp:lastModifiedBy>
  <cp:revision>5</cp:revision>
  <dcterms:created xsi:type="dcterms:W3CDTF">2017-09-26T03:56:00Z</dcterms:created>
  <dcterms:modified xsi:type="dcterms:W3CDTF">2017-09-26T04:00:00Z</dcterms:modified>
</cp:coreProperties>
</file>