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0E2E" w:rsidRDefault="00006890" w:rsidP="00006890">
      <w:pPr>
        <w:snapToGrid w:val="0"/>
        <w:spacing w:line="360" w:lineRule="auto"/>
        <w:ind w:right="480" w:firstLineChars="345" w:firstLine="1247"/>
        <w:jc w:val="center"/>
        <w:rPr>
          <w:rFonts w:ascii="宋体" w:hAnsi="宋体" w:cs="宋体"/>
          <w:b/>
          <w:sz w:val="36"/>
          <w:szCs w:val="32"/>
          <w:lang w:val="zh-CN"/>
        </w:rPr>
      </w:pPr>
      <w:r>
        <w:rPr>
          <w:rFonts w:ascii="黑体" w:eastAsia="黑体" w:hAnsi="宋体" w:hint="eastAsia"/>
          <w:b/>
          <w:sz w:val="36"/>
          <w:szCs w:val="28"/>
        </w:rPr>
        <w:t>ZFCG-G2017123号许昌市体育局“</w:t>
      </w:r>
      <w:r w:rsidR="00130E2E" w:rsidRPr="00130E2E">
        <w:rPr>
          <w:rFonts w:ascii="黑体" w:eastAsia="黑体" w:hAnsi="宋体" w:hint="eastAsia"/>
          <w:b/>
          <w:sz w:val="36"/>
          <w:szCs w:val="28"/>
        </w:rPr>
        <w:t>健身器材采购</w:t>
      </w:r>
      <w:r>
        <w:rPr>
          <w:rFonts w:ascii="黑体" w:eastAsia="黑体" w:hAnsi="宋体" w:hint="eastAsia"/>
          <w:b/>
          <w:sz w:val="36"/>
          <w:szCs w:val="28"/>
        </w:rPr>
        <w:t>”</w:t>
      </w:r>
      <w:r w:rsidR="00130E2E" w:rsidRPr="00130E2E">
        <w:rPr>
          <w:rFonts w:ascii="黑体" w:eastAsia="黑体" w:hAnsi="宋体" w:hint="eastAsia"/>
          <w:b/>
          <w:sz w:val="36"/>
          <w:szCs w:val="28"/>
        </w:rPr>
        <w:t>项目货物需</w:t>
      </w:r>
      <w:bookmarkStart w:id="0" w:name="_Toc165271805"/>
      <w:bookmarkStart w:id="1" w:name="_Toc165272715"/>
      <w:bookmarkStart w:id="2" w:name="_Toc171762333"/>
      <w:bookmarkStart w:id="3" w:name="_Toc213257067"/>
      <w:bookmarkStart w:id="4" w:name="_Toc215222885"/>
      <w:bookmarkStart w:id="5" w:name="_Toc277945144"/>
      <w:r w:rsidR="00130E2E" w:rsidRPr="00130E2E">
        <w:rPr>
          <w:rFonts w:ascii="宋体" w:hAnsi="宋体" w:cs="宋体" w:hint="eastAsia"/>
          <w:b/>
          <w:sz w:val="36"/>
          <w:szCs w:val="32"/>
          <w:lang w:val="zh-CN"/>
        </w:rPr>
        <w:t>求</w:t>
      </w:r>
      <w:r w:rsidR="00DA78B3">
        <w:rPr>
          <w:rFonts w:ascii="宋体" w:hAnsi="宋体" w:cs="宋体" w:hint="eastAsia"/>
          <w:b/>
          <w:sz w:val="36"/>
          <w:szCs w:val="32"/>
          <w:lang w:val="zh-CN"/>
        </w:rPr>
        <w:t>及其他要求</w:t>
      </w:r>
    </w:p>
    <w:p w:rsidR="00DA78B3" w:rsidRDefault="00DA78B3" w:rsidP="00DA78B3">
      <w:pPr>
        <w:numPr>
          <w:ilvl w:val="0"/>
          <w:numId w:val="25"/>
        </w:numPr>
        <w:autoSpaceDE w:val="0"/>
        <w:autoSpaceDN w:val="0"/>
        <w:adjustRightInd w:val="0"/>
        <w:snapToGrid w:val="0"/>
        <w:spacing w:line="360" w:lineRule="auto"/>
        <w:rPr>
          <w:rFonts w:ascii="宋体" w:hAnsi="宋体" w:cs="宋体"/>
          <w:b/>
          <w:sz w:val="24"/>
          <w:lang w:val="zh-CN"/>
        </w:rPr>
      </w:pPr>
      <w:r w:rsidRPr="00932FCE">
        <w:rPr>
          <w:rFonts w:ascii="宋体" w:hAnsi="宋体" w:cs="宋体" w:hint="eastAsia"/>
          <w:b/>
          <w:sz w:val="24"/>
          <w:lang w:val="zh-CN"/>
        </w:rPr>
        <w:t>货物需求</w:t>
      </w:r>
    </w:p>
    <w:p w:rsidR="00DA78B3" w:rsidRPr="004105C4" w:rsidRDefault="00DA78B3" w:rsidP="00DA78B3">
      <w:pPr>
        <w:autoSpaceDE w:val="0"/>
        <w:autoSpaceDN w:val="0"/>
        <w:adjustRightInd w:val="0"/>
        <w:snapToGrid w:val="0"/>
        <w:spacing w:line="360" w:lineRule="auto"/>
        <w:ind w:left="510"/>
        <w:rPr>
          <w:rFonts w:ascii="宋体" w:hAnsi="宋体" w:cs="宋体"/>
          <w:b/>
          <w:sz w:val="24"/>
          <w:lang w:val="zh-CN"/>
        </w:rPr>
      </w:pPr>
      <w:r>
        <w:rPr>
          <w:rFonts w:ascii="宋体" w:hAnsi="宋体" w:cs="宋体" w:hint="eastAsia"/>
          <w:b/>
          <w:sz w:val="24"/>
          <w:lang w:val="zh-CN"/>
        </w:rPr>
        <w:t>A包：农民体育健身工程</w:t>
      </w:r>
    </w:p>
    <w:tbl>
      <w:tblPr>
        <w:tblW w:w="10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52"/>
        <w:gridCol w:w="1150"/>
        <w:gridCol w:w="6662"/>
        <w:gridCol w:w="851"/>
        <w:gridCol w:w="749"/>
      </w:tblGrid>
      <w:tr w:rsidR="00DA78B3" w:rsidTr="008647FB">
        <w:trPr>
          <w:trHeight w:val="697"/>
          <w:jc w:val="center"/>
        </w:trPr>
        <w:tc>
          <w:tcPr>
            <w:tcW w:w="652" w:type="dxa"/>
            <w:vAlign w:val="center"/>
          </w:tcPr>
          <w:p w:rsidR="00DA78B3" w:rsidRPr="000544C6" w:rsidRDefault="00DA78B3" w:rsidP="008647FB">
            <w:pPr>
              <w:autoSpaceDE w:val="0"/>
              <w:autoSpaceDN w:val="0"/>
              <w:adjustRightInd w:val="0"/>
              <w:jc w:val="center"/>
              <w:rPr>
                <w:rFonts w:ascii="宋体" w:hAnsi="宋体" w:cs="宋体"/>
                <w:b/>
                <w:kern w:val="0"/>
                <w:sz w:val="24"/>
                <w:lang w:val="zh-CN"/>
              </w:rPr>
            </w:pPr>
            <w:r w:rsidRPr="000544C6">
              <w:rPr>
                <w:rFonts w:ascii="宋体" w:hAnsi="宋体" w:cs="宋体" w:hint="eastAsia"/>
                <w:b/>
                <w:kern w:val="0"/>
                <w:sz w:val="24"/>
                <w:lang w:val="zh-CN"/>
              </w:rPr>
              <w:t>序号</w:t>
            </w:r>
          </w:p>
        </w:tc>
        <w:tc>
          <w:tcPr>
            <w:tcW w:w="1150" w:type="dxa"/>
            <w:vAlign w:val="center"/>
          </w:tcPr>
          <w:p w:rsidR="00DA78B3" w:rsidRPr="000544C6" w:rsidRDefault="00DA78B3" w:rsidP="008647FB">
            <w:pPr>
              <w:autoSpaceDE w:val="0"/>
              <w:autoSpaceDN w:val="0"/>
              <w:adjustRightInd w:val="0"/>
              <w:jc w:val="center"/>
              <w:rPr>
                <w:rFonts w:ascii="宋体" w:hAnsi="宋体" w:cs="宋体"/>
                <w:b/>
                <w:kern w:val="0"/>
                <w:sz w:val="24"/>
                <w:lang w:val="zh-CN"/>
              </w:rPr>
            </w:pPr>
            <w:r w:rsidRPr="000544C6">
              <w:rPr>
                <w:rFonts w:ascii="宋体" w:hAnsi="宋体" w:cs="宋体" w:hint="eastAsia"/>
                <w:b/>
                <w:kern w:val="0"/>
                <w:sz w:val="24"/>
                <w:lang w:val="zh-CN"/>
              </w:rPr>
              <w:t>名称</w:t>
            </w:r>
          </w:p>
        </w:tc>
        <w:tc>
          <w:tcPr>
            <w:tcW w:w="6662" w:type="dxa"/>
            <w:vAlign w:val="center"/>
          </w:tcPr>
          <w:p w:rsidR="00DA78B3" w:rsidRPr="000544C6" w:rsidRDefault="00DA78B3" w:rsidP="008647FB">
            <w:pPr>
              <w:autoSpaceDE w:val="0"/>
              <w:autoSpaceDN w:val="0"/>
              <w:adjustRightInd w:val="0"/>
              <w:jc w:val="center"/>
              <w:rPr>
                <w:rFonts w:ascii="宋体" w:hAnsi="宋体" w:cs="宋体"/>
                <w:b/>
                <w:kern w:val="0"/>
                <w:sz w:val="24"/>
                <w:lang w:val="zh-CN"/>
              </w:rPr>
            </w:pPr>
            <w:r w:rsidRPr="000544C6">
              <w:rPr>
                <w:rFonts w:ascii="宋体" w:hAnsi="宋体" w:cs="宋体" w:hint="eastAsia"/>
                <w:b/>
                <w:kern w:val="0"/>
                <w:sz w:val="24"/>
                <w:lang w:val="zh-CN"/>
              </w:rPr>
              <w:t>主要技术参数及</w:t>
            </w:r>
            <w:r>
              <w:rPr>
                <w:rFonts w:ascii="宋体" w:hAnsi="宋体" w:cs="宋体" w:hint="eastAsia"/>
                <w:b/>
                <w:kern w:val="0"/>
                <w:sz w:val="24"/>
                <w:lang w:val="zh-CN"/>
              </w:rPr>
              <w:t>规格</w:t>
            </w:r>
          </w:p>
        </w:tc>
        <w:tc>
          <w:tcPr>
            <w:tcW w:w="851" w:type="dxa"/>
            <w:vAlign w:val="center"/>
          </w:tcPr>
          <w:p w:rsidR="00DA78B3" w:rsidRPr="000544C6" w:rsidRDefault="00DA78B3" w:rsidP="008647FB">
            <w:pPr>
              <w:autoSpaceDE w:val="0"/>
              <w:autoSpaceDN w:val="0"/>
              <w:adjustRightInd w:val="0"/>
              <w:jc w:val="center"/>
              <w:rPr>
                <w:rFonts w:ascii="宋体" w:hAnsi="宋体" w:cs="宋体"/>
                <w:b/>
                <w:kern w:val="0"/>
                <w:sz w:val="24"/>
                <w:lang w:val="zh-CN"/>
              </w:rPr>
            </w:pPr>
            <w:r w:rsidRPr="000544C6">
              <w:rPr>
                <w:rFonts w:ascii="宋体" w:hAnsi="宋体" w:cs="宋体" w:hint="eastAsia"/>
                <w:b/>
                <w:kern w:val="0"/>
                <w:sz w:val="24"/>
                <w:lang w:val="zh-CN"/>
              </w:rPr>
              <w:t>单位</w:t>
            </w:r>
          </w:p>
        </w:tc>
        <w:tc>
          <w:tcPr>
            <w:tcW w:w="749" w:type="dxa"/>
            <w:vAlign w:val="center"/>
          </w:tcPr>
          <w:p w:rsidR="00DA78B3" w:rsidRPr="000544C6" w:rsidRDefault="00DA78B3" w:rsidP="008647FB">
            <w:pPr>
              <w:autoSpaceDE w:val="0"/>
              <w:autoSpaceDN w:val="0"/>
              <w:adjustRightInd w:val="0"/>
              <w:jc w:val="center"/>
              <w:rPr>
                <w:rFonts w:ascii="宋体" w:hAnsi="宋体" w:cs="宋体"/>
                <w:b/>
                <w:kern w:val="0"/>
                <w:sz w:val="24"/>
                <w:lang w:val="zh-CN"/>
              </w:rPr>
            </w:pPr>
            <w:r w:rsidRPr="000544C6">
              <w:rPr>
                <w:rFonts w:ascii="宋体" w:hAnsi="宋体" w:cs="宋体" w:hint="eastAsia"/>
                <w:b/>
                <w:kern w:val="0"/>
                <w:sz w:val="24"/>
                <w:lang w:val="zh-CN"/>
              </w:rPr>
              <w:t>数量</w:t>
            </w:r>
          </w:p>
        </w:tc>
      </w:tr>
      <w:tr w:rsidR="00DA78B3" w:rsidTr="008647FB">
        <w:trPr>
          <w:jc w:val="center"/>
        </w:trPr>
        <w:tc>
          <w:tcPr>
            <w:tcW w:w="652" w:type="dxa"/>
            <w:vAlign w:val="center"/>
          </w:tcPr>
          <w:p w:rsidR="00DA78B3" w:rsidRDefault="00DA78B3" w:rsidP="008647FB">
            <w:pPr>
              <w:jc w:val="center"/>
              <w:rPr>
                <w:rFonts w:ascii="宋体" w:cs="宋体"/>
                <w:sz w:val="24"/>
              </w:rPr>
            </w:pPr>
            <w:r>
              <w:rPr>
                <w:rFonts w:ascii="宋体" w:cs="宋体" w:hint="eastAsia"/>
                <w:sz w:val="24"/>
              </w:rPr>
              <w:t>1</w:t>
            </w:r>
          </w:p>
        </w:tc>
        <w:tc>
          <w:tcPr>
            <w:tcW w:w="1150" w:type="dxa"/>
            <w:vAlign w:val="center"/>
          </w:tcPr>
          <w:p w:rsidR="00DA78B3" w:rsidRDefault="00DA78B3" w:rsidP="008647FB">
            <w:pPr>
              <w:widowControl/>
              <w:jc w:val="center"/>
              <w:textAlignment w:val="center"/>
              <w:rPr>
                <w:rFonts w:ascii="宋体"/>
                <w:sz w:val="24"/>
              </w:rPr>
            </w:pPr>
            <w:r w:rsidRPr="0037423E">
              <w:rPr>
                <w:rFonts w:ascii="宋体" w:hAnsi="宋体" w:hint="eastAsia"/>
                <w:color w:val="000000"/>
                <w:sz w:val="24"/>
              </w:rPr>
              <w:t>篮球架</w:t>
            </w:r>
          </w:p>
        </w:tc>
        <w:tc>
          <w:tcPr>
            <w:tcW w:w="6662" w:type="dxa"/>
            <w:vAlign w:val="bottom"/>
          </w:tcPr>
          <w:p w:rsidR="00DA78B3" w:rsidRPr="004F46F5" w:rsidRDefault="00DA78B3" w:rsidP="008647FB">
            <w:pPr>
              <w:pStyle w:val="af5"/>
              <w:spacing w:before="0" w:after="0" w:line="480" w:lineRule="exact"/>
              <w:jc w:val="both"/>
              <w:rPr>
                <w:rFonts w:ascii="宋体" w:eastAsia="宋体" w:hAnsi="宋体"/>
                <w:b w:val="0"/>
                <w:bCs w:val="0"/>
                <w:color w:val="000000"/>
                <w:sz w:val="24"/>
                <w:szCs w:val="24"/>
              </w:rPr>
            </w:pPr>
            <w:r w:rsidRPr="004F46F5">
              <w:rPr>
                <w:rFonts w:ascii="宋体" w:eastAsia="宋体" w:hAnsi="宋体"/>
                <w:b w:val="0"/>
                <w:bCs w:val="0"/>
                <w:color w:val="000000"/>
                <w:sz w:val="24"/>
                <w:szCs w:val="24"/>
              </w:rPr>
              <w:t>1.</w:t>
            </w:r>
            <w:r w:rsidRPr="004F46F5">
              <w:rPr>
                <w:rFonts w:ascii="宋体" w:eastAsia="宋体" w:hAnsi="宋体" w:hint="eastAsia"/>
                <w:b w:val="0"/>
                <w:bCs w:val="0"/>
                <w:color w:val="000000"/>
                <w:sz w:val="24"/>
                <w:szCs w:val="24"/>
              </w:rPr>
              <w:t>主要承载立柱尺寸不小于φ</w:t>
            </w:r>
            <w:smartTag w:uri="urn:schemas-microsoft-com:office:smarttags" w:element="chmetcnv">
              <w:smartTagPr>
                <w:attr w:name="TCSC" w:val="0"/>
                <w:attr w:name="NumberType" w:val="1"/>
                <w:attr w:name="Negative" w:val="False"/>
                <w:attr w:name="HasSpace" w:val="False"/>
                <w:attr w:name="SourceValue" w:val="165"/>
                <w:attr w:name="UnitName" w:val="mm"/>
              </w:smartTagPr>
              <w:r w:rsidRPr="004F46F5">
                <w:rPr>
                  <w:rFonts w:ascii="宋体" w:eastAsia="宋体" w:hAnsi="宋体"/>
                  <w:b w:val="0"/>
                  <w:bCs w:val="0"/>
                  <w:color w:val="000000"/>
                  <w:sz w:val="24"/>
                  <w:szCs w:val="24"/>
                </w:rPr>
                <w:t>165mm</w:t>
              </w:r>
            </w:smartTag>
            <w:r w:rsidRPr="004F46F5">
              <w:rPr>
                <w:rFonts w:ascii="宋体" w:eastAsia="宋体" w:hAnsi="宋体" w:hint="eastAsia"/>
                <w:b w:val="0"/>
                <w:bCs w:val="0"/>
                <w:color w:val="000000"/>
                <w:sz w:val="24"/>
                <w:szCs w:val="24"/>
              </w:rPr>
              <w:t>×</w:t>
            </w:r>
            <w:smartTag w:uri="urn:schemas-microsoft-com:office:smarttags" w:element="chmetcnv">
              <w:smartTagPr>
                <w:attr w:name="TCSC" w:val="0"/>
                <w:attr w:name="NumberType" w:val="1"/>
                <w:attr w:name="Negative" w:val="False"/>
                <w:attr w:name="HasSpace" w:val="False"/>
                <w:attr w:name="SourceValue" w:val="4"/>
                <w:attr w:name="UnitName" w:val="mm"/>
              </w:smartTagPr>
              <w:r w:rsidRPr="004F46F5">
                <w:rPr>
                  <w:rFonts w:ascii="宋体" w:eastAsia="宋体" w:hAnsi="宋体"/>
                  <w:b w:val="0"/>
                  <w:bCs w:val="0"/>
                  <w:color w:val="000000"/>
                  <w:sz w:val="24"/>
                  <w:szCs w:val="24"/>
                </w:rPr>
                <w:t>4mm</w:t>
              </w:r>
            </w:smartTag>
            <w:r>
              <w:rPr>
                <w:rFonts w:ascii="宋体" w:eastAsia="宋体" w:hAnsi="宋体" w:hint="eastAsia"/>
                <w:b w:val="0"/>
                <w:bCs w:val="0"/>
                <w:color w:val="000000"/>
                <w:sz w:val="24"/>
                <w:szCs w:val="24"/>
              </w:rPr>
              <w:t>定制的优质圆钢管整体弯制而成；</w:t>
            </w:r>
          </w:p>
          <w:p w:rsidR="00DA78B3" w:rsidRPr="004F46F5" w:rsidRDefault="00DA78B3" w:rsidP="008647FB">
            <w:pPr>
              <w:pStyle w:val="af5"/>
              <w:spacing w:before="0" w:after="0" w:line="480" w:lineRule="exact"/>
              <w:jc w:val="both"/>
              <w:rPr>
                <w:rFonts w:ascii="宋体" w:eastAsia="宋体" w:hAnsi="宋体"/>
                <w:b w:val="0"/>
                <w:bCs w:val="0"/>
                <w:color w:val="000000"/>
                <w:sz w:val="24"/>
                <w:szCs w:val="24"/>
              </w:rPr>
            </w:pPr>
            <w:r w:rsidRPr="004F46F5">
              <w:rPr>
                <w:rFonts w:ascii="宋体" w:eastAsia="宋体" w:hAnsi="宋体"/>
                <w:b w:val="0"/>
                <w:bCs w:val="0"/>
                <w:color w:val="000000"/>
                <w:sz w:val="24"/>
                <w:szCs w:val="24"/>
              </w:rPr>
              <w:t>2.</w:t>
            </w:r>
            <w:r w:rsidRPr="004F46F5">
              <w:rPr>
                <w:rFonts w:ascii="宋体" w:eastAsia="宋体" w:hAnsi="宋体" w:hint="eastAsia"/>
                <w:b w:val="0"/>
                <w:bCs w:val="0"/>
                <w:color w:val="000000"/>
                <w:sz w:val="24"/>
                <w:szCs w:val="24"/>
              </w:rPr>
              <w:t>篮板符合</w:t>
            </w:r>
            <w:r w:rsidRPr="004F46F5">
              <w:rPr>
                <w:rFonts w:ascii="宋体" w:eastAsia="宋体" w:hAnsi="宋体"/>
                <w:b w:val="0"/>
                <w:bCs w:val="0"/>
                <w:color w:val="000000"/>
                <w:sz w:val="24"/>
                <w:szCs w:val="24"/>
              </w:rPr>
              <w:t>GB 19272-2011</w:t>
            </w:r>
            <w:r w:rsidRPr="004F46F5">
              <w:rPr>
                <w:rFonts w:ascii="宋体" w:eastAsia="宋体" w:hAnsi="宋体" w:hint="eastAsia"/>
                <w:b w:val="0"/>
                <w:bCs w:val="0"/>
                <w:color w:val="000000"/>
                <w:sz w:val="24"/>
                <w:szCs w:val="24"/>
              </w:rPr>
              <w:t>中</w:t>
            </w:r>
            <w:smartTag w:uri="urn:schemas-microsoft-com:office:smarttags" w:element="chsdate">
              <w:smartTagPr>
                <w:attr w:name="IsROCDate" w:val="False"/>
                <w:attr w:name="IsLunarDate" w:val="False"/>
                <w:attr w:name="Day" w:val="30"/>
                <w:attr w:name="Month" w:val="12"/>
                <w:attr w:name="Year" w:val="1899"/>
              </w:smartTagPr>
              <w:r w:rsidRPr="004F46F5">
                <w:rPr>
                  <w:rFonts w:ascii="宋体" w:eastAsia="宋体" w:hAnsi="宋体"/>
                  <w:b w:val="0"/>
                  <w:bCs w:val="0"/>
                  <w:color w:val="000000"/>
                  <w:sz w:val="24"/>
                  <w:szCs w:val="24"/>
                </w:rPr>
                <w:t>5.12.1</w:t>
              </w:r>
            </w:smartTag>
            <w:r w:rsidRPr="004F46F5">
              <w:rPr>
                <w:rFonts w:ascii="宋体" w:eastAsia="宋体" w:hAnsi="宋体"/>
                <w:b w:val="0"/>
                <w:bCs w:val="0"/>
                <w:color w:val="000000"/>
                <w:sz w:val="24"/>
                <w:szCs w:val="24"/>
              </w:rPr>
              <w:t>.3</w:t>
            </w:r>
            <w:r w:rsidRPr="004F46F5">
              <w:rPr>
                <w:rFonts w:ascii="宋体" w:eastAsia="宋体" w:hAnsi="宋体" w:hint="eastAsia"/>
                <w:b w:val="0"/>
                <w:bCs w:val="0"/>
                <w:color w:val="000000"/>
                <w:sz w:val="24"/>
                <w:szCs w:val="24"/>
              </w:rPr>
              <w:t>的要求：</w:t>
            </w:r>
            <w:r w:rsidRPr="004F46F5">
              <w:rPr>
                <w:rFonts w:ascii="宋体" w:eastAsia="宋体" w:hAnsi="宋体" w:hint="eastAsia"/>
                <w:b w:val="0"/>
                <w:sz w:val="24"/>
                <w:szCs w:val="24"/>
              </w:rPr>
              <w:t>篮板应选用</w:t>
            </w:r>
            <w:r w:rsidRPr="004F46F5">
              <w:rPr>
                <w:rFonts w:ascii="宋体" w:eastAsia="宋体" w:hAnsi="宋体"/>
                <w:b w:val="0"/>
                <w:sz w:val="24"/>
                <w:szCs w:val="24"/>
              </w:rPr>
              <w:t>GB19272-2011</w:t>
            </w:r>
            <w:r w:rsidRPr="004F46F5">
              <w:rPr>
                <w:rFonts w:ascii="宋体" w:eastAsia="宋体" w:hAnsi="宋体" w:hint="eastAsia"/>
                <w:b w:val="0"/>
                <w:sz w:val="24"/>
                <w:szCs w:val="24"/>
              </w:rPr>
              <w:t>中</w:t>
            </w:r>
            <w:r w:rsidRPr="004F46F5">
              <w:rPr>
                <w:rFonts w:ascii="宋体" w:eastAsia="宋体" w:hAnsi="宋体"/>
                <w:b w:val="0"/>
                <w:sz w:val="24"/>
                <w:szCs w:val="24"/>
              </w:rPr>
              <w:t>5.12.1.3.2</w:t>
            </w:r>
            <w:r w:rsidRPr="004F46F5">
              <w:rPr>
                <w:rFonts w:ascii="宋体" w:eastAsia="宋体" w:hAnsi="宋体" w:hint="eastAsia"/>
                <w:b w:val="0"/>
                <w:sz w:val="24"/>
                <w:szCs w:val="24"/>
              </w:rPr>
              <w:t>规定的</w:t>
            </w:r>
            <w:smartTag w:uri="urn:schemas-microsoft-com:office:smarttags" w:element="chmetcnv">
              <w:smartTagPr>
                <w:attr w:name="TCSC" w:val="0"/>
                <w:attr w:name="NumberType" w:val="1"/>
                <w:attr w:name="Negative" w:val="False"/>
                <w:attr w:name="HasSpace" w:val="False"/>
                <w:attr w:name="SourceValue" w:val="1800"/>
                <w:attr w:name="UnitName" w:val="mm"/>
              </w:smartTagPr>
              <w:r w:rsidRPr="004F46F5">
                <w:rPr>
                  <w:rFonts w:ascii="宋体" w:eastAsia="宋体" w:hAnsi="宋体"/>
                  <w:b w:val="0"/>
                  <w:sz w:val="24"/>
                  <w:szCs w:val="24"/>
                </w:rPr>
                <w:t>1800mm</w:t>
              </w:r>
            </w:smartTag>
            <w:r w:rsidRPr="004F46F5">
              <w:rPr>
                <w:rFonts w:ascii="宋体" w:eastAsia="宋体" w:hAnsi="宋体" w:hint="eastAsia"/>
                <w:b w:val="0"/>
                <w:sz w:val="24"/>
                <w:szCs w:val="24"/>
              </w:rPr>
              <w:t>×</w:t>
            </w:r>
            <w:smartTag w:uri="urn:schemas-microsoft-com:office:smarttags" w:element="chmetcnv">
              <w:smartTagPr>
                <w:attr w:name="TCSC" w:val="0"/>
                <w:attr w:name="NumberType" w:val="1"/>
                <w:attr w:name="Negative" w:val="False"/>
                <w:attr w:name="HasSpace" w:val="False"/>
                <w:attr w:name="SourceValue" w:val="1050"/>
                <w:attr w:name="UnitName" w:val="mm"/>
              </w:smartTagPr>
              <w:r w:rsidRPr="004F46F5">
                <w:rPr>
                  <w:rFonts w:ascii="宋体" w:eastAsia="宋体" w:hAnsi="宋体"/>
                  <w:b w:val="0"/>
                  <w:sz w:val="24"/>
                  <w:szCs w:val="24"/>
                </w:rPr>
                <w:t>1050mm</w:t>
              </w:r>
            </w:smartTag>
            <w:r w:rsidRPr="004F46F5">
              <w:rPr>
                <w:rFonts w:ascii="宋体" w:eastAsia="宋体" w:hAnsi="宋体" w:hint="eastAsia"/>
                <w:b w:val="0"/>
                <w:sz w:val="24"/>
                <w:szCs w:val="24"/>
              </w:rPr>
              <w:t>的矩形篮板（材质为</w:t>
            </w:r>
            <w:r w:rsidRPr="004F46F5">
              <w:rPr>
                <w:rFonts w:ascii="宋体" w:eastAsia="宋体" w:hAnsi="宋体"/>
                <w:b w:val="0"/>
                <w:sz w:val="24"/>
                <w:szCs w:val="24"/>
              </w:rPr>
              <w:t>SMC</w:t>
            </w:r>
            <w:r w:rsidRPr="004F46F5">
              <w:rPr>
                <w:rFonts w:ascii="宋体" w:eastAsia="宋体" w:hAnsi="宋体" w:hint="eastAsia"/>
                <w:b w:val="0"/>
                <w:sz w:val="24"/>
                <w:szCs w:val="24"/>
              </w:rPr>
              <w:t>），篮板面板厚度为</w:t>
            </w:r>
            <w:smartTag w:uri="urn:schemas-microsoft-com:office:smarttags" w:element="chmetcnv">
              <w:smartTagPr>
                <w:attr w:name="TCSC" w:val="0"/>
                <w:attr w:name="NumberType" w:val="1"/>
                <w:attr w:name="Negative" w:val="False"/>
                <w:attr w:name="HasSpace" w:val="False"/>
                <w:attr w:name="SourceValue" w:val="5"/>
                <w:attr w:name="UnitName" w:val="mm"/>
              </w:smartTagPr>
              <w:r w:rsidRPr="004F46F5">
                <w:rPr>
                  <w:rFonts w:ascii="宋体" w:eastAsia="宋体" w:hAnsi="宋体"/>
                  <w:b w:val="0"/>
                  <w:sz w:val="24"/>
                  <w:szCs w:val="24"/>
                </w:rPr>
                <w:t>5mm</w:t>
              </w:r>
            </w:smartTag>
            <w:r w:rsidRPr="004F46F5">
              <w:rPr>
                <w:rFonts w:ascii="宋体" w:eastAsia="宋体" w:hAnsi="宋体" w:hint="eastAsia"/>
                <w:b w:val="0"/>
                <w:sz w:val="24"/>
                <w:szCs w:val="24"/>
              </w:rPr>
              <w:t>，翻边宽度为</w:t>
            </w:r>
            <w:smartTag w:uri="urn:schemas-microsoft-com:office:smarttags" w:element="chmetcnv">
              <w:smartTagPr>
                <w:attr w:name="TCSC" w:val="0"/>
                <w:attr w:name="NumberType" w:val="1"/>
                <w:attr w:name="Negative" w:val="False"/>
                <w:attr w:name="HasSpace" w:val="False"/>
                <w:attr w:name="SourceValue" w:val="50"/>
                <w:attr w:name="UnitName" w:val="mm"/>
              </w:smartTagPr>
              <w:r w:rsidRPr="004F46F5">
                <w:rPr>
                  <w:rFonts w:ascii="宋体" w:eastAsia="宋体" w:hAnsi="宋体"/>
                  <w:b w:val="0"/>
                  <w:sz w:val="24"/>
                  <w:szCs w:val="24"/>
                </w:rPr>
                <w:t>50mm</w:t>
              </w:r>
            </w:smartTag>
            <w:r w:rsidRPr="004F46F5">
              <w:rPr>
                <w:rFonts w:ascii="宋体" w:eastAsia="宋体" w:hAnsi="宋体" w:hint="eastAsia"/>
                <w:b w:val="0"/>
                <w:sz w:val="24"/>
                <w:szCs w:val="24"/>
              </w:rPr>
              <w:t>，翻边厚度为</w:t>
            </w:r>
            <w:smartTag w:uri="urn:schemas-microsoft-com:office:smarttags" w:element="chmetcnv">
              <w:smartTagPr>
                <w:attr w:name="TCSC" w:val="0"/>
                <w:attr w:name="NumberType" w:val="1"/>
                <w:attr w:name="Negative" w:val="False"/>
                <w:attr w:name="HasSpace" w:val="False"/>
                <w:attr w:name="SourceValue" w:val="7.8"/>
                <w:attr w:name="UnitName" w:val="mm"/>
              </w:smartTagPr>
              <w:r w:rsidRPr="004F46F5">
                <w:rPr>
                  <w:rFonts w:ascii="宋体" w:eastAsia="宋体" w:hAnsi="宋体"/>
                  <w:b w:val="0"/>
                  <w:sz w:val="24"/>
                  <w:szCs w:val="24"/>
                </w:rPr>
                <w:t>7.8mm</w:t>
              </w:r>
            </w:smartTag>
            <w:r w:rsidRPr="004F46F5">
              <w:rPr>
                <w:rFonts w:ascii="宋体" w:eastAsia="宋体" w:hAnsi="宋体" w:hint="eastAsia"/>
                <w:b w:val="0"/>
                <w:sz w:val="24"/>
                <w:szCs w:val="24"/>
              </w:rPr>
              <w:t>，背面用“井”字形加强筋，加强筋厚度为不低于</w:t>
            </w:r>
            <w:smartTag w:uri="urn:schemas-microsoft-com:office:smarttags" w:element="chmetcnv">
              <w:smartTagPr>
                <w:attr w:name="TCSC" w:val="0"/>
                <w:attr w:name="NumberType" w:val="1"/>
                <w:attr w:name="Negative" w:val="False"/>
                <w:attr w:name="HasSpace" w:val="False"/>
                <w:attr w:name="SourceValue" w:val="5"/>
                <w:attr w:name="UnitName" w:val="mm"/>
              </w:smartTagPr>
              <w:r w:rsidRPr="004F46F5">
                <w:rPr>
                  <w:rFonts w:ascii="宋体" w:eastAsia="宋体" w:hAnsi="宋体"/>
                  <w:b w:val="0"/>
                  <w:sz w:val="24"/>
                  <w:szCs w:val="24"/>
                </w:rPr>
                <w:t>5mm</w:t>
              </w:r>
            </w:smartTag>
            <w:r w:rsidRPr="004F46F5">
              <w:rPr>
                <w:rFonts w:ascii="宋体" w:eastAsia="宋体" w:hAnsi="宋体" w:hint="eastAsia"/>
                <w:b w:val="0"/>
                <w:sz w:val="24"/>
                <w:szCs w:val="24"/>
              </w:rPr>
              <w:t>；篮板的质量应满足</w:t>
            </w:r>
            <w:r w:rsidRPr="004F46F5">
              <w:rPr>
                <w:rFonts w:ascii="宋体" w:eastAsia="宋体" w:hAnsi="宋体"/>
                <w:b w:val="0"/>
                <w:sz w:val="24"/>
                <w:szCs w:val="24"/>
              </w:rPr>
              <w:t>GB19272-2011</w:t>
            </w:r>
            <w:r w:rsidRPr="004F46F5">
              <w:rPr>
                <w:rFonts w:ascii="宋体" w:eastAsia="宋体" w:hAnsi="宋体" w:hint="eastAsia"/>
                <w:b w:val="0"/>
                <w:sz w:val="24"/>
                <w:szCs w:val="24"/>
              </w:rPr>
              <w:t>中</w:t>
            </w:r>
            <w:r w:rsidRPr="004F46F5">
              <w:rPr>
                <w:rFonts w:ascii="宋体" w:eastAsia="宋体" w:hAnsi="宋体"/>
                <w:b w:val="0"/>
                <w:sz w:val="24"/>
                <w:szCs w:val="24"/>
              </w:rPr>
              <w:t>5.12.1.3.3</w:t>
            </w:r>
            <w:r w:rsidRPr="004F46F5">
              <w:rPr>
                <w:rFonts w:ascii="宋体" w:eastAsia="宋体" w:hAnsi="宋体" w:hint="eastAsia"/>
                <w:b w:val="0"/>
                <w:sz w:val="24"/>
                <w:szCs w:val="24"/>
              </w:rPr>
              <w:t>条至</w:t>
            </w:r>
            <w:r w:rsidRPr="004F46F5">
              <w:rPr>
                <w:rFonts w:ascii="宋体" w:eastAsia="宋体" w:hAnsi="宋体"/>
                <w:b w:val="0"/>
                <w:sz w:val="24"/>
                <w:szCs w:val="24"/>
              </w:rPr>
              <w:t>5.12.1.3.6</w:t>
            </w:r>
            <w:r w:rsidRPr="004F46F5">
              <w:rPr>
                <w:rFonts w:ascii="宋体" w:eastAsia="宋体" w:hAnsi="宋体" w:hint="eastAsia"/>
                <w:b w:val="0"/>
                <w:sz w:val="24"/>
                <w:szCs w:val="24"/>
              </w:rPr>
              <w:t>条的要求；矩形篮板背部连接有不少于</w:t>
            </w:r>
            <w:r w:rsidRPr="004F46F5">
              <w:rPr>
                <w:rFonts w:ascii="宋体" w:eastAsia="宋体" w:hAnsi="宋体"/>
                <w:b w:val="0"/>
                <w:sz w:val="24"/>
                <w:szCs w:val="24"/>
              </w:rPr>
              <w:t>5</w:t>
            </w:r>
            <w:r w:rsidRPr="004F46F5">
              <w:rPr>
                <w:rFonts w:ascii="宋体" w:eastAsia="宋体" w:hAnsi="宋体" w:hint="eastAsia"/>
                <w:b w:val="0"/>
                <w:sz w:val="24"/>
                <w:szCs w:val="24"/>
              </w:rPr>
              <w:t>点的连接安装位置，且安装位置尺寸符合</w:t>
            </w:r>
            <w:r w:rsidRPr="004F46F5">
              <w:rPr>
                <w:rFonts w:ascii="宋体" w:eastAsia="宋体" w:hAnsi="宋体"/>
                <w:b w:val="0"/>
                <w:sz w:val="24"/>
                <w:szCs w:val="24"/>
              </w:rPr>
              <w:t>GB19272-2011</w:t>
            </w:r>
            <w:r w:rsidRPr="004F46F5">
              <w:rPr>
                <w:rFonts w:ascii="宋体" w:eastAsia="宋体" w:hAnsi="宋体" w:hint="eastAsia"/>
                <w:b w:val="0"/>
                <w:sz w:val="24"/>
                <w:szCs w:val="24"/>
              </w:rPr>
              <w:t>中图</w:t>
            </w:r>
            <w:smartTag w:uri="urn:schemas-microsoft-com:office:smarttags" w:element="chmetcnv">
              <w:smartTagPr>
                <w:attr w:name="TCSC" w:val="0"/>
                <w:attr w:name="NumberType" w:val="1"/>
                <w:attr w:name="Negative" w:val="False"/>
                <w:attr w:name="HasSpace" w:val="False"/>
                <w:attr w:name="SourceValue" w:val="21"/>
                <w:attr w:name="UnitName" w:val="a"/>
              </w:smartTagPr>
              <w:r w:rsidRPr="004F46F5">
                <w:rPr>
                  <w:rFonts w:ascii="宋体" w:eastAsia="宋体" w:hAnsi="宋体"/>
                  <w:b w:val="0"/>
                  <w:sz w:val="24"/>
                  <w:szCs w:val="24"/>
                </w:rPr>
                <w:t>21a</w:t>
              </w:r>
            </w:smartTag>
            <w:r w:rsidRPr="004F46F5">
              <w:rPr>
                <w:rFonts w:ascii="宋体" w:eastAsia="宋体" w:hAnsi="宋体" w:hint="eastAsia"/>
                <w:b w:val="0"/>
                <w:sz w:val="24"/>
                <w:szCs w:val="24"/>
              </w:rPr>
              <w:t>）的要求；</w:t>
            </w:r>
          </w:p>
          <w:p w:rsidR="00DA78B3" w:rsidRPr="004F46F5" w:rsidRDefault="00DA78B3" w:rsidP="008647FB">
            <w:pPr>
              <w:pStyle w:val="af5"/>
              <w:spacing w:before="0" w:after="0" w:line="480" w:lineRule="exact"/>
              <w:jc w:val="both"/>
              <w:rPr>
                <w:rFonts w:ascii="宋体" w:eastAsia="宋体" w:hAnsi="宋体"/>
                <w:b w:val="0"/>
                <w:bCs w:val="0"/>
                <w:color w:val="000000"/>
                <w:sz w:val="24"/>
                <w:szCs w:val="24"/>
              </w:rPr>
            </w:pPr>
            <w:r w:rsidRPr="004F46F5">
              <w:rPr>
                <w:rFonts w:ascii="宋体" w:eastAsia="宋体" w:hAnsi="宋体"/>
                <w:b w:val="0"/>
                <w:bCs w:val="0"/>
                <w:color w:val="000000"/>
                <w:sz w:val="24"/>
                <w:szCs w:val="24"/>
              </w:rPr>
              <w:t>3.</w:t>
            </w:r>
            <w:r w:rsidRPr="004F46F5">
              <w:rPr>
                <w:rFonts w:ascii="宋体" w:eastAsia="宋体" w:hAnsi="宋体" w:hint="eastAsia"/>
                <w:b w:val="0"/>
                <w:bCs w:val="0"/>
                <w:color w:val="000000"/>
                <w:sz w:val="24"/>
                <w:szCs w:val="24"/>
              </w:rPr>
              <w:t>具有调节篮板垂直度的结构：</w:t>
            </w:r>
            <w:r w:rsidRPr="004F46F5">
              <w:rPr>
                <w:rFonts w:ascii="宋体" w:eastAsia="宋体" w:hAnsi="宋体" w:hint="eastAsia"/>
                <w:b w:val="0"/>
                <w:sz w:val="24"/>
                <w:szCs w:val="24"/>
              </w:rPr>
              <w:t>篮架上、下拉杆采用不小于Φ</w:t>
            </w:r>
            <w:r w:rsidRPr="004F46F5">
              <w:rPr>
                <w:rFonts w:ascii="宋体" w:eastAsia="宋体" w:hAnsi="宋体"/>
                <w:b w:val="0"/>
                <w:sz w:val="24"/>
                <w:szCs w:val="24"/>
              </w:rPr>
              <w:t>32</w:t>
            </w:r>
            <w:r w:rsidRPr="004F46F5">
              <w:rPr>
                <w:rFonts w:ascii="宋体" w:eastAsia="宋体" w:hAnsi="宋体" w:hint="eastAsia"/>
                <w:b w:val="0"/>
                <w:sz w:val="24"/>
                <w:szCs w:val="24"/>
              </w:rPr>
              <w:t>×</w:t>
            </w:r>
            <w:smartTag w:uri="urn:schemas-microsoft-com:office:smarttags" w:element="chmetcnv">
              <w:smartTagPr>
                <w:attr w:name="TCSC" w:val="0"/>
                <w:attr w:name="NumberType" w:val="1"/>
                <w:attr w:name="Negative" w:val="False"/>
                <w:attr w:name="HasSpace" w:val="False"/>
                <w:attr w:name="SourceValue" w:val="2.5"/>
                <w:attr w:name="UnitName" w:val="mm"/>
              </w:smartTagPr>
              <w:r w:rsidRPr="004F46F5">
                <w:rPr>
                  <w:rFonts w:ascii="宋体" w:eastAsia="宋体" w:hAnsi="宋体"/>
                  <w:b w:val="0"/>
                  <w:sz w:val="24"/>
                  <w:szCs w:val="24"/>
                </w:rPr>
                <w:t>2.5mm</w:t>
              </w:r>
            </w:smartTag>
            <w:r w:rsidRPr="004F46F5">
              <w:rPr>
                <w:rFonts w:ascii="宋体" w:eastAsia="宋体" w:hAnsi="宋体" w:hint="eastAsia"/>
                <w:b w:val="0"/>
                <w:sz w:val="24"/>
                <w:szCs w:val="24"/>
              </w:rPr>
              <w:t>优质钢管在弯管机上一次成型。通过调节上下拉杆可调节篮板的平面度和垂直度</w:t>
            </w:r>
            <w:r>
              <w:rPr>
                <w:rFonts w:ascii="宋体" w:eastAsia="宋体" w:hAnsi="宋体" w:hint="eastAsia"/>
                <w:b w:val="0"/>
                <w:sz w:val="24"/>
                <w:szCs w:val="24"/>
              </w:rPr>
              <w:t>；</w:t>
            </w:r>
          </w:p>
          <w:p w:rsidR="00DA78B3" w:rsidRPr="004F46F5" w:rsidRDefault="00DA78B3" w:rsidP="008647FB">
            <w:pPr>
              <w:pStyle w:val="af5"/>
              <w:spacing w:before="0" w:after="0" w:line="480" w:lineRule="exact"/>
              <w:jc w:val="both"/>
              <w:rPr>
                <w:rFonts w:ascii="宋体" w:eastAsia="宋体" w:hAnsi="宋体"/>
                <w:b w:val="0"/>
                <w:bCs w:val="0"/>
                <w:color w:val="000000"/>
                <w:sz w:val="24"/>
                <w:szCs w:val="24"/>
              </w:rPr>
            </w:pPr>
            <w:r w:rsidRPr="004F46F5">
              <w:rPr>
                <w:rFonts w:ascii="宋体" w:eastAsia="宋体" w:hAnsi="宋体"/>
                <w:b w:val="0"/>
                <w:bCs w:val="0"/>
                <w:color w:val="000000"/>
                <w:sz w:val="24"/>
                <w:szCs w:val="24"/>
              </w:rPr>
              <w:t>4.</w:t>
            </w:r>
            <w:r w:rsidRPr="004F46F5">
              <w:rPr>
                <w:rFonts w:ascii="宋体" w:eastAsia="宋体" w:hAnsi="宋体" w:hint="eastAsia"/>
                <w:b w:val="0"/>
                <w:bCs w:val="0"/>
                <w:color w:val="000000"/>
                <w:sz w:val="24"/>
                <w:szCs w:val="24"/>
              </w:rPr>
              <w:t>篮板投篮区背面应有不小于</w:t>
            </w:r>
            <w:smartTag w:uri="urn:schemas-microsoft-com:office:smarttags" w:element="chmetcnv">
              <w:smartTagPr>
                <w:attr w:name="TCSC" w:val="0"/>
                <w:attr w:name="NumberType" w:val="1"/>
                <w:attr w:name="Negative" w:val="False"/>
                <w:attr w:name="HasSpace" w:val="False"/>
                <w:attr w:name="SourceValue" w:val="570"/>
                <w:attr w:name="UnitName" w:val="mm"/>
              </w:smartTagPr>
              <w:r w:rsidRPr="004F46F5">
                <w:rPr>
                  <w:rFonts w:ascii="宋体" w:eastAsia="宋体" w:hAnsi="宋体"/>
                  <w:b w:val="0"/>
                  <w:bCs w:val="0"/>
                  <w:color w:val="000000"/>
                  <w:sz w:val="24"/>
                  <w:szCs w:val="24"/>
                </w:rPr>
                <w:t>570mm</w:t>
              </w:r>
            </w:smartTag>
            <w:r w:rsidRPr="004F46F5">
              <w:rPr>
                <w:rFonts w:ascii="宋体" w:eastAsia="宋体" w:hAnsi="宋体" w:hint="eastAsia"/>
                <w:b w:val="0"/>
                <w:bCs w:val="0"/>
                <w:color w:val="000000"/>
                <w:sz w:val="24"/>
                <w:szCs w:val="24"/>
              </w:rPr>
              <w:t>×</w:t>
            </w:r>
            <w:smartTag w:uri="urn:schemas-microsoft-com:office:smarttags" w:element="chmetcnv">
              <w:smartTagPr>
                <w:attr w:name="TCSC" w:val="0"/>
                <w:attr w:name="NumberType" w:val="1"/>
                <w:attr w:name="Negative" w:val="False"/>
                <w:attr w:name="HasSpace" w:val="False"/>
                <w:attr w:name="SourceValue" w:val="150"/>
                <w:attr w:name="UnitName" w:val="mm"/>
              </w:smartTagPr>
              <w:r w:rsidRPr="004F46F5">
                <w:rPr>
                  <w:rFonts w:ascii="宋体" w:eastAsia="宋体" w:hAnsi="宋体"/>
                  <w:b w:val="0"/>
                  <w:bCs w:val="0"/>
                  <w:color w:val="000000"/>
                  <w:sz w:val="24"/>
                  <w:szCs w:val="24"/>
                </w:rPr>
                <w:t>150mm</w:t>
              </w:r>
            </w:smartTag>
            <w:r w:rsidRPr="004F46F5">
              <w:rPr>
                <w:rFonts w:ascii="宋体" w:eastAsia="宋体" w:hAnsi="宋体" w:hint="eastAsia"/>
                <w:b w:val="0"/>
                <w:bCs w:val="0"/>
                <w:color w:val="000000"/>
                <w:sz w:val="24"/>
                <w:szCs w:val="24"/>
              </w:rPr>
              <w:t>×</w:t>
            </w:r>
            <w:smartTag w:uri="urn:schemas-microsoft-com:office:smarttags" w:element="chmetcnv">
              <w:smartTagPr>
                <w:attr w:name="TCSC" w:val="0"/>
                <w:attr w:name="NumberType" w:val="1"/>
                <w:attr w:name="Negative" w:val="False"/>
                <w:attr w:name="HasSpace" w:val="False"/>
                <w:attr w:name="SourceValue" w:val="5"/>
                <w:attr w:name="UnitName" w:val="mm"/>
              </w:smartTagPr>
              <w:r w:rsidRPr="004F46F5">
                <w:rPr>
                  <w:rFonts w:ascii="宋体" w:eastAsia="宋体" w:hAnsi="宋体"/>
                  <w:b w:val="0"/>
                  <w:bCs w:val="0"/>
                  <w:color w:val="000000"/>
                  <w:sz w:val="24"/>
                  <w:szCs w:val="24"/>
                </w:rPr>
                <w:t>5mm</w:t>
              </w:r>
            </w:smartTag>
            <w:r>
              <w:rPr>
                <w:rFonts w:ascii="宋体" w:eastAsia="宋体" w:hAnsi="宋体" w:hint="eastAsia"/>
                <w:b w:val="0"/>
                <w:bCs w:val="0"/>
                <w:color w:val="000000"/>
                <w:sz w:val="24"/>
                <w:szCs w:val="24"/>
              </w:rPr>
              <w:t>的加强钢板；</w:t>
            </w:r>
          </w:p>
          <w:p w:rsidR="00DA78B3" w:rsidRPr="004F46F5" w:rsidRDefault="00DA78B3" w:rsidP="008647FB">
            <w:pPr>
              <w:pStyle w:val="af5"/>
              <w:spacing w:before="0" w:after="0" w:line="480" w:lineRule="exact"/>
              <w:jc w:val="both"/>
              <w:rPr>
                <w:rFonts w:ascii="宋体" w:eastAsia="宋体" w:hAnsi="宋体"/>
                <w:b w:val="0"/>
                <w:bCs w:val="0"/>
                <w:color w:val="000000"/>
                <w:sz w:val="24"/>
                <w:szCs w:val="24"/>
              </w:rPr>
            </w:pPr>
            <w:r w:rsidRPr="004F46F5">
              <w:rPr>
                <w:rFonts w:ascii="宋体" w:eastAsia="宋体" w:hAnsi="宋体"/>
                <w:b w:val="0"/>
                <w:bCs w:val="0"/>
                <w:color w:val="000000"/>
                <w:sz w:val="24"/>
                <w:szCs w:val="24"/>
              </w:rPr>
              <w:t>5.</w:t>
            </w:r>
            <w:r>
              <w:rPr>
                <w:rFonts w:ascii="宋体" w:eastAsia="宋体" w:hAnsi="宋体" w:hint="eastAsia"/>
                <w:b w:val="0"/>
                <w:bCs w:val="0"/>
                <w:color w:val="000000"/>
                <w:sz w:val="24"/>
                <w:szCs w:val="24"/>
              </w:rPr>
              <w:t>篮圈：优质圆钢，呈橙色，弹簧篮圈；</w:t>
            </w:r>
          </w:p>
          <w:p w:rsidR="00DA78B3" w:rsidRPr="00362EC5" w:rsidRDefault="00DA78B3" w:rsidP="008647FB">
            <w:pPr>
              <w:pStyle w:val="11"/>
              <w:spacing w:line="360" w:lineRule="auto"/>
              <w:ind w:firstLineChars="0" w:firstLine="0"/>
              <w:rPr>
                <w:rFonts w:ascii="宋体" w:hAnsi="宋体"/>
                <w:sz w:val="24"/>
                <w:szCs w:val="24"/>
              </w:rPr>
            </w:pPr>
            <w:r w:rsidRPr="004F46F5">
              <w:rPr>
                <w:rFonts w:ascii="宋体" w:hAnsi="宋体"/>
                <w:color w:val="000000"/>
                <w:sz w:val="24"/>
                <w:szCs w:val="24"/>
              </w:rPr>
              <w:t>6 .</w:t>
            </w:r>
            <w:r w:rsidRPr="004F46F5">
              <w:rPr>
                <w:rFonts w:ascii="宋体" w:hAnsi="宋体" w:hint="eastAsia"/>
                <w:color w:val="000000"/>
                <w:sz w:val="24"/>
                <w:szCs w:val="24"/>
              </w:rPr>
              <w:t>固定方式：采用直埋式</w:t>
            </w:r>
            <w:r w:rsidRPr="004F46F5">
              <w:rPr>
                <w:rFonts w:ascii="宋体" w:hAnsi="宋体" w:hint="eastAsia"/>
                <w:sz w:val="24"/>
                <w:szCs w:val="24"/>
              </w:rPr>
              <w:t>：安装技术参数：篮圈上沿距地面高度</w:t>
            </w:r>
            <w:smartTag w:uri="urn:schemas-microsoft-com:office:smarttags" w:element="chmetcnv">
              <w:smartTagPr>
                <w:attr w:name="TCSC" w:val="0"/>
                <w:attr w:name="NumberType" w:val="1"/>
                <w:attr w:name="Negative" w:val="False"/>
                <w:attr w:name="HasSpace" w:val="False"/>
                <w:attr w:name="SourceValue" w:val="3050"/>
                <w:attr w:name="UnitName" w:val="mm"/>
              </w:smartTagPr>
              <w:r w:rsidRPr="004F46F5">
                <w:rPr>
                  <w:rFonts w:ascii="宋体" w:hAnsi="宋体"/>
                  <w:sz w:val="24"/>
                  <w:szCs w:val="24"/>
                </w:rPr>
                <w:t>3050mm</w:t>
              </w:r>
            </w:smartTag>
            <w:r w:rsidRPr="004F46F5">
              <w:rPr>
                <w:rFonts w:ascii="宋体" w:hAnsi="宋体" w:hint="eastAsia"/>
                <w:sz w:val="24"/>
                <w:szCs w:val="24"/>
              </w:rPr>
              <w:t>，悬臂长度不低于</w:t>
            </w:r>
            <w:smartTag w:uri="urn:schemas-microsoft-com:office:smarttags" w:element="chmetcnv">
              <w:smartTagPr>
                <w:attr w:name="TCSC" w:val="0"/>
                <w:attr w:name="NumberType" w:val="1"/>
                <w:attr w:name="Negative" w:val="False"/>
                <w:attr w:name="HasSpace" w:val="False"/>
                <w:attr w:name="SourceValue" w:val="1800"/>
                <w:attr w:name="UnitName" w:val="mm"/>
              </w:smartTagPr>
              <w:r w:rsidRPr="004F46F5">
                <w:rPr>
                  <w:rFonts w:ascii="宋体" w:hAnsi="宋体"/>
                  <w:sz w:val="24"/>
                  <w:szCs w:val="24"/>
                </w:rPr>
                <w:t>1800mm</w:t>
              </w:r>
            </w:smartTag>
            <w:r w:rsidRPr="004F46F5">
              <w:rPr>
                <w:rFonts w:ascii="宋体" w:hAnsi="宋体" w:hint="eastAsia"/>
                <w:sz w:val="24"/>
                <w:szCs w:val="24"/>
              </w:rPr>
              <w:t>；主要承载立柱应采用直接埋入地下的结构，立柱埋入深度</w:t>
            </w:r>
            <w:smartTag w:uri="urn:schemas-microsoft-com:office:smarttags" w:element="chmetcnv">
              <w:smartTagPr>
                <w:attr w:name="TCSC" w:val="0"/>
                <w:attr w:name="NumberType" w:val="1"/>
                <w:attr w:name="Negative" w:val="False"/>
                <w:attr w:name="HasSpace" w:val="False"/>
                <w:attr w:name="SourceValue" w:val="900"/>
                <w:attr w:name="UnitName" w:val="mm"/>
              </w:smartTagPr>
              <w:r w:rsidRPr="004F46F5">
                <w:rPr>
                  <w:rFonts w:ascii="宋体" w:hAnsi="宋体"/>
                  <w:sz w:val="24"/>
                  <w:szCs w:val="24"/>
                </w:rPr>
                <w:t>900mm</w:t>
              </w:r>
            </w:smartTag>
            <w:r w:rsidRPr="004F46F5">
              <w:rPr>
                <w:rFonts w:ascii="宋体" w:hAnsi="宋体" w:hint="eastAsia"/>
                <w:sz w:val="24"/>
                <w:szCs w:val="24"/>
              </w:rPr>
              <w:t>，地埋尺寸</w:t>
            </w:r>
            <w:smartTag w:uri="urn:schemas-microsoft-com:office:smarttags" w:element="chmetcnv">
              <w:smartTagPr>
                <w:attr w:name="TCSC" w:val="0"/>
                <w:attr w:name="NumberType" w:val="1"/>
                <w:attr w:name="Negative" w:val="False"/>
                <w:attr w:name="HasSpace" w:val="False"/>
                <w:attr w:name="SourceValue" w:val="800"/>
                <w:attr w:name="UnitName" w:val="mm"/>
              </w:smartTagPr>
              <w:r w:rsidRPr="004F46F5">
                <w:rPr>
                  <w:rFonts w:ascii="宋体" w:hAnsi="宋体"/>
                  <w:sz w:val="24"/>
                  <w:szCs w:val="24"/>
                </w:rPr>
                <w:t>800mm</w:t>
              </w:r>
            </w:smartTag>
            <w:r w:rsidRPr="004F46F5">
              <w:rPr>
                <w:rFonts w:ascii="宋体" w:hAnsi="宋体" w:hint="eastAsia"/>
                <w:sz w:val="24"/>
                <w:szCs w:val="24"/>
              </w:rPr>
              <w:t>×</w:t>
            </w:r>
            <w:smartTag w:uri="urn:schemas-microsoft-com:office:smarttags" w:element="chmetcnv">
              <w:smartTagPr>
                <w:attr w:name="TCSC" w:val="0"/>
                <w:attr w:name="NumberType" w:val="1"/>
                <w:attr w:name="Negative" w:val="False"/>
                <w:attr w:name="HasSpace" w:val="False"/>
                <w:attr w:name="SourceValue" w:val="800"/>
                <w:attr w:name="UnitName" w:val="mm"/>
              </w:smartTagPr>
              <w:r w:rsidRPr="004F46F5">
                <w:rPr>
                  <w:rFonts w:ascii="宋体" w:hAnsi="宋体"/>
                  <w:sz w:val="24"/>
                  <w:szCs w:val="24"/>
                </w:rPr>
                <w:t>800mm</w:t>
              </w:r>
            </w:smartTag>
            <w:r w:rsidRPr="004F46F5">
              <w:rPr>
                <w:rFonts w:ascii="宋体" w:hAnsi="宋体" w:hint="eastAsia"/>
                <w:sz w:val="24"/>
                <w:szCs w:val="24"/>
              </w:rPr>
              <w:t>×</w:t>
            </w:r>
            <w:smartTag w:uri="urn:schemas-microsoft-com:office:smarttags" w:element="chmetcnv">
              <w:smartTagPr>
                <w:attr w:name="TCSC" w:val="0"/>
                <w:attr w:name="NumberType" w:val="1"/>
                <w:attr w:name="Negative" w:val="False"/>
                <w:attr w:name="HasSpace" w:val="False"/>
                <w:attr w:name="SourceValue" w:val="1000"/>
                <w:attr w:name="UnitName" w:val="mm"/>
              </w:smartTagPr>
              <w:r w:rsidRPr="004F46F5">
                <w:rPr>
                  <w:rFonts w:ascii="宋体" w:hAnsi="宋体"/>
                  <w:sz w:val="24"/>
                  <w:szCs w:val="24"/>
                </w:rPr>
                <w:t>1000mm</w:t>
              </w:r>
            </w:smartTag>
            <w:r w:rsidRPr="004F46F5">
              <w:rPr>
                <w:rFonts w:ascii="宋体" w:hAnsi="宋体" w:hint="eastAsia"/>
                <w:sz w:val="24"/>
                <w:szCs w:val="24"/>
              </w:rPr>
              <w:t>。</w:t>
            </w:r>
            <w:r w:rsidRPr="004F46F5">
              <w:rPr>
                <w:rFonts w:ascii="宋体" w:hAnsi="宋体" w:cs="黑体" w:hint="eastAsia"/>
                <w:sz w:val="24"/>
                <w:szCs w:val="24"/>
              </w:rPr>
              <w:t>各连接部位采用螺栓、螺钉紧固，防松、防盗、防锈。（篮球架</w:t>
            </w:r>
            <w:r w:rsidRPr="004F46F5">
              <w:rPr>
                <w:rFonts w:ascii="宋体" w:hAnsi="宋体" w:cs="宋体" w:hint="eastAsia"/>
                <w:color w:val="000000"/>
                <w:kern w:val="0"/>
                <w:sz w:val="24"/>
                <w:szCs w:val="24"/>
              </w:rPr>
              <w:t>产品样式见下图）</w:t>
            </w:r>
            <w:r>
              <w:rPr>
                <w:rFonts w:ascii="宋体" w:hAnsi="宋体" w:cs="宋体" w:hint="eastAsia"/>
                <w:color w:val="000000"/>
                <w:kern w:val="0"/>
                <w:sz w:val="24"/>
                <w:szCs w:val="24"/>
              </w:rPr>
              <w:t>。</w:t>
            </w:r>
          </w:p>
        </w:tc>
        <w:tc>
          <w:tcPr>
            <w:tcW w:w="851" w:type="dxa"/>
            <w:vAlign w:val="center"/>
          </w:tcPr>
          <w:p w:rsidR="00DA78B3" w:rsidRDefault="00DA78B3" w:rsidP="008647FB">
            <w:pPr>
              <w:jc w:val="center"/>
              <w:rPr>
                <w:rFonts w:ascii="宋体"/>
                <w:sz w:val="24"/>
              </w:rPr>
            </w:pPr>
            <w:r>
              <w:rPr>
                <w:rFonts w:ascii="宋体" w:hint="eastAsia"/>
                <w:sz w:val="24"/>
              </w:rPr>
              <w:t>支</w:t>
            </w:r>
          </w:p>
        </w:tc>
        <w:tc>
          <w:tcPr>
            <w:tcW w:w="749" w:type="dxa"/>
            <w:vAlign w:val="center"/>
          </w:tcPr>
          <w:p w:rsidR="00DA78B3" w:rsidRDefault="00DA78B3" w:rsidP="008647FB">
            <w:pPr>
              <w:jc w:val="center"/>
              <w:rPr>
                <w:rFonts w:ascii="宋体"/>
                <w:sz w:val="24"/>
              </w:rPr>
            </w:pPr>
            <w:r>
              <w:rPr>
                <w:rFonts w:ascii="宋体" w:hint="eastAsia"/>
                <w:sz w:val="24"/>
              </w:rPr>
              <w:t>352</w:t>
            </w:r>
          </w:p>
        </w:tc>
      </w:tr>
      <w:tr w:rsidR="00DA78B3" w:rsidTr="008647FB">
        <w:trPr>
          <w:jc w:val="center"/>
        </w:trPr>
        <w:tc>
          <w:tcPr>
            <w:tcW w:w="652" w:type="dxa"/>
            <w:vAlign w:val="center"/>
          </w:tcPr>
          <w:p w:rsidR="00DA78B3" w:rsidRDefault="00DA78B3" w:rsidP="008647FB">
            <w:pPr>
              <w:jc w:val="center"/>
              <w:rPr>
                <w:rFonts w:ascii="宋体" w:cs="宋体"/>
                <w:sz w:val="24"/>
              </w:rPr>
            </w:pPr>
            <w:r>
              <w:rPr>
                <w:rFonts w:ascii="宋体" w:cs="宋体" w:hint="eastAsia"/>
                <w:sz w:val="24"/>
              </w:rPr>
              <w:t>2</w:t>
            </w:r>
          </w:p>
        </w:tc>
        <w:tc>
          <w:tcPr>
            <w:tcW w:w="1150" w:type="dxa"/>
            <w:vAlign w:val="center"/>
          </w:tcPr>
          <w:p w:rsidR="00DA78B3" w:rsidRDefault="00DA78B3" w:rsidP="008647FB">
            <w:pPr>
              <w:widowControl/>
              <w:jc w:val="center"/>
              <w:textAlignment w:val="center"/>
              <w:rPr>
                <w:rFonts w:ascii="宋体"/>
                <w:sz w:val="24"/>
              </w:rPr>
            </w:pPr>
            <w:r w:rsidRPr="0037423E">
              <w:rPr>
                <w:rFonts w:ascii="宋体" w:hAnsi="宋体" w:hint="eastAsia"/>
                <w:color w:val="000000"/>
                <w:sz w:val="24"/>
              </w:rPr>
              <w:t>腹肌版</w:t>
            </w:r>
          </w:p>
        </w:tc>
        <w:tc>
          <w:tcPr>
            <w:tcW w:w="6662" w:type="dxa"/>
            <w:vAlign w:val="bottom"/>
          </w:tcPr>
          <w:p w:rsidR="00DA78B3" w:rsidRPr="00362EC5" w:rsidRDefault="00DA78B3" w:rsidP="008647FB">
            <w:pPr>
              <w:pStyle w:val="11"/>
              <w:spacing w:line="360" w:lineRule="auto"/>
              <w:ind w:firstLineChars="0" w:firstLine="0"/>
              <w:rPr>
                <w:rFonts w:ascii="宋体" w:hAnsi="宋体"/>
                <w:sz w:val="24"/>
                <w:szCs w:val="24"/>
              </w:rPr>
            </w:pPr>
            <w:r w:rsidRPr="0037423E">
              <w:rPr>
                <w:rFonts w:ascii="宋体" w:hAnsi="宋体" w:hint="eastAsia"/>
                <w:color w:val="000000"/>
                <w:sz w:val="24"/>
                <w:szCs w:val="24"/>
              </w:rPr>
              <w:t>主要承载立柱尺寸不小于φ</w:t>
            </w:r>
            <w:r w:rsidRPr="0037423E">
              <w:rPr>
                <w:rFonts w:ascii="宋体" w:hAnsi="宋体"/>
                <w:color w:val="000000"/>
                <w:sz w:val="24"/>
                <w:szCs w:val="24"/>
              </w:rPr>
              <w:t>42mm</w:t>
            </w:r>
            <w:r w:rsidRPr="0037423E">
              <w:rPr>
                <w:rFonts w:ascii="宋体" w:hAnsi="宋体" w:hint="eastAsia"/>
                <w:color w:val="000000"/>
                <w:sz w:val="24"/>
                <w:szCs w:val="24"/>
              </w:rPr>
              <w:t>×</w:t>
            </w:r>
            <w:r w:rsidRPr="0037423E">
              <w:rPr>
                <w:rFonts w:ascii="宋体" w:hAnsi="宋体"/>
                <w:color w:val="000000"/>
                <w:sz w:val="24"/>
                <w:szCs w:val="24"/>
              </w:rPr>
              <w:t>3mm</w:t>
            </w:r>
            <w:r w:rsidRPr="0037423E">
              <w:rPr>
                <w:rFonts w:ascii="宋体" w:hAnsi="宋体" w:hint="eastAsia"/>
                <w:color w:val="000000"/>
                <w:sz w:val="24"/>
                <w:szCs w:val="24"/>
              </w:rPr>
              <w:t>，其他管材壁厚不小于</w:t>
            </w:r>
            <w:r w:rsidRPr="0037423E">
              <w:rPr>
                <w:rFonts w:ascii="宋体" w:hAnsi="宋体"/>
                <w:color w:val="000000"/>
                <w:sz w:val="24"/>
                <w:szCs w:val="24"/>
              </w:rPr>
              <w:lastRenderedPageBreak/>
              <w:t>3mm</w:t>
            </w:r>
            <w:r>
              <w:rPr>
                <w:rFonts w:ascii="宋体" w:hAnsi="宋体" w:hint="eastAsia"/>
                <w:color w:val="000000"/>
                <w:sz w:val="24"/>
                <w:szCs w:val="24"/>
              </w:rPr>
              <w:t>。</w:t>
            </w:r>
          </w:p>
        </w:tc>
        <w:tc>
          <w:tcPr>
            <w:tcW w:w="851" w:type="dxa"/>
            <w:vAlign w:val="center"/>
          </w:tcPr>
          <w:p w:rsidR="00DA78B3" w:rsidRDefault="00DA78B3" w:rsidP="008647FB">
            <w:pPr>
              <w:jc w:val="center"/>
              <w:rPr>
                <w:rFonts w:ascii="宋体"/>
                <w:sz w:val="24"/>
              </w:rPr>
            </w:pPr>
            <w:r>
              <w:rPr>
                <w:rFonts w:ascii="宋体" w:hint="eastAsia"/>
                <w:sz w:val="24"/>
              </w:rPr>
              <w:lastRenderedPageBreak/>
              <w:t>个</w:t>
            </w:r>
          </w:p>
        </w:tc>
        <w:tc>
          <w:tcPr>
            <w:tcW w:w="749" w:type="dxa"/>
            <w:vAlign w:val="center"/>
          </w:tcPr>
          <w:p w:rsidR="00DA78B3" w:rsidRDefault="00DA78B3" w:rsidP="008647FB">
            <w:pPr>
              <w:jc w:val="center"/>
              <w:rPr>
                <w:rFonts w:ascii="宋体"/>
                <w:sz w:val="24"/>
              </w:rPr>
            </w:pPr>
            <w:r>
              <w:rPr>
                <w:rFonts w:ascii="宋体" w:hint="eastAsia"/>
                <w:sz w:val="24"/>
              </w:rPr>
              <w:t>176</w:t>
            </w:r>
          </w:p>
        </w:tc>
      </w:tr>
      <w:tr w:rsidR="00DA78B3" w:rsidTr="008647FB">
        <w:trPr>
          <w:jc w:val="center"/>
        </w:trPr>
        <w:tc>
          <w:tcPr>
            <w:tcW w:w="652" w:type="dxa"/>
            <w:vAlign w:val="center"/>
          </w:tcPr>
          <w:p w:rsidR="00DA78B3" w:rsidRDefault="00DA78B3" w:rsidP="008647FB">
            <w:pPr>
              <w:jc w:val="center"/>
              <w:rPr>
                <w:rFonts w:ascii="宋体" w:cs="宋体"/>
                <w:sz w:val="24"/>
              </w:rPr>
            </w:pPr>
            <w:r>
              <w:rPr>
                <w:rFonts w:ascii="宋体" w:cs="宋体" w:hint="eastAsia"/>
                <w:sz w:val="24"/>
              </w:rPr>
              <w:lastRenderedPageBreak/>
              <w:t>3</w:t>
            </w:r>
          </w:p>
        </w:tc>
        <w:tc>
          <w:tcPr>
            <w:tcW w:w="1150" w:type="dxa"/>
            <w:vAlign w:val="center"/>
          </w:tcPr>
          <w:p w:rsidR="00DA78B3" w:rsidRDefault="00DA78B3" w:rsidP="008647FB">
            <w:pPr>
              <w:widowControl/>
              <w:jc w:val="center"/>
              <w:textAlignment w:val="center"/>
              <w:rPr>
                <w:rFonts w:ascii="宋体"/>
                <w:sz w:val="24"/>
              </w:rPr>
            </w:pPr>
            <w:r w:rsidRPr="0037423E">
              <w:rPr>
                <w:rFonts w:ascii="宋体" w:hAnsi="宋体" w:cs="宋体" w:hint="eastAsia"/>
                <w:kern w:val="0"/>
                <w:sz w:val="24"/>
              </w:rPr>
              <w:t>双位太极揉推器</w:t>
            </w:r>
          </w:p>
        </w:tc>
        <w:tc>
          <w:tcPr>
            <w:tcW w:w="6662" w:type="dxa"/>
            <w:vAlign w:val="bottom"/>
          </w:tcPr>
          <w:p w:rsidR="00DA78B3" w:rsidRPr="004F46F5" w:rsidRDefault="00DA78B3" w:rsidP="008647FB">
            <w:pPr>
              <w:pStyle w:val="af5"/>
              <w:spacing w:before="0" w:after="0" w:line="480" w:lineRule="exact"/>
              <w:jc w:val="both"/>
              <w:rPr>
                <w:rFonts w:ascii="宋体" w:eastAsia="宋体" w:hAnsi="宋体"/>
                <w:b w:val="0"/>
                <w:bCs w:val="0"/>
                <w:color w:val="000000"/>
                <w:sz w:val="24"/>
                <w:szCs w:val="24"/>
              </w:rPr>
            </w:pPr>
            <w:r w:rsidRPr="004F46F5">
              <w:rPr>
                <w:rFonts w:ascii="宋体" w:eastAsia="宋体" w:hAnsi="宋体" w:hint="eastAsia"/>
                <w:b w:val="0"/>
                <w:bCs w:val="0"/>
                <w:color w:val="000000"/>
                <w:sz w:val="24"/>
                <w:szCs w:val="24"/>
              </w:rPr>
              <w:t>主立柱壁厚</w:t>
            </w:r>
            <w:r w:rsidRPr="004F46F5">
              <w:rPr>
                <w:rFonts w:ascii="宋体" w:eastAsia="宋体" w:hAnsi="宋体"/>
                <w:b w:val="0"/>
                <w:bCs w:val="0"/>
                <w:color w:val="000000"/>
                <w:sz w:val="24"/>
                <w:szCs w:val="24"/>
              </w:rPr>
              <w:t>3mm</w:t>
            </w:r>
            <w:r w:rsidRPr="004F46F5">
              <w:rPr>
                <w:rFonts w:ascii="宋体" w:eastAsia="宋体" w:hAnsi="宋体" w:hint="eastAsia"/>
                <w:b w:val="0"/>
                <w:bCs w:val="0"/>
                <w:color w:val="000000"/>
                <w:sz w:val="24"/>
                <w:szCs w:val="24"/>
              </w:rPr>
              <w:t>，采用单一钢管时，主要承载立柱尺寸不小于φ</w:t>
            </w:r>
            <w:r w:rsidRPr="004F46F5">
              <w:rPr>
                <w:rFonts w:ascii="宋体" w:eastAsia="宋体" w:hAnsi="宋体"/>
                <w:b w:val="0"/>
                <w:bCs w:val="0"/>
                <w:color w:val="000000"/>
                <w:sz w:val="24"/>
                <w:szCs w:val="24"/>
              </w:rPr>
              <w:t>114mm</w:t>
            </w:r>
            <w:r w:rsidRPr="004F46F5">
              <w:rPr>
                <w:rFonts w:ascii="宋体" w:eastAsia="宋体" w:hAnsi="宋体" w:hint="eastAsia"/>
                <w:b w:val="0"/>
                <w:bCs w:val="0"/>
                <w:color w:val="000000"/>
                <w:sz w:val="24"/>
                <w:szCs w:val="24"/>
              </w:rPr>
              <w:t>×</w:t>
            </w:r>
            <w:r w:rsidRPr="004F46F5">
              <w:rPr>
                <w:rFonts w:ascii="宋体" w:eastAsia="宋体" w:hAnsi="宋体"/>
                <w:b w:val="0"/>
                <w:bCs w:val="0"/>
                <w:color w:val="000000"/>
                <w:sz w:val="24"/>
                <w:szCs w:val="24"/>
              </w:rPr>
              <w:t>3mm</w:t>
            </w:r>
            <w:r w:rsidRPr="004F46F5">
              <w:rPr>
                <w:rFonts w:ascii="宋体" w:eastAsia="宋体" w:hAnsi="宋体" w:hint="eastAsia"/>
                <w:b w:val="0"/>
                <w:bCs w:val="0"/>
                <w:color w:val="000000"/>
                <w:sz w:val="24"/>
                <w:szCs w:val="24"/>
              </w:rPr>
              <w:t>，采用复合结构立柱时，其外形尺寸不小于</w:t>
            </w:r>
            <w:r w:rsidRPr="004F46F5">
              <w:rPr>
                <w:rFonts w:ascii="宋体" w:eastAsia="宋体" w:hAnsi="宋体"/>
                <w:b w:val="0"/>
                <w:bCs w:val="0"/>
                <w:color w:val="000000"/>
                <w:sz w:val="24"/>
                <w:szCs w:val="24"/>
              </w:rPr>
              <w:t>114mm</w:t>
            </w:r>
            <w:r w:rsidRPr="004F46F5">
              <w:rPr>
                <w:rFonts w:ascii="宋体" w:eastAsia="宋体" w:hAnsi="宋体" w:hint="eastAsia"/>
                <w:b w:val="0"/>
                <w:bCs w:val="0"/>
                <w:color w:val="000000"/>
                <w:sz w:val="24"/>
                <w:szCs w:val="24"/>
              </w:rPr>
              <w:t>，主要承载横梁尺寸不小于</w:t>
            </w:r>
            <w:r w:rsidRPr="004F46F5">
              <w:rPr>
                <w:rFonts w:ascii="宋体" w:eastAsia="宋体" w:hAnsi="宋体" w:hint="eastAsia"/>
                <w:b w:val="0"/>
                <w:bCs w:val="0"/>
                <w:kern w:val="0"/>
                <w:sz w:val="24"/>
                <w:szCs w:val="24"/>
              </w:rPr>
              <w:t>φ</w:t>
            </w:r>
            <w:r>
              <w:rPr>
                <w:rFonts w:ascii="宋体" w:eastAsia="宋体" w:hAnsi="宋体" w:hint="eastAsia"/>
                <w:b w:val="0"/>
                <w:bCs w:val="0"/>
                <w:color w:val="000000"/>
                <w:sz w:val="24"/>
                <w:szCs w:val="24"/>
              </w:rPr>
              <w:t>32</w:t>
            </w:r>
            <w:r w:rsidRPr="004F46F5">
              <w:rPr>
                <w:rFonts w:ascii="宋体" w:eastAsia="宋体" w:hAnsi="宋体"/>
                <w:b w:val="0"/>
                <w:bCs w:val="0"/>
                <w:color w:val="000000"/>
                <w:sz w:val="24"/>
                <w:szCs w:val="24"/>
              </w:rPr>
              <w:t>mm</w:t>
            </w:r>
            <w:r w:rsidRPr="004F46F5">
              <w:rPr>
                <w:rFonts w:ascii="宋体" w:eastAsia="宋体" w:hAnsi="宋体" w:hint="eastAsia"/>
                <w:b w:val="0"/>
                <w:bCs w:val="0"/>
                <w:color w:val="000000"/>
                <w:sz w:val="24"/>
                <w:szCs w:val="24"/>
              </w:rPr>
              <w:t>×</w:t>
            </w:r>
            <w:r w:rsidRPr="004F46F5">
              <w:rPr>
                <w:rFonts w:ascii="宋体" w:eastAsia="宋体" w:hAnsi="宋体"/>
                <w:b w:val="0"/>
                <w:bCs w:val="0"/>
                <w:color w:val="000000"/>
                <w:sz w:val="24"/>
                <w:szCs w:val="24"/>
              </w:rPr>
              <w:t>3mm</w:t>
            </w:r>
            <w:r>
              <w:rPr>
                <w:rFonts w:ascii="宋体" w:eastAsia="宋体" w:hAnsi="宋体" w:hint="eastAsia"/>
                <w:b w:val="0"/>
                <w:bCs w:val="0"/>
                <w:color w:val="000000"/>
                <w:sz w:val="24"/>
                <w:szCs w:val="24"/>
              </w:rPr>
              <w:t>或32</w:t>
            </w:r>
            <w:r w:rsidRPr="004F46F5">
              <w:rPr>
                <w:rFonts w:ascii="宋体" w:eastAsia="宋体" w:hAnsi="宋体"/>
                <w:b w:val="0"/>
                <w:bCs w:val="0"/>
                <w:color w:val="000000"/>
                <w:sz w:val="24"/>
                <w:szCs w:val="24"/>
              </w:rPr>
              <w:t>mm</w:t>
            </w:r>
            <w:r w:rsidRPr="004F46F5">
              <w:rPr>
                <w:rFonts w:ascii="宋体" w:eastAsia="宋体" w:hAnsi="宋体" w:hint="eastAsia"/>
                <w:b w:val="0"/>
                <w:bCs w:val="0"/>
                <w:color w:val="000000"/>
                <w:sz w:val="24"/>
                <w:szCs w:val="24"/>
              </w:rPr>
              <w:t>×</w:t>
            </w:r>
            <w:r>
              <w:rPr>
                <w:rFonts w:ascii="宋体" w:eastAsia="宋体" w:hAnsi="宋体" w:hint="eastAsia"/>
                <w:b w:val="0"/>
                <w:bCs w:val="0"/>
                <w:color w:val="000000"/>
                <w:sz w:val="24"/>
                <w:szCs w:val="24"/>
              </w:rPr>
              <w:t>32</w:t>
            </w:r>
            <w:r w:rsidRPr="004F46F5">
              <w:rPr>
                <w:rFonts w:ascii="宋体" w:eastAsia="宋体" w:hAnsi="宋体"/>
                <w:b w:val="0"/>
                <w:bCs w:val="0"/>
                <w:color w:val="000000"/>
                <w:sz w:val="24"/>
                <w:szCs w:val="24"/>
              </w:rPr>
              <w:t xml:space="preserve">mm </w:t>
            </w:r>
            <w:r w:rsidRPr="004F46F5">
              <w:rPr>
                <w:rFonts w:ascii="宋体" w:eastAsia="宋体" w:hAnsi="宋体" w:hint="eastAsia"/>
                <w:b w:val="0"/>
                <w:bCs w:val="0"/>
                <w:color w:val="000000"/>
                <w:sz w:val="24"/>
                <w:szCs w:val="24"/>
              </w:rPr>
              <w:t>×</w:t>
            </w:r>
            <w:r w:rsidRPr="004F46F5">
              <w:rPr>
                <w:rFonts w:ascii="宋体" w:eastAsia="宋体" w:hAnsi="宋体"/>
                <w:b w:val="0"/>
                <w:bCs w:val="0"/>
                <w:color w:val="000000"/>
                <w:sz w:val="24"/>
                <w:szCs w:val="24"/>
              </w:rPr>
              <w:t>3mm</w:t>
            </w:r>
            <w:r w:rsidRPr="004F46F5">
              <w:rPr>
                <w:rFonts w:ascii="宋体" w:eastAsia="宋体" w:hAnsi="宋体" w:hint="eastAsia"/>
                <w:b w:val="0"/>
                <w:bCs w:val="0"/>
                <w:color w:val="000000"/>
                <w:sz w:val="24"/>
                <w:szCs w:val="24"/>
              </w:rPr>
              <w:t>；</w:t>
            </w:r>
          </w:p>
          <w:p w:rsidR="00DA78B3" w:rsidRPr="004F46F5" w:rsidRDefault="00DA78B3" w:rsidP="008647FB">
            <w:pPr>
              <w:pStyle w:val="af5"/>
              <w:spacing w:before="0" w:after="0" w:line="480" w:lineRule="exact"/>
              <w:jc w:val="both"/>
              <w:rPr>
                <w:rFonts w:ascii="宋体" w:eastAsia="宋体" w:hAnsi="宋体"/>
                <w:b w:val="0"/>
                <w:bCs w:val="0"/>
                <w:kern w:val="0"/>
                <w:sz w:val="24"/>
                <w:szCs w:val="24"/>
              </w:rPr>
            </w:pPr>
            <w:r>
              <w:rPr>
                <w:rFonts w:ascii="宋体" w:eastAsia="宋体" w:hAnsi="宋体" w:hint="eastAsia"/>
                <w:b w:val="0"/>
                <w:bCs w:val="0"/>
                <w:kern w:val="0"/>
                <w:sz w:val="24"/>
                <w:szCs w:val="24"/>
              </w:rPr>
              <w:t>轮盘不允许使用塑料材质；</w:t>
            </w:r>
          </w:p>
          <w:p w:rsidR="00DA78B3" w:rsidRPr="004F46F5" w:rsidRDefault="00DA78B3" w:rsidP="008647FB">
            <w:pPr>
              <w:pStyle w:val="af5"/>
              <w:spacing w:before="0" w:after="0" w:line="480" w:lineRule="exact"/>
              <w:jc w:val="both"/>
              <w:rPr>
                <w:rFonts w:ascii="宋体" w:eastAsia="宋体" w:hAnsi="宋体"/>
                <w:b w:val="0"/>
                <w:bCs w:val="0"/>
                <w:color w:val="000000"/>
                <w:sz w:val="24"/>
                <w:szCs w:val="24"/>
              </w:rPr>
            </w:pPr>
            <w:r w:rsidRPr="004F46F5">
              <w:rPr>
                <w:rFonts w:ascii="宋体" w:eastAsia="宋体" w:hAnsi="宋体" w:hint="eastAsia"/>
                <w:b w:val="0"/>
                <w:bCs w:val="0"/>
                <w:color w:val="000000"/>
                <w:sz w:val="24"/>
                <w:szCs w:val="24"/>
              </w:rPr>
              <w:t>两轮盘内侧距离不小于</w:t>
            </w:r>
            <w:r w:rsidRPr="004F46F5">
              <w:rPr>
                <w:rFonts w:ascii="宋体" w:eastAsia="宋体" w:hAnsi="宋体"/>
                <w:b w:val="0"/>
                <w:bCs w:val="0"/>
                <w:color w:val="000000"/>
                <w:sz w:val="24"/>
                <w:szCs w:val="24"/>
              </w:rPr>
              <w:t>240mm</w:t>
            </w:r>
            <w:r w:rsidRPr="004F46F5">
              <w:rPr>
                <w:rFonts w:ascii="宋体" w:eastAsia="宋体" w:hAnsi="宋体" w:hint="eastAsia"/>
                <w:b w:val="0"/>
                <w:bCs w:val="0"/>
                <w:color w:val="000000"/>
                <w:sz w:val="24"/>
                <w:szCs w:val="24"/>
              </w:rPr>
              <w:t>；</w:t>
            </w:r>
          </w:p>
          <w:p w:rsidR="00DA78B3" w:rsidRPr="00362EC5" w:rsidRDefault="00DA78B3" w:rsidP="008647FB">
            <w:pPr>
              <w:pStyle w:val="11"/>
              <w:spacing w:line="360" w:lineRule="auto"/>
              <w:ind w:firstLineChars="0" w:firstLine="0"/>
              <w:rPr>
                <w:rFonts w:ascii="宋体" w:hAnsi="宋体"/>
                <w:sz w:val="24"/>
                <w:szCs w:val="24"/>
              </w:rPr>
            </w:pPr>
            <w:r w:rsidRPr="004F46F5">
              <w:rPr>
                <w:rFonts w:ascii="宋体" w:hAnsi="宋体" w:hint="eastAsia"/>
                <w:color w:val="000000"/>
                <w:kern w:val="0"/>
                <w:sz w:val="24"/>
                <w:szCs w:val="24"/>
              </w:rPr>
              <w:t>揉推轮盘应采用阻尼装置。</w:t>
            </w:r>
          </w:p>
        </w:tc>
        <w:tc>
          <w:tcPr>
            <w:tcW w:w="851" w:type="dxa"/>
            <w:vAlign w:val="center"/>
          </w:tcPr>
          <w:p w:rsidR="00DA78B3" w:rsidRDefault="00DA78B3" w:rsidP="008647FB">
            <w:pPr>
              <w:jc w:val="center"/>
              <w:rPr>
                <w:rFonts w:ascii="宋体"/>
                <w:sz w:val="24"/>
              </w:rPr>
            </w:pPr>
            <w:r>
              <w:rPr>
                <w:rFonts w:ascii="宋体" w:hint="eastAsia"/>
                <w:sz w:val="24"/>
              </w:rPr>
              <w:t>个</w:t>
            </w:r>
          </w:p>
        </w:tc>
        <w:tc>
          <w:tcPr>
            <w:tcW w:w="749" w:type="dxa"/>
            <w:vAlign w:val="center"/>
          </w:tcPr>
          <w:p w:rsidR="00DA78B3" w:rsidRDefault="00DA78B3" w:rsidP="008647FB">
            <w:pPr>
              <w:jc w:val="center"/>
              <w:rPr>
                <w:rFonts w:ascii="宋体"/>
                <w:sz w:val="24"/>
              </w:rPr>
            </w:pPr>
            <w:r>
              <w:rPr>
                <w:rFonts w:ascii="宋体" w:hint="eastAsia"/>
                <w:sz w:val="24"/>
              </w:rPr>
              <w:t>176</w:t>
            </w:r>
          </w:p>
        </w:tc>
      </w:tr>
      <w:tr w:rsidR="00DA78B3" w:rsidTr="008647FB">
        <w:trPr>
          <w:jc w:val="center"/>
        </w:trPr>
        <w:tc>
          <w:tcPr>
            <w:tcW w:w="652" w:type="dxa"/>
            <w:vAlign w:val="center"/>
          </w:tcPr>
          <w:p w:rsidR="00DA78B3" w:rsidRDefault="00DA78B3" w:rsidP="008647FB">
            <w:pPr>
              <w:jc w:val="center"/>
              <w:rPr>
                <w:rFonts w:ascii="宋体" w:cs="宋体"/>
                <w:sz w:val="24"/>
              </w:rPr>
            </w:pPr>
            <w:r>
              <w:rPr>
                <w:rFonts w:ascii="宋体" w:cs="宋体" w:hint="eastAsia"/>
                <w:sz w:val="24"/>
              </w:rPr>
              <w:t>4</w:t>
            </w:r>
          </w:p>
        </w:tc>
        <w:tc>
          <w:tcPr>
            <w:tcW w:w="1150" w:type="dxa"/>
            <w:vAlign w:val="center"/>
          </w:tcPr>
          <w:p w:rsidR="00DA78B3" w:rsidRDefault="00DA78B3" w:rsidP="008647FB">
            <w:pPr>
              <w:widowControl/>
              <w:jc w:val="center"/>
              <w:textAlignment w:val="center"/>
              <w:rPr>
                <w:rFonts w:ascii="宋体"/>
                <w:sz w:val="24"/>
              </w:rPr>
            </w:pPr>
            <w:r w:rsidRPr="0037423E">
              <w:rPr>
                <w:rFonts w:ascii="宋体" w:hAnsi="宋体" w:hint="eastAsia"/>
                <w:color w:val="000000"/>
                <w:sz w:val="24"/>
              </w:rPr>
              <w:t>上肢牵引器</w:t>
            </w:r>
          </w:p>
        </w:tc>
        <w:tc>
          <w:tcPr>
            <w:tcW w:w="6662" w:type="dxa"/>
            <w:vAlign w:val="bottom"/>
          </w:tcPr>
          <w:p w:rsidR="00DA78B3" w:rsidRPr="004F46F5" w:rsidRDefault="00DA78B3" w:rsidP="008647FB">
            <w:pPr>
              <w:pStyle w:val="af5"/>
              <w:spacing w:before="0" w:after="0" w:line="480" w:lineRule="exact"/>
              <w:jc w:val="both"/>
              <w:rPr>
                <w:rFonts w:ascii="宋体" w:eastAsia="宋体" w:hAnsi="宋体"/>
                <w:b w:val="0"/>
                <w:bCs w:val="0"/>
                <w:color w:val="000000"/>
                <w:sz w:val="24"/>
                <w:szCs w:val="24"/>
              </w:rPr>
            </w:pPr>
            <w:r w:rsidRPr="004F46F5">
              <w:rPr>
                <w:rFonts w:ascii="宋体" w:eastAsia="宋体" w:hAnsi="宋体" w:hint="eastAsia"/>
                <w:b w:val="0"/>
                <w:bCs w:val="0"/>
                <w:color w:val="000000"/>
                <w:sz w:val="24"/>
                <w:szCs w:val="24"/>
              </w:rPr>
              <w:t>主立柱壁厚不小</w:t>
            </w:r>
            <w:r w:rsidRPr="004F46F5">
              <w:rPr>
                <w:rFonts w:ascii="宋体" w:eastAsia="宋体" w:hAnsi="宋体"/>
                <w:b w:val="0"/>
                <w:bCs w:val="0"/>
                <w:color w:val="000000"/>
                <w:sz w:val="24"/>
                <w:szCs w:val="24"/>
              </w:rPr>
              <w:t>3mm</w:t>
            </w:r>
            <w:r w:rsidRPr="004F46F5">
              <w:rPr>
                <w:rFonts w:ascii="宋体" w:eastAsia="宋体" w:hAnsi="宋体" w:hint="eastAsia"/>
                <w:b w:val="0"/>
                <w:bCs w:val="0"/>
                <w:color w:val="000000"/>
                <w:sz w:val="24"/>
                <w:szCs w:val="24"/>
              </w:rPr>
              <w:t>，采用单一钢管时，主要承载立柱尺寸不小于φ</w:t>
            </w:r>
            <w:r w:rsidRPr="004F46F5">
              <w:rPr>
                <w:rFonts w:ascii="宋体" w:eastAsia="宋体" w:hAnsi="宋体"/>
                <w:b w:val="0"/>
                <w:bCs w:val="0"/>
                <w:color w:val="000000"/>
                <w:sz w:val="24"/>
                <w:szCs w:val="24"/>
              </w:rPr>
              <w:t>114mm</w:t>
            </w:r>
            <w:r w:rsidRPr="004F46F5">
              <w:rPr>
                <w:rFonts w:ascii="宋体" w:eastAsia="宋体" w:hAnsi="宋体" w:hint="eastAsia"/>
                <w:b w:val="0"/>
                <w:bCs w:val="0"/>
                <w:color w:val="000000"/>
                <w:sz w:val="24"/>
                <w:szCs w:val="24"/>
              </w:rPr>
              <w:t>×</w:t>
            </w:r>
            <w:r w:rsidRPr="004F46F5">
              <w:rPr>
                <w:rFonts w:ascii="宋体" w:eastAsia="宋体" w:hAnsi="宋体"/>
                <w:b w:val="0"/>
                <w:bCs w:val="0"/>
                <w:color w:val="000000"/>
                <w:sz w:val="24"/>
                <w:szCs w:val="24"/>
              </w:rPr>
              <w:t>3mm</w:t>
            </w:r>
            <w:r w:rsidRPr="004F46F5">
              <w:rPr>
                <w:rFonts w:ascii="宋体" w:eastAsia="宋体" w:hAnsi="宋体" w:hint="eastAsia"/>
                <w:b w:val="0"/>
                <w:bCs w:val="0"/>
                <w:color w:val="000000"/>
                <w:sz w:val="24"/>
                <w:szCs w:val="24"/>
              </w:rPr>
              <w:t>，采用复合结构立柱时，其外形尺寸不小于</w:t>
            </w:r>
            <w:r w:rsidRPr="004F46F5">
              <w:rPr>
                <w:rFonts w:ascii="宋体" w:eastAsia="宋体" w:hAnsi="宋体"/>
                <w:b w:val="0"/>
                <w:bCs w:val="0"/>
                <w:color w:val="000000"/>
                <w:sz w:val="24"/>
                <w:szCs w:val="24"/>
              </w:rPr>
              <w:t>114mm</w:t>
            </w:r>
            <w:r w:rsidRPr="004F46F5">
              <w:rPr>
                <w:rFonts w:ascii="宋体" w:eastAsia="宋体" w:hAnsi="宋体" w:hint="eastAsia"/>
                <w:b w:val="0"/>
                <w:bCs w:val="0"/>
                <w:color w:val="000000"/>
                <w:sz w:val="24"/>
                <w:szCs w:val="24"/>
              </w:rPr>
              <w:t>，主要承载横梁尺寸不小于</w:t>
            </w:r>
            <w:r w:rsidRPr="004F46F5">
              <w:rPr>
                <w:rFonts w:ascii="宋体" w:eastAsia="宋体" w:hAnsi="宋体" w:hint="eastAsia"/>
                <w:b w:val="0"/>
                <w:bCs w:val="0"/>
                <w:kern w:val="0"/>
                <w:sz w:val="24"/>
                <w:szCs w:val="24"/>
              </w:rPr>
              <w:t>φ</w:t>
            </w:r>
            <w:r w:rsidRPr="004F46F5">
              <w:rPr>
                <w:rFonts w:ascii="宋体" w:eastAsia="宋体" w:hAnsi="宋体"/>
                <w:b w:val="0"/>
                <w:bCs w:val="0"/>
                <w:color w:val="000000"/>
                <w:sz w:val="24"/>
                <w:szCs w:val="24"/>
              </w:rPr>
              <w:t>50mm</w:t>
            </w:r>
            <w:r w:rsidRPr="004F46F5">
              <w:rPr>
                <w:rFonts w:ascii="宋体" w:eastAsia="宋体" w:hAnsi="宋体" w:hint="eastAsia"/>
                <w:b w:val="0"/>
                <w:bCs w:val="0"/>
                <w:color w:val="000000"/>
                <w:sz w:val="24"/>
                <w:szCs w:val="24"/>
              </w:rPr>
              <w:t>×</w:t>
            </w:r>
            <w:r w:rsidRPr="004F46F5">
              <w:rPr>
                <w:rFonts w:ascii="宋体" w:eastAsia="宋体" w:hAnsi="宋体"/>
                <w:b w:val="0"/>
                <w:bCs w:val="0"/>
                <w:color w:val="000000"/>
                <w:sz w:val="24"/>
                <w:szCs w:val="24"/>
              </w:rPr>
              <w:t>3mm</w:t>
            </w:r>
            <w:r w:rsidRPr="004F46F5">
              <w:rPr>
                <w:rFonts w:ascii="宋体" w:eastAsia="宋体" w:hAnsi="宋体" w:hint="eastAsia"/>
                <w:b w:val="0"/>
                <w:bCs w:val="0"/>
                <w:color w:val="000000"/>
                <w:sz w:val="24"/>
                <w:szCs w:val="24"/>
              </w:rPr>
              <w:t>；</w:t>
            </w:r>
          </w:p>
          <w:p w:rsidR="00DA78B3" w:rsidRPr="004F46F5" w:rsidRDefault="00DA78B3" w:rsidP="008647FB">
            <w:pPr>
              <w:pStyle w:val="af5"/>
              <w:spacing w:before="0" w:after="0" w:line="480" w:lineRule="exact"/>
              <w:jc w:val="both"/>
              <w:rPr>
                <w:rFonts w:ascii="宋体" w:eastAsia="宋体" w:hAnsi="宋体"/>
                <w:b w:val="0"/>
                <w:bCs w:val="0"/>
                <w:color w:val="000000"/>
                <w:sz w:val="24"/>
                <w:szCs w:val="24"/>
              </w:rPr>
            </w:pPr>
            <w:r w:rsidRPr="004F46F5">
              <w:rPr>
                <w:rFonts w:ascii="宋体" w:eastAsia="宋体" w:hAnsi="宋体" w:hint="eastAsia"/>
                <w:b w:val="0"/>
                <w:bCs w:val="0"/>
                <w:color w:val="000000"/>
                <w:sz w:val="24"/>
                <w:szCs w:val="24"/>
              </w:rPr>
              <w:t>其他管材壁厚不小于</w:t>
            </w:r>
            <w:r w:rsidRPr="004F46F5">
              <w:rPr>
                <w:rFonts w:ascii="宋体" w:eastAsia="宋体" w:hAnsi="宋体"/>
                <w:b w:val="0"/>
                <w:bCs w:val="0"/>
                <w:color w:val="000000"/>
                <w:sz w:val="24"/>
                <w:szCs w:val="24"/>
              </w:rPr>
              <w:t>2.5mm</w:t>
            </w:r>
            <w:r w:rsidRPr="004F46F5">
              <w:rPr>
                <w:rFonts w:ascii="宋体" w:eastAsia="宋体" w:hAnsi="宋体" w:hint="eastAsia"/>
                <w:b w:val="0"/>
                <w:bCs w:val="0"/>
                <w:color w:val="000000"/>
                <w:sz w:val="24"/>
                <w:szCs w:val="24"/>
              </w:rPr>
              <w:t>；</w:t>
            </w:r>
          </w:p>
          <w:p w:rsidR="00DA78B3" w:rsidRPr="004F46F5" w:rsidRDefault="00DA78B3" w:rsidP="008647FB">
            <w:pPr>
              <w:pStyle w:val="af5"/>
              <w:spacing w:before="0" w:after="0" w:line="480" w:lineRule="exact"/>
              <w:jc w:val="both"/>
              <w:rPr>
                <w:rFonts w:ascii="宋体" w:eastAsia="宋体" w:hAnsi="宋体"/>
                <w:b w:val="0"/>
                <w:bCs w:val="0"/>
                <w:color w:val="000000"/>
                <w:sz w:val="24"/>
                <w:szCs w:val="24"/>
              </w:rPr>
            </w:pPr>
            <w:r w:rsidRPr="004F46F5">
              <w:rPr>
                <w:rFonts w:ascii="宋体" w:eastAsia="宋体" w:hAnsi="宋体" w:hint="eastAsia"/>
                <w:b w:val="0"/>
                <w:bCs w:val="0"/>
                <w:color w:val="000000"/>
                <w:sz w:val="24"/>
                <w:szCs w:val="24"/>
              </w:rPr>
              <w:t>活动把手（不含柔性部件）质量不大于</w:t>
            </w:r>
            <w:r w:rsidRPr="004F46F5">
              <w:rPr>
                <w:rFonts w:ascii="宋体" w:eastAsia="宋体" w:hAnsi="宋体"/>
                <w:b w:val="0"/>
                <w:bCs w:val="0"/>
                <w:color w:val="000000"/>
                <w:sz w:val="24"/>
                <w:szCs w:val="24"/>
              </w:rPr>
              <w:t>600g</w:t>
            </w:r>
            <w:r w:rsidRPr="004F46F5">
              <w:rPr>
                <w:rFonts w:ascii="宋体" w:eastAsia="宋体" w:hAnsi="宋体" w:hint="eastAsia"/>
                <w:b w:val="0"/>
                <w:bCs w:val="0"/>
                <w:color w:val="000000"/>
                <w:sz w:val="24"/>
                <w:szCs w:val="24"/>
              </w:rPr>
              <w:t>，且端部直径大于</w:t>
            </w:r>
            <w:r w:rsidRPr="004F46F5">
              <w:rPr>
                <w:rFonts w:ascii="宋体" w:eastAsia="宋体" w:hAnsi="宋体"/>
                <w:b w:val="0"/>
                <w:bCs w:val="0"/>
                <w:color w:val="000000"/>
                <w:sz w:val="24"/>
                <w:szCs w:val="24"/>
              </w:rPr>
              <w:t>50mm</w:t>
            </w:r>
            <w:r w:rsidRPr="004F46F5">
              <w:rPr>
                <w:rFonts w:ascii="宋体" w:eastAsia="宋体" w:hAnsi="宋体" w:hint="eastAsia"/>
                <w:b w:val="0"/>
                <w:bCs w:val="0"/>
                <w:color w:val="000000"/>
                <w:sz w:val="24"/>
                <w:szCs w:val="24"/>
              </w:rPr>
              <w:t>；</w:t>
            </w:r>
          </w:p>
          <w:p w:rsidR="00DA78B3" w:rsidRPr="004F46F5" w:rsidRDefault="00DA78B3" w:rsidP="008647FB">
            <w:pPr>
              <w:pStyle w:val="af5"/>
              <w:spacing w:before="0" w:after="0" w:line="480" w:lineRule="exact"/>
              <w:jc w:val="both"/>
              <w:rPr>
                <w:rFonts w:ascii="宋体" w:eastAsia="宋体" w:hAnsi="宋体"/>
                <w:b w:val="0"/>
                <w:bCs w:val="0"/>
                <w:color w:val="000000"/>
                <w:kern w:val="0"/>
                <w:sz w:val="24"/>
                <w:szCs w:val="24"/>
              </w:rPr>
            </w:pPr>
            <w:r w:rsidRPr="004F46F5">
              <w:rPr>
                <w:rFonts w:ascii="宋体" w:eastAsia="宋体" w:hAnsi="宋体" w:hint="eastAsia"/>
                <w:b w:val="0"/>
                <w:bCs w:val="0"/>
                <w:color w:val="000000"/>
                <w:sz w:val="24"/>
                <w:szCs w:val="24"/>
              </w:rPr>
              <w:t>若使用链环结构时，链扣之间最大间隙小于</w:t>
            </w:r>
            <w:r w:rsidRPr="004F46F5">
              <w:rPr>
                <w:rFonts w:ascii="宋体" w:eastAsia="宋体" w:hAnsi="宋体"/>
                <w:b w:val="0"/>
                <w:bCs w:val="0"/>
                <w:color w:val="000000"/>
                <w:sz w:val="24"/>
                <w:szCs w:val="24"/>
              </w:rPr>
              <w:t>8mm</w:t>
            </w:r>
            <w:r w:rsidRPr="004F46F5">
              <w:rPr>
                <w:rFonts w:ascii="宋体" w:eastAsia="宋体" w:hAnsi="宋体" w:hint="eastAsia"/>
                <w:b w:val="0"/>
                <w:bCs w:val="0"/>
                <w:color w:val="000000"/>
                <w:sz w:val="24"/>
                <w:szCs w:val="24"/>
              </w:rPr>
              <w:t>；</w:t>
            </w:r>
          </w:p>
          <w:p w:rsidR="00DA78B3" w:rsidRPr="00362EC5" w:rsidRDefault="00DA78B3" w:rsidP="008647FB">
            <w:pPr>
              <w:pStyle w:val="11"/>
              <w:spacing w:line="360" w:lineRule="auto"/>
              <w:ind w:firstLineChars="0" w:firstLine="0"/>
              <w:rPr>
                <w:rFonts w:ascii="宋体" w:hAnsi="宋体"/>
                <w:sz w:val="24"/>
                <w:szCs w:val="24"/>
              </w:rPr>
            </w:pPr>
            <w:r w:rsidRPr="004F46F5">
              <w:rPr>
                <w:rFonts w:ascii="宋体" w:hAnsi="宋体" w:hint="eastAsia"/>
                <w:color w:val="000000"/>
                <w:sz w:val="24"/>
                <w:szCs w:val="24"/>
              </w:rPr>
              <w:t>摆杆应有限位结构，摆杆运动至极限位置时，摆杆最低点与地面的距离应不小于</w:t>
            </w:r>
            <w:r w:rsidRPr="004F46F5">
              <w:rPr>
                <w:rFonts w:ascii="宋体" w:hAnsi="宋体"/>
                <w:color w:val="000000"/>
                <w:sz w:val="24"/>
                <w:szCs w:val="24"/>
              </w:rPr>
              <w:t>1850mm</w:t>
            </w:r>
            <w:r w:rsidRPr="004F46F5">
              <w:rPr>
                <w:rFonts w:ascii="宋体" w:hAnsi="宋体" w:hint="eastAsia"/>
                <w:color w:val="000000"/>
                <w:sz w:val="24"/>
                <w:szCs w:val="24"/>
              </w:rPr>
              <w:t>。</w:t>
            </w:r>
          </w:p>
        </w:tc>
        <w:tc>
          <w:tcPr>
            <w:tcW w:w="851" w:type="dxa"/>
            <w:vAlign w:val="center"/>
          </w:tcPr>
          <w:p w:rsidR="00DA78B3" w:rsidRDefault="00DA78B3" w:rsidP="008647FB">
            <w:pPr>
              <w:jc w:val="center"/>
              <w:rPr>
                <w:rFonts w:ascii="宋体"/>
                <w:sz w:val="24"/>
              </w:rPr>
            </w:pPr>
            <w:r>
              <w:rPr>
                <w:rFonts w:ascii="宋体" w:hint="eastAsia"/>
                <w:sz w:val="24"/>
              </w:rPr>
              <w:t>个</w:t>
            </w:r>
          </w:p>
        </w:tc>
        <w:tc>
          <w:tcPr>
            <w:tcW w:w="749" w:type="dxa"/>
            <w:vAlign w:val="center"/>
          </w:tcPr>
          <w:p w:rsidR="00DA78B3" w:rsidRDefault="00DA78B3" w:rsidP="008647FB">
            <w:pPr>
              <w:jc w:val="center"/>
              <w:rPr>
                <w:rFonts w:ascii="宋体"/>
                <w:sz w:val="24"/>
              </w:rPr>
            </w:pPr>
            <w:r>
              <w:rPr>
                <w:rFonts w:ascii="宋体" w:hint="eastAsia"/>
                <w:sz w:val="24"/>
              </w:rPr>
              <w:t>176</w:t>
            </w:r>
          </w:p>
        </w:tc>
      </w:tr>
      <w:tr w:rsidR="00DA78B3" w:rsidTr="008647FB">
        <w:trPr>
          <w:jc w:val="center"/>
        </w:trPr>
        <w:tc>
          <w:tcPr>
            <w:tcW w:w="652" w:type="dxa"/>
            <w:vAlign w:val="center"/>
          </w:tcPr>
          <w:p w:rsidR="00DA78B3" w:rsidRDefault="00DA78B3" w:rsidP="008647FB">
            <w:pPr>
              <w:jc w:val="center"/>
              <w:rPr>
                <w:rFonts w:ascii="宋体" w:cs="宋体"/>
                <w:sz w:val="24"/>
              </w:rPr>
            </w:pPr>
            <w:r>
              <w:rPr>
                <w:rFonts w:ascii="宋体" w:cs="宋体" w:hint="eastAsia"/>
                <w:sz w:val="24"/>
              </w:rPr>
              <w:t>5</w:t>
            </w:r>
          </w:p>
        </w:tc>
        <w:tc>
          <w:tcPr>
            <w:tcW w:w="1150" w:type="dxa"/>
            <w:vAlign w:val="center"/>
          </w:tcPr>
          <w:p w:rsidR="00DA78B3" w:rsidRDefault="00DA78B3" w:rsidP="008647FB">
            <w:pPr>
              <w:widowControl/>
              <w:jc w:val="center"/>
              <w:textAlignment w:val="center"/>
              <w:rPr>
                <w:rFonts w:ascii="宋体"/>
                <w:sz w:val="24"/>
              </w:rPr>
            </w:pPr>
            <w:r w:rsidRPr="0037423E">
              <w:rPr>
                <w:rFonts w:ascii="宋体" w:hAnsi="宋体" w:hint="eastAsia"/>
                <w:color w:val="000000"/>
                <w:sz w:val="24"/>
              </w:rPr>
              <w:t>坐立腰背按摩器</w:t>
            </w:r>
          </w:p>
        </w:tc>
        <w:tc>
          <w:tcPr>
            <w:tcW w:w="6662" w:type="dxa"/>
            <w:vAlign w:val="bottom"/>
          </w:tcPr>
          <w:p w:rsidR="00DA78B3" w:rsidRPr="004F46F5" w:rsidRDefault="00DA78B3" w:rsidP="008647FB">
            <w:pPr>
              <w:pStyle w:val="af5"/>
              <w:spacing w:before="0" w:after="0" w:line="480" w:lineRule="exact"/>
              <w:jc w:val="both"/>
              <w:rPr>
                <w:rFonts w:ascii="宋体" w:eastAsia="宋体" w:hAnsi="宋体"/>
                <w:b w:val="0"/>
                <w:bCs w:val="0"/>
                <w:color w:val="000000"/>
                <w:sz w:val="24"/>
                <w:szCs w:val="24"/>
              </w:rPr>
            </w:pPr>
            <w:r w:rsidRPr="004F46F5">
              <w:rPr>
                <w:rFonts w:ascii="宋体" w:eastAsia="宋体" w:hAnsi="宋体" w:hint="eastAsia"/>
                <w:b w:val="0"/>
                <w:bCs w:val="0"/>
                <w:color w:val="000000"/>
                <w:sz w:val="24"/>
                <w:szCs w:val="24"/>
              </w:rPr>
              <w:t>按摩轮与刚性固定部件间最小距离应大于</w:t>
            </w:r>
            <w:r w:rsidRPr="004F46F5">
              <w:rPr>
                <w:rFonts w:ascii="宋体" w:eastAsia="宋体" w:hAnsi="宋体"/>
                <w:b w:val="0"/>
                <w:bCs w:val="0"/>
                <w:color w:val="000000"/>
                <w:sz w:val="24"/>
                <w:szCs w:val="24"/>
              </w:rPr>
              <w:t>30mm</w:t>
            </w:r>
            <w:r w:rsidRPr="004F46F5">
              <w:rPr>
                <w:rFonts w:ascii="宋体" w:eastAsia="宋体" w:hAnsi="宋体" w:hint="eastAsia"/>
                <w:b w:val="0"/>
                <w:bCs w:val="0"/>
                <w:color w:val="000000"/>
                <w:sz w:val="24"/>
                <w:szCs w:val="24"/>
              </w:rPr>
              <w:t>；</w:t>
            </w:r>
          </w:p>
          <w:p w:rsidR="00DA78B3" w:rsidRPr="004F46F5" w:rsidRDefault="00DA78B3" w:rsidP="008647FB">
            <w:pPr>
              <w:pStyle w:val="af5"/>
              <w:spacing w:before="0" w:after="0" w:line="480" w:lineRule="exact"/>
              <w:jc w:val="both"/>
              <w:rPr>
                <w:rFonts w:ascii="宋体" w:eastAsia="宋体" w:hAnsi="宋体"/>
                <w:b w:val="0"/>
                <w:bCs w:val="0"/>
                <w:color w:val="000000"/>
                <w:sz w:val="24"/>
                <w:szCs w:val="24"/>
              </w:rPr>
            </w:pPr>
            <w:r w:rsidRPr="004F46F5">
              <w:rPr>
                <w:rFonts w:ascii="宋体" w:eastAsia="宋体" w:hAnsi="宋体" w:hint="eastAsia"/>
                <w:b w:val="0"/>
                <w:bCs w:val="0"/>
                <w:color w:val="000000"/>
                <w:sz w:val="24"/>
                <w:szCs w:val="24"/>
              </w:rPr>
              <w:t>不允许存在剪切点、挤压点、引入点，不允许存在刚性碰撞；</w:t>
            </w:r>
          </w:p>
          <w:p w:rsidR="00DA78B3" w:rsidRPr="004F46F5" w:rsidRDefault="00DA78B3" w:rsidP="008647FB">
            <w:pPr>
              <w:pStyle w:val="af5"/>
              <w:spacing w:before="0" w:after="0" w:line="480" w:lineRule="exact"/>
              <w:jc w:val="both"/>
              <w:rPr>
                <w:rFonts w:ascii="宋体" w:eastAsia="宋体" w:hAnsi="宋体"/>
                <w:b w:val="0"/>
                <w:bCs w:val="0"/>
                <w:color w:val="000000"/>
                <w:sz w:val="24"/>
                <w:szCs w:val="24"/>
              </w:rPr>
            </w:pPr>
            <w:r w:rsidRPr="004F46F5">
              <w:rPr>
                <w:rFonts w:ascii="宋体" w:eastAsia="宋体" w:hAnsi="宋体" w:hint="eastAsia"/>
                <w:b w:val="0"/>
                <w:bCs w:val="0"/>
                <w:color w:val="000000"/>
                <w:sz w:val="24"/>
                <w:szCs w:val="24"/>
              </w:rPr>
              <w:t>主立柱壁厚</w:t>
            </w:r>
            <w:r w:rsidRPr="004F46F5">
              <w:rPr>
                <w:rFonts w:ascii="宋体" w:eastAsia="宋体" w:hAnsi="宋体"/>
                <w:b w:val="0"/>
                <w:bCs w:val="0"/>
                <w:color w:val="000000"/>
                <w:sz w:val="24"/>
                <w:szCs w:val="24"/>
              </w:rPr>
              <w:t>3mm</w:t>
            </w:r>
            <w:r w:rsidRPr="004F46F5">
              <w:rPr>
                <w:rFonts w:ascii="宋体" w:eastAsia="宋体" w:hAnsi="宋体" w:hint="eastAsia"/>
                <w:b w:val="0"/>
                <w:bCs w:val="0"/>
                <w:color w:val="000000"/>
                <w:sz w:val="24"/>
                <w:szCs w:val="24"/>
              </w:rPr>
              <w:t>，采用单一钢管时，主要承载立柱尺寸不小于φ</w:t>
            </w:r>
            <w:r w:rsidRPr="004F46F5">
              <w:rPr>
                <w:rFonts w:ascii="宋体" w:eastAsia="宋体" w:hAnsi="宋体"/>
                <w:b w:val="0"/>
                <w:bCs w:val="0"/>
                <w:color w:val="000000"/>
                <w:sz w:val="24"/>
                <w:szCs w:val="24"/>
              </w:rPr>
              <w:t>114mm</w:t>
            </w:r>
            <w:r w:rsidRPr="004F46F5">
              <w:rPr>
                <w:rFonts w:ascii="宋体" w:eastAsia="宋体" w:hAnsi="宋体" w:hint="eastAsia"/>
                <w:b w:val="0"/>
                <w:bCs w:val="0"/>
                <w:color w:val="000000"/>
                <w:sz w:val="24"/>
                <w:szCs w:val="24"/>
              </w:rPr>
              <w:t>×</w:t>
            </w:r>
            <w:r w:rsidRPr="004F46F5">
              <w:rPr>
                <w:rFonts w:ascii="宋体" w:eastAsia="宋体" w:hAnsi="宋体"/>
                <w:b w:val="0"/>
                <w:bCs w:val="0"/>
                <w:color w:val="000000"/>
                <w:sz w:val="24"/>
                <w:szCs w:val="24"/>
              </w:rPr>
              <w:t>3mm</w:t>
            </w:r>
            <w:r w:rsidRPr="004F46F5">
              <w:rPr>
                <w:rFonts w:ascii="宋体" w:eastAsia="宋体" w:hAnsi="宋体" w:hint="eastAsia"/>
                <w:b w:val="0"/>
                <w:bCs w:val="0"/>
                <w:color w:val="000000"/>
                <w:sz w:val="24"/>
                <w:szCs w:val="24"/>
              </w:rPr>
              <w:t>，采用复合结构立柱时，其外形尺寸不小于</w:t>
            </w:r>
            <w:r w:rsidRPr="004F46F5">
              <w:rPr>
                <w:rFonts w:ascii="宋体" w:eastAsia="宋体" w:hAnsi="宋体"/>
                <w:b w:val="0"/>
                <w:bCs w:val="0"/>
                <w:color w:val="000000"/>
                <w:sz w:val="24"/>
                <w:szCs w:val="24"/>
              </w:rPr>
              <w:t>114mm</w:t>
            </w:r>
            <w:r w:rsidRPr="004F46F5">
              <w:rPr>
                <w:rFonts w:ascii="宋体" w:eastAsia="宋体" w:hAnsi="宋体" w:hint="eastAsia"/>
                <w:b w:val="0"/>
                <w:bCs w:val="0"/>
                <w:color w:val="000000"/>
                <w:sz w:val="24"/>
                <w:szCs w:val="24"/>
              </w:rPr>
              <w:t>，主要承载横梁尺寸不小于</w:t>
            </w:r>
            <w:r w:rsidRPr="004F46F5">
              <w:rPr>
                <w:rFonts w:ascii="宋体" w:eastAsia="宋体" w:hAnsi="宋体" w:hint="eastAsia"/>
                <w:b w:val="0"/>
                <w:bCs w:val="0"/>
                <w:kern w:val="0"/>
                <w:sz w:val="24"/>
                <w:szCs w:val="24"/>
              </w:rPr>
              <w:t>φ</w:t>
            </w:r>
            <w:r w:rsidRPr="004F46F5">
              <w:rPr>
                <w:rFonts w:ascii="宋体" w:eastAsia="宋体" w:hAnsi="宋体"/>
                <w:b w:val="0"/>
                <w:bCs w:val="0"/>
                <w:color w:val="000000"/>
                <w:sz w:val="24"/>
                <w:szCs w:val="24"/>
              </w:rPr>
              <w:t>48mm</w:t>
            </w:r>
            <w:r w:rsidRPr="004F46F5">
              <w:rPr>
                <w:rFonts w:ascii="宋体" w:eastAsia="宋体" w:hAnsi="宋体" w:hint="eastAsia"/>
                <w:b w:val="0"/>
                <w:bCs w:val="0"/>
                <w:color w:val="000000"/>
                <w:sz w:val="24"/>
                <w:szCs w:val="24"/>
              </w:rPr>
              <w:t>×</w:t>
            </w:r>
            <w:r w:rsidRPr="004F46F5">
              <w:rPr>
                <w:rFonts w:ascii="宋体" w:eastAsia="宋体" w:hAnsi="宋体"/>
                <w:b w:val="0"/>
                <w:bCs w:val="0"/>
                <w:color w:val="000000"/>
                <w:sz w:val="24"/>
                <w:szCs w:val="24"/>
              </w:rPr>
              <w:t>3mm</w:t>
            </w:r>
            <w:r w:rsidRPr="004F46F5">
              <w:rPr>
                <w:rFonts w:ascii="宋体" w:eastAsia="宋体" w:hAnsi="宋体" w:hint="eastAsia"/>
                <w:b w:val="0"/>
                <w:bCs w:val="0"/>
                <w:color w:val="000000"/>
                <w:sz w:val="24"/>
                <w:szCs w:val="24"/>
              </w:rPr>
              <w:t>；</w:t>
            </w:r>
          </w:p>
          <w:p w:rsidR="00DA78B3" w:rsidRPr="004F46F5" w:rsidRDefault="00DA78B3" w:rsidP="008647FB">
            <w:pPr>
              <w:pStyle w:val="af5"/>
              <w:spacing w:before="0" w:after="0" w:line="480" w:lineRule="exact"/>
              <w:jc w:val="both"/>
              <w:rPr>
                <w:rFonts w:ascii="宋体" w:eastAsia="宋体" w:hAnsi="宋体"/>
                <w:b w:val="0"/>
                <w:bCs w:val="0"/>
                <w:color w:val="000000"/>
                <w:sz w:val="24"/>
                <w:szCs w:val="24"/>
              </w:rPr>
            </w:pPr>
            <w:r w:rsidRPr="004F46F5">
              <w:rPr>
                <w:rFonts w:ascii="宋体" w:eastAsia="宋体" w:hAnsi="宋体" w:hint="eastAsia"/>
                <w:b w:val="0"/>
                <w:bCs w:val="0"/>
                <w:color w:val="000000"/>
                <w:sz w:val="24"/>
                <w:szCs w:val="24"/>
              </w:rPr>
              <w:t>主立柱以外其他各连接管实际壁厚不小于</w:t>
            </w:r>
            <w:r w:rsidRPr="004F46F5">
              <w:rPr>
                <w:rFonts w:ascii="宋体" w:eastAsia="宋体" w:hAnsi="宋体"/>
                <w:b w:val="0"/>
                <w:bCs w:val="0"/>
                <w:color w:val="000000"/>
                <w:sz w:val="24"/>
                <w:szCs w:val="24"/>
              </w:rPr>
              <w:t>2.5mm,</w:t>
            </w:r>
            <w:r w:rsidRPr="004F46F5">
              <w:rPr>
                <w:rFonts w:ascii="宋体" w:eastAsia="宋体" w:hAnsi="宋体" w:hint="eastAsia"/>
                <w:b w:val="0"/>
                <w:bCs w:val="0"/>
                <w:color w:val="000000"/>
                <w:sz w:val="24"/>
                <w:szCs w:val="24"/>
              </w:rPr>
              <w:t>各连接片、耳片实际壁厚不小于</w:t>
            </w:r>
            <w:r w:rsidRPr="004F46F5">
              <w:rPr>
                <w:rFonts w:ascii="宋体" w:eastAsia="宋体" w:hAnsi="宋体"/>
                <w:b w:val="0"/>
                <w:bCs w:val="0"/>
                <w:color w:val="000000"/>
                <w:sz w:val="24"/>
                <w:szCs w:val="24"/>
              </w:rPr>
              <w:t>5mm</w:t>
            </w:r>
            <w:r w:rsidRPr="004F46F5">
              <w:rPr>
                <w:rFonts w:ascii="宋体" w:eastAsia="宋体" w:hAnsi="宋体" w:hint="eastAsia"/>
                <w:b w:val="0"/>
                <w:bCs w:val="0"/>
                <w:color w:val="000000"/>
                <w:sz w:val="24"/>
                <w:szCs w:val="24"/>
              </w:rPr>
              <w:t>；</w:t>
            </w:r>
          </w:p>
          <w:p w:rsidR="00DA78B3" w:rsidRPr="004F46F5" w:rsidRDefault="00DA78B3" w:rsidP="008647FB">
            <w:pPr>
              <w:pStyle w:val="af5"/>
              <w:spacing w:before="0" w:after="0" w:line="480" w:lineRule="exact"/>
              <w:jc w:val="both"/>
              <w:rPr>
                <w:rFonts w:ascii="宋体" w:eastAsia="宋体" w:hAnsi="宋体"/>
                <w:b w:val="0"/>
                <w:bCs w:val="0"/>
                <w:color w:val="000000"/>
                <w:sz w:val="24"/>
                <w:szCs w:val="24"/>
              </w:rPr>
            </w:pPr>
            <w:r w:rsidRPr="004F46F5">
              <w:rPr>
                <w:rFonts w:ascii="宋体" w:eastAsia="宋体" w:hAnsi="宋体" w:hint="eastAsia"/>
                <w:b w:val="0"/>
                <w:bCs w:val="0"/>
                <w:color w:val="000000"/>
                <w:sz w:val="24"/>
                <w:szCs w:val="24"/>
              </w:rPr>
              <w:t>腰部按摩轮可以上下移动，并采取限位措施；</w:t>
            </w:r>
          </w:p>
          <w:p w:rsidR="00DA78B3" w:rsidRPr="004F46F5" w:rsidRDefault="00DA78B3" w:rsidP="008647FB">
            <w:pPr>
              <w:pStyle w:val="af5"/>
              <w:spacing w:before="0" w:after="0" w:line="480" w:lineRule="exact"/>
              <w:jc w:val="both"/>
              <w:rPr>
                <w:rFonts w:ascii="宋体" w:eastAsia="宋体" w:hAnsi="宋体"/>
                <w:b w:val="0"/>
                <w:bCs w:val="0"/>
                <w:color w:val="000000"/>
                <w:sz w:val="24"/>
                <w:szCs w:val="24"/>
              </w:rPr>
            </w:pPr>
            <w:r w:rsidRPr="004F46F5">
              <w:rPr>
                <w:rFonts w:ascii="宋体" w:eastAsia="宋体" w:hAnsi="宋体" w:hint="eastAsia"/>
                <w:b w:val="0"/>
                <w:bCs w:val="0"/>
                <w:color w:val="000000"/>
                <w:sz w:val="24"/>
                <w:szCs w:val="24"/>
              </w:rPr>
              <w:t>按摩轮转轴直径不小于</w:t>
            </w:r>
            <w:r w:rsidRPr="004F46F5">
              <w:rPr>
                <w:rFonts w:ascii="宋体" w:eastAsia="宋体" w:hAnsi="宋体"/>
                <w:b w:val="0"/>
                <w:bCs w:val="0"/>
                <w:color w:val="000000"/>
                <w:sz w:val="24"/>
                <w:szCs w:val="24"/>
              </w:rPr>
              <w:t>15mm</w:t>
            </w:r>
            <w:r w:rsidRPr="004F46F5">
              <w:rPr>
                <w:rFonts w:ascii="宋体" w:eastAsia="宋体" w:hAnsi="宋体" w:hint="eastAsia"/>
                <w:b w:val="0"/>
                <w:bCs w:val="0"/>
                <w:color w:val="000000"/>
                <w:sz w:val="24"/>
                <w:szCs w:val="24"/>
              </w:rPr>
              <w:t>；</w:t>
            </w:r>
          </w:p>
          <w:p w:rsidR="00DA78B3" w:rsidRPr="004F46F5" w:rsidRDefault="00DA78B3" w:rsidP="008647FB">
            <w:pPr>
              <w:pStyle w:val="af5"/>
              <w:spacing w:before="0" w:after="0" w:line="480" w:lineRule="exact"/>
              <w:jc w:val="both"/>
              <w:rPr>
                <w:rFonts w:ascii="宋体" w:eastAsia="宋体" w:hAnsi="宋体"/>
                <w:b w:val="0"/>
                <w:bCs w:val="0"/>
                <w:color w:val="000000"/>
                <w:sz w:val="24"/>
                <w:szCs w:val="24"/>
              </w:rPr>
            </w:pPr>
            <w:r w:rsidRPr="004F46F5">
              <w:rPr>
                <w:rFonts w:ascii="宋体" w:eastAsia="宋体" w:hAnsi="宋体" w:hint="eastAsia"/>
                <w:b w:val="0"/>
                <w:bCs w:val="0"/>
                <w:color w:val="000000"/>
                <w:sz w:val="24"/>
                <w:szCs w:val="24"/>
              </w:rPr>
              <w:t>座椅表面边缘应以</w:t>
            </w:r>
            <w:r w:rsidRPr="004F46F5">
              <w:rPr>
                <w:rFonts w:ascii="宋体" w:eastAsia="宋体" w:hAnsi="宋体"/>
                <w:b w:val="0"/>
                <w:bCs w:val="0"/>
                <w:color w:val="000000"/>
                <w:sz w:val="24"/>
                <w:szCs w:val="24"/>
              </w:rPr>
              <w:t>R</w:t>
            </w:r>
            <w:r w:rsidRPr="004F46F5">
              <w:rPr>
                <w:rFonts w:ascii="宋体" w:eastAsia="宋体" w:hAnsi="宋体" w:hint="eastAsia"/>
                <w:b w:val="0"/>
                <w:bCs w:val="0"/>
                <w:color w:val="000000"/>
                <w:sz w:val="24"/>
                <w:szCs w:val="24"/>
              </w:rPr>
              <w:t>不小于</w:t>
            </w:r>
            <w:r w:rsidRPr="004F46F5">
              <w:rPr>
                <w:rFonts w:ascii="宋体" w:eastAsia="宋体" w:hAnsi="宋体"/>
                <w:b w:val="0"/>
                <w:bCs w:val="0"/>
                <w:color w:val="000000"/>
                <w:sz w:val="24"/>
                <w:szCs w:val="24"/>
              </w:rPr>
              <w:t>3mm</w:t>
            </w:r>
            <w:r w:rsidRPr="004F46F5">
              <w:rPr>
                <w:rFonts w:ascii="宋体" w:eastAsia="宋体" w:hAnsi="宋体" w:hint="eastAsia"/>
                <w:b w:val="0"/>
                <w:bCs w:val="0"/>
                <w:color w:val="000000"/>
                <w:sz w:val="24"/>
                <w:szCs w:val="24"/>
              </w:rPr>
              <w:t>的圆弧过渡；</w:t>
            </w:r>
          </w:p>
          <w:p w:rsidR="00DA78B3" w:rsidRPr="00362EC5" w:rsidRDefault="00DA78B3" w:rsidP="008647FB">
            <w:pPr>
              <w:pStyle w:val="11"/>
              <w:spacing w:line="360" w:lineRule="auto"/>
              <w:ind w:firstLineChars="0" w:firstLine="0"/>
              <w:rPr>
                <w:rFonts w:ascii="宋体" w:hAnsi="宋体"/>
                <w:sz w:val="24"/>
                <w:szCs w:val="24"/>
              </w:rPr>
            </w:pPr>
            <w:r w:rsidRPr="004F46F5">
              <w:rPr>
                <w:rFonts w:ascii="宋体" w:hAnsi="宋体" w:hint="eastAsia"/>
                <w:color w:val="000000"/>
                <w:sz w:val="24"/>
                <w:szCs w:val="24"/>
              </w:rPr>
              <w:t>按摩轮转动轴心处应采用滚动轴承，轴承选用不小于</w:t>
            </w:r>
            <w:r w:rsidRPr="004F46F5">
              <w:rPr>
                <w:rFonts w:ascii="宋体" w:hAnsi="宋体"/>
                <w:color w:val="000000"/>
                <w:sz w:val="24"/>
                <w:szCs w:val="24"/>
              </w:rPr>
              <w:t>6002</w:t>
            </w:r>
            <w:r w:rsidRPr="004F46F5">
              <w:rPr>
                <w:rFonts w:ascii="宋体" w:hAnsi="宋体" w:hint="eastAsia"/>
                <w:color w:val="000000"/>
                <w:sz w:val="24"/>
                <w:szCs w:val="24"/>
              </w:rPr>
              <w:t>承载能力的深沟球轴。</w:t>
            </w:r>
          </w:p>
        </w:tc>
        <w:tc>
          <w:tcPr>
            <w:tcW w:w="851" w:type="dxa"/>
            <w:vAlign w:val="center"/>
          </w:tcPr>
          <w:p w:rsidR="00DA78B3" w:rsidRDefault="00DA78B3" w:rsidP="008647FB">
            <w:pPr>
              <w:jc w:val="center"/>
              <w:rPr>
                <w:rFonts w:ascii="宋体"/>
                <w:sz w:val="24"/>
              </w:rPr>
            </w:pPr>
            <w:r>
              <w:rPr>
                <w:rFonts w:ascii="宋体" w:hint="eastAsia"/>
                <w:sz w:val="24"/>
              </w:rPr>
              <w:t>个</w:t>
            </w:r>
          </w:p>
        </w:tc>
        <w:tc>
          <w:tcPr>
            <w:tcW w:w="749" w:type="dxa"/>
            <w:vAlign w:val="center"/>
          </w:tcPr>
          <w:p w:rsidR="00DA78B3" w:rsidRDefault="00DA78B3" w:rsidP="008647FB">
            <w:pPr>
              <w:jc w:val="center"/>
              <w:rPr>
                <w:rFonts w:ascii="宋体"/>
                <w:sz w:val="24"/>
              </w:rPr>
            </w:pPr>
            <w:r>
              <w:rPr>
                <w:rFonts w:ascii="宋体" w:hint="eastAsia"/>
                <w:sz w:val="24"/>
              </w:rPr>
              <w:t>176</w:t>
            </w:r>
          </w:p>
        </w:tc>
      </w:tr>
      <w:tr w:rsidR="00DA78B3" w:rsidTr="008647FB">
        <w:trPr>
          <w:jc w:val="center"/>
        </w:trPr>
        <w:tc>
          <w:tcPr>
            <w:tcW w:w="652" w:type="dxa"/>
            <w:vAlign w:val="center"/>
          </w:tcPr>
          <w:p w:rsidR="00DA78B3" w:rsidRDefault="00DA78B3" w:rsidP="008647FB">
            <w:pPr>
              <w:jc w:val="center"/>
              <w:rPr>
                <w:rFonts w:ascii="宋体" w:cs="宋体"/>
                <w:sz w:val="24"/>
              </w:rPr>
            </w:pPr>
            <w:r>
              <w:rPr>
                <w:rFonts w:ascii="宋体" w:cs="宋体" w:hint="eastAsia"/>
                <w:sz w:val="24"/>
              </w:rPr>
              <w:lastRenderedPageBreak/>
              <w:t>6</w:t>
            </w:r>
          </w:p>
        </w:tc>
        <w:tc>
          <w:tcPr>
            <w:tcW w:w="1150" w:type="dxa"/>
            <w:vAlign w:val="center"/>
          </w:tcPr>
          <w:p w:rsidR="00DA78B3" w:rsidRDefault="00DA78B3" w:rsidP="008647FB">
            <w:pPr>
              <w:widowControl/>
              <w:jc w:val="center"/>
              <w:textAlignment w:val="center"/>
              <w:rPr>
                <w:rFonts w:ascii="宋体"/>
                <w:sz w:val="24"/>
              </w:rPr>
            </w:pPr>
            <w:r w:rsidRPr="0037423E">
              <w:rPr>
                <w:rFonts w:ascii="宋体" w:hAnsi="宋体" w:cs="宋体" w:hint="eastAsia"/>
                <w:color w:val="000000"/>
                <w:kern w:val="0"/>
                <w:sz w:val="24"/>
              </w:rPr>
              <w:t>棋牌桌</w:t>
            </w:r>
          </w:p>
        </w:tc>
        <w:tc>
          <w:tcPr>
            <w:tcW w:w="6662" w:type="dxa"/>
            <w:vAlign w:val="bottom"/>
          </w:tcPr>
          <w:p w:rsidR="00DA78B3" w:rsidRPr="00B3217B" w:rsidRDefault="00DA78B3" w:rsidP="008647FB">
            <w:pPr>
              <w:pStyle w:val="af5"/>
              <w:spacing w:before="0" w:after="0" w:line="480" w:lineRule="exact"/>
              <w:jc w:val="both"/>
              <w:rPr>
                <w:rFonts w:ascii="宋体" w:eastAsia="宋体" w:hAnsi="宋体"/>
                <w:b w:val="0"/>
                <w:bCs w:val="0"/>
                <w:color w:val="000000"/>
                <w:sz w:val="24"/>
                <w:szCs w:val="24"/>
              </w:rPr>
            </w:pPr>
            <w:r w:rsidRPr="005F3F57">
              <w:rPr>
                <w:rFonts w:ascii="宋体" w:eastAsia="宋体" w:hAnsi="宋体" w:hint="eastAsia"/>
                <w:b w:val="0"/>
                <w:bCs w:val="0"/>
                <w:color w:val="000000"/>
                <w:sz w:val="24"/>
                <w:szCs w:val="24"/>
              </w:rPr>
              <w:t>桌面采用不锈钢面板</w:t>
            </w:r>
            <w:r w:rsidRPr="00B3217B">
              <w:rPr>
                <w:rFonts w:ascii="宋体" w:eastAsia="宋体" w:hAnsi="宋体" w:hint="eastAsia"/>
                <w:b w:val="0"/>
                <w:bCs w:val="0"/>
                <w:color w:val="000000"/>
                <w:sz w:val="24"/>
                <w:szCs w:val="24"/>
              </w:rPr>
              <w:t>，耐蚀性能相当于</w:t>
            </w:r>
            <w:r w:rsidRPr="00B3217B">
              <w:rPr>
                <w:rFonts w:ascii="宋体" w:eastAsia="宋体" w:hAnsi="宋体"/>
                <w:b w:val="0"/>
                <w:bCs w:val="0"/>
                <w:color w:val="000000"/>
                <w:sz w:val="24"/>
                <w:szCs w:val="24"/>
              </w:rPr>
              <w:t>0Cr18Ni9</w:t>
            </w:r>
            <w:r w:rsidRPr="00B3217B">
              <w:rPr>
                <w:rFonts w:ascii="宋体" w:eastAsia="宋体" w:hAnsi="宋体" w:hint="eastAsia"/>
                <w:b w:val="0"/>
                <w:bCs w:val="0"/>
                <w:color w:val="000000"/>
                <w:sz w:val="24"/>
                <w:szCs w:val="24"/>
              </w:rPr>
              <w:t>（</w:t>
            </w:r>
            <w:r w:rsidRPr="00B3217B">
              <w:rPr>
                <w:rFonts w:ascii="宋体" w:eastAsia="宋体" w:hAnsi="宋体"/>
                <w:b w:val="0"/>
                <w:bCs w:val="0"/>
                <w:color w:val="000000"/>
                <w:sz w:val="24"/>
                <w:szCs w:val="24"/>
              </w:rPr>
              <w:t>SUS304</w:t>
            </w:r>
            <w:r w:rsidRPr="00B3217B">
              <w:rPr>
                <w:rFonts w:ascii="宋体" w:eastAsia="宋体" w:hAnsi="宋体" w:hint="eastAsia"/>
                <w:b w:val="0"/>
                <w:bCs w:val="0"/>
                <w:color w:val="000000"/>
                <w:sz w:val="24"/>
                <w:szCs w:val="24"/>
              </w:rPr>
              <w:t>），板材厚度不小于</w:t>
            </w:r>
            <w:r w:rsidRPr="00B3217B">
              <w:rPr>
                <w:rFonts w:ascii="宋体" w:eastAsia="宋体" w:hAnsi="宋体"/>
                <w:b w:val="0"/>
                <w:bCs w:val="0"/>
                <w:color w:val="000000"/>
                <w:sz w:val="24"/>
                <w:szCs w:val="24"/>
              </w:rPr>
              <w:t>1.2mm</w:t>
            </w:r>
            <w:r w:rsidRPr="00B3217B">
              <w:rPr>
                <w:rFonts w:ascii="宋体" w:eastAsia="宋体" w:hAnsi="宋体" w:hint="eastAsia"/>
                <w:b w:val="0"/>
                <w:bCs w:val="0"/>
                <w:color w:val="000000"/>
                <w:sz w:val="24"/>
                <w:szCs w:val="24"/>
              </w:rPr>
              <w:t>；面板边缘及尖角不得翘起，图样及字样蚀刻处理；</w:t>
            </w:r>
          </w:p>
          <w:p w:rsidR="00DA78B3" w:rsidRPr="00B3217B" w:rsidRDefault="00DA78B3" w:rsidP="008647FB">
            <w:pPr>
              <w:pStyle w:val="af5"/>
              <w:spacing w:before="0" w:after="0" w:line="480" w:lineRule="exact"/>
              <w:jc w:val="both"/>
              <w:rPr>
                <w:rFonts w:ascii="宋体" w:eastAsia="宋体" w:hAnsi="宋体"/>
                <w:b w:val="0"/>
                <w:bCs w:val="0"/>
                <w:sz w:val="24"/>
                <w:szCs w:val="24"/>
              </w:rPr>
            </w:pPr>
            <w:r w:rsidRPr="00B3217B">
              <w:rPr>
                <w:rFonts w:ascii="宋体" w:eastAsia="宋体" w:hAnsi="宋体" w:hint="eastAsia"/>
                <w:b w:val="0"/>
                <w:bCs w:val="0"/>
                <w:sz w:val="24"/>
                <w:szCs w:val="24"/>
              </w:rPr>
              <w:t>台面边框及加强管管材壁厚不小于</w:t>
            </w:r>
            <w:r w:rsidRPr="00B3217B">
              <w:rPr>
                <w:rFonts w:ascii="宋体" w:eastAsia="宋体" w:hAnsi="宋体"/>
                <w:b w:val="0"/>
                <w:bCs w:val="0"/>
                <w:sz w:val="24"/>
                <w:szCs w:val="24"/>
              </w:rPr>
              <w:t>2mm</w:t>
            </w:r>
            <w:r w:rsidRPr="00B3217B">
              <w:rPr>
                <w:rFonts w:ascii="宋体" w:eastAsia="宋体" w:hAnsi="宋体" w:hint="eastAsia"/>
                <w:b w:val="0"/>
                <w:bCs w:val="0"/>
                <w:sz w:val="24"/>
                <w:szCs w:val="24"/>
              </w:rPr>
              <w:t>，四周圆角不小于</w:t>
            </w:r>
            <w:r w:rsidRPr="00B3217B">
              <w:rPr>
                <w:rFonts w:ascii="宋体" w:eastAsia="宋体" w:hAnsi="宋体"/>
                <w:b w:val="0"/>
                <w:bCs w:val="0"/>
                <w:sz w:val="24"/>
                <w:szCs w:val="24"/>
              </w:rPr>
              <w:t>R20mm</w:t>
            </w:r>
            <w:r w:rsidRPr="00B3217B">
              <w:rPr>
                <w:rFonts w:ascii="宋体" w:eastAsia="宋体" w:hAnsi="宋体" w:hint="eastAsia"/>
                <w:b w:val="0"/>
                <w:bCs w:val="0"/>
                <w:sz w:val="24"/>
                <w:szCs w:val="24"/>
              </w:rPr>
              <w:t>；</w:t>
            </w:r>
          </w:p>
          <w:p w:rsidR="00DA78B3" w:rsidRPr="00362EC5" w:rsidRDefault="00DA78B3" w:rsidP="008647FB">
            <w:pPr>
              <w:pStyle w:val="11"/>
              <w:spacing w:line="360" w:lineRule="auto"/>
              <w:ind w:firstLineChars="0" w:firstLine="0"/>
              <w:rPr>
                <w:rFonts w:ascii="宋体" w:hAnsi="宋体"/>
                <w:sz w:val="24"/>
                <w:szCs w:val="24"/>
              </w:rPr>
            </w:pPr>
            <w:r w:rsidRPr="00B3217B">
              <w:rPr>
                <w:rFonts w:ascii="宋体" w:hAnsi="宋体" w:hint="eastAsia"/>
                <w:color w:val="000000"/>
                <w:sz w:val="24"/>
                <w:szCs w:val="24"/>
              </w:rPr>
              <w:t>主立柱壁厚</w:t>
            </w:r>
            <w:r w:rsidRPr="00B3217B">
              <w:rPr>
                <w:rFonts w:ascii="宋体" w:hAnsi="宋体"/>
                <w:color w:val="000000"/>
                <w:sz w:val="24"/>
                <w:szCs w:val="24"/>
              </w:rPr>
              <w:t>3mm</w:t>
            </w:r>
            <w:r w:rsidRPr="00B3217B">
              <w:rPr>
                <w:rFonts w:ascii="宋体" w:hAnsi="宋体" w:hint="eastAsia"/>
                <w:color w:val="000000"/>
                <w:sz w:val="24"/>
                <w:szCs w:val="24"/>
              </w:rPr>
              <w:t>，采用单一钢管时，主要承载立柱尺寸不小于φ</w:t>
            </w:r>
            <w:r w:rsidRPr="00B3217B">
              <w:rPr>
                <w:rFonts w:ascii="宋体" w:hAnsi="宋体"/>
                <w:color w:val="000000"/>
                <w:sz w:val="24"/>
                <w:szCs w:val="24"/>
              </w:rPr>
              <w:t>114mm</w:t>
            </w:r>
            <w:r w:rsidRPr="00B3217B">
              <w:rPr>
                <w:rFonts w:ascii="宋体" w:hAnsi="宋体" w:hint="eastAsia"/>
                <w:color w:val="000000"/>
                <w:sz w:val="24"/>
                <w:szCs w:val="24"/>
              </w:rPr>
              <w:t>×</w:t>
            </w:r>
            <w:r w:rsidRPr="00B3217B">
              <w:rPr>
                <w:rFonts w:ascii="宋体" w:hAnsi="宋体"/>
                <w:color w:val="000000"/>
                <w:sz w:val="24"/>
                <w:szCs w:val="24"/>
              </w:rPr>
              <w:t>3mm</w:t>
            </w:r>
            <w:r w:rsidRPr="00B3217B">
              <w:rPr>
                <w:rFonts w:ascii="宋体" w:hAnsi="宋体" w:hint="eastAsia"/>
                <w:color w:val="000000"/>
                <w:sz w:val="24"/>
                <w:szCs w:val="24"/>
              </w:rPr>
              <w:t>，采用复合结构立柱时，其外形尺寸不小于</w:t>
            </w:r>
            <w:r w:rsidRPr="00B3217B">
              <w:rPr>
                <w:rFonts w:ascii="宋体" w:hAnsi="宋体"/>
                <w:color w:val="000000"/>
                <w:sz w:val="24"/>
                <w:szCs w:val="24"/>
              </w:rPr>
              <w:t>114mm</w:t>
            </w:r>
            <w:r w:rsidRPr="00B3217B">
              <w:rPr>
                <w:rFonts w:ascii="宋体" w:hAnsi="宋体" w:hint="eastAsia"/>
                <w:color w:val="000000"/>
                <w:sz w:val="24"/>
                <w:szCs w:val="24"/>
              </w:rPr>
              <w:t>，主要承载横梁尺寸不小于</w:t>
            </w:r>
            <w:r w:rsidRPr="00B3217B">
              <w:rPr>
                <w:rFonts w:ascii="宋体" w:hAnsi="宋体"/>
                <w:color w:val="000000"/>
                <w:sz w:val="24"/>
                <w:szCs w:val="24"/>
              </w:rPr>
              <w:t>40mm</w:t>
            </w:r>
            <w:r w:rsidRPr="00B3217B">
              <w:rPr>
                <w:rFonts w:ascii="宋体" w:hAnsi="宋体" w:hint="eastAsia"/>
                <w:color w:val="000000"/>
                <w:sz w:val="24"/>
                <w:szCs w:val="24"/>
              </w:rPr>
              <w:t>×</w:t>
            </w:r>
            <w:r w:rsidRPr="00B3217B">
              <w:rPr>
                <w:rFonts w:ascii="宋体" w:hAnsi="宋体"/>
                <w:color w:val="000000"/>
                <w:sz w:val="24"/>
                <w:szCs w:val="24"/>
              </w:rPr>
              <w:t>40mm</w:t>
            </w:r>
            <w:r w:rsidRPr="00B3217B">
              <w:rPr>
                <w:rFonts w:ascii="宋体" w:hAnsi="宋体" w:hint="eastAsia"/>
                <w:color w:val="000000"/>
                <w:sz w:val="24"/>
                <w:szCs w:val="24"/>
              </w:rPr>
              <w:t>×</w:t>
            </w:r>
            <w:r w:rsidRPr="00B3217B">
              <w:rPr>
                <w:rFonts w:ascii="宋体" w:hAnsi="宋体"/>
                <w:color w:val="000000"/>
                <w:sz w:val="24"/>
                <w:szCs w:val="24"/>
              </w:rPr>
              <w:t>2.5mm</w:t>
            </w:r>
            <w:r w:rsidRPr="00B3217B">
              <w:rPr>
                <w:rFonts w:ascii="宋体" w:hAnsi="宋体" w:hint="eastAsia"/>
                <w:color w:val="000000"/>
                <w:sz w:val="24"/>
                <w:szCs w:val="24"/>
              </w:rPr>
              <w:t>；</w:t>
            </w:r>
          </w:p>
        </w:tc>
        <w:tc>
          <w:tcPr>
            <w:tcW w:w="851" w:type="dxa"/>
            <w:vAlign w:val="center"/>
          </w:tcPr>
          <w:p w:rsidR="00DA78B3" w:rsidRDefault="00DA78B3" w:rsidP="008647FB">
            <w:pPr>
              <w:jc w:val="center"/>
              <w:rPr>
                <w:rFonts w:ascii="宋体"/>
                <w:sz w:val="24"/>
              </w:rPr>
            </w:pPr>
            <w:r>
              <w:rPr>
                <w:rFonts w:ascii="宋体" w:hint="eastAsia"/>
                <w:sz w:val="24"/>
              </w:rPr>
              <w:t>个</w:t>
            </w:r>
          </w:p>
        </w:tc>
        <w:tc>
          <w:tcPr>
            <w:tcW w:w="749" w:type="dxa"/>
            <w:vAlign w:val="center"/>
          </w:tcPr>
          <w:p w:rsidR="00DA78B3" w:rsidRDefault="00DA78B3" w:rsidP="008647FB">
            <w:pPr>
              <w:jc w:val="center"/>
              <w:rPr>
                <w:rFonts w:ascii="宋体"/>
                <w:sz w:val="24"/>
              </w:rPr>
            </w:pPr>
            <w:r>
              <w:rPr>
                <w:rFonts w:ascii="宋体" w:hint="eastAsia"/>
                <w:sz w:val="24"/>
              </w:rPr>
              <w:t>176</w:t>
            </w:r>
          </w:p>
        </w:tc>
      </w:tr>
      <w:tr w:rsidR="00DA78B3" w:rsidTr="008647FB">
        <w:trPr>
          <w:jc w:val="center"/>
        </w:trPr>
        <w:tc>
          <w:tcPr>
            <w:tcW w:w="652" w:type="dxa"/>
            <w:vAlign w:val="center"/>
          </w:tcPr>
          <w:p w:rsidR="00DA78B3" w:rsidRDefault="00DA78B3" w:rsidP="008647FB">
            <w:pPr>
              <w:jc w:val="center"/>
              <w:rPr>
                <w:rFonts w:ascii="宋体" w:cs="宋体"/>
                <w:sz w:val="24"/>
              </w:rPr>
            </w:pPr>
            <w:r>
              <w:rPr>
                <w:rFonts w:ascii="宋体" w:cs="宋体" w:hint="eastAsia"/>
                <w:sz w:val="24"/>
              </w:rPr>
              <w:t>7</w:t>
            </w:r>
          </w:p>
        </w:tc>
        <w:tc>
          <w:tcPr>
            <w:tcW w:w="1150" w:type="dxa"/>
            <w:vAlign w:val="center"/>
          </w:tcPr>
          <w:p w:rsidR="00DA78B3" w:rsidRDefault="00DA78B3" w:rsidP="008647FB">
            <w:pPr>
              <w:widowControl/>
              <w:jc w:val="center"/>
              <w:textAlignment w:val="center"/>
              <w:rPr>
                <w:rFonts w:ascii="宋体"/>
                <w:sz w:val="24"/>
              </w:rPr>
            </w:pPr>
            <w:r w:rsidRPr="0037423E">
              <w:rPr>
                <w:rFonts w:ascii="宋体" w:hAnsi="宋体" w:hint="eastAsia"/>
                <w:color w:val="000000"/>
                <w:sz w:val="24"/>
              </w:rPr>
              <w:t>直埋双位漫步机</w:t>
            </w:r>
          </w:p>
        </w:tc>
        <w:tc>
          <w:tcPr>
            <w:tcW w:w="6662" w:type="dxa"/>
            <w:vAlign w:val="bottom"/>
          </w:tcPr>
          <w:p w:rsidR="00DA78B3" w:rsidRPr="00B3217B" w:rsidRDefault="00DA78B3" w:rsidP="008647FB">
            <w:pPr>
              <w:pStyle w:val="af5"/>
              <w:spacing w:before="0" w:after="0" w:line="480" w:lineRule="exact"/>
              <w:jc w:val="both"/>
              <w:rPr>
                <w:rFonts w:ascii="宋体" w:eastAsia="宋体" w:hAnsi="宋体"/>
                <w:b w:val="0"/>
                <w:bCs w:val="0"/>
                <w:color w:val="000000"/>
                <w:spacing w:val="-4"/>
                <w:sz w:val="24"/>
                <w:szCs w:val="24"/>
              </w:rPr>
            </w:pPr>
            <w:r w:rsidRPr="00B3217B">
              <w:rPr>
                <w:rFonts w:ascii="宋体" w:eastAsia="宋体" w:hAnsi="宋体" w:hint="eastAsia"/>
                <w:b w:val="0"/>
                <w:bCs w:val="0"/>
                <w:color w:val="000000"/>
                <w:spacing w:val="-4"/>
                <w:sz w:val="24"/>
                <w:szCs w:val="24"/>
              </w:rPr>
              <w:t>摆杆应有可靠限位装置，且单侧摆动幅度不大于</w:t>
            </w:r>
            <w:r w:rsidRPr="00B3217B">
              <w:rPr>
                <w:rFonts w:ascii="宋体" w:eastAsia="宋体" w:hAnsi="宋体"/>
                <w:b w:val="0"/>
                <w:bCs w:val="0"/>
                <w:color w:val="000000"/>
                <w:spacing w:val="-4"/>
                <w:sz w:val="24"/>
                <w:szCs w:val="24"/>
              </w:rPr>
              <w:t>65</w:t>
            </w:r>
            <w:r w:rsidRPr="00B3217B">
              <w:rPr>
                <w:rFonts w:ascii="宋体" w:eastAsia="宋体" w:hAnsi="宋体" w:hint="eastAsia"/>
                <w:b w:val="0"/>
                <w:bCs w:val="0"/>
                <w:color w:val="000000"/>
                <w:spacing w:val="-4"/>
                <w:sz w:val="24"/>
                <w:szCs w:val="24"/>
              </w:rPr>
              <w:t>°，</w:t>
            </w:r>
            <w:r w:rsidRPr="00B3217B">
              <w:rPr>
                <w:rFonts w:ascii="宋体" w:eastAsia="宋体" w:hAnsi="宋体" w:hint="eastAsia"/>
                <w:b w:val="0"/>
                <w:bCs w:val="0"/>
                <w:color w:val="000000"/>
                <w:sz w:val="24"/>
                <w:szCs w:val="24"/>
              </w:rPr>
              <w:t>摆杆选用不小于φ</w:t>
            </w:r>
            <w:r w:rsidRPr="00B3217B">
              <w:rPr>
                <w:rFonts w:ascii="宋体" w:eastAsia="宋体" w:hAnsi="宋体"/>
                <w:b w:val="0"/>
                <w:bCs w:val="0"/>
                <w:color w:val="000000"/>
                <w:sz w:val="24"/>
                <w:szCs w:val="24"/>
              </w:rPr>
              <w:t>60mm</w:t>
            </w:r>
            <w:r w:rsidRPr="00B3217B">
              <w:rPr>
                <w:rFonts w:ascii="宋体" w:eastAsia="宋体" w:hAnsi="宋体" w:hint="eastAsia"/>
                <w:b w:val="0"/>
                <w:bCs w:val="0"/>
                <w:color w:val="000000"/>
                <w:sz w:val="24"/>
                <w:szCs w:val="24"/>
              </w:rPr>
              <w:t>×</w:t>
            </w:r>
            <w:r w:rsidRPr="00B3217B">
              <w:rPr>
                <w:rFonts w:ascii="宋体" w:eastAsia="宋体" w:hAnsi="宋体"/>
                <w:b w:val="0"/>
                <w:bCs w:val="0"/>
                <w:color w:val="000000"/>
                <w:sz w:val="24"/>
                <w:szCs w:val="24"/>
              </w:rPr>
              <w:t>3mm</w:t>
            </w:r>
            <w:r w:rsidRPr="00B3217B">
              <w:rPr>
                <w:rFonts w:ascii="宋体" w:eastAsia="宋体" w:hAnsi="宋体" w:hint="eastAsia"/>
                <w:b w:val="0"/>
                <w:bCs w:val="0"/>
                <w:color w:val="000000"/>
                <w:sz w:val="24"/>
                <w:szCs w:val="24"/>
              </w:rPr>
              <w:t>或等强度规格的管材，扶手管材实际壁厚不小于</w:t>
            </w:r>
            <w:r w:rsidRPr="00B3217B">
              <w:rPr>
                <w:rFonts w:ascii="宋体" w:eastAsia="宋体" w:hAnsi="宋体"/>
                <w:b w:val="0"/>
                <w:bCs w:val="0"/>
                <w:color w:val="000000"/>
                <w:sz w:val="24"/>
                <w:szCs w:val="24"/>
              </w:rPr>
              <w:t>2.5mm</w:t>
            </w:r>
            <w:r w:rsidRPr="00B3217B">
              <w:rPr>
                <w:rFonts w:ascii="宋体" w:eastAsia="宋体" w:hAnsi="宋体" w:hint="eastAsia"/>
                <w:b w:val="0"/>
                <w:bCs w:val="0"/>
                <w:color w:val="000000"/>
                <w:sz w:val="24"/>
                <w:szCs w:val="24"/>
              </w:rPr>
              <w:t>；</w:t>
            </w:r>
          </w:p>
          <w:p w:rsidR="00DA78B3" w:rsidRPr="00B3217B" w:rsidRDefault="00DA78B3" w:rsidP="008647FB">
            <w:pPr>
              <w:pStyle w:val="af5"/>
              <w:spacing w:before="0" w:after="0" w:line="480" w:lineRule="exact"/>
              <w:jc w:val="both"/>
              <w:rPr>
                <w:rFonts w:ascii="宋体" w:eastAsia="宋体" w:hAnsi="宋体"/>
                <w:b w:val="0"/>
                <w:bCs w:val="0"/>
                <w:color w:val="000000"/>
                <w:sz w:val="24"/>
                <w:szCs w:val="24"/>
              </w:rPr>
            </w:pPr>
            <w:r w:rsidRPr="00B3217B">
              <w:rPr>
                <w:rFonts w:ascii="宋体" w:eastAsia="宋体" w:hAnsi="宋体" w:hint="eastAsia"/>
                <w:b w:val="0"/>
                <w:bCs w:val="0"/>
                <w:color w:val="000000"/>
                <w:sz w:val="24"/>
                <w:szCs w:val="24"/>
              </w:rPr>
              <w:t>主立柱壁厚</w:t>
            </w:r>
            <w:r w:rsidRPr="00B3217B">
              <w:rPr>
                <w:rFonts w:ascii="宋体" w:eastAsia="宋体" w:hAnsi="宋体"/>
                <w:b w:val="0"/>
                <w:bCs w:val="0"/>
                <w:color w:val="000000"/>
                <w:sz w:val="24"/>
                <w:szCs w:val="24"/>
              </w:rPr>
              <w:t>3mm</w:t>
            </w:r>
            <w:r w:rsidRPr="00B3217B">
              <w:rPr>
                <w:rFonts w:ascii="宋体" w:eastAsia="宋体" w:hAnsi="宋体" w:hint="eastAsia"/>
                <w:b w:val="0"/>
                <w:bCs w:val="0"/>
                <w:color w:val="000000"/>
                <w:sz w:val="24"/>
                <w:szCs w:val="24"/>
              </w:rPr>
              <w:t>，采用单一钢管时，主要承载立柱尺寸不小于φ</w:t>
            </w:r>
            <w:r w:rsidRPr="00B3217B">
              <w:rPr>
                <w:rFonts w:ascii="宋体" w:eastAsia="宋体" w:hAnsi="宋体"/>
                <w:b w:val="0"/>
                <w:bCs w:val="0"/>
                <w:color w:val="000000"/>
                <w:sz w:val="24"/>
                <w:szCs w:val="24"/>
              </w:rPr>
              <w:t>114mm</w:t>
            </w:r>
            <w:r w:rsidRPr="00B3217B">
              <w:rPr>
                <w:rFonts w:ascii="宋体" w:eastAsia="宋体" w:hAnsi="宋体" w:hint="eastAsia"/>
                <w:b w:val="0"/>
                <w:bCs w:val="0"/>
                <w:color w:val="000000"/>
                <w:sz w:val="24"/>
                <w:szCs w:val="24"/>
              </w:rPr>
              <w:t>×</w:t>
            </w:r>
            <w:r w:rsidRPr="00B3217B">
              <w:rPr>
                <w:rFonts w:ascii="宋体" w:eastAsia="宋体" w:hAnsi="宋体"/>
                <w:b w:val="0"/>
                <w:bCs w:val="0"/>
                <w:color w:val="000000"/>
                <w:sz w:val="24"/>
                <w:szCs w:val="24"/>
              </w:rPr>
              <w:t>3mm</w:t>
            </w:r>
            <w:r w:rsidRPr="00B3217B">
              <w:rPr>
                <w:rFonts w:ascii="宋体" w:eastAsia="宋体" w:hAnsi="宋体" w:hint="eastAsia"/>
                <w:b w:val="0"/>
                <w:bCs w:val="0"/>
                <w:color w:val="000000"/>
                <w:sz w:val="24"/>
                <w:szCs w:val="24"/>
              </w:rPr>
              <w:t>，采用复合结构立柱时，其外形尺寸不小于</w:t>
            </w:r>
            <w:r w:rsidRPr="00B3217B">
              <w:rPr>
                <w:rFonts w:ascii="宋体" w:eastAsia="宋体" w:hAnsi="宋体"/>
                <w:b w:val="0"/>
                <w:bCs w:val="0"/>
                <w:color w:val="000000"/>
                <w:sz w:val="24"/>
                <w:szCs w:val="24"/>
              </w:rPr>
              <w:t>114mm</w:t>
            </w:r>
            <w:r w:rsidRPr="00B3217B">
              <w:rPr>
                <w:rFonts w:ascii="宋体" w:eastAsia="宋体" w:hAnsi="宋体" w:hint="eastAsia"/>
                <w:b w:val="0"/>
                <w:bCs w:val="0"/>
                <w:color w:val="000000"/>
                <w:sz w:val="24"/>
                <w:szCs w:val="24"/>
              </w:rPr>
              <w:t>，主要承载横梁尺寸不小于φ</w:t>
            </w:r>
            <w:r w:rsidRPr="00B3217B">
              <w:rPr>
                <w:rFonts w:ascii="宋体" w:eastAsia="宋体" w:hAnsi="宋体"/>
                <w:b w:val="0"/>
                <w:bCs w:val="0"/>
                <w:color w:val="000000"/>
                <w:sz w:val="24"/>
                <w:szCs w:val="24"/>
              </w:rPr>
              <w:t>42mm</w:t>
            </w:r>
            <w:r w:rsidRPr="00B3217B">
              <w:rPr>
                <w:rFonts w:ascii="宋体" w:eastAsia="宋体" w:hAnsi="宋体" w:hint="eastAsia"/>
                <w:b w:val="0"/>
                <w:bCs w:val="0"/>
                <w:color w:val="000000"/>
                <w:sz w:val="24"/>
                <w:szCs w:val="24"/>
              </w:rPr>
              <w:t>×</w:t>
            </w:r>
            <w:r w:rsidRPr="00B3217B">
              <w:rPr>
                <w:rFonts w:ascii="宋体" w:eastAsia="宋体" w:hAnsi="宋体"/>
                <w:b w:val="0"/>
                <w:bCs w:val="0"/>
                <w:color w:val="000000"/>
                <w:sz w:val="24"/>
                <w:szCs w:val="24"/>
              </w:rPr>
              <w:t>3mm</w:t>
            </w:r>
            <w:r w:rsidRPr="00B3217B">
              <w:rPr>
                <w:rFonts w:ascii="宋体" w:eastAsia="宋体" w:hAnsi="宋体" w:hint="eastAsia"/>
                <w:b w:val="0"/>
                <w:bCs w:val="0"/>
                <w:color w:val="000000"/>
                <w:sz w:val="24"/>
                <w:szCs w:val="24"/>
              </w:rPr>
              <w:t>；</w:t>
            </w:r>
          </w:p>
          <w:p w:rsidR="00DA78B3" w:rsidRPr="00B3217B" w:rsidRDefault="00DA78B3" w:rsidP="008647FB">
            <w:pPr>
              <w:pStyle w:val="af5"/>
              <w:spacing w:before="0" w:after="0" w:line="480" w:lineRule="exact"/>
              <w:jc w:val="both"/>
              <w:rPr>
                <w:rFonts w:ascii="宋体" w:eastAsia="宋体" w:hAnsi="宋体"/>
                <w:b w:val="0"/>
                <w:bCs w:val="0"/>
                <w:color w:val="000000"/>
                <w:spacing w:val="-4"/>
                <w:sz w:val="24"/>
                <w:szCs w:val="24"/>
              </w:rPr>
            </w:pPr>
            <w:r w:rsidRPr="00B3217B">
              <w:rPr>
                <w:rFonts w:ascii="宋体" w:eastAsia="宋体" w:hAnsi="宋体" w:hint="eastAsia"/>
                <w:b w:val="0"/>
                <w:bCs w:val="0"/>
                <w:color w:val="000000"/>
                <w:spacing w:val="-4"/>
                <w:sz w:val="24"/>
                <w:szCs w:val="24"/>
              </w:rPr>
              <w:t>摆杆与主立柱内侧的最小距离应大于</w:t>
            </w:r>
            <w:r w:rsidRPr="00B3217B">
              <w:rPr>
                <w:rFonts w:ascii="宋体" w:eastAsia="宋体" w:hAnsi="宋体"/>
                <w:b w:val="0"/>
                <w:bCs w:val="0"/>
                <w:color w:val="000000"/>
                <w:spacing w:val="-4"/>
                <w:sz w:val="24"/>
                <w:szCs w:val="24"/>
              </w:rPr>
              <w:t>65mm</w:t>
            </w:r>
            <w:r w:rsidRPr="00B3217B">
              <w:rPr>
                <w:rFonts w:ascii="宋体" w:eastAsia="宋体" w:hAnsi="宋体" w:hint="eastAsia"/>
                <w:b w:val="0"/>
                <w:bCs w:val="0"/>
                <w:color w:val="000000"/>
                <w:spacing w:val="-4"/>
                <w:sz w:val="24"/>
                <w:szCs w:val="24"/>
              </w:rPr>
              <w:t>；</w:t>
            </w:r>
          </w:p>
          <w:p w:rsidR="00DA78B3" w:rsidRPr="00B3217B" w:rsidRDefault="00DA78B3" w:rsidP="008647FB">
            <w:pPr>
              <w:pStyle w:val="af5"/>
              <w:spacing w:before="0" w:after="0" w:line="480" w:lineRule="exact"/>
              <w:jc w:val="both"/>
              <w:rPr>
                <w:rFonts w:ascii="宋体" w:eastAsia="宋体" w:hAnsi="宋体"/>
                <w:b w:val="0"/>
                <w:bCs w:val="0"/>
                <w:color w:val="000000"/>
                <w:sz w:val="24"/>
                <w:szCs w:val="24"/>
              </w:rPr>
            </w:pPr>
            <w:r w:rsidRPr="00B3217B">
              <w:rPr>
                <w:rFonts w:ascii="宋体" w:eastAsia="宋体" w:hAnsi="宋体" w:hint="eastAsia"/>
                <w:b w:val="0"/>
                <w:bCs w:val="0"/>
                <w:color w:val="000000"/>
                <w:sz w:val="24"/>
                <w:szCs w:val="24"/>
              </w:rPr>
              <w:t>踏板的主运动方向和易滑脱方向应设置高度不小于</w:t>
            </w:r>
            <w:r w:rsidRPr="00B3217B">
              <w:rPr>
                <w:rFonts w:ascii="宋体" w:eastAsia="宋体" w:hAnsi="宋体"/>
                <w:b w:val="0"/>
                <w:bCs w:val="0"/>
                <w:color w:val="000000"/>
                <w:sz w:val="24"/>
                <w:szCs w:val="24"/>
              </w:rPr>
              <w:t>30mm</w:t>
            </w:r>
            <w:r w:rsidRPr="00B3217B">
              <w:rPr>
                <w:rFonts w:ascii="宋体" w:eastAsia="宋体" w:hAnsi="宋体" w:hint="eastAsia"/>
                <w:b w:val="0"/>
                <w:bCs w:val="0"/>
                <w:color w:val="000000"/>
                <w:sz w:val="24"/>
                <w:szCs w:val="24"/>
              </w:rPr>
              <w:t>、长度大于踏板周长</w:t>
            </w:r>
            <w:r w:rsidRPr="00B3217B">
              <w:rPr>
                <w:rFonts w:ascii="宋体" w:eastAsia="宋体" w:hAnsi="宋体"/>
                <w:b w:val="0"/>
                <w:bCs w:val="0"/>
                <w:color w:val="000000"/>
                <w:sz w:val="24"/>
                <w:szCs w:val="24"/>
              </w:rPr>
              <w:t>2/3</w:t>
            </w:r>
            <w:r w:rsidRPr="00B3217B">
              <w:rPr>
                <w:rFonts w:ascii="宋体" w:eastAsia="宋体" w:hAnsi="宋体" w:hint="eastAsia"/>
                <w:b w:val="0"/>
                <w:bCs w:val="0"/>
                <w:color w:val="000000"/>
                <w:sz w:val="24"/>
                <w:szCs w:val="24"/>
              </w:rPr>
              <w:t>的防滑脱的凸台或护板；凸台顶部棱边</w:t>
            </w:r>
            <w:r w:rsidRPr="00B3217B">
              <w:rPr>
                <w:rFonts w:ascii="宋体" w:eastAsia="宋体" w:hAnsi="宋体"/>
                <w:b w:val="0"/>
                <w:bCs w:val="0"/>
                <w:color w:val="000000"/>
                <w:sz w:val="24"/>
                <w:szCs w:val="24"/>
              </w:rPr>
              <w:t>R</w:t>
            </w:r>
            <w:r w:rsidRPr="00B3217B">
              <w:rPr>
                <w:rFonts w:ascii="宋体" w:eastAsia="宋体" w:hAnsi="宋体" w:hint="eastAsia"/>
                <w:b w:val="0"/>
                <w:bCs w:val="0"/>
                <w:color w:val="000000"/>
                <w:sz w:val="24"/>
                <w:szCs w:val="24"/>
              </w:rPr>
              <w:t>弧应不小于</w:t>
            </w:r>
            <w:r w:rsidRPr="00B3217B">
              <w:rPr>
                <w:rFonts w:ascii="宋体" w:eastAsia="宋体" w:hAnsi="宋体"/>
                <w:b w:val="0"/>
                <w:bCs w:val="0"/>
                <w:color w:val="000000"/>
                <w:sz w:val="24"/>
                <w:szCs w:val="24"/>
              </w:rPr>
              <w:t>2mm</w:t>
            </w:r>
            <w:r w:rsidRPr="00B3217B">
              <w:rPr>
                <w:rFonts w:ascii="宋体" w:eastAsia="宋体" w:hAnsi="宋体" w:hint="eastAsia"/>
                <w:b w:val="0"/>
                <w:bCs w:val="0"/>
                <w:color w:val="000000"/>
                <w:sz w:val="24"/>
                <w:szCs w:val="24"/>
              </w:rPr>
              <w:t>；</w:t>
            </w:r>
          </w:p>
          <w:p w:rsidR="00DA78B3" w:rsidRPr="00B3217B" w:rsidRDefault="00DA78B3" w:rsidP="008647FB">
            <w:pPr>
              <w:pStyle w:val="af5"/>
              <w:spacing w:before="0" w:after="0" w:line="480" w:lineRule="exact"/>
              <w:jc w:val="both"/>
              <w:rPr>
                <w:rFonts w:ascii="宋体" w:eastAsia="宋体" w:hAnsi="宋体"/>
                <w:b w:val="0"/>
                <w:bCs w:val="0"/>
                <w:color w:val="000000"/>
                <w:sz w:val="24"/>
                <w:szCs w:val="24"/>
              </w:rPr>
            </w:pPr>
            <w:r w:rsidRPr="00B3217B">
              <w:rPr>
                <w:rFonts w:ascii="宋体" w:eastAsia="宋体" w:hAnsi="宋体" w:hint="eastAsia"/>
                <w:b w:val="0"/>
                <w:bCs w:val="0"/>
                <w:color w:val="000000"/>
                <w:sz w:val="24"/>
                <w:szCs w:val="24"/>
              </w:rPr>
              <w:t>脚踏部位应有防滑措施，站立使用的单脚防滑面应不小于（</w:t>
            </w:r>
            <w:r w:rsidRPr="00B3217B">
              <w:rPr>
                <w:rFonts w:ascii="宋体" w:eastAsia="宋体" w:hAnsi="宋体"/>
                <w:b w:val="0"/>
                <w:bCs w:val="0"/>
                <w:color w:val="000000"/>
                <w:sz w:val="24"/>
                <w:szCs w:val="24"/>
              </w:rPr>
              <w:t>3</w:t>
            </w:r>
            <w:r w:rsidRPr="00B3217B">
              <w:rPr>
                <w:rFonts w:ascii="宋体" w:eastAsia="宋体" w:hAnsi="宋体" w:hint="eastAsia"/>
                <w:b w:val="0"/>
                <w:bCs w:val="0"/>
                <w:color w:val="000000"/>
                <w:sz w:val="24"/>
                <w:szCs w:val="24"/>
              </w:rPr>
              <w:t>×</w:t>
            </w:r>
            <w:r>
              <w:rPr>
                <w:rFonts w:ascii="宋体" w:eastAsia="宋体" w:hAnsi="宋体"/>
                <w:b w:val="0"/>
                <w:bCs w:val="0"/>
                <w:color w:val="000000"/>
                <w:sz w:val="24"/>
                <w:szCs w:val="24"/>
              </w:rPr>
              <w:t>104</w:t>
            </w:r>
            <w:r w:rsidRPr="00B3217B">
              <w:rPr>
                <w:rFonts w:ascii="宋体" w:eastAsia="宋体" w:hAnsi="宋体" w:hint="eastAsia"/>
                <w:b w:val="0"/>
                <w:bCs w:val="0"/>
                <w:color w:val="000000"/>
                <w:sz w:val="24"/>
                <w:szCs w:val="24"/>
              </w:rPr>
              <w:t>）</w:t>
            </w:r>
            <w:r w:rsidRPr="00B3217B">
              <w:rPr>
                <w:rFonts w:ascii="宋体" w:eastAsia="宋体" w:hAnsi="宋体"/>
                <w:b w:val="0"/>
                <w:bCs w:val="0"/>
                <w:color w:val="000000"/>
                <w:sz w:val="24"/>
                <w:szCs w:val="24"/>
              </w:rPr>
              <w:t>mm</w:t>
            </w:r>
            <w:r w:rsidRPr="00B3217B">
              <w:rPr>
                <w:rFonts w:ascii="宋体" w:eastAsia="宋体" w:hAnsi="宋体" w:hint="eastAsia"/>
                <w:b w:val="0"/>
                <w:bCs w:val="0"/>
                <w:color w:val="000000"/>
                <w:sz w:val="24"/>
                <w:szCs w:val="24"/>
              </w:rPr>
              <w:t>²，摩擦系数应不小于</w:t>
            </w:r>
            <w:r w:rsidRPr="00B3217B">
              <w:rPr>
                <w:rFonts w:ascii="宋体" w:eastAsia="宋体" w:hAnsi="宋体"/>
                <w:b w:val="0"/>
                <w:bCs w:val="0"/>
                <w:color w:val="000000"/>
                <w:sz w:val="24"/>
                <w:szCs w:val="24"/>
              </w:rPr>
              <w:t>0.5</w:t>
            </w:r>
            <w:r w:rsidRPr="00B3217B">
              <w:rPr>
                <w:rFonts w:ascii="宋体" w:eastAsia="宋体" w:hAnsi="宋体" w:hint="eastAsia"/>
                <w:b w:val="0"/>
                <w:bCs w:val="0"/>
                <w:color w:val="000000"/>
                <w:sz w:val="24"/>
                <w:szCs w:val="24"/>
              </w:rPr>
              <w:t>；</w:t>
            </w:r>
          </w:p>
          <w:p w:rsidR="00DA78B3" w:rsidRPr="00B3217B" w:rsidRDefault="00DA78B3" w:rsidP="008647FB">
            <w:pPr>
              <w:pStyle w:val="af5"/>
              <w:spacing w:before="0" w:after="0" w:line="480" w:lineRule="exact"/>
              <w:jc w:val="both"/>
              <w:rPr>
                <w:rFonts w:ascii="宋体" w:eastAsia="宋体" w:hAnsi="宋体"/>
                <w:b w:val="0"/>
                <w:bCs w:val="0"/>
                <w:color w:val="000000"/>
                <w:spacing w:val="-4"/>
                <w:sz w:val="24"/>
                <w:szCs w:val="24"/>
              </w:rPr>
            </w:pPr>
            <w:r w:rsidRPr="00B3217B">
              <w:rPr>
                <w:rFonts w:ascii="宋体" w:eastAsia="宋体" w:hAnsi="宋体" w:hint="eastAsia"/>
                <w:b w:val="0"/>
                <w:bCs w:val="0"/>
                <w:color w:val="000000"/>
                <w:sz w:val="24"/>
                <w:szCs w:val="24"/>
              </w:rPr>
              <w:t>摆动部件下缘距地面或底面最小高度应不小于</w:t>
            </w:r>
            <w:r w:rsidRPr="00B3217B">
              <w:rPr>
                <w:rFonts w:ascii="宋体" w:eastAsia="宋体" w:hAnsi="宋体"/>
                <w:b w:val="0"/>
                <w:bCs w:val="0"/>
                <w:color w:val="000000"/>
                <w:sz w:val="24"/>
                <w:szCs w:val="24"/>
              </w:rPr>
              <w:t>100mm</w:t>
            </w:r>
            <w:r w:rsidRPr="00B3217B">
              <w:rPr>
                <w:rFonts w:ascii="宋体" w:eastAsia="宋体" w:hAnsi="宋体" w:hint="eastAsia"/>
                <w:b w:val="0"/>
                <w:bCs w:val="0"/>
                <w:color w:val="000000"/>
                <w:sz w:val="24"/>
                <w:szCs w:val="24"/>
              </w:rPr>
              <w:t>；</w:t>
            </w:r>
          </w:p>
          <w:p w:rsidR="00DA78B3" w:rsidRPr="00B3217B" w:rsidRDefault="00DA78B3" w:rsidP="008647FB">
            <w:pPr>
              <w:pStyle w:val="af5"/>
              <w:spacing w:before="0" w:after="0" w:line="480" w:lineRule="exact"/>
              <w:jc w:val="both"/>
              <w:rPr>
                <w:rFonts w:ascii="宋体" w:eastAsia="宋体" w:hAnsi="宋体"/>
                <w:b w:val="0"/>
                <w:bCs w:val="0"/>
                <w:color w:val="000000"/>
                <w:spacing w:val="-4"/>
                <w:sz w:val="24"/>
                <w:szCs w:val="24"/>
              </w:rPr>
            </w:pPr>
            <w:r w:rsidRPr="00B3217B">
              <w:rPr>
                <w:rFonts w:ascii="宋体" w:eastAsia="宋体" w:hAnsi="宋体" w:hint="eastAsia"/>
                <w:b w:val="0"/>
                <w:bCs w:val="0"/>
                <w:color w:val="000000"/>
                <w:sz w:val="24"/>
                <w:szCs w:val="24"/>
              </w:rPr>
              <w:t>相邻运动的两踏板的间距应不小于</w:t>
            </w:r>
            <w:r w:rsidRPr="00B3217B">
              <w:rPr>
                <w:rFonts w:ascii="宋体" w:eastAsia="宋体" w:hAnsi="宋体"/>
                <w:b w:val="0"/>
                <w:bCs w:val="0"/>
                <w:color w:val="000000"/>
                <w:sz w:val="24"/>
                <w:szCs w:val="24"/>
              </w:rPr>
              <w:t>115mm</w:t>
            </w:r>
            <w:r w:rsidRPr="00B3217B">
              <w:rPr>
                <w:rFonts w:ascii="宋体" w:eastAsia="宋体" w:hAnsi="宋体" w:hint="eastAsia"/>
                <w:b w:val="0"/>
                <w:bCs w:val="0"/>
                <w:color w:val="000000"/>
                <w:sz w:val="24"/>
                <w:szCs w:val="24"/>
              </w:rPr>
              <w:t>；</w:t>
            </w:r>
          </w:p>
          <w:p w:rsidR="00DA78B3" w:rsidRPr="00B3217B" w:rsidRDefault="00DA78B3" w:rsidP="008647FB">
            <w:pPr>
              <w:pStyle w:val="af5"/>
              <w:spacing w:before="0" w:after="0" w:line="480" w:lineRule="exact"/>
              <w:jc w:val="both"/>
              <w:rPr>
                <w:rFonts w:ascii="宋体" w:eastAsia="宋体" w:hAnsi="宋体"/>
                <w:b w:val="0"/>
                <w:bCs w:val="0"/>
                <w:color w:val="000000"/>
                <w:spacing w:val="-4"/>
                <w:sz w:val="24"/>
                <w:szCs w:val="24"/>
              </w:rPr>
            </w:pPr>
            <w:r w:rsidRPr="00B3217B">
              <w:rPr>
                <w:rFonts w:ascii="宋体" w:eastAsia="宋体" w:hAnsi="宋体" w:hint="eastAsia"/>
                <w:b w:val="0"/>
                <w:bCs w:val="0"/>
                <w:color w:val="000000"/>
                <w:sz w:val="24"/>
                <w:szCs w:val="24"/>
              </w:rPr>
              <w:t>转轴直径不小于</w:t>
            </w:r>
            <w:r w:rsidRPr="00B3217B">
              <w:rPr>
                <w:rFonts w:ascii="宋体" w:eastAsia="宋体" w:hAnsi="宋体"/>
                <w:b w:val="0"/>
                <w:bCs w:val="0"/>
                <w:color w:val="000000"/>
                <w:sz w:val="24"/>
                <w:szCs w:val="24"/>
              </w:rPr>
              <w:t>30mm</w:t>
            </w:r>
            <w:r w:rsidRPr="00B3217B">
              <w:rPr>
                <w:rFonts w:ascii="宋体" w:eastAsia="宋体" w:hAnsi="宋体" w:hint="eastAsia"/>
                <w:b w:val="0"/>
                <w:bCs w:val="0"/>
                <w:color w:val="000000"/>
                <w:sz w:val="24"/>
                <w:szCs w:val="24"/>
              </w:rPr>
              <w:t>并辅以调质热处理，或选用直径不小于</w:t>
            </w:r>
            <w:r w:rsidRPr="00B3217B">
              <w:rPr>
                <w:rFonts w:ascii="宋体" w:eastAsia="宋体" w:hAnsi="宋体"/>
                <w:b w:val="0"/>
                <w:bCs w:val="0"/>
                <w:color w:val="000000"/>
                <w:sz w:val="24"/>
                <w:szCs w:val="24"/>
              </w:rPr>
              <w:t>35mm</w:t>
            </w:r>
            <w:r w:rsidRPr="00B3217B">
              <w:rPr>
                <w:rFonts w:ascii="宋体" w:eastAsia="宋体" w:hAnsi="宋体" w:hint="eastAsia"/>
                <w:b w:val="0"/>
                <w:bCs w:val="0"/>
                <w:color w:val="000000"/>
                <w:sz w:val="24"/>
                <w:szCs w:val="24"/>
              </w:rPr>
              <w:t>；轴承座最薄处壁厚不小于</w:t>
            </w:r>
            <w:r w:rsidRPr="00B3217B">
              <w:rPr>
                <w:rFonts w:ascii="宋体" w:eastAsia="宋体" w:hAnsi="宋体"/>
                <w:b w:val="0"/>
                <w:bCs w:val="0"/>
                <w:color w:val="000000"/>
                <w:sz w:val="24"/>
                <w:szCs w:val="24"/>
              </w:rPr>
              <w:t>6mm</w:t>
            </w:r>
            <w:r w:rsidRPr="00B3217B">
              <w:rPr>
                <w:rFonts w:ascii="宋体" w:eastAsia="宋体" w:hAnsi="宋体" w:hint="eastAsia"/>
                <w:b w:val="0"/>
                <w:bCs w:val="0"/>
                <w:color w:val="000000"/>
                <w:sz w:val="24"/>
                <w:szCs w:val="24"/>
              </w:rPr>
              <w:t>，轴承选用不小于</w:t>
            </w:r>
            <w:r w:rsidRPr="00B3217B">
              <w:rPr>
                <w:rFonts w:ascii="宋体" w:eastAsia="宋体" w:hAnsi="宋体"/>
                <w:b w:val="0"/>
                <w:bCs w:val="0"/>
                <w:color w:val="000000"/>
                <w:sz w:val="24"/>
                <w:szCs w:val="24"/>
              </w:rPr>
              <w:t>6206</w:t>
            </w:r>
            <w:r w:rsidRPr="00B3217B">
              <w:rPr>
                <w:rFonts w:ascii="宋体" w:eastAsia="宋体" w:hAnsi="宋体" w:hint="eastAsia"/>
                <w:b w:val="0"/>
                <w:bCs w:val="0"/>
                <w:color w:val="000000"/>
                <w:sz w:val="24"/>
                <w:szCs w:val="24"/>
              </w:rPr>
              <w:t>承载能力的深沟球轴；</w:t>
            </w:r>
          </w:p>
          <w:p w:rsidR="00DA78B3" w:rsidRPr="00B3217B" w:rsidRDefault="00DA78B3" w:rsidP="008647FB">
            <w:pPr>
              <w:pStyle w:val="af5"/>
              <w:spacing w:before="0" w:after="0" w:line="480" w:lineRule="exact"/>
              <w:jc w:val="both"/>
              <w:rPr>
                <w:rFonts w:ascii="宋体" w:eastAsia="宋体" w:hAnsi="宋体"/>
                <w:b w:val="0"/>
                <w:bCs w:val="0"/>
                <w:color w:val="000000"/>
                <w:spacing w:val="-4"/>
                <w:sz w:val="24"/>
                <w:szCs w:val="24"/>
              </w:rPr>
            </w:pPr>
            <w:r w:rsidRPr="00B3217B">
              <w:rPr>
                <w:rFonts w:ascii="宋体" w:eastAsia="宋体" w:hAnsi="宋体" w:hint="eastAsia"/>
                <w:b w:val="0"/>
                <w:bCs w:val="0"/>
                <w:color w:val="000000"/>
                <w:sz w:val="24"/>
                <w:szCs w:val="24"/>
              </w:rPr>
              <w:t>踏板前后应采取防止碰撞第三者的缓冲措施；</w:t>
            </w:r>
          </w:p>
          <w:p w:rsidR="00DA78B3" w:rsidRPr="00362EC5" w:rsidRDefault="00DA78B3" w:rsidP="008647FB">
            <w:pPr>
              <w:pStyle w:val="11"/>
              <w:spacing w:line="360" w:lineRule="auto"/>
              <w:ind w:firstLineChars="0" w:firstLine="0"/>
              <w:rPr>
                <w:rFonts w:ascii="宋体" w:hAnsi="宋体"/>
                <w:sz w:val="24"/>
                <w:szCs w:val="24"/>
              </w:rPr>
            </w:pPr>
            <w:r w:rsidRPr="00B3217B">
              <w:rPr>
                <w:rFonts w:ascii="宋体" w:hAnsi="宋体" w:hint="eastAsia"/>
                <w:color w:val="000000"/>
                <w:sz w:val="24"/>
                <w:szCs w:val="24"/>
              </w:rPr>
              <w:t>不允许存在衣服、头发钩挂或缠绕危险。</w:t>
            </w:r>
          </w:p>
        </w:tc>
        <w:tc>
          <w:tcPr>
            <w:tcW w:w="851" w:type="dxa"/>
            <w:vAlign w:val="center"/>
          </w:tcPr>
          <w:p w:rsidR="00DA78B3" w:rsidRDefault="00DA78B3" w:rsidP="008647FB">
            <w:pPr>
              <w:jc w:val="center"/>
              <w:rPr>
                <w:rFonts w:ascii="宋体"/>
                <w:sz w:val="24"/>
              </w:rPr>
            </w:pPr>
            <w:r>
              <w:rPr>
                <w:rFonts w:ascii="宋体" w:hint="eastAsia"/>
                <w:sz w:val="24"/>
              </w:rPr>
              <w:t>个</w:t>
            </w:r>
          </w:p>
        </w:tc>
        <w:tc>
          <w:tcPr>
            <w:tcW w:w="749" w:type="dxa"/>
            <w:vAlign w:val="center"/>
          </w:tcPr>
          <w:p w:rsidR="00DA78B3" w:rsidRDefault="00DA78B3" w:rsidP="008647FB">
            <w:pPr>
              <w:jc w:val="center"/>
              <w:rPr>
                <w:rFonts w:ascii="宋体"/>
                <w:sz w:val="24"/>
              </w:rPr>
            </w:pPr>
            <w:r>
              <w:rPr>
                <w:rFonts w:ascii="宋体" w:hint="eastAsia"/>
                <w:sz w:val="24"/>
              </w:rPr>
              <w:t>176</w:t>
            </w:r>
          </w:p>
        </w:tc>
      </w:tr>
    </w:tbl>
    <w:p w:rsidR="00DA78B3" w:rsidRPr="00B645ED" w:rsidRDefault="00DA78B3" w:rsidP="00DA78B3">
      <w:pPr>
        <w:pStyle w:val="af5"/>
        <w:spacing w:before="0" w:after="0"/>
        <w:jc w:val="both"/>
        <w:outlineLvl w:val="9"/>
        <w:rPr>
          <w:rFonts w:ascii="仿宋_GB2312" w:hAnsi="仿宋"/>
          <w:bCs w:val="0"/>
        </w:rPr>
      </w:pPr>
      <w:r>
        <w:rPr>
          <w:rFonts w:ascii="仿宋_GB2312" w:hAnsi="仿宋" w:cs="黑体" w:hint="eastAsia"/>
          <w:bCs w:val="0"/>
        </w:rPr>
        <w:lastRenderedPageBreak/>
        <w:t>篮球架</w:t>
      </w:r>
      <w:r w:rsidRPr="00B645ED">
        <w:rPr>
          <w:rFonts w:ascii="仿宋_GB2312" w:hAnsi="仿宋" w:cs="黑体" w:hint="eastAsia"/>
          <w:bCs w:val="0"/>
        </w:rPr>
        <w:t>产品样式图：</w:t>
      </w:r>
      <w:r>
        <w:rPr>
          <w:rFonts w:ascii="仿宋_GB2312" w:hAnsi="仿宋" w:cs="黑体" w:hint="eastAsia"/>
          <w:bCs w:val="0"/>
        </w:rPr>
        <w:t>（如下图）</w:t>
      </w:r>
    </w:p>
    <w:p w:rsidR="00DA78B3" w:rsidRPr="00B3217B" w:rsidRDefault="00DA78B3" w:rsidP="00DA78B3">
      <w:pPr>
        <w:autoSpaceDE w:val="0"/>
        <w:autoSpaceDN w:val="0"/>
        <w:adjustRightInd w:val="0"/>
        <w:snapToGrid w:val="0"/>
        <w:spacing w:line="360" w:lineRule="auto"/>
        <w:rPr>
          <w:rFonts w:ascii="宋体" w:hAnsi="宋体" w:cs="宋体"/>
          <w:b/>
          <w:sz w:val="24"/>
        </w:rPr>
      </w:pPr>
      <w:r>
        <w:rPr>
          <w:rFonts w:ascii="宋体" w:hAnsi="宋体" w:cs="宋体"/>
          <w:b/>
          <w:noProof/>
          <w:sz w:val="24"/>
        </w:rPr>
        <w:drawing>
          <wp:inline distT="0" distB="0" distL="0" distR="0">
            <wp:extent cx="3695700" cy="5981700"/>
            <wp:effectExtent l="19050" t="0" r="0" b="0"/>
            <wp:docPr id="19" name="图片 1" descr="篮球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篮球架"/>
                    <pic:cNvPicPr>
                      <a:picLocks noChangeAspect="1" noChangeArrowheads="1"/>
                    </pic:cNvPicPr>
                  </pic:nvPicPr>
                  <pic:blipFill>
                    <a:blip r:embed="rId7" cstate="print"/>
                    <a:srcRect/>
                    <a:stretch>
                      <a:fillRect/>
                    </a:stretch>
                  </pic:blipFill>
                  <pic:spPr bwMode="auto">
                    <a:xfrm>
                      <a:off x="0" y="0"/>
                      <a:ext cx="3695700" cy="5981700"/>
                    </a:xfrm>
                    <a:prstGeom prst="rect">
                      <a:avLst/>
                    </a:prstGeom>
                    <a:noFill/>
                    <a:ln w="9525">
                      <a:noFill/>
                      <a:miter lim="800000"/>
                      <a:headEnd/>
                      <a:tailEnd/>
                    </a:ln>
                  </pic:spPr>
                </pic:pic>
              </a:graphicData>
            </a:graphic>
          </wp:inline>
        </w:drawing>
      </w:r>
    </w:p>
    <w:p w:rsidR="00DA78B3" w:rsidRDefault="00DA78B3" w:rsidP="00DA78B3">
      <w:pPr>
        <w:autoSpaceDE w:val="0"/>
        <w:autoSpaceDN w:val="0"/>
        <w:adjustRightInd w:val="0"/>
        <w:snapToGrid w:val="0"/>
        <w:spacing w:line="360" w:lineRule="auto"/>
        <w:rPr>
          <w:rFonts w:ascii="宋体" w:hAnsi="宋体" w:cs="宋体"/>
          <w:b/>
          <w:sz w:val="24"/>
          <w:lang w:val="zh-CN"/>
        </w:rPr>
      </w:pPr>
    </w:p>
    <w:p w:rsidR="00DA78B3" w:rsidRDefault="00DA78B3" w:rsidP="00DA78B3">
      <w:pPr>
        <w:autoSpaceDE w:val="0"/>
        <w:autoSpaceDN w:val="0"/>
        <w:adjustRightInd w:val="0"/>
        <w:snapToGrid w:val="0"/>
        <w:spacing w:line="360" w:lineRule="auto"/>
        <w:rPr>
          <w:rFonts w:ascii="宋体" w:hAnsi="宋体" w:cs="宋体"/>
          <w:b/>
          <w:color w:val="000000"/>
          <w:kern w:val="0"/>
          <w:sz w:val="24"/>
        </w:rPr>
      </w:pPr>
      <w:r>
        <w:rPr>
          <w:rFonts w:ascii="宋体" w:hAnsi="宋体" w:cs="宋体" w:hint="eastAsia"/>
          <w:b/>
          <w:sz w:val="24"/>
          <w:lang w:val="zh-CN"/>
        </w:rPr>
        <w:t>B包</w:t>
      </w:r>
      <w:r w:rsidRPr="00B3217B">
        <w:rPr>
          <w:rFonts w:ascii="宋体" w:hAnsi="宋体" w:cs="宋体" w:hint="eastAsia"/>
          <w:b/>
          <w:sz w:val="24"/>
          <w:lang w:val="zh-CN"/>
        </w:rPr>
        <w:t>：</w:t>
      </w:r>
      <w:r w:rsidRPr="00B3217B">
        <w:rPr>
          <w:rFonts w:ascii="宋体" w:hAnsi="宋体" w:cs="宋体" w:hint="eastAsia"/>
          <w:b/>
          <w:color w:val="000000"/>
          <w:kern w:val="0"/>
          <w:sz w:val="24"/>
        </w:rPr>
        <w:t>健身路径</w:t>
      </w:r>
    </w:p>
    <w:tbl>
      <w:tblPr>
        <w:tblW w:w="10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52"/>
        <w:gridCol w:w="1150"/>
        <w:gridCol w:w="6662"/>
        <w:gridCol w:w="851"/>
        <w:gridCol w:w="749"/>
      </w:tblGrid>
      <w:tr w:rsidR="00DA78B3" w:rsidRPr="000544C6" w:rsidTr="008647FB">
        <w:trPr>
          <w:trHeight w:val="697"/>
          <w:jc w:val="center"/>
        </w:trPr>
        <w:tc>
          <w:tcPr>
            <w:tcW w:w="652" w:type="dxa"/>
            <w:vAlign w:val="center"/>
          </w:tcPr>
          <w:p w:rsidR="00DA78B3" w:rsidRPr="000544C6" w:rsidRDefault="00DA78B3" w:rsidP="008647FB">
            <w:pPr>
              <w:autoSpaceDE w:val="0"/>
              <w:autoSpaceDN w:val="0"/>
              <w:adjustRightInd w:val="0"/>
              <w:jc w:val="center"/>
              <w:rPr>
                <w:rFonts w:ascii="宋体" w:hAnsi="宋体" w:cs="宋体"/>
                <w:b/>
                <w:kern w:val="0"/>
                <w:sz w:val="24"/>
                <w:lang w:val="zh-CN"/>
              </w:rPr>
            </w:pPr>
            <w:r w:rsidRPr="000544C6">
              <w:rPr>
                <w:rFonts w:ascii="宋体" w:hAnsi="宋体" w:cs="宋体" w:hint="eastAsia"/>
                <w:b/>
                <w:kern w:val="0"/>
                <w:sz w:val="24"/>
                <w:lang w:val="zh-CN"/>
              </w:rPr>
              <w:t>序号</w:t>
            </w:r>
          </w:p>
        </w:tc>
        <w:tc>
          <w:tcPr>
            <w:tcW w:w="1150" w:type="dxa"/>
            <w:vAlign w:val="center"/>
          </w:tcPr>
          <w:p w:rsidR="00DA78B3" w:rsidRPr="000544C6" w:rsidRDefault="00DA78B3" w:rsidP="008647FB">
            <w:pPr>
              <w:autoSpaceDE w:val="0"/>
              <w:autoSpaceDN w:val="0"/>
              <w:adjustRightInd w:val="0"/>
              <w:jc w:val="center"/>
              <w:rPr>
                <w:rFonts w:ascii="宋体" w:hAnsi="宋体" w:cs="宋体"/>
                <w:b/>
                <w:kern w:val="0"/>
                <w:sz w:val="24"/>
                <w:lang w:val="zh-CN"/>
              </w:rPr>
            </w:pPr>
            <w:r w:rsidRPr="000544C6">
              <w:rPr>
                <w:rFonts w:ascii="宋体" w:hAnsi="宋体" w:cs="宋体" w:hint="eastAsia"/>
                <w:b/>
                <w:kern w:val="0"/>
                <w:sz w:val="24"/>
                <w:lang w:val="zh-CN"/>
              </w:rPr>
              <w:t>名称</w:t>
            </w:r>
          </w:p>
        </w:tc>
        <w:tc>
          <w:tcPr>
            <w:tcW w:w="6662" w:type="dxa"/>
            <w:vAlign w:val="center"/>
          </w:tcPr>
          <w:p w:rsidR="00DA78B3" w:rsidRPr="000544C6" w:rsidRDefault="00DA78B3" w:rsidP="008647FB">
            <w:pPr>
              <w:autoSpaceDE w:val="0"/>
              <w:autoSpaceDN w:val="0"/>
              <w:adjustRightInd w:val="0"/>
              <w:jc w:val="center"/>
              <w:rPr>
                <w:rFonts w:ascii="宋体" w:hAnsi="宋体" w:cs="宋体"/>
                <w:b/>
                <w:kern w:val="0"/>
                <w:sz w:val="24"/>
                <w:lang w:val="zh-CN"/>
              </w:rPr>
            </w:pPr>
            <w:r w:rsidRPr="000544C6">
              <w:rPr>
                <w:rFonts w:ascii="宋体" w:hAnsi="宋体" w:cs="宋体" w:hint="eastAsia"/>
                <w:b/>
                <w:kern w:val="0"/>
                <w:sz w:val="24"/>
                <w:lang w:val="zh-CN"/>
              </w:rPr>
              <w:t>主要技术参数及</w:t>
            </w:r>
            <w:r>
              <w:rPr>
                <w:rFonts w:ascii="宋体" w:hAnsi="宋体" w:cs="宋体" w:hint="eastAsia"/>
                <w:b/>
                <w:kern w:val="0"/>
                <w:sz w:val="24"/>
                <w:lang w:val="zh-CN"/>
              </w:rPr>
              <w:t>规格</w:t>
            </w:r>
          </w:p>
        </w:tc>
        <w:tc>
          <w:tcPr>
            <w:tcW w:w="851" w:type="dxa"/>
            <w:vAlign w:val="center"/>
          </w:tcPr>
          <w:p w:rsidR="00DA78B3" w:rsidRPr="000544C6" w:rsidRDefault="00DA78B3" w:rsidP="008647FB">
            <w:pPr>
              <w:autoSpaceDE w:val="0"/>
              <w:autoSpaceDN w:val="0"/>
              <w:adjustRightInd w:val="0"/>
              <w:jc w:val="center"/>
              <w:rPr>
                <w:rFonts w:ascii="宋体" w:hAnsi="宋体" w:cs="宋体"/>
                <w:b/>
                <w:kern w:val="0"/>
                <w:sz w:val="24"/>
                <w:lang w:val="zh-CN"/>
              </w:rPr>
            </w:pPr>
            <w:r w:rsidRPr="000544C6">
              <w:rPr>
                <w:rFonts w:ascii="宋体" w:hAnsi="宋体" w:cs="宋体" w:hint="eastAsia"/>
                <w:b/>
                <w:kern w:val="0"/>
                <w:sz w:val="24"/>
                <w:lang w:val="zh-CN"/>
              </w:rPr>
              <w:t>单位</w:t>
            </w:r>
          </w:p>
        </w:tc>
        <w:tc>
          <w:tcPr>
            <w:tcW w:w="749" w:type="dxa"/>
            <w:vAlign w:val="center"/>
          </w:tcPr>
          <w:p w:rsidR="00DA78B3" w:rsidRPr="000544C6" w:rsidRDefault="00DA78B3" w:rsidP="008647FB">
            <w:pPr>
              <w:autoSpaceDE w:val="0"/>
              <w:autoSpaceDN w:val="0"/>
              <w:adjustRightInd w:val="0"/>
              <w:jc w:val="center"/>
              <w:rPr>
                <w:rFonts w:ascii="宋体" w:hAnsi="宋体" w:cs="宋体"/>
                <w:b/>
                <w:kern w:val="0"/>
                <w:sz w:val="24"/>
                <w:lang w:val="zh-CN"/>
              </w:rPr>
            </w:pPr>
            <w:r w:rsidRPr="000544C6">
              <w:rPr>
                <w:rFonts w:ascii="宋体" w:hAnsi="宋体" w:cs="宋体" w:hint="eastAsia"/>
                <w:b/>
                <w:kern w:val="0"/>
                <w:sz w:val="24"/>
                <w:lang w:val="zh-CN"/>
              </w:rPr>
              <w:t>数量</w:t>
            </w:r>
          </w:p>
        </w:tc>
      </w:tr>
      <w:tr w:rsidR="00DA78B3" w:rsidRPr="000544C6" w:rsidTr="008647FB">
        <w:trPr>
          <w:trHeight w:val="697"/>
          <w:jc w:val="center"/>
        </w:trPr>
        <w:tc>
          <w:tcPr>
            <w:tcW w:w="652" w:type="dxa"/>
            <w:vAlign w:val="center"/>
          </w:tcPr>
          <w:p w:rsidR="00DA78B3" w:rsidRPr="00113C72" w:rsidRDefault="00DA78B3" w:rsidP="008647FB">
            <w:pPr>
              <w:autoSpaceDE w:val="0"/>
              <w:autoSpaceDN w:val="0"/>
              <w:adjustRightInd w:val="0"/>
              <w:ind w:firstLineChars="49" w:firstLine="118"/>
              <w:jc w:val="left"/>
              <w:rPr>
                <w:rFonts w:ascii="宋体" w:hAnsi="宋体" w:cs="宋体"/>
                <w:kern w:val="0"/>
                <w:sz w:val="24"/>
                <w:lang w:val="zh-CN"/>
              </w:rPr>
            </w:pPr>
            <w:r w:rsidRPr="00113C72">
              <w:rPr>
                <w:rFonts w:ascii="宋体" w:hAnsi="宋体" w:cs="宋体" w:hint="eastAsia"/>
                <w:kern w:val="0"/>
                <w:sz w:val="24"/>
                <w:lang w:val="zh-CN"/>
              </w:rPr>
              <w:t>1</w:t>
            </w:r>
          </w:p>
        </w:tc>
        <w:tc>
          <w:tcPr>
            <w:tcW w:w="1150" w:type="dxa"/>
            <w:vAlign w:val="center"/>
          </w:tcPr>
          <w:p w:rsidR="00DA78B3" w:rsidRPr="00113C72" w:rsidRDefault="00DA78B3" w:rsidP="008647FB">
            <w:pPr>
              <w:autoSpaceDE w:val="0"/>
              <w:autoSpaceDN w:val="0"/>
              <w:adjustRightInd w:val="0"/>
              <w:jc w:val="left"/>
              <w:rPr>
                <w:rFonts w:ascii="宋体" w:hAnsi="宋体" w:cs="宋体"/>
                <w:b/>
                <w:kern w:val="0"/>
                <w:sz w:val="24"/>
                <w:lang w:val="zh-CN"/>
              </w:rPr>
            </w:pPr>
            <w:r w:rsidRPr="00113C72">
              <w:rPr>
                <w:rFonts w:ascii="宋体" w:hAnsi="宋体" w:hint="eastAsia"/>
                <w:color w:val="000000"/>
                <w:sz w:val="24"/>
              </w:rPr>
              <w:t>两位蹬力训练器</w:t>
            </w:r>
          </w:p>
        </w:tc>
        <w:tc>
          <w:tcPr>
            <w:tcW w:w="6662" w:type="dxa"/>
            <w:vAlign w:val="center"/>
          </w:tcPr>
          <w:p w:rsidR="00DA78B3" w:rsidRPr="00113C72" w:rsidRDefault="00DA78B3" w:rsidP="008647FB">
            <w:pPr>
              <w:pStyle w:val="af5"/>
              <w:spacing w:before="0" w:after="0" w:line="480" w:lineRule="exact"/>
              <w:rPr>
                <w:rFonts w:ascii="宋体" w:eastAsia="宋体" w:hAnsi="宋体"/>
                <w:b w:val="0"/>
                <w:bCs w:val="0"/>
                <w:color w:val="000000"/>
                <w:sz w:val="24"/>
                <w:szCs w:val="24"/>
              </w:rPr>
            </w:pPr>
            <w:r w:rsidRPr="00113C72">
              <w:rPr>
                <w:rFonts w:ascii="宋体" w:eastAsia="宋体" w:hAnsi="宋体" w:hint="eastAsia"/>
                <w:b w:val="0"/>
                <w:bCs w:val="0"/>
                <w:color w:val="000000"/>
                <w:sz w:val="24"/>
                <w:szCs w:val="24"/>
              </w:rPr>
              <w:t>座椅、靠背上表面边缘应以R不小于3mm的圆弧过渡；座椅下部、靠背后侧棱边R不小于2mm；</w:t>
            </w:r>
          </w:p>
          <w:p w:rsidR="00DA78B3" w:rsidRPr="00113C72" w:rsidRDefault="00DA78B3" w:rsidP="008647FB">
            <w:pPr>
              <w:pStyle w:val="af5"/>
              <w:spacing w:before="0" w:after="0" w:line="480" w:lineRule="exact"/>
              <w:rPr>
                <w:rFonts w:ascii="宋体" w:eastAsia="宋体" w:hAnsi="宋体"/>
                <w:b w:val="0"/>
                <w:bCs w:val="0"/>
                <w:color w:val="000000"/>
                <w:sz w:val="24"/>
                <w:szCs w:val="24"/>
              </w:rPr>
            </w:pPr>
            <w:r w:rsidRPr="00113C72">
              <w:rPr>
                <w:rFonts w:ascii="宋体" w:eastAsia="宋体" w:hAnsi="宋体" w:hint="eastAsia"/>
                <w:b w:val="0"/>
                <w:bCs w:val="0"/>
                <w:color w:val="000000"/>
                <w:sz w:val="24"/>
                <w:szCs w:val="24"/>
              </w:rPr>
              <w:t>主要承载立柱尺寸规格不小于φ114mm×3mm；</w:t>
            </w:r>
          </w:p>
          <w:p w:rsidR="00DA78B3" w:rsidRPr="00113C72" w:rsidRDefault="00DA78B3" w:rsidP="008647FB">
            <w:pPr>
              <w:pStyle w:val="af5"/>
              <w:spacing w:before="0" w:after="0" w:line="480" w:lineRule="exact"/>
              <w:rPr>
                <w:rFonts w:ascii="宋体" w:eastAsia="宋体" w:hAnsi="宋体"/>
                <w:b w:val="0"/>
                <w:bCs w:val="0"/>
                <w:color w:val="000000"/>
                <w:sz w:val="24"/>
                <w:szCs w:val="24"/>
              </w:rPr>
            </w:pPr>
            <w:r w:rsidRPr="00113C72">
              <w:rPr>
                <w:rFonts w:ascii="宋体" w:eastAsia="宋体" w:hAnsi="宋体" w:hint="eastAsia"/>
                <w:b w:val="0"/>
                <w:bCs w:val="0"/>
                <w:color w:val="000000"/>
                <w:sz w:val="24"/>
                <w:szCs w:val="24"/>
              </w:rPr>
              <w:t>蹬力器摆杆应有限制摆幅的限位装置，蹬力器摆杆规格不小于</w:t>
            </w:r>
            <w:r w:rsidRPr="00113C72">
              <w:rPr>
                <w:rFonts w:ascii="宋体" w:eastAsia="宋体" w:hAnsi="宋体" w:hint="eastAsia"/>
                <w:b w:val="0"/>
                <w:bCs w:val="0"/>
                <w:color w:val="000000"/>
                <w:sz w:val="24"/>
                <w:szCs w:val="24"/>
              </w:rPr>
              <w:lastRenderedPageBreak/>
              <w:t>φ60mm×3mm；</w:t>
            </w:r>
          </w:p>
          <w:p w:rsidR="00DA78B3" w:rsidRPr="00113C72" w:rsidRDefault="00DA78B3" w:rsidP="008647FB">
            <w:pPr>
              <w:pStyle w:val="af5"/>
              <w:spacing w:before="0" w:after="0" w:line="480" w:lineRule="exact"/>
              <w:rPr>
                <w:rFonts w:ascii="宋体" w:eastAsia="宋体" w:hAnsi="宋体"/>
                <w:b w:val="0"/>
                <w:bCs w:val="0"/>
                <w:color w:val="000000"/>
                <w:sz w:val="24"/>
                <w:szCs w:val="24"/>
              </w:rPr>
            </w:pPr>
            <w:r w:rsidRPr="00113C72">
              <w:rPr>
                <w:rFonts w:ascii="宋体" w:eastAsia="宋体" w:hAnsi="宋体" w:hint="eastAsia"/>
                <w:b w:val="0"/>
                <w:bCs w:val="0"/>
                <w:color w:val="000000"/>
                <w:sz w:val="24"/>
                <w:szCs w:val="24"/>
              </w:rPr>
              <w:t>坐板采用一次冲压成形，板材壁厚不小于4mm；</w:t>
            </w:r>
          </w:p>
          <w:p w:rsidR="00DA78B3" w:rsidRPr="00113C72" w:rsidRDefault="00DA78B3" w:rsidP="008647FB">
            <w:pPr>
              <w:pStyle w:val="af5"/>
              <w:spacing w:before="0" w:after="0" w:line="480" w:lineRule="exact"/>
              <w:rPr>
                <w:rFonts w:ascii="宋体" w:eastAsia="宋体" w:hAnsi="宋体"/>
                <w:b w:val="0"/>
                <w:bCs w:val="0"/>
                <w:color w:val="000000"/>
                <w:sz w:val="24"/>
                <w:szCs w:val="24"/>
              </w:rPr>
            </w:pPr>
            <w:r w:rsidRPr="00113C72">
              <w:rPr>
                <w:rFonts w:ascii="宋体" w:eastAsia="宋体" w:hAnsi="宋体" w:hint="eastAsia"/>
                <w:b w:val="0"/>
                <w:bCs w:val="0"/>
                <w:color w:val="000000"/>
                <w:sz w:val="24"/>
                <w:szCs w:val="24"/>
              </w:rPr>
              <w:t>轴承座支架、耳片壁厚不小于8mm；</w:t>
            </w:r>
          </w:p>
          <w:p w:rsidR="00DA78B3" w:rsidRPr="00113C72" w:rsidRDefault="00DA78B3" w:rsidP="008647FB">
            <w:pPr>
              <w:pStyle w:val="af5"/>
              <w:spacing w:before="0" w:after="0" w:line="480" w:lineRule="exact"/>
              <w:rPr>
                <w:rFonts w:ascii="宋体" w:eastAsia="宋体" w:hAnsi="宋体"/>
                <w:b w:val="0"/>
                <w:bCs w:val="0"/>
                <w:color w:val="000000"/>
                <w:sz w:val="24"/>
                <w:szCs w:val="24"/>
              </w:rPr>
            </w:pPr>
            <w:r w:rsidRPr="00113C72">
              <w:rPr>
                <w:rFonts w:ascii="宋体" w:eastAsia="宋体" w:hAnsi="宋体" w:hint="eastAsia"/>
                <w:b w:val="0"/>
                <w:bCs w:val="0"/>
                <w:color w:val="000000"/>
                <w:sz w:val="24"/>
                <w:szCs w:val="24"/>
              </w:rPr>
              <w:t>采用轴承结构的，轴承座壁厚不小于6mm；轴承规格不小于6205深沟球轴承；</w:t>
            </w:r>
          </w:p>
          <w:p w:rsidR="00DA78B3" w:rsidRPr="00113C72" w:rsidRDefault="00DA78B3" w:rsidP="008647FB">
            <w:pPr>
              <w:pStyle w:val="af5"/>
              <w:spacing w:before="0" w:after="0" w:line="480" w:lineRule="exact"/>
              <w:rPr>
                <w:rFonts w:ascii="宋体" w:eastAsia="宋体" w:hAnsi="宋体"/>
                <w:b w:val="0"/>
                <w:bCs w:val="0"/>
                <w:color w:val="000000"/>
                <w:sz w:val="24"/>
                <w:szCs w:val="24"/>
              </w:rPr>
            </w:pPr>
            <w:r w:rsidRPr="00113C72">
              <w:rPr>
                <w:rFonts w:ascii="宋体" w:eastAsia="宋体" w:hAnsi="宋体" w:hint="eastAsia"/>
                <w:b w:val="0"/>
                <w:bCs w:val="0"/>
                <w:color w:val="000000"/>
                <w:sz w:val="24"/>
                <w:szCs w:val="24"/>
              </w:rPr>
              <w:t>不允许存在剪切点、挤压点、引入点，不允许存在刚性碰撞；</w:t>
            </w:r>
          </w:p>
          <w:p w:rsidR="00DA78B3" w:rsidRPr="00113C72" w:rsidRDefault="00DA78B3" w:rsidP="008647FB">
            <w:pPr>
              <w:pStyle w:val="af5"/>
              <w:spacing w:before="0" w:after="0" w:line="480" w:lineRule="exact"/>
              <w:rPr>
                <w:rFonts w:ascii="宋体" w:eastAsia="宋体" w:hAnsi="宋体"/>
                <w:b w:val="0"/>
                <w:bCs w:val="0"/>
                <w:color w:val="000000"/>
                <w:sz w:val="24"/>
                <w:szCs w:val="24"/>
              </w:rPr>
            </w:pPr>
            <w:r w:rsidRPr="00113C72">
              <w:rPr>
                <w:rFonts w:ascii="宋体" w:eastAsia="宋体" w:hAnsi="宋体" w:hint="eastAsia"/>
                <w:b w:val="0"/>
                <w:bCs w:val="0"/>
                <w:color w:val="000000"/>
                <w:sz w:val="24"/>
                <w:szCs w:val="24"/>
              </w:rPr>
              <w:t>脚踏部位应有防滑措施；摩擦系数应不小于0.5；</w:t>
            </w:r>
          </w:p>
          <w:p w:rsidR="00DA78B3" w:rsidRPr="00113C72" w:rsidRDefault="00DA78B3" w:rsidP="008647FB">
            <w:pPr>
              <w:pStyle w:val="af5"/>
              <w:spacing w:before="0" w:after="0" w:line="480" w:lineRule="exact"/>
              <w:rPr>
                <w:rFonts w:ascii="宋体" w:eastAsia="宋体" w:hAnsi="宋体"/>
                <w:b w:val="0"/>
                <w:bCs w:val="0"/>
                <w:color w:val="000000"/>
                <w:sz w:val="24"/>
                <w:szCs w:val="24"/>
              </w:rPr>
            </w:pPr>
            <w:r w:rsidRPr="00113C72">
              <w:rPr>
                <w:rFonts w:ascii="宋体" w:eastAsia="宋体" w:hAnsi="宋体" w:hint="eastAsia"/>
                <w:b w:val="0"/>
                <w:bCs w:val="0"/>
                <w:color w:val="000000"/>
                <w:sz w:val="24"/>
                <w:szCs w:val="24"/>
              </w:rPr>
              <w:t>蹬力器摆杆与立柱之间的最小距离应大于230mm；</w:t>
            </w:r>
          </w:p>
          <w:p w:rsidR="00DA78B3" w:rsidRPr="00113C72" w:rsidRDefault="00DA78B3" w:rsidP="008647FB">
            <w:pPr>
              <w:autoSpaceDE w:val="0"/>
              <w:autoSpaceDN w:val="0"/>
              <w:adjustRightInd w:val="0"/>
              <w:jc w:val="left"/>
              <w:rPr>
                <w:rFonts w:ascii="宋体" w:hAnsi="宋体" w:cs="宋体"/>
                <w:b/>
                <w:kern w:val="0"/>
                <w:sz w:val="24"/>
                <w:lang w:val="zh-CN"/>
              </w:rPr>
            </w:pPr>
            <w:r w:rsidRPr="00113C72">
              <w:rPr>
                <w:rFonts w:ascii="宋体" w:hAnsi="宋体" w:hint="eastAsia"/>
                <w:color w:val="000000"/>
                <w:sz w:val="24"/>
              </w:rPr>
              <w:t>不允许存在衣服、头发钩挂或缠绕危险。</w:t>
            </w:r>
          </w:p>
        </w:tc>
        <w:tc>
          <w:tcPr>
            <w:tcW w:w="851" w:type="dxa"/>
            <w:vAlign w:val="center"/>
          </w:tcPr>
          <w:p w:rsidR="00DA78B3" w:rsidRPr="00113C72" w:rsidRDefault="00DA78B3" w:rsidP="008647FB">
            <w:pPr>
              <w:autoSpaceDE w:val="0"/>
              <w:autoSpaceDN w:val="0"/>
              <w:adjustRightInd w:val="0"/>
              <w:jc w:val="left"/>
              <w:rPr>
                <w:rFonts w:ascii="宋体" w:hAnsi="宋体" w:cs="宋体"/>
                <w:kern w:val="0"/>
                <w:sz w:val="24"/>
                <w:lang w:val="zh-CN"/>
              </w:rPr>
            </w:pPr>
            <w:r w:rsidRPr="00113C72">
              <w:rPr>
                <w:rFonts w:ascii="宋体" w:hAnsi="宋体" w:cs="宋体" w:hint="eastAsia"/>
                <w:kern w:val="0"/>
                <w:sz w:val="24"/>
                <w:lang w:val="zh-CN"/>
              </w:rPr>
              <w:lastRenderedPageBreak/>
              <w:t>个</w:t>
            </w:r>
          </w:p>
        </w:tc>
        <w:tc>
          <w:tcPr>
            <w:tcW w:w="749" w:type="dxa"/>
            <w:vAlign w:val="center"/>
          </w:tcPr>
          <w:p w:rsidR="00DA78B3" w:rsidRPr="00113C72" w:rsidRDefault="00DA78B3" w:rsidP="008647FB">
            <w:pPr>
              <w:autoSpaceDE w:val="0"/>
              <w:autoSpaceDN w:val="0"/>
              <w:adjustRightInd w:val="0"/>
              <w:jc w:val="left"/>
              <w:rPr>
                <w:rFonts w:ascii="宋体" w:hAnsi="宋体" w:cs="宋体"/>
                <w:kern w:val="0"/>
                <w:sz w:val="24"/>
                <w:lang w:val="zh-CN"/>
              </w:rPr>
            </w:pPr>
            <w:r>
              <w:rPr>
                <w:rFonts w:ascii="宋体" w:hAnsi="宋体" w:cs="宋体" w:hint="eastAsia"/>
                <w:kern w:val="0"/>
                <w:sz w:val="24"/>
                <w:lang w:val="zh-CN"/>
              </w:rPr>
              <w:t>125</w:t>
            </w:r>
          </w:p>
        </w:tc>
      </w:tr>
      <w:tr w:rsidR="00DA78B3" w:rsidRPr="000544C6" w:rsidTr="008647FB">
        <w:trPr>
          <w:trHeight w:val="697"/>
          <w:jc w:val="center"/>
        </w:trPr>
        <w:tc>
          <w:tcPr>
            <w:tcW w:w="652" w:type="dxa"/>
            <w:vAlign w:val="center"/>
          </w:tcPr>
          <w:p w:rsidR="00DA78B3" w:rsidRPr="00113C72" w:rsidRDefault="00DA78B3" w:rsidP="008647FB">
            <w:pPr>
              <w:autoSpaceDE w:val="0"/>
              <w:autoSpaceDN w:val="0"/>
              <w:adjustRightInd w:val="0"/>
              <w:ind w:firstLineChars="49" w:firstLine="118"/>
              <w:jc w:val="left"/>
              <w:rPr>
                <w:rFonts w:ascii="宋体" w:hAnsi="宋体" w:cs="宋体"/>
                <w:kern w:val="0"/>
                <w:sz w:val="24"/>
                <w:lang w:val="zh-CN"/>
              </w:rPr>
            </w:pPr>
            <w:r w:rsidRPr="00113C72">
              <w:rPr>
                <w:rFonts w:ascii="宋体" w:hAnsi="宋体" w:cs="宋体" w:hint="eastAsia"/>
                <w:kern w:val="0"/>
                <w:sz w:val="24"/>
                <w:lang w:val="zh-CN"/>
              </w:rPr>
              <w:lastRenderedPageBreak/>
              <w:t>2</w:t>
            </w:r>
          </w:p>
        </w:tc>
        <w:tc>
          <w:tcPr>
            <w:tcW w:w="1150" w:type="dxa"/>
            <w:vAlign w:val="center"/>
          </w:tcPr>
          <w:p w:rsidR="00DA78B3" w:rsidRPr="00113C72" w:rsidRDefault="00DA78B3" w:rsidP="008647FB">
            <w:pPr>
              <w:autoSpaceDE w:val="0"/>
              <w:autoSpaceDN w:val="0"/>
              <w:adjustRightInd w:val="0"/>
              <w:jc w:val="left"/>
              <w:rPr>
                <w:rFonts w:ascii="宋体" w:hAnsi="宋体" w:cs="宋体"/>
                <w:b/>
                <w:kern w:val="0"/>
                <w:sz w:val="24"/>
                <w:lang w:val="zh-CN"/>
              </w:rPr>
            </w:pPr>
            <w:r w:rsidRPr="00113C72">
              <w:rPr>
                <w:rFonts w:ascii="宋体" w:hAnsi="宋体" w:hint="eastAsia"/>
                <w:color w:val="000000"/>
                <w:sz w:val="24"/>
              </w:rPr>
              <w:t>上肢牵引器</w:t>
            </w:r>
          </w:p>
        </w:tc>
        <w:tc>
          <w:tcPr>
            <w:tcW w:w="6662" w:type="dxa"/>
            <w:vAlign w:val="center"/>
          </w:tcPr>
          <w:p w:rsidR="00DA78B3" w:rsidRPr="00113C72" w:rsidRDefault="00DA78B3" w:rsidP="008647FB">
            <w:pPr>
              <w:pStyle w:val="af5"/>
              <w:spacing w:before="0" w:after="0" w:line="480" w:lineRule="exact"/>
              <w:rPr>
                <w:rFonts w:ascii="宋体" w:eastAsia="宋体" w:hAnsi="宋体"/>
                <w:b w:val="0"/>
                <w:bCs w:val="0"/>
                <w:color w:val="000000"/>
                <w:sz w:val="24"/>
                <w:szCs w:val="24"/>
              </w:rPr>
            </w:pPr>
            <w:r w:rsidRPr="00113C72">
              <w:rPr>
                <w:rFonts w:ascii="宋体" w:eastAsia="宋体" w:hAnsi="宋体" w:hint="eastAsia"/>
                <w:b w:val="0"/>
                <w:bCs w:val="0"/>
                <w:color w:val="000000"/>
                <w:sz w:val="24"/>
                <w:szCs w:val="24"/>
              </w:rPr>
              <w:t>主立柱壁厚不小3mm，采用单一钢管时，主要承载立柱尺寸不小于φ114mm×3mm，采用复合结构立柱时，其外形尺寸不小于114mm，主要承载横梁尺寸不小于φ50mm×3mm；</w:t>
            </w:r>
          </w:p>
          <w:p w:rsidR="00DA78B3" w:rsidRPr="00113C72" w:rsidRDefault="00DA78B3" w:rsidP="008647FB">
            <w:pPr>
              <w:pStyle w:val="af5"/>
              <w:spacing w:before="0" w:after="0" w:line="480" w:lineRule="exact"/>
              <w:rPr>
                <w:rFonts w:ascii="宋体" w:eastAsia="宋体" w:hAnsi="宋体"/>
                <w:b w:val="0"/>
                <w:bCs w:val="0"/>
                <w:color w:val="000000"/>
                <w:sz w:val="24"/>
                <w:szCs w:val="24"/>
              </w:rPr>
            </w:pPr>
            <w:r w:rsidRPr="00113C72">
              <w:rPr>
                <w:rFonts w:ascii="宋体" w:eastAsia="宋体" w:hAnsi="宋体" w:hint="eastAsia"/>
                <w:b w:val="0"/>
                <w:bCs w:val="0"/>
                <w:color w:val="000000"/>
                <w:sz w:val="24"/>
                <w:szCs w:val="24"/>
              </w:rPr>
              <w:t>其他管材壁厚不小于2.5mm；</w:t>
            </w:r>
          </w:p>
          <w:p w:rsidR="00DA78B3" w:rsidRPr="00113C72" w:rsidRDefault="00DA78B3" w:rsidP="008647FB">
            <w:pPr>
              <w:pStyle w:val="af5"/>
              <w:spacing w:before="0" w:after="0" w:line="480" w:lineRule="exact"/>
              <w:rPr>
                <w:rFonts w:ascii="宋体" w:eastAsia="宋体" w:hAnsi="宋体"/>
                <w:b w:val="0"/>
                <w:bCs w:val="0"/>
                <w:color w:val="000000"/>
                <w:sz w:val="24"/>
                <w:szCs w:val="24"/>
              </w:rPr>
            </w:pPr>
            <w:r w:rsidRPr="00113C72">
              <w:rPr>
                <w:rFonts w:ascii="宋体" w:eastAsia="宋体" w:hAnsi="宋体" w:hint="eastAsia"/>
                <w:b w:val="0"/>
                <w:bCs w:val="0"/>
                <w:color w:val="000000"/>
                <w:sz w:val="24"/>
                <w:szCs w:val="24"/>
              </w:rPr>
              <w:t>活动把手（不含柔性部件）质量不大于600g，且端部直径大于50mm；</w:t>
            </w:r>
          </w:p>
          <w:p w:rsidR="00DA78B3" w:rsidRPr="00113C72" w:rsidRDefault="00DA78B3" w:rsidP="008647FB">
            <w:pPr>
              <w:pStyle w:val="af5"/>
              <w:spacing w:before="0" w:after="0" w:line="480" w:lineRule="exact"/>
              <w:rPr>
                <w:rFonts w:ascii="宋体" w:eastAsia="宋体" w:hAnsi="宋体"/>
                <w:b w:val="0"/>
                <w:bCs w:val="0"/>
                <w:color w:val="000000"/>
                <w:kern w:val="0"/>
                <w:sz w:val="24"/>
                <w:szCs w:val="24"/>
              </w:rPr>
            </w:pPr>
            <w:r w:rsidRPr="00113C72">
              <w:rPr>
                <w:rFonts w:ascii="宋体" w:eastAsia="宋体" w:hAnsi="宋体" w:hint="eastAsia"/>
                <w:b w:val="0"/>
                <w:bCs w:val="0"/>
                <w:color w:val="000000"/>
                <w:sz w:val="24"/>
                <w:szCs w:val="24"/>
              </w:rPr>
              <w:t>若使用链环结构时，链扣之间最大间隙小于8mm；</w:t>
            </w:r>
          </w:p>
          <w:p w:rsidR="00DA78B3" w:rsidRPr="00113C72" w:rsidRDefault="00DA78B3" w:rsidP="008647FB">
            <w:pPr>
              <w:autoSpaceDE w:val="0"/>
              <w:autoSpaceDN w:val="0"/>
              <w:adjustRightInd w:val="0"/>
              <w:jc w:val="left"/>
              <w:rPr>
                <w:rFonts w:ascii="宋体" w:hAnsi="宋体" w:cs="宋体"/>
                <w:b/>
                <w:kern w:val="0"/>
                <w:sz w:val="24"/>
                <w:lang w:val="zh-CN"/>
              </w:rPr>
            </w:pPr>
            <w:r w:rsidRPr="00113C72">
              <w:rPr>
                <w:rFonts w:ascii="宋体" w:hAnsi="宋体" w:hint="eastAsia"/>
                <w:color w:val="000000"/>
                <w:sz w:val="24"/>
              </w:rPr>
              <w:t>摆杆应有限位结构，摆杆运动至极限位置时，摆杆最低点与地面的距离应不小于1850mm。</w:t>
            </w:r>
          </w:p>
        </w:tc>
        <w:tc>
          <w:tcPr>
            <w:tcW w:w="851" w:type="dxa"/>
            <w:vAlign w:val="center"/>
          </w:tcPr>
          <w:p w:rsidR="00DA78B3" w:rsidRPr="00113C72" w:rsidRDefault="00DA78B3" w:rsidP="008647FB">
            <w:pPr>
              <w:autoSpaceDE w:val="0"/>
              <w:autoSpaceDN w:val="0"/>
              <w:adjustRightInd w:val="0"/>
              <w:jc w:val="left"/>
              <w:rPr>
                <w:rFonts w:ascii="宋体" w:hAnsi="宋体" w:cs="宋体"/>
                <w:kern w:val="0"/>
                <w:sz w:val="24"/>
                <w:lang w:val="zh-CN"/>
              </w:rPr>
            </w:pPr>
            <w:r w:rsidRPr="00113C72">
              <w:rPr>
                <w:rFonts w:ascii="宋体" w:hAnsi="宋体" w:cs="宋体" w:hint="eastAsia"/>
                <w:kern w:val="0"/>
                <w:sz w:val="24"/>
                <w:lang w:val="zh-CN"/>
              </w:rPr>
              <w:t>个</w:t>
            </w:r>
          </w:p>
        </w:tc>
        <w:tc>
          <w:tcPr>
            <w:tcW w:w="749" w:type="dxa"/>
            <w:vAlign w:val="center"/>
          </w:tcPr>
          <w:p w:rsidR="00DA78B3" w:rsidRPr="00113C72" w:rsidRDefault="00DA78B3" w:rsidP="008647FB">
            <w:pPr>
              <w:autoSpaceDE w:val="0"/>
              <w:autoSpaceDN w:val="0"/>
              <w:adjustRightInd w:val="0"/>
              <w:jc w:val="left"/>
              <w:rPr>
                <w:rFonts w:ascii="宋体" w:hAnsi="宋体" w:cs="宋体"/>
                <w:kern w:val="0"/>
                <w:sz w:val="24"/>
                <w:lang w:val="zh-CN"/>
              </w:rPr>
            </w:pPr>
            <w:r>
              <w:rPr>
                <w:rFonts w:ascii="宋体" w:hAnsi="宋体" w:cs="宋体" w:hint="eastAsia"/>
                <w:kern w:val="0"/>
                <w:sz w:val="24"/>
                <w:lang w:val="zh-CN"/>
              </w:rPr>
              <w:t>125</w:t>
            </w:r>
          </w:p>
        </w:tc>
      </w:tr>
      <w:tr w:rsidR="00DA78B3" w:rsidRPr="00E025E0" w:rsidTr="008647FB">
        <w:trPr>
          <w:trHeight w:val="697"/>
          <w:jc w:val="center"/>
        </w:trPr>
        <w:tc>
          <w:tcPr>
            <w:tcW w:w="652" w:type="dxa"/>
            <w:vAlign w:val="center"/>
          </w:tcPr>
          <w:p w:rsidR="00DA78B3" w:rsidRPr="00113C72" w:rsidRDefault="00DA78B3" w:rsidP="008647FB">
            <w:pPr>
              <w:autoSpaceDE w:val="0"/>
              <w:autoSpaceDN w:val="0"/>
              <w:adjustRightInd w:val="0"/>
              <w:ind w:firstLineChars="49" w:firstLine="118"/>
              <w:jc w:val="left"/>
              <w:rPr>
                <w:rFonts w:ascii="宋体" w:hAnsi="宋体" w:cs="宋体"/>
                <w:kern w:val="0"/>
                <w:sz w:val="24"/>
                <w:lang w:val="zh-CN"/>
              </w:rPr>
            </w:pPr>
            <w:r w:rsidRPr="00113C72">
              <w:rPr>
                <w:rFonts w:ascii="宋体" w:hAnsi="宋体" w:cs="宋体" w:hint="eastAsia"/>
                <w:kern w:val="0"/>
                <w:sz w:val="24"/>
                <w:lang w:val="zh-CN"/>
              </w:rPr>
              <w:t>3</w:t>
            </w:r>
          </w:p>
        </w:tc>
        <w:tc>
          <w:tcPr>
            <w:tcW w:w="1150" w:type="dxa"/>
            <w:vAlign w:val="center"/>
          </w:tcPr>
          <w:p w:rsidR="00DA78B3" w:rsidRPr="00113C72" w:rsidRDefault="00DA78B3" w:rsidP="008647FB">
            <w:pPr>
              <w:autoSpaceDE w:val="0"/>
              <w:autoSpaceDN w:val="0"/>
              <w:adjustRightInd w:val="0"/>
              <w:jc w:val="left"/>
              <w:rPr>
                <w:rFonts w:ascii="宋体" w:hAnsi="宋体" w:cs="宋体"/>
                <w:b/>
                <w:kern w:val="0"/>
                <w:sz w:val="24"/>
                <w:lang w:val="zh-CN"/>
              </w:rPr>
            </w:pPr>
            <w:r w:rsidRPr="00113C72">
              <w:rPr>
                <w:rFonts w:ascii="宋体" w:hAnsi="宋体" w:hint="eastAsia"/>
                <w:color w:val="000000"/>
                <w:sz w:val="24"/>
              </w:rPr>
              <w:t>腹肌板</w:t>
            </w:r>
          </w:p>
        </w:tc>
        <w:tc>
          <w:tcPr>
            <w:tcW w:w="6662" w:type="dxa"/>
            <w:vAlign w:val="center"/>
          </w:tcPr>
          <w:p w:rsidR="00DA78B3" w:rsidRPr="00113C72" w:rsidRDefault="00DA78B3" w:rsidP="008647FB">
            <w:pPr>
              <w:pStyle w:val="af5"/>
              <w:spacing w:before="0" w:after="0" w:line="480" w:lineRule="exact"/>
              <w:rPr>
                <w:rFonts w:ascii="宋体" w:eastAsia="宋体" w:hAnsi="宋体"/>
                <w:b w:val="0"/>
                <w:bCs w:val="0"/>
                <w:color w:val="000000"/>
                <w:sz w:val="24"/>
                <w:szCs w:val="24"/>
              </w:rPr>
            </w:pPr>
            <w:r w:rsidRPr="00113C72">
              <w:rPr>
                <w:rFonts w:ascii="宋体" w:eastAsia="宋体" w:hAnsi="宋体" w:hint="eastAsia"/>
                <w:b w:val="0"/>
                <w:bCs w:val="0"/>
                <w:color w:val="000000"/>
                <w:sz w:val="24"/>
                <w:szCs w:val="24"/>
              </w:rPr>
              <w:t>主要承载立柱尺寸不小于φ42mm×3mm，其他管材壁厚不小于3mm；</w:t>
            </w:r>
          </w:p>
          <w:p w:rsidR="00DA78B3" w:rsidRPr="00113C72" w:rsidRDefault="00DA78B3" w:rsidP="008647FB">
            <w:pPr>
              <w:autoSpaceDE w:val="0"/>
              <w:autoSpaceDN w:val="0"/>
              <w:adjustRightInd w:val="0"/>
              <w:jc w:val="left"/>
              <w:rPr>
                <w:rFonts w:ascii="宋体" w:hAnsi="宋体" w:cs="宋体"/>
                <w:b/>
                <w:kern w:val="0"/>
                <w:sz w:val="24"/>
              </w:rPr>
            </w:pPr>
            <w:r w:rsidRPr="00113C72">
              <w:rPr>
                <w:rFonts w:ascii="宋体" w:hAnsi="宋体" w:hint="eastAsia"/>
                <w:color w:val="000000"/>
                <w:sz w:val="24"/>
              </w:rPr>
              <w:t>腹肌板采取整体式板面。</w:t>
            </w:r>
          </w:p>
        </w:tc>
        <w:tc>
          <w:tcPr>
            <w:tcW w:w="851" w:type="dxa"/>
            <w:vAlign w:val="center"/>
          </w:tcPr>
          <w:p w:rsidR="00DA78B3" w:rsidRPr="00113C72" w:rsidRDefault="00DA78B3" w:rsidP="008647FB">
            <w:pPr>
              <w:autoSpaceDE w:val="0"/>
              <w:autoSpaceDN w:val="0"/>
              <w:adjustRightInd w:val="0"/>
              <w:jc w:val="left"/>
              <w:rPr>
                <w:rFonts w:ascii="宋体" w:hAnsi="宋体" w:cs="宋体"/>
                <w:kern w:val="0"/>
                <w:sz w:val="24"/>
              </w:rPr>
            </w:pPr>
            <w:r w:rsidRPr="00113C72">
              <w:rPr>
                <w:rFonts w:ascii="宋体" w:hAnsi="宋体" w:cs="宋体" w:hint="eastAsia"/>
                <w:kern w:val="0"/>
                <w:sz w:val="24"/>
              </w:rPr>
              <w:t>个</w:t>
            </w:r>
          </w:p>
        </w:tc>
        <w:tc>
          <w:tcPr>
            <w:tcW w:w="749" w:type="dxa"/>
            <w:vAlign w:val="center"/>
          </w:tcPr>
          <w:p w:rsidR="00DA78B3" w:rsidRPr="00113C72" w:rsidRDefault="00DA78B3" w:rsidP="008647FB">
            <w:pPr>
              <w:autoSpaceDE w:val="0"/>
              <w:autoSpaceDN w:val="0"/>
              <w:adjustRightInd w:val="0"/>
              <w:jc w:val="left"/>
              <w:rPr>
                <w:rFonts w:ascii="宋体" w:hAnsi="宋体" w:cs="宋体"/>
                <w:kern w:val="0"/>
                <w:sz w:val="24"/>
              </w:rPr>
            </w:pPr>
            <w:r>
              <w:rPr>
                <w:rFonts w:ascii="宋体" w:hAnsi="宋体" w:cs="宋体" w:hint="eastAsia"/>
                <w:kern w:val="0"/>
                <w:sz w:val="24"/>
              </w:rPr>
              <w:t>125</w:t>
            </w:r>
          </w:p>
        </w:tc>
      </w:tr>
      <w:tr w:rsidR="00DA78B3" w:rsidRPr="00E025E0" w:rsidTr="008647FB">
        <w:trPr>
          <w:trHeight w:val="697"/>
          <w:jc w:val="center"/>
        </w:trPr>
        <w:tc>
          <w:tcPr>
            <w:tcW w:w="652" w:type="dxa"/>
            <w:vAlign w:val="center"/>
          </w:tcPr>
          <w:p w:rsidR="00DA78B3" w:rsidRPr="00113C72" w:rsidRDefault="00DA78B3" w:rsidP="008647FB">
            <w:pPr>
              <w:autoSpaceDE w:val="0"/>
              <w:autoSpaceDN w:val="0"/>
              <w:adjustRightInd w:val="0"/>
              <w:ind w:firstLineChars="49" w:firstLine="118"/>
              <w:jc w:val="left"/>
              <w:rPr>
                <w:rFonts w:ascii="宋体" w:hAnsi="宋体" w:cs="宋体"/>
                <w:kern w:val="0"/>
                <w:sz w:val="24"/>
              </w:rPr>
            </w:pPr>
            <w:r w:rsidRPr="00113C72">
              <w:rPr>
                <w:rFonts w:ascii="宋体" w:hAnsi="宋体" w:cs="宋体" w:hint="eastAsia"/>
                <w:kern w:val="0"/>
                <w:sz w:val="24"/>
              </w:rPr>
              <w:t>4</w:t>
            </w:r>
          </w:p>
        </w:tc>
        <w:tc>
          <w:tcPr>
            <w:tcW w:w="1150" w:type="dxa"/>
            <w:vAlign w:val="center"/>
          </w:tcPr>
          <w:p w:rsidR="00DA78B3" w:rsidRPr="00113C72" w:rsidRDefault="00DA78B3" w:rsidP="008647FB">
            <w:pPr>
              <w:autoSpaceDE w:val="0"/>
              <w:autoSpaceDN w:val="0"/>
              <w:adjustRightInd w:val="0"/>
              <w:jc w:val="left"/>
              <w:rPr>
                <w:rFonts w:ascii="宋体" w:hAnsi="宋体" w:cs="宋体"/>
                <w:b/>
                <w:kern w:val="0"/>
                <w:sz w:val="24"/>
              </w:rPr>
            </w:pPr>
            <w:r w:rsidRPr="00113C72">
              <w:rPr>
                <w:rFonts w:ascii="宋体" w:hAnsi="宋体" w:hint="eastAsia"/>
                <w:color w:val="000000"/>
                <w:sz w:val="24"/>
              </w:rPr>
              <w:t>直埋双位漫步机</w:t>
            </w:r>
          </w:p>
        </w:tc>
        <w:tc>
          <w:tcPr>
            <w:tcW w:w="6662" w:type="dxa"/>
            <w:vAlign w:val="center"/>
          </w:tcPr>
          <w:p w:rsidR="00DA78B3" w:rsidRPr="00113C72" w:rsidRDefault="00DA78B3" w:rsidP="008647FB">
            <w:pPr>
              <w:pStyle w:val="af5"/>
              <w:spacing w:before="0" w:after="0" w:line="480" w:lineRule="exact"/>
              <w:rPr>
                <w:rFonts w:ascii="宋体" w:eastAsia="宋体" w:hAnsi="宋体"/>
                <w:b w:val="0"/>
                <w:bCs w:val="0"/>
                <w:color w:val="000000"/>
                <w:spacing w:val="-4"/>
                <w:sz w:val="24"/>
                <w:szCs w:val="24"/>
              </w:rPr>
            </w:pPr>
            <w:r w:rsidRPr="00113C72">
              <w:rPr>
                <w:rFonts w:ascii="宋体" w:eastAsia="宋体" w:hAnsi="宋体" w:hint="eastAsia"/>
                <w:b w:val="0"/>
                <w:bCs w:val="0"/>
                <w:color w:val="000000"/>
                <w:spacing w:val="-4"/>
                <w:sz w:val="24"/>
                <w:szCs w:val="24"/>
              </w:rPr>
              <w:t>摆杆应有可靠限位装置，且单侧摆动幅度不大于65°，</w:t>
            </w:r>
            <w:r w:rsidRPr="00113C72">
              <w:rPr>
                <w:rFonts w:ascii="宋体" w:eastAsia="宋体" w:hAnsi="宋体" w:hint="eastAsia"/>
                <w:b w:val="0"/>
                <w:bCs w:val="0"/>
                <w:color w:val="000000"/>
                <w:sz w:val="24"/>
                <w:szCs w:val="24"/>
              </w:rPr>
              <w:t>摆杆选用不小于φ60mm×3mm或等强度规格的管材，扶手管材实际壁厚不小于2.5mm；</w:t>
            </w:r>
          </w:p>
          <w:p w:rsidR="00DA78B3" w:rsidRPr="00113C72" w:rsidRDefault="00DA78B3" w:rsidP="008647FB">
            <w:pPr>
              <w:pStyle w:val="af5"/>
              <w:spacing w:before="0" w:after="0" w:line="480" w:lineRule="exact"/>
              <w:rPr>
                <w:rFonts w:ascii="宋体" w:eastAsia="宋体" w:hAnsi="宋体"/>
                <w:b w:val="0"/>
                <w:bCs w:val="0"/>
                <w:color w:val="000000"/>
                <w:sz w:val="24"/>
                <w:szCs w:val="24"/>
              </w:rPr>
            </w:pPr>
            <w:r w:rsidRPr="00113C72">
              <w:rPr>
                <w:rFonts w:ascii="宋体" w:eastAsia="宋体" w:hAnsi="宋体" w:hint="eastAsia"/>
                <w:b w:val="0"/>
                <w:bCs w:val="0"/>
                <w:color w:val="000000"/>
                <w:sz w:val="24"/>
                <w:szCs w:val="24"/>
              </w:rPr>
              <w:t>主立柱壁厚3mm，采用单一钢管时，主要承载立柱尺寸不小于φ114mm×3mm，采用复合结构立柱时，其外形尺寸不小于114mm，主要承载横梁尺寸不小于φ42mm×3mm；</w:t>
            </w:r>
          </w:p>
          <w:p w:rsidR="00DA78B3" w:rsidRPr="00113C72" w:rsidRDefault="00DA78B3" w:rsidP="008647FB">
            <w:pPr>
              <w:pStyle w:val="af5"/>
              <w:spacing w:before="0" w:after="0" w:line="480" w:lineRule="exact"/>
              <w:rPr>
                <w:rFonts w:ascii="宋体" w:eastAsia="宋体" w:hAnsi="宋体"/>
                <w:b w:val="0"/>
                <w:bCs w:val="0"/>
                <w:color w:val="000000"/>
                <w:spacing w:val="-4"/>
                <w:sz w:val="24"/>
                <w:szCs w:val="24"/>
              </w:rPr>
            </w:pPr>
            <w:r w:rsidRPr="00113C72">
              <w:rPr>
                <w:rFonts w:ascii="宋体" w:eastAsia="宋体" w:hAnsi="宋体" w:hint="eastAsia"/>
                <w:b w:val="0"/>
                <w:bCs w:val="0"/>
                <w:color w:val="000000"/>
                <w:spacing w:val="-4"/>
                <w:sz w:val="24"/>
                <w:szCs w:val="24"/>
              </w:rPr>
              <w:t>摆杆与主立柱内侧的最小距离应大于65mm；</w:t>
            </w:r>
          </w:p>
          <w:p w:rsidR="00DA78B3" w:rsidRPr="00113C72" w:rsidRDefault="00DA78B3" w:rsidP="008647FB">
            <w:pPr>
              <w:pStyle w:val="af5"/>
              <w:spacing w:before="0" w:after="0" w:line="480" w:lineRule="exact"/>
              <w:rPr>
                <w:rFonts w:ascii="宋体" w:eastAsia="宋体" w:hAnsi="宋体"/>
                <w:b w:val="0"/>
                <w:bCs w:val="0"/>
                <w:color w:val="000000"/>
                <w:sz w:val="24"/>
                <w:szCs w:val="24"/>
              </w:rPr>
            </w:pPr>
            <w:r w:rsidRPr="00113C72">
              <w:rPr>
                <w:rFonts w:ascii="宋体" w:eastAsia="宋体" w:hAnsi="宋体" w:hint="eastAsia"/>
                <w:b w:val="0"/>
                <w:bCs w:val="0"/>
                <w:color w:val="000000"/>
                <w:sz w:val="24"/>
                <w:szCs w:val="24"/>
              </w:rPr>
              <w:t>踏板的主运动方向和易滑脱方向应设置高度不小于30mm、长度大于踏板周长2/3的防滑脱的凸台或护板；凸台顶部棱边R弧</w:t>
            </w:r>
            <w:r w:rsidRPr="00113C72">
              <w:rPr>
                <w:rFonts w:ascii="宋体" w:eastAsia="宋体" w:hAnsi="宋体" w:hint="eastAsia"/>
                <w:b w:val="0"/>
                <w:bCs w:val="0"/>
                <w:color w:val="000000"/>
                <w:sz w:val="24"/>
                <w:szCs w:val="24"/>
              </w:rPr>
              <w:lastRenderedPageBreak/>
              <w:t>应不小于2mm；</w:t>
            </w:r>
          </w:p>
          <w:p w:rsidR="00DA78B3" w:rsidRPr="00113C72" w:rsidRDefault="00DA78B3" w:rsidP="008647FB">
            <w:pPr>
              <w:pStyle w:val="af5"/>
              <w:spacing w:before="0" w:after="0" w:line="480" w:lineRule="exact"/>
              <w:rPr>
                <w:rFonts w:ascii="宋体" w:eastAsia="宋体" w:hAnsi="宋体"/>
                <w:b w:val="0"/>
                <w:bCs w:val="0"/>
                <w:color w:val="000000"/>
                <w:sz w:val="24"/>
                <w:szCs w:val="24"/>
              </w:rPr>
            </w:pPr>
            <w:r w:rsidRPr="00113C72">
              <w:rPr>
                <w:rFonts w:ascii="宋体" w:eastAsia="宋体" w:hAnsi="宋体" w:hint="eastAsia"/>
                <w:b w:val="0"/>
                <w:bCs w:val="0"/>
                <w:color w:val="000000"/>
                <w:sz w:val="24"/>
                <w:szCs w:val="24"/>
              </w:rPr>
              <w:t>脚踏部位应有防滑措施，站立使用的单脚防滑面应不小于（3×</w:t>
            </w:r>
            <w:r>
              <w:rPr>
                <w:rFonts w:ascii="宋体" w:eastAsia="宋体" w:hAnsi="宋体" w:hint="eastAsia"/>
                <w:b w:val="0"/>
                <w:bCs w:val="0"/>
                <w:color w:val="000000"/>
                <w:sz w:val="24"/>
                <w:szCs w:val="24"/>
              </w:rPr>
              <w:t>104</w:t>
            </w:r>
            <w:r w:rsidRPr="00113C72">
              <w:rPr>
                <w:rFonts w:ascii="宋体" w:eastAsia="宋体" w:hAnsi="宋体" w:hint="eastAsia"/>
                <w:b w:val="0"/>
                <w:bCs w:val="0"/>
                <w:color w:val="000000"/>
                <w:sz w:val="24"/>
                <w:szCs w:val="24"/>
              </w:rPr>
              <w:t>）mm²，摩擦系数应不小于0.5；</w:t>
            </w:r>
          </w:p>
          <w:p w:rsidR="00DA78B3" w:rsidRPr="00113C72" w:rsidRDefault="00DA78B3" w:rsidP="008647FB">
            <w:pPr>
              <w:pStyle w:val="af5"/>
              <w:spacing w:before="0" w:after="0" w:line="480" w:lineRule="exact"/>
              <w:rPr>
                <w:rFonts w:ascii="宋体" w:eastAsia="宋体" w:hAnsi="宋体"/>
                <w:b w:val="0"/>
                <w:bCs w:val="0"/>
                <w:color w:val="000000"/>
                <w:spacing w:val="-4"/>
                <w:sz w:val="24"/>
                <w:szCs w:val="24"/>
              </w:rPr>
            </w:pPr>
            <w:r w:rsidRPr="00113C72">
              <w:rPr>
                <w:rFonts w:ascii="宋体" w:eastAsia="宋体" w:hAnsi="宋体" w:hint="eastAsia"/>
                <w:b w:val="0"/>
                <w:bCs w:val="0"/>
                <w:color w:val="000000"/>
                <w:sz w:val="24"/>
                <w:szCs w:val="24"/>
              </w:rPr>
              <w:t>摆动部件下缘距地面或底面最小高度应不小于105mm；</w:t>
            </w:r>
          </w:p>
          <w:p w:rsidR="00DA78B3" w:rsidRPr="00113C72" w:rsidRDefault="00DA78B3" w:rsidP="008647FB">
            <w:pPr>
              <w:pStyle w:val="af5"/>
              <w:spacing w:before="0" w:after="0" w:line="480" w:lineRule="exact"/>
              <w:rPr>
                <w:rFonts w:ascii="宋体" w:eastAsia="宋体" w:hAnsi="宋体"/>
                <w:b w:val="0"/>
                <w:bCs w:val="0"/>
                <w:color w:val="000000"/>
                <w:spacing w:val="-4"/>
                <w:sz w:val="24"/>
                <w:szCs w:val="24"/>
              </w:rPr>
            </w:pPr>
            <w:r w:rsidRPr="00113C72">
              <w:rPr>
                <w:rFonts w:ascii="宋体" w:eastAsia="宋体" w:hAnsi="宋体" w:hint="eastAsia"/>
                <w:b w:val="0"/>
                <w:bCs w:val="0"/>
                <w:color w:val="000000"/>
                <w:sz w:val="24"/>
                <w:szCs w:val="24"/>
              </w:rPr>
              <w:t>相邻运动的两踏板的间距应不小于118mm；</w:t>
            </w:r>
          </w:p>
          <w:p w:rsidR="00DA78B3" w:rsidRPr="00113C72" w:rsidRDefault="00DA78B3" w:rsidP="008647FB">
            <w:pPr>
              <w:pStyle w:val="af5"/>
              <w:spacing w:before="0" w:after="0" w:line="480" w:lineRule="exact"/>
              <w:rPr>
                <w:rFonts w:ascii="宋体" w:eastAsia="宋体" w:hAnsi="宋体"/>
                <w:b w:val="0"/>
                <w:bCs w:val="0"/>
                <w:color w:val="000000"/>
                <w:spacing w:val="-4"/>
                <w:sz w:val="24"/>
                <w:szCs w:val="24"/>
              </w:rPr>
            </w:pPr>
            <w:r w:rsidRPr="00113C72">
              <w:rPr>
                <w:rFonts w:ascii="宋体" w:eastAsia="宋体" w:hAnsi="宋体" w:hint="eastAsia"/>
                <w:b w:val="0"/>
                <w:bCs w:val="0"/>
                <w:color w:val="000000"/>
                <w:sz w:val="24"/>
                <w:szCs w:val="24"/>
              </w:rPr>
              <w:t>转轴直径不小于30mm并辅以调质热处理，或选用直径不小于35mm；轴承座最薄处壁厚不小于6mm，轴承选用不小于6206承载能力的深沟球轴；</w:t>
            </w:r>
          </w:p>
          <w:p w:rsidR="00DA78B3" w:rsidRPr="00113C72" w:rsidRDefault="00DA78B3" w:rsidP="008647FB">
            <w:pPr>
              <w:pStyle w:val="af5"/>
              <w:spacing w:before="0" w:after="0" w:line="480" w:lineRule="exact"/>
              <w:rPr>
                <w:rFonts w:ascii="宋体" w:eastAsia="宋体" w:hAnsi="宋体"/>
                <w:b w:val="0"/>
                <w:bCs w:val="0"/>
                <w:color w:val="000000"/>
                <w:spacing w:val="-4"/>
                <w:sz w:val="24"/>
                <w:szCs w:val="24"/>
              </w:rPr>
            </w:pPr>
            <w:r w:rsidRPr="00113C72">
              <w:rPr>
                <w:rFonts w:ascii="宋体" w:eastAsia="宋体" w:hAnsi="宋体" w:hint="eastAsia"/>
                <w:b w:val="0"/>
                <w:bCs w:val="0"/>
                <w:color w:val="000000"/>
                <w:sz w:val="24"/>
                <w:szCs w:val="24"/>
              </w:rPr>
              <w:t>踏板前后应采取防止碰撞第三者的缓冲措施；</w:t>
            </w:r>
          </w:p>
          <w:p w:rsidR="00DA78B3" w:rsidRPr="00113C72" w:rsidRDefault="00DA78B3" w:rsidP="008647FB">
            <w:pPr>
              <w:autoSpaceDE w:val="0"/>
              <w:autoSpaceDN w:val="0"/>
              <w:adjustRightInd w:val="0"/>
              <w:jc w:val="left"/>
              <w:rPr>
                <w:rFonts w:ascii="宋体" w:hAnsi="宋体" w:cs="宋体"/>
                <w:b/>
                <w:kern w:val="0"/>
                <w:sz w:val="24"/>
              </w:rPr>
            </w:pPr>
            <w:r w:rsidRPr="00113C72">
              <w:rPr>
                <w:rFonts w:ascii="宋体" w:hAnsi="宋体" w:hint="eastAsia"/>
                <w:color w:val="000000"/>
                <w:sz w:val="24"/>
              </w:rPr>
              <w:t>不允许存在衣服、头发钩挂或缠绕危险。</w:t>
            </w:r>
          </w:p>
        </w:tc>
        <w:tc>
          <w:tcPr>
            <w:tcW w:w="851" w:type="dxa"/>
            <w:vAlign w:val="center"/>
          </w:tcPr>
          <w:p w:rsidR="00DA78B3" w:rsidRPr="00113C72" w:rsidRDefault="00DA78B3" w:rsidP="008647FB">
            <w:pPr>
              <w:autoSpaceDE w:val="0"/>
              <w:autoSpaceDN w:val="0"/>
              <w:adjustRightInd w:val="0"/>
              <w:jc w:val="left"/>
              <w:rPr>
                <w:rFonts w:ascii="宋体" w:hAnsi="宋体" w:cs="宋体"/>
                <w:kern w:val="0"/>
                <w:sz w:val="24"/>
              </w:rPr>
            </w:pPr>
            <w:r w:rsidRPr="00113C72">
              <w:rPr>
                <w:rFonts w:ascii="宋体" w:hAnsi="宋体" w:cs="宋体" w:hint="eastAsia"/>
                <w:kern w:val="0"/>
                <w:sz w:val="24"/>
              </w:rPr>
              <w:lastRenderedPageBreak/>
              <w:t>个</w:t>
            </w:r>
          </w:p>
        </w:tc>
        <w:tc>
          <w:tcPr>
            <w:tcW w:w="749" w:type="dxa"/>
            <w:vAlign w:val="center"/>
          </w:tcPr>
          <w:p w:rsidR="00DA78B3" w:rsidRPr="00113C72" w:rsidRDefault="00DA78B3" w:rsidP="008647FB">
            <w:pPr>
              <w:autoSpaceDE w:val="0"/>
              <w:autoSpaceDN w:val="0"/>
              <w:adjustRightInd w:val="0"/>
              <w:jc w:val="left"/>
              <w:rPr>
                <w:rFonts w:ascii="宋体" w:hAnsi="宋体" w:cs="宋体"/>
                <w:kern w:val="0"/>
                <w:sz w:val="24"/>
              </w:rPr>
            </w:pPr>
            <w:r>
              <w:rPr>
                <w:rFonts w:ascii="宋体" w:hAnsi="宋体" w:cs="宋体" w:hint="eastAsia"/>
                <w:kern w:val="0"/>
                <w:sz w:val="24"/>
              </w:rPr>
              <w:t>250</w:t>
            </w:r>
          </w:p>
        </w:tc>
      </w:tr>
      <w:tr w:rsidR="00DA78B3" w:rsidRPr="00113C72" w:rsidTr="008647FB">
        <w:trPr>
          <w:trHeight w:val="697"/>
          <w:jc w:val="center"/>
        </w:trPr>
        <w:tc>
          <w:tcPr>
            <w:tcW w:w="652" w:type="dxa"/>
            <w:vAlign w:val="center"/>
          </w:tcPr>
          <w:p w:rsidR="00DA78B3" w:rsidRPr="00113C72" w:rsidRDefault="00DA78B3" w:rsidP="008647FB">
            <w:pPr>
              <w:autoSpaceDE w:val="0"/>
              <w:autoSpaceDN w:val="0"/>
              <w:adjustRightInd w:val="0"/>
              <w:ind w:firstLineChars="49" w:firstLine="118"/>
              <w:jc w:val="left"/>
              <w:rPr>
                <w:rFonts w:ascii="宋体" w:hAnsi="宋体" w:cs="宋体"/>
                <w:kern w:val="0"/>
                <w:sz w:val="24"/>
              </w:rPr>
            </w:pPr>
            <w:r w:rsidRPr="00113C72">
              <w:rPr>
                <w:rFonts w:ascii="宋体" w:hAnsi="宋体" w:cs="宋体" w:hint="eastAsia"/>
                <w:kern w:val="0"/>
                <w:sz w:val="24"/>
              </w:rPr>
              <w:lastRenderedPageBreak/>
              <w:t>5</w:t>
            </w:r>
          </w:p>
        </w:tc>
        <w:tc>
          <w:tcPr>
            <w:tcW w:w="1150" w:type="dxa"/>
            <w:vAlign w:val="center"/>
          </w:tcPr>
          <w:p w:rsidR="00DA78B3" w:rsidRPr="00113C72" w:rsidRDefault="00DA78B3" w:rsidP="008647FB">
            <w:pPr>
              <w:autoSpaceDE w:val="0"/>
              <w:autoSpaceDN w:val="0"/>
              <w:adjustRightInd w:val="0"/>
              <w:jc w:val="left"/>
              <w:rPr>
                <w:rFonts w:ascii="宋体" w:hAnsi="宋体" w:cs="宋体"/>
                <w:b/>
                <w:kern w:val="0"/>
                <w:sz w:val="24"/>
              </w:rPr>
            </w:pPr>
            <w:r w:rsidRPr="00113C72">
              <w:rPr>
                <w:rFonts w:ascii="宋体" w:hAnsi="宋体" w:hint="eastAsia"/>
                <w:color w:val="000000"/>
                <w:sz w:val="24"/>
              </w:rPr>
              <w:t>坐立腰背按摩器</w:t>
            </w:r>
          </w:p>
        </w:tc>
        <w:tc>
          <w:tcPr>
            <w:tcW w:w="6662" w:type="dxa"/>
            <w:vAlign w:val="center"/>
          </w:tcPr>
          <w:p w:rsidR="00DA78B3" w:rsidRPr="00113C72" w:rsidRDefault="00DA78B3" w:rsidP="008647FB">
            <w:pPr>
              <w:pStyle w:val="af5"/>
              <w:spacing w:before="0" w:after="0" w:line="480" w:lineRule="exact"/>
              <w:rPr>
                <w:rFonts w:ascii="宋体" w:eastAsia="宋体" w:hAnsi="宋体"/>
                <w:b w:val="0"/>
                <w:bCs w:val="0"/>
                <w:color w:val="000000"/>
                <w:sz w:val="24"/>
                <w:szCs w:val="24"/>
              </w:rPr>
            </w:pPr>
            <w:r w:rsidRPr="00113C72">
              <w:rPr>
                <w:rFonts w:ascii="宋体" w:eastAsia="宋体" w:hAnsi="宋体" w:hint="eastAsia"/>
                <w:b w:val="0"/>
                <w:bCs w:val="0"/>
                <w:color w:val="000000"/>
                <w:sz w:val="24"/>
                <w:szCs w:val="24"/>
              </w:rPr>
              <w:t>按摩轮与刚性固定部件间最小距离应大于30mm；</w:t>
            </w:r>
          </w:p>
          <w:p w:rsidR="00DA78B3" w:rsidRPr="00113C72" w:rsidRDefault="00DA78B3" w:rsidP="008647FB">
            <w:pPr>
              <w:pStyle w:val="af5"/>
              <w:spacing w:before="0" w:after="0" w:line="480" w:lineRule="exact"/>
              <w:rPr>
                <w:rFonts w:ascii="宋体" w:eastAsia="宋体" w:hAnsi="宋体"/>
                <w:b w:val="0"/>
                <w:bCs w:val="0"/>
                <w:color w:val="000000"/>
                <w:sz w:val="24"/>
                <w:szCs w:val="24"/>
              </w:rPr>
            </w:pPr>
            <w:r w:rsidRPr="00113C72">
              <w:rPr>
                <w:rFonts w:ascii="宋体" w:eastAsia="宋体" w:hAnsi="宋体" w:hint="eastAsia"/>
                <w:b w:val="0"/>
                <w:bCs w:val="0"/>
                <w:color w:val="000000"/>
                <w:sz w:val="24"/>
                <w:szCs w:val="24"/>
              </w:rPr>
              <w:t>不允许存在剪切点、挤压点、引入点，不允许存在刚性碰撞；</w:t>
            </w:r>
          </w:p>
          <w:p w:rsidR="00DA78B3" w:rsidRPr="00113C72" w:rsidRDefault="00DA78B3" w:rsidP="008647FB">
            <w:pPr>
              <w:pStyle w:val="af5"/>
              <w:spacing w:before="0" w:after="0" w:line="480" w:lineRule="exact"/>
              <w:rPr>
                <w:rFonts w:ascii="宋体" w:eastAsia="宋体" w:hAnsi="宋体"/>
                <w:b w:val="0"/>
                <w:bCs w:val="0"/>
                <w:color w:val="000000"/>
                <w:sz w:val="24"/>
                <w:szCs w:val="24"/>
              </w:rPr>
            </w:pPr>
            <w:r w:rsidRPr="00113C72">
              <w:rPr>
                <w:rFonts w:ascii="宋体" w:eastAsia="宋体" w:hAnsi="宋体" w:hint="eastAsia"/>
                <w:b w:val="0"/>
                <w:bCs w:val="0"/>
                <w:color w:val="000000"/>
                <w:sz w:val="24"/>
                <w:szCs w:val="24"/>
              </w:rPr>
              <w:t>主立柱壁厚3mm，采用单一钢管时，主要承载立柱尺寸不小于φ114mm×3mm，采用复合结构立柱时，其外形尺寸不小于114mm，主要承载横梁尺寸不小于φ48mm×3mm；</w:t>
            </w:r>
          </w:p>
          <w:p w:rsidR="00DA78B3" w:rsidRPr="00113C72" w:rsidRDefault="00DA78B3" w:rsidP="008647FB">
            <w:pPr>
              <w:pStyle w:val="af5"/>
              <w:spacing w:before="0" w:after="0" w:line="480" w:lineRule="exact"/>
              <w:rPr>
                <w:rFonts w:ascii="宋体" w:eastAsia="宋体" w:hAnsi="宋体"/>
                <w:b w:val="0"/>
                <w:bCs w:val="0"/>
                <w:color w:val="000000"/>
                <w:sz w:val="24"/>
                <w:szCs w:val="24"/>
              </w:rPr>
            </w:pPr>
            <w:r w:rsidRPr="00113C72">
              <w:rPr>
                <w:rFonts w:ascii="宋体" w:eastAsia="宋体" w:hAnsi="宋体" w:hint="eastAsia"/>
                <w:b w:val="0"/>
                <w:bCs w:val="0"/>
                <w:color w:val="000000"/>
                <w:sz w:val="24"/>
                <w:szCs w:val="24"/>
              </w:rPr>
              <w:t>主立柱以外其他各连接管实际壁厚不小于2.5mm,各连接片、耳片实际壁厚不小于5mm；</w:t>
            </w:r>
          </w:p>
          <w:p w:rsidR="00DA78B3" w:rsidRPr="00113C72" w:rsidRDefault="00DA78B3" w:rsidP="008647FB">
            <w:pPr>
              <w:pStyle w:val="af5"/>
              <w:spacing w:before="0" w:after="0" w:line="480" w:lineRule="exact"/>
              <w:rPr>
                <w:rFonts w:ascii="宋体" w:eastAsia="宋体" w:hAnsi="宋体"/>
                <w:b w:val="0"/>
                <w:bCs w:val="0"/>
                <w:color w:val="000000"/>
                <w:sz w:val="24"/>
                <w:szCs w:val="24"/>
              </w:rPr>
            </w:pPr>
            <w:r w:rsidRPr="00113C72">
              <w:rPr>
                <w:rFonts w:ascii="宋体" w:eastAsia="宋体" w:hAnsi="宋体" w:hint="eastAsia"/>
                <w:b w:val="0"/>
                <w:bCs w:val="0"/>
                <w:color w:val="000000"/>
                <w:sz w:val="24"/>
                <w:szCs w:val="24"/>
              </w:rPr>
              <w:t>腰部按摩轮可以上下移动，并采取限位措施；</w:t>
            </w:r>
          </w:p>
          <w:p w:rsidR="00DA78B3" w:rsidRPr="00113C72" w:rsidRDefault="00DA78B3" w:rsidP="008647FB">
            <w:pPr>
              <w:pStyle w:val="af5"/>
              <w:spacing w:before="0" w:after="0" w:line="480" w:lineRule="exact"/>
              <w:rPr>
                <w:rFonts w:ascii="宋体" w:eastAsia="宋体" w:hAnsi="宋体"/>
                <w:b w:val="0"/>
                <w:bCs w:val="0"/>
                <w:color w:val="000000"/>
                <w:sz w:val="24"/>
                <w:szCs w:val="24"/>
              </w:rPr>
            </w:pPr>
            <w:r w:rsidRPr="00113C72">
              <w:rPr>
                <w:rFonts w:ascii="宋体" w:eastAsia="宋体" w:hAnsi="宋体" w:hint="eastAsia"/>
                <w:b w:val="0"/>
                <w:bCs w:val="0"/>
                <w:color w:val="000000"/>
                <w:sz w:val="24"/>
                <w:szCs w:val="24"/>
              </w:rPr>
              <w:t>按摩轮转轴直径不小于15mm；</w:t>
            </w:r>
          </w:p>
          <w:p w:rsidR="00DA78B3" w:rsidRPr="00113C72" w:rsidRDefault="00DA78B3" w:rsidP="008647FB">
            <w:pPr>
              <w:pStyle w:val="af5"/>
              <w:spacing w:before="0" w:after="0" w:line="480" w:lineRule="exact"/>
              <w:rPr>
                <w:rFonts w:ascii="宋体" w:eastAsia="宋体" w:hAnsi="宋体"/>
                <w:b w:val="0"/>
                <w:bCs w:val="0"/>
                <w:color w:val="000000"/>
                <w:sz w:val="24"/>
                <w:szCs w:val="24"/>
              </w:rPr>
            </w:pPr>
            <w:r w:rsidRPr="00113C72">
              <w:rPr>
                <w:rFonts w:ascii="宋体" w:eastAsia="宋体" w:hAnsi="宋体" w:hint="eastAsia"/>
                <w:b w:val="0"/>
                <w:bCs w:val="0"/>
                <w:color w:val="000000"/>
                <w:sz w:val="24"/>
                <w:szCs w:val="24"/>
              </w:rPr>
              <w:t xml:space="preserve">座椅表面边缘应以R不小于3mm的圆弧过渡； </w:t>
            </w:r>
          </w:p>
          <w:p w:rsidR="00DA78B3" w:rsidRPr="00113C72" w:rsidRDefault="00DA78B3" w:rsidP="008647FB">
            <w:pPr>
              <w:autoSpaceDE w:val="0"/>
              <w:autoSpaceDN w:val="0"/>
              <w:adjustRightInd w:val="0"/>
              <w:jc w:val="left"/>
              <w:rPr>
                <w:rFonts w:ascii="宋体" w:hAnsi="宋体" w:cs="宋体"/>
                <w:b/>
                <w:kern w:val="0"/>
                <w:sz w:val="24"/>
              </w:rPr>
            </w:pPr>
            <w:r w:rsidRPr="00113C72">
              <w:rPr>
                <w:rFonts w:ascii="宋体" w:hAnsi="宋体" w:hint="eastAsia"/>
                <w:color w:val="000000"/>
                <w:sz w:val="24"/>
              </w:rPr>
              <w:t>按摩轮转动轴心处应采用滚动轴承，轴承选用不小于6002承载能力的深沟球轴。</w:t>
            </w:r>
          </w:p>
        </w:tc>
        <w:tc>
          <w:tcPr>
            <w:tcW w:w="851" w:type="dxa"/>
            <w:vAlign w:val="center"/>
          </w:tcPr>
          <w:p w:rsidR="00DA78B3" w:rsidRPr="00113C72" w:rsidRDefault="00DA78B3" w:rsidP="008647FB">
            <w:pPr>
              <w:autoSpaceDE w:val="0"/>
              <w:autoSpaceDN w:val="0"/>
              <w:adjustRightInd w:val="0"/>
              <w:jc w:val="left"/>
              <w:rPr>
                <w:rFonts w:ascii="宋体" w:hAnsi="宋体" w:cs="宋体"/>
                <w:kern w:val="0"/>
                <w:sz w:val="24"/>
              </w:rPr>
            </w:pPr>
            <w:r w:rsidRPr="00113C72">
              <w:rPr>
                <w:rFonts w:ascii="宋体" w:hAnsi="宋体" w:cs="宋体" w:hint="eastAsia"/>
                <w:kern w:val="0"/>
                <w:sz w:val="24"/>
              </w:rPr>
              <w:t>个</w:t>
            </w:r>
          </w:p>
        </w:tc>
        <w:tc>
          <w:tcPr>
            <w:tcW w:w="749" w:type="dxa"/>
            <w:vAlign w:val="center"/>
          </w:tcPr>
          <w:p w:rsidR="00DA78B3" w:rsidRPr="00113C72" w:rsidRDefault="00DA78B3" w:rsidP="008647FB">
            <w:pPr>
              <w:autoSpaceDE w:val="0"/>
              <w:autoSpaceDN w:val="0"/>
              <w:adjustRightInd w:val="0"/>
              <w:jc w:val="left"/>
              <w:rPr>
                <w:rFonts w:ascii="宋体" w:hAnsi="宋体" w:cs="宋体"/>
                <w:kern w:val="0"/>
                <w:sz w:val="24"/>
              </w:rPr>
            </w:pPr>
            <w:r>
              <w:rPr>
                <w:rFonts w:ascii="宋体" w:hAnsi="宋体" w:cs="宋体" w:hint="eastAsia"/>
                <w:kern w:val="0"/>
                <w:sz w:val="24"/>
              </w:rPr>
              <w:t>250</w:t>
            </w:r>
          </w:p>
        </w:tc>
      </w:tr>
      <w:tr w:rsidR="00DA78B3" w:rsidRPr="00E025E0" w:rsidTr="008647FB">
        <w:trPr>
          <w:trHeight w:val="697"/>
          <w:jc w:val="center"/>
        </w:trPr>
        <w:tc>
          <w:tcPr>
            <w:tcW w:w="652" w:type="dxa"/>
            <w:vAlign w:val="center"/>
          </w:tcPr>
          <w:p w:rsidR="00DA78B3" w:rsidRPr="00113C72" w:rsidRDefault="00DA78B3" w:rsidP="008647FB">
            <w:pPr>
              <w:autoSpaceDE w:val="0"/>
              <w:autoSpaceDN w:val="0"/>
              <w:adjustRightInd w:val="0"/>
              <w:ind w:firstLineChars="49" w:firstLine="118"/>
              <w:jc w:val="left"/>
              <w:rPr>
                <w:rFonts w:ascii="宋体" w:hAnsi="宋体" w:cs="宋体"/>
                <w:kern w:val="0"/>
                <w:sz w:val="24"/>
              </w:rPr>
            </w:pPr>
            <w:r w:rsidRPr="00113C72">
              <w:rPr>
                <w:rFonts w:ascii="宋体" w:hAnsi="宋体" w:cs="宋体" w:hint="eastAsia"/>
                <w:kern w:val="0"/>
                <w:sz w:val="24"/>
              </w:rPr>
              <w:t>6</w:t>
            </w:r>
          </w:p>
        </w:tc>
        <w:tc>
          <w:tcPr>
            <w:tcW w:w="1150" w:type="dxa"/>
            <w:vAlign w:val="center"/>
          </w:tcPr>
          <w:p w:rsidR="00DA78B3" w:rsidRPr="00113C72" w:rsidRDefault="00DA78B3" w:rsidP="008647FB">
            <w:pPr>
              <w:autoSpaceDE w:val="0"/>
              <w:autoSpaceDN w:val="0"/>
              <w:adjustRightInd w:val="0"/>
              <w:jc w:val="left"/>
              <w:rPr>
                <w:rFonts w:ascii="宋体" w:hAnsi="宋体" w:cs="宋体"/>
                <w:b/>
                <w:kern w:val="0"/>
                <w:sz w:val="24"/>
              </w:rPr>
            </w:pPr>
            <w:r w:rsidRPr="00113C72">
              <w:rPr>
                <w:rFonts w:ascii="宋体" w:hAnsi="宋体" w:cs="宋体" w:hint="eastAsia"/>
                <w:kern w:val="0"/>
                <w:sz w:val="24"/>
              </w:rPr>
              <w:t>双位太极揉推器</w:t>
            </w:r>
          </w:p>
        </w:tc>
        <w:tc>
          <w:tcPr>
            <w:tcW w:w="6662" w:type="dxa"/>
            <w:vAlign w:val="center"/>
          </w:tcPr>
          <w:p w:rsidR="00DA78B3" w:rsidRPr="00FA0D09" w:rsidRDefault="00DA78B3" w:rsidP="008647FB">
            <w:pPr>
              <w:pStyle w:val="af5"/>
              <w:spacing w:before="0" w:after="0" w:line="480" w:lineRule="exact"/>
              <w:jc w:val="both"/>
              <w:rPr>
                <w:rFonts w:ascii="宋体" w:eastAsia="宋体" w:hAnsi="宋体"/>
                <w:b w:val="0"/>
                <w:bCs w:val="0"/>
                <w:color w:val="000000"/>
                <w:sz w:val="24"/>
                <w:szCs w:val="24"/>
              </w:rPr>
            </w:pPr>
            <w:r w:rsidRPr="00113C72">
              <w:rPr>
                <w:rFonts w:ascii="宋体" w:eastAsia="宋体" w:hAnsi="宋体" w:hint="eastAsia"/>
                <w:b w:val="0"/>
                <w:bCs w:val="0"/>
                <w:color w:val="000000"/>
                <w:sz w:val="24"/>
                <w:szCs w:val="24"/>
              </w:rPr>
              <w:t>主立柱壁厚3mm，采用单一钢管时，主要承载立柱尺寸不小于φ114mm×3mm，采用复合结构立柱时，其外形尺寸不小于114mm，主要承载横梁尺寸不小于</w:t>
            </w:r>
            <w:r w:rsidRPr="004F46F5">
              <w:rPr>
                <w:rFonts w:ascii="宋体" w:eastAsia="宋体" w:hAnsi="宋体" w:hint="eastAsia"/>
                <w:b w:val="0"/>
                <w:bCs w:val="0"/>
                <w:kern w:val="0"/>
                <w:sz w:val="24"/>
                <w:szCs w:val="24"/>
              </w:rPr>
              <w:t>φ</w:t>
            </w:r>
            <w:r>
              <w:rPr>
                <w:rFonts w:ascii="宋体" w:eastAsia="宋体" w:hAnsi="宋体" w:hint="eastAsia"/>
                <w:b w:val="0"/>
                <w:bCs w:val="0"/>
                <w:color w:val="000000"/>
                <w:sz w:val="24"/>
                <w:szCs w:val="24"/>
              </w:rPr>
              <w:t>32</w:t>
            </w:r>
            <w:r w:rsidRPr="004F46F5">
              <w:rPr>
                <w:rFonts w:ascii="宋体" w:eastAsia="宋体" w:hAnsi="宋体"/>
                <w:b w:val="0"/>
                <w:bCs w:val="0"/>
                <w:color w:val="000000"/>
                <w:sz w:val="24"/>
                <w:szCs w:val="24"/>
              </w:rPr>
              <w:t>mm</w:t>
            </w:r>
            <w:r w:rsidRPr="004F46F5">
              <w:rPr>
                <w:rFonts w:ascii="宋体" w:eastAsia="宋体" w:hAnsi="宋体" w:hint="eastAsia"/>
                <w:b w:val="0"/>
                <w:bCs w:val="0"/>
                <w:color w:val="000000"/>
                <w:sz w:val="24"/>
                <w:szCs w:val="24"/>
              </w:rPr>
              <w:t>×</w:t>
            </w:r>
            <w:r w:rsidRPr="004F46F5">
              <w:rPr>
                <w:rFonts w:ascii="宋体" w:eastAsia="宋体" w:hAnsi="宋体"/>
                <w:b w:val="0"/>
                <w:bCs w:val="0"/>
                <w:color w:val="000000"/>
                <w:sz w:val="24"/>
                <w:szCs w:val="24"/>
              </w:rPr>
              <w:t>3mm</w:t>
            </w:r>
            <w:r>
              <w:rPr>
                <w:rFonts w:ascii="宋体" w:eastAsia="宋体" w:hAnsi="宋体" w:hint="eastAsia"/>
                <w:b w:val="0"/>
                <w:bCs w:val="0"/>
                <w:color w:val="000000"/>
                <w:sz w:val="24"/>
                <w:szCs w:val="24"/>
              </w:rPr>
              <w:t>或32</w:t>
            </w:r>
            <w:r w:rsidRPr="004F46F5">
              <w:rPr>
                <w:rFonts w:ascii="宋体" w:eastAsia="宋体" w:hAnsi="宋体"/>
                <w:b w:val="0"/>
                <w:bCs w:val="0"/>
                <w:color w:val="000000"/>
                <w:sz w:val="24"/>
                <w:szCs w:val="24"/>
              </w:rPr>
              <w:t>mm</w:t>
            </w:r>
            <w:r w:rsidRPr="004F46F5">
              <w:rPr>
                <w:rFonts w:ascii="宋体" w:eastAsia="宋体" w:hAnsi="宋体" w:hint="eastAsia"/>
                <w:b w:val="0"/>
                <w:bCs w:val="0"/>
                <w:color w:val="000000"/>
                <w:sz w:val="24"/>
                <w:szCs w:val="24"/>
              </w:rPr>
              <w:t>×</w:t>
            </w:r>
            <w:r>
              <w:rPr>
                <w:rFonts w:ascii="宋体" w:eastAsia="宋体" w:hAnsi="宋体" w:hint="eastAsia"/>
                <w:b w:val="0"/>
                <w:bCs w:val="0"/>
                <w:color w:val="000000"/>
                <w:sz w:val="24"/>
                <w:szCs w:val="24"/>
              </w:rPr>
              <w:t>32</w:t>
            </w:r>
            <w:r w:rsidRPr="004F46F5">
              <w:rPr>
                <w:rFonts w:ascii="宋体" w:eastAsia="宋体" w:hAnsi="宋体"/>
                <w:b w:val="0"/>
                <w:bCs w:val="0"/>
                <w:color w:val="000000"/>
                <w:sz w:val="24"/>
                <w:szCs w:val="24"/>
              </w:rPr>
              <w:t xml:space="preserve">mm </w:t>
            </w:r>
            <w:r w:rsidRPr="004F46F5">
              <w:rPr>
                <w:rFonts w:ascii="宋体" w:eastAsia="宋体" w:hAnsi="宋体" w:hint="eastAsia"/>
                <w:b w:val="0"/>
                <w:bCs w:val="0"/>
                <w:color w:val="000000"/>
                <w:sz w:val="24"/>
                <w:szCs w:val="24"/>
              </w:rPr>
              <w:t>×</w:t>
            </w:r>
            <w:r w:rsidRPr="004F46F5">
              <w:rPr>
                <w:rFonts w:ascii="宋体" w:eastAsia="宋体" w:hAnsi="宋体"/>
                <w:b w:val="0"/>
                <w:bCs w:val="0"/>
                <w:color w:val="000000"/>
                <w:sz w:val="24"/>
                <w:szCs w:val="24"/>
              </w:rPr>
              <w:t>3mm</w:t>
            </w:r>
            <w:r w:rsidRPr="004F46F5">
              <w:rPr>
                <w:rFonts w:ascii="宋体" w:eastAsia="宋体" w:hAnsi="宋体" w:hint="eastAsia"/>
                <w:b w:val="0"/>
                <w:bCs w:val="0"/>
                <w:color w:val="000000"/>
                <w:sz w:val="24"/>
                <w:szCs w:val="24"/>
              </w:rPr>
              <w:t>；</w:t>
            </w:r>
          </w:p>
          <w:p w:rsidR="00DA78B3" w:rsidRPr="00113C72" w:rsidRDefault="00DA78B3" w:rsidP="008647FB">
            <w:pPr>
              <w:pStyle w:val="af5"/>
              <w:spacing w:before="0" w:after="0" w:line="480" w:lineRule="exact"/>
              <w:rPr>
                <w:rFonts w:ascii="宋体" w:eastAsia="宋体" w:hAnsi="宋体"/>
                <w:b w:val="0"/>
                <w:bCs w:val="0"/>
                <w:kern w:val="0"/>
                <w:sz w:val="24"/>
                <w:szCs w:val="24"/>
              </w:rPr>
            </w:pPr>
            <w:r>
              <w:rPr>
                <w:rFonts w:ascii="宋体" w:eastAsia="宋体" w:hAnsi="宋体" w:hint="eastAsia"/>
                <w:b w:val="0"/>
                <w:bCs w:val="0"/>
                <w:kern w:val="0"/>
                <w:sz w:val="24"/>
                <w:szCs w:val="24"/>
              </w:rPr>
              <w:t>轮盘不允许使用塑料材质；</w:t>
            </w:r>
          </w:p>
          <w:p w:rsidR="00DA78B3" w:rsidRPr="00113C72" w:rsidRDefault="00DA78B3" w:rsidP="008647FB">
            <w:pPr>
              <w:pStyle w:val="af5"/>
              <w:spacing w:before="0" w:after="0" w:line="480" w:lineRule="exact"/>
              <w:rPr>
                <w:rFonts w:ascii="宋体" w:eastAsia="宋体" w:hAnsi="宋体"/>
                <w:b w:val="0"/>
                <w:bCs w:val="0"/>
                <w:color w:val="000000"/>
                <w:sz w:val="24"/>
                <w:szCs w:val="24"/>
              </w:rPr>
            </w:pPr>
            <w:r w:rsidRPr="00113C72">
              <w:rPr>
                <w:rFonts w:ascii="宋体" w:eastAsia="宋体" w:hAnsi="宋体" w:hint="eastAsia"/>
                <w:b w:val="0"/>
                <w:bCs w:val="0"/>
                <w:color w:val="000000"/>
                <w:sz w:val="24"/>
                <w:szCs w:val="24"/>
              </w:rPr>
              <w:t>两轮盘内侧距离不小于240mm；</w:t>
            </w:r>
          </w:p>
          <w:p w:rsidR="00DA78B3" w:rsidRPr="00113C72" w:rsidRDefault="00DA78B3" w:rsidP="008647FB">
            <w:pPr>
              <w:autoSpaceDE w:val="0"/>
              <w:autoSpaceDN w:val="0"/>
              <w:adjustRightInd w:val="0"/>
              <w:jc w:val="left"/>
              <w:rPr>
                <w:rFonts w:ascii="宋体" w:hAnsi="宋体" w:cs="宋体"/>
                <w:b/>
                <w:kern w:val="0"/>
                <w:sz w:val="24"/>
              </w:rPr>
            </w:pPr>
            <w:r w:rsidRPr="00113C72">
              <w:rPr>
                <w:rFonts w:ascii="宋体" w:hAnsi="宋体" w:hint="eastAsia"/>
                <w:color w:val="000000"/>
                <w:kern w:val="0"/>
                <w:sz w:val="24"/>
              </w:rPr>
              <w:t>揉推轮盘应采用阻尼装置。</w:t>
            </w:r>
          </w:p>
        </w:tc>
        <w:tc>
          <w:tcPr>
            <w:tcW w:w="851" w:type="dxa"/>
            <w:vAlign w:val="center"/>
          </w:tcPr>
          <w:p w:rsidR="00DA78B3" w:rsidRPr="00113C72" w:rsidRDefault="00DA78B3" w:rsidP="008647FB">
            <w:pPr>
              <w:autoSpaceDE w:val="0"/>
              <w:autoSpaceDN w:val="0"/>
              <w:adjustRightInd w:val="0"/>
              <w:jc w:val="left"/>
              <w:rPr>
                <w:rFonts w:ascii="宋体" w:hAnsi="宋体" w:cs="宋体"/>
                <w:kern w:val="0"/>
                <w:sz w:val="24"/>
              </w:rPr>
            </w:pPr>
            <w:r w:rsidRPr="00113C72">
              <w:rPr>
                <w:rFonts w:ascii="宋体" w:hAnsi="宋体" w:cs="宋体" w:hint="eastAsia"/>
                <w:kern w:val="0"/>
                <w:sz w:val="24"/>
              </w:rPr>
              <w:t>个</w:t>
            </w:r>
          </w:p>
        </w:tc>
        <w:tc>
          <w:tcPr>
            <w:tcW w:w="749" w:type="dxa"/>
            <w:vAlign w:val="center"/>
          </w:tcPr>
          <w:p w:rsidR="00DA78B3" w:rsidRPr="00113C72" w:rsidRDefault="00DA78B3" w:rsidP="008647FB">
            <w:pPr>
              <w:autoSpaceDE w:val="0"/>
              <w:autoSpaceDN w:val="0"/>
              <w:adjustRightInd w:val="0"/>
              <w:jc w:val="left"/>
              <w:rPr>
                <w:rFonts w:ascii="宋体" w:hAnsi="宋体" w:cs="宋体"/>
                <w:kern w:val="0"/>
                <w:sz w:val="24"/>
              </w:rPr>
            </w:pPr>
            <w:r>
              <w:rPr>
                <w:rFonts w:ascii="宋体" w:hAnsi="宋体" w:cs="宋体" w:hint="eastAsia"/>
                <w:kern w:val="0"/>
                <w:sz w:val="24"/>
              </w:rPr>
              <w:t>125</w:t>
            </w:r>
          </w:p>
        </w:tc>
      </w:tr>
      <w:tr w:rsidR="00DA78B3" w:rsidRPr="00E025E0" w:rsidTr="008647FB">
        <w:trPr>
          <w:trHeight w:val="697"/>
          <w:jc w:val="center"/>
        </w:trPr>
        <w:tc>
          <w:tcPr>
            <w:tcW w:w="652" w:type="dxa"/>
            <w:vAlign w:val="center"/>
          </w:tcPr>
          <w:p w:rsidR="00DA78B3" w:rsidRPr="00113C72" w:rsidRDefault="00DA78B3" w:rsidP="008647FB">
            <w:pPr>
              <w:autoSpaceDE w:val="0"/>
              <w:autoSpaceDN w:val="0"/>
              <w:adjustRightInd w:val="0"/>
              <w:ind w:firstLineChars="49" w:firstLine="118"/>
              <w:jc w:val="left"/>
              <w:rPr>
                <w:rFonts w:ascii="宋体" w:hAnsi="宋体" w:cs="宋体"/>
                <w:kern w:val="0"/>
                <w:sz w:val="24"/>
              </w:rPr>
            </w:pPr>
            <w:r w:rsidRPr="00113C72">
              <w:rPr>
                <w:rFonts w:ascii="宋体" w:hAnsi="宋体" w:cs="宋体" w:hint="eastAsia"/>
                <w:kern w:val="0"/>
                <w:sz w:val="24"/>
              </w:rPr>
              <w:lastRenderedPageBreak/>
              <w:t>7</w:t>
            </w:r>
          </w:p>
        </w:tc>
        <w:tc>
          <w:tcPr>
            <w:tcW w:w="1150" w:type="dxa"/>
            <w:vAlign w:val="center"/>
          </w:tcPr>
          <w:p w:rsidR="00DA78B3" w:rsidRPr="00113C72" w:rsidRDefault="00DA78B3" w:rsidP="008647FB">
            <w:pPr>
              <w:autoSpaceDE w:val="0"/>
              <w:autoSpaceDN w:val="0"/>
              <w:adjustRightInd w:val="0"/>
              <w:jc w:val="left"/>
              <w:rPr>
                <w:rFonts w:ascii="宋体" w:hAnsi="宋体" w:cs="宋体"/>
                <w:b/>
                <w:kern w:val="0"/>
                <w:sz w:val="24"/>
              </w:rPr>
            </w:pPr>
            <w:r w:rsidRPr="00113C72">
              <w:rPr>
                <w:rFonts w:ascii="宋体" w:hAnsi="宋体" w:cs="宋体" w:hint="eastAsia"/>
                <w:color w:val="000000"/>
                <w:kern w:val="0"/>
                <w:sz w:val="24"/>
              </w:rPr>
              <w:t>棋牌桌</w:t>
            </w:r>
          </w:p>
        </w:tc>
        <w:tc>
          <w:tcPr>
            <w:tcW w:w="6662" w:type="dxa"/>
            <w:vAlign w:val="center"/>
          </w:tcPr>
          <w:p w:rsidR="00DA78B3" w:rsidRPr="00113C72" w:rsidRDefault="00DA78B3" w:rsidP="008647FB">
            <w:pPr>
              <w:pStyle w:val="af5"/>
              <w:spacing w:before="0" w:after="0" w:line="480" w:lineRule="exact"/>
              <w:rPr>
                <w:rFonts w:ascii="宋体" w:eastAsia="宋体" w:hAnsi="宋体"/>
                <w:b w:val="0"/>
                <w:bCs w:val="0"/>
                <w:color w:val="000000"/>
                <w:sz w:val="24"/>
                <w:szCs w:val="24"/>
              </w:rPr>
            </w:pPr>
            <w:r w:rsidRPr="005F3F57">
              <w:rPr>
                <w:rFonts w:ascii="宋体" w:eastAsia="宋体" w:hAnsi="宋体" w:hint="eastAsia"/>
                <w:b w:val="0"/>
                <w:bCs w:val="0"/>
                <w:color w:val="000000"/>
                <w:sz w:val="24"/>
                <w:szCs w:val="24"/>
              </w:rPr>
              <w:t>桌面采用不锈钢面板</w:t>
            </w:r>
            <w:r w:rsidRPr="00113C72">
              <w:rPr>
                <w:rFonts w:ascii="宋体" w:eastAsia="宋体" w:hAnsi="宋体" w:hint="eastAsia"/>
                <w:b w:val="0"/>
                <w:bCs w:val="0"/>
                <w:color w:val="000000"/>
                <w:sz w:val="24"/>
                <w:szCs w:val="24"/>
              </w:rPr>
              <w:t>，耐蚀性能相当于0Cr18Ni9（SUS304），板材厚度不小于1.2mm；面板边缘及尖角不得翘起，图样及字样蚀刻处理；</w:t>
            </w:r>
          </w:p>
          <w:p w:rsidR="00DA78B3" w:rsidRPr="00113C72" w:rsidRDefault="00DA78B3" w:rsidP="008647FB">
            <w:pPr>
              <w:pStyle w:val="af5"/>
              <w:spacing w:before="0" w:after="0" w:line="360" w:lineRule="auto"/>
              <w:rPr>
                <w:rFonts w:ascii="宋体" w:eastAsia="宋体" w:hAnsi="宋体"/>
                <w:b w:val="0"/>
                <w:bCs w:val="0"/>
                <w:sz w:val="24"/>
                <w:szCs w:val="24"/>
              </w:rPr>
            </w:pPr>
            <w:r w:rsidRPr="00113C72">
              <w:rPr>
                <w:rFonts w:ascii="宋体" w:eastAsia="宋体" w:hAnsi="宋体" w:hint="eastAsia"/>
                <w:b w:val="0"/>
                <w:bCs w:val="0"/>
                <w:sz w:val="24"/>
                <w:szCs w:val="24"/>
              </w:rPr>
              <w:t>台面边框及加强管管材壁厚不小于2mm，四周圆角不小于R20mm；</w:t>
            </w:r>
          </w:p>
          <w:p w:rsidR="00DA78B3" w:rsidRPr="00113C72" w:rsidRDefault="00DA78B3" w:rsidP="008647FB">
            <w:pPr>
              <w:autoSpaceDE w:val="0"/>
              <w:autoSpaceDN w:val="0"/>
              <w:adjustRightInd w:val="0"/>
              <w:spacing w:line="360" w:lineRule="auto"/>
              <w:jc w:val="left"/>
              <w:rPr>
                <w:rFonts w:ascii="宋体" w:hAnsi="宋体" w:cs="宋体"/>
                <w:b/>
                <w:kern w:val="0"/>
                <w:sz w:val="24"/>
              </w:rPr>
            </w:pPr>
            <w:r w:rsidRPr="00113C72">
              <w:rPr>
                <w:rFonts w:ascii="宋体" w:hAnsi="宋体" w:hint="eastAsia"/>
                <w:color w:val="000000"/>
                <w:sz w:val="24"/>
              </w:rPr>
              <w:t>主立柱壁厚3mm，采用单一钢管时，主要承载立柱尺寸不小于φ114mm×3mm，采用复合结构立柱时，其外形尺寸不小于114mm，主要承载横梁尺寸不小于40mm×40mm×2.5mm</w:t>
            </w:r>
            <w:r>
              <w:rPr>
                <w:rFonts w:ascii="宋体" w:hAnsi="宋体" w:hint="eastAsia"/>
                <w:color w:val="000000"/>
                <w:sz w:val="24"/>
              </w:rPr>
              <w:t>。</w:t>
            </w:r>
          </w:p>
        </w:tc>
        <w:tc>
          <w:tcPr>
            <w:tcW w:w="851" w:type="dxa"/>
            <w:vAlign w:val="center"/>
          </w:tcPr>
          <w:p w:rsidR="00DA78B3" w:rsidRPr="00113C72" w:rsidRDefault="00DA78B3" w:rsidP="008647FB">
            <w:pPr>
              <w:autoSpaceDE w:val="0"/>
              <w:autoSpaceDN w:val="0"/>
              <w:adjustRightInd w:val="0"/>
              <w:jc w:val="left"/>
              <w:rPr>
                <w:rFonts w:ascii="宋体" w:hAnsi="宋体" w:cs="宋体"/>
                <w:kern w:val="0"/>
                <w:sz w:val="24"/>
              </w:rPr>
            </w:pPr>
            <w:r w:rsidRPr="00113C72">
              <w:rPr>
                <w:rFonts w:ascii="宋体" w:hAnsi="宋体" w:cs="宋体" w:hint="eastAsia"/>
                <w:kern w:val="0"/>
                <w:sz w:val="24"/>
              </w:rPr>
              <w:t>个</w:t>
            </w:r>
          </w:p>
        </w:tc>
        <w:tc>
          <w:tcPr>
            <w:tcW w:w="749" w:type="dxa"/>
            <w:vAlign w:val="center"/>
          </w:tcPr>
          <w:p w:rsidR="00DA78B3" w:rsidRPr="00113C72" w:rsidRDefault="00DA78B3" w:rsidP="008647FB">
            <w:pPr>
              <w:autoSpaceDE w:val="0"/>
              <w:autoSpaceDN w:val="0"/>
              <w:adjustRightInd w:val="0"/>
              <w:jc w:val="left"/>
              <w:rPr>
                <w:rFonts w:ascii="宋体" w:hAnsi="宋体" w:cs="宋体"/>
                <w:kern w:val="0"/>
                <w:sz w:val="24"/>
              </w:rPr>
            </w:pPr>
            <w:r>
              <w:rPr>
                <w:rFonts w:ascii="宋体" w:hAnsi="宋体" w:cs="宋体" w:hint="eastAsia"/>
                <w:kern w:val="0"/>
                <w:sz w:val="24"/>
              </w:rPr>
              <w:t>125</w:t>
            </w:r>
          </w:p>
        </w:tc>
      </w:tr>
      <w:tr w:rsidR="00DA78B3" w:rsidRPr="00E025E0" w:rsidTr="008647FB">
        <w:trPr>
          <w:trHeight w:val="697"/>
          <w:jc w:val="center"/>
        </w:trPr>
        <w:tc>
          <w:tcPr>
            <w:tcW w:w="652" w:type="dxa"/>
            <w:vAlign w:val="center"/>
          </w:tcPr>
          <w:p w:rsidR="00DA78B3" w:rsidRPr="00113C72" w:rsidRDefault="00DA78B3" w:rsidP="008647FB">
            <w:pPr>
              <w:autoSpaceDE w:val="0"/>
              <w:autoSpaceDN w:val="0"/>
              <w:adjustRightInd w:val="0"/>
              <w:ind w:firstLineChars="49" w:firstLine="118"/>
              <w:jc w:val="left"/>
              <w:rPr>
                <w:rFonts w:ascii="宋体" w:hAnsi="宋体" w:cs="宋体"/>
                <w:kern w:val="0"/>
                <w:sz w:val="24"/>
              </w:rPr>
            </w:pPr>
            <w:r w:rsidRPr="00113C72">
              <w:rPr>
                <w:rFonts w:ascii="宋体" w:hAnsi="宋体" w:cs="宋体" w:hint="eastAsia"/>
                <w:kern w:val="0"/>
                <w:sz w:val="24"/>
              </w:rPr>
              <w:t>8</w:t>
            </w:r>
          </w:p>
        </w:tc>
        <w:tc>
          <w:tcPr>
            <w:tcW w:w="1150" w:type="dxa"/>
            <w:vAlign w:val="center"/>
          </w:tcPr>
          <w:p w:rsidR="00DA78B3" w:rsidRPr="00113C72" w:rsidRDefault="00DA78B3" w:rsidP="008647FB">
            <w:pPr>
              <w:autoSpaceDE w:val="0"/>
              <w:autoSpaceDN w:val="0"/>
              <w:adjustRightInd w:val="0"/>
              <w:jc w:val="left"/>
              <w:rPr>
                <w:rFonts w:ascii="宋体" w:hAnsi="宋体" w:cs="宋体"/>
                <w:b/>
                <w:kern w:val="0"/>
                <w:sz w:val="24"/>
              </w:rPr>
            </w:pPr>
            <w:r w:rsidRPr="00113C72">
              <w:rPr>
                <w:rFonts w:ascii="宋体" w:hAnsi="宋体" w:cs="宋体" w:hint="eastAsia"/>
                <w:color w:val="000000"/>
                <w:kern w:val="0"/>
                <w:sz w:val="24"/>
              </w:rPr>
              <w:t>三位扭腰器</w:t>
            </w:r>
          </w:p>
        </w:tc>
        <w:tc>
          <w:tcPr>
            <w:tcW w:w="6662" w:type="dxa"/>
            <w:vAlign w:val="center"/>
          </w:tcPr>
          <w:p w:rsidR="00DA78B3" w:rsidRPr="00113C72" w:rsidRDefault="00DA78B3" w:rsidP="008647FB">
            <w:pPr>
              <w:pStyle w:val="af5"/>
              <w:spacing w:before="0" w:after="0" w:line="480" w:lineRule="exact"/>
              <w:rPr>
                <w:rFonts w:ascii="宋体" w:eastAsia="宋体" w:hAnsi="宋体"/>
                <w:b w:val="0"/>
                <w:bCs w:val="0"/>
                <w:color w:val="000000"/>
                <w:sz w:val="24"/>
                <w:szCs w:val="24"/>
              </w:rPr>
            </w:pPr>
            <w:r w:rsidRPr="00113C72">
              <w:rPr>
                <w:rFonts w:ascii="宋体" w:eastAsia="宋体" w:hAnsi="宋体" w:hint="eastAsia"/>
                <w:b w:val="0"/>
                <w:bCs w:val="0"/>
                <w:color w:val="000000"/>
                <w:sz w:val="24"/>
                <w:szCs w:val="24"/>
              </w:rPr>
              <w:t>主要承载立柱尺寸不小于φ114mm×3mm,其他管材壁厚不小于3mm；</w:t>
            </w:r>
          </w:p>
          <w:p w:rsidR="00DA78B3" w:rsidRPr="00113C72" w:rsidRDefault="00DA78B3" w:rsidP="008647FB">
            <w:pPr>
              <w:pStyle w:val="af5"/>
              <w:spacing w:before="0" w:after="0" w:line="480" w:lineRule="exact"/>
              <w:rPr>
                <w:rFonts w:ascii="宋体" w:eastAsia="宋体" w:hAnsi="宋体"/>
                <w:b w:val="0"/>
                <w:bCs w:val="0"/>
                <w:color w:val="000000"/>
                <w:sz w:val="24"/>
                <w:szCs w:val="24"/>
              </w:rPr>
            </w:pPr>
            <w:r w:rsidRPr="00113C72">
              <w:rPr>
                <w:rFonts w:ascii="宋体" w:eastAsia="宋体" w:hAnsi="宋体" w:hint="eastAsia"/>
                <w:b w:val="0"/>
                <w:bCs w:val="0"/>
                <w:color w:val="000000"/>
                <w:sz w:val="24"/>
                <w:szCs w:val="24"/>
              </w:rPr>
              <w:t xml:space="preserve">转动部位采用深沟球轴承；深沟球轴承选用不小于6205承载能力的深沟球轴； </w:t>
            </w:r>
          </w:p>
          <w:p w:rsidR="00DA78B3" w:rsidRPr="00113C72" w:rsidRDefault="00DA78B3" w:rsidP="008647FB">
            <w:pPr>
              <w:pStyle w:val="af5"/>
              <w:spacing w:before="0" w:after="0" w:line="480" w:lineRule="exact"/>
              <w:rPr>
                <w:rFonts w:ascii="宋体" w:eastAsia="宋体" w:hAnsi="宋体"/>
                <w:b w:val="0"/>
                <w:bCs w:val="0"/>
                <w:color w:val="000000"/>
                <w:sz w:val="24"/>
                <w:szCs w:val="24"/>
              </w:rPr>
            </w:pPr>
            <w:r w:rsidRPr="00113C72">
              <w:rPr>
                <w:rFonts w:ascii="宋体" w:eastAsia="宋体" w:hAnsi="宋体" w:hint="eastAsia"/>
                <w:b w:val="0"/>
                <w:bCs w:val="0"/>
                <w:color w:val="000000"/>
                <w:sz w:val="24"/>
                <w:szCs w:val="24"/>
              </w:rPr>
              <w:t>扭腰盘不应使用塑料材质；</w:t>
            </w:r>
          </w:p>
          <w:p w:rsidR="00DA78B3" w:rsidRPr="00113C72" w:rsidRDefault="00DA78B3" w:rsidP="008647FB">
            <w:pPr>
              <w:pStyle w:val="af5"/>
              <w:spacing w:before="0" w:after="0" w:line="480" w:lineRule="exact"/>
              <w:rPr>
                <w:rFonts w:ascii="宋体" w:eastAsia="宋体" w:hAnsi="宋体"/>
                <w:b w:val="0"/>
                <w:bCs w:val="0"/>
                <w:color w:val="000000"/>
                <w:sz w:val="24"/>
                <w:szCs w:val="24"/>
              </w:rPr>
            </w:pPr>
            <w:r w:rsidRPr="00113C72">
              <w:rPr>
                <w:rFonts w:ascii="宋体" w:eastAsia="宋体" w:hAnsi="宋体" w:hint="eastAsia"/>
                <w:b w:val="0"/>
                <w:bCs w:val="0"/>
                <w:color w:val="000000"/>
                <w:sz w:val="24"/>
                <w:szCs w:val="24"/>
              </w:rPr>
              <w:t>扭腰盘上表面边缘应以R不小于3mm的圆弧过渡；扭腰盘下部棱边应以R 应不小于2mm；</w:t>
            </w:r>
          </w:p>
          <w:p w:rsidR="00DA78B3" w:rsidRPr="00113C72" w:rsidRDefault="00DA78B3" w:rsidP="008647FB">
            <w:pPr>
              <w:pStyle w:val="af5"/>
              <w:spacing w:before="0" w:after="0" w:line="480" w:lineRule="exact"/>
              <w:rPr>
                <w:rFonts w:ascii="宋体" w:eastAsia="宋体" w:hAnsi="宋体"/>
                <w:b w:val="0"/>
                <w:bCs w:val="0"/>
                <w:color w:val="000000"/>
                <w:sz w:val="24"/>
                <w:szCs w:val="24"/>
              </w:rPr>
            </w:pPr>
            <w:r w:rsidRPr="00113C72">
              <w:rPr>
                <w:rFonts w:ascii="宋体" w:eastAsia="宋体" w:hAnsi="宋体" w:hint="eastAsia"/>
                <w:b w:val="0"/>
                <w:bCs w:val="0"/>
                <w:color w:val="000000"/>
                <w:sz w:val="24"/>
                <w:szCs w:val="24"/>
              </w:rPr>
              <w:t>脚踏部位应有防滑措施，双脚站立防滑面应不小于（6×10</w:t>
            </w:r>
            <w:r>
              <w:rPr>
                <w:rFonts w:ascii="宋体" w:eastAsia="宋体" w:hAnsi="宋体" w:hint="eastAsia"/>
                <w:b w:val="0"/>
                <w:bCs w:val="0"/>
                <w:color w:val="000000"/>
                <w:sz w:val="24"/>
                <w:szCs w:val="24"/>
              </w:rPr>
              <w:t>4</w:t>
            </w:r>
            <w:r w:rsidRPr="00113C72">
              <w:rPr>
                <w:rFonts w:ascii="宋体" w:eastAsia="宋体" w:hAnsi="宋体" w:hint="eastAsia"/>
                <w:b w:val="0"/>
                <w:bCs w:val="0"/>
                <w:color w:val="000000"/>
                <w:sz w:val="24"/>
                <w:szCs w:val="24"/>
              </w:rPr>
              <w:t>）mm²，摩擦系数应不小于0.5；</w:t>
            </w:r>
          </w:p>
          <w:p w:rsidR="00DA78B3" w:rsidRPr="00113C72" w:rsidRDefault="00DA78B3" w:rsidP="008647FB">
            <w:pPr>
              <w:autoSpaceDE w:val="0"/>
              <w:autoSpaceDN w:val="0"/>
              <w:adjustRightInd w:val="0"/>
              <w:jc w:val="left"/>
              <w:rPr>
                <w:rFonts w:ascii="宋体" w:hAnsi="宋体" w:cs="宋体"/>
                <w:b/>
                <w:kern w:val="0"/>
                <w:sz w:val="24"/>
              </w:rPr>
            </w:pPr>
            <w:r w:rsidRPr="00113C72">
              <w:rPr>
                <w:rFonts w:ascii="宋体" w:hAnsi="宋体" w:hint="eastAsia"/>
                <w:color w:val="000000"/>
                <w:sz w:val="24"/>
              </w:rPr>
              <w:t>具有符合人体生物学规律的阻尼结构。</w:t>
            </w:r>
          </w:p>
        </w:tc>
        <w:tc>
          <w:tcPr>
            <w:tcW w:w="851" w:type="dxa"/>
            <w:vAlign w:val="center"/>
          </w:tcPr>
          <w:p w:rsidR="00DA78B3" w:rsidRPr="00113C72" w:rsidRDefault="00DA78B3" w:rsidP="008647FB">
            <w:pPr>
              <w:autoSpaceDE w:val="0"/>
              <w:autoSpaceDN w:val="0"/>
              <w:adjustRightInd w:val="0"/>
              <w:jc w:val="left"/>
              <w:rPr>
                <w:rFonts w:ascii="宋体" w:hAnsi="宋体" w:cs="宋体"/>
                <w:kern w:val="0"/>
                <w:sz w:val="24"/>
              </w:rPr>
            </w:pPr>
            <w:r w:rsidRPr="00113C72">
              <w:rPr>
                <w:rFonts w:ascii="宋体" w:hAnsi="宋体" w:cs="宋体" w:hint="eastAsia"/>
                <w:kern w:val="0"/>
                <w:sz w:val="24"/>
              </w:rPr>
              <w:t>个</w:t>
            </w:r>
          </w:p>
        </w:tc>
        <w:tc>
          <w:tcPr>
            <w:tcW w:w="749" w:type="dxa"/>
            <w:vAlign w:val="center"/>
          </w:tcPr>
          <w:p w:rsidR="00DA78B3" w:rsidRPr="00113C72" w:rsidRDefault="00DA78B3" w:rsidP="008647FB">
            <w:pPr>
              <w:autoSpaceDE w:val="0"/>
              <w:autoSpaceDN w:val="0"/>
              <w:adjustRightInd w:val="0"/>
              <w:jc w:val="left"/>
              <w:rPr>
                <w:rFonts w:ascii="宋体" w:hAnsi="宋体" w:cs="宋体"/>
                <w:kern w:val="0"/>
                <w:sz w:val="24"/>
              </w:rPr>
            </w:pPr>
            <w:r>
              <w:rPr>
                <w:rFonts w:ascii="宋体" w:hAnsi="宋体" w:cs="宋体" w:hint="eastAsia"/>
                <w:kern w:val="0"/>
                <w:sz w:val="24"/>
              </w:rPr>
              <w:t>125</w:t>
            </w:r>
          </w:p>
        </w:tc>
      </w:tr>
      <w:tr w:rsidR="00DA78B3" w:rsidRPr="00E025E0" w:rsidTr="008647FB">
        <w:trPr>
          <w:trHeight w:val="697"/>
          <w:jc w:val="center"/>
        </w:trPr>
        <w:tc>
          <w:tcPr>
            <w:tcW w:w="652" w:type="dxa"/>
            <w:vAlign w:val="center"/>
          </w:tcPr>
          <w:p w:rsidR="00DA78B3" w:rsidRPr="00113C72" w:rsidRDefault="00DA78B3" w:rsidP="008647FB">
            <w:pPr>
              <w:autoSpaceDE w:val="0"/>
              <w:autoSpaceDN w:val="0"/>
              <w:adjustRightInd w:val="0"/>
              <w:ind w:firstLineChars="49" w:firstLine="118"/>
              <w:jc w:val="left"/>
              <w:rPr>
                <w:rFonts w:ascii="宋体" w:hAnsi="宋体" w:cs="宋体"/>
                <w:kern w:val="0"/>
                <w:sz w:val="24"/>
              </w:rPr>
            </w:pPr>
            <w:r w:rsidRPr="00113C72">
              <w:rPr>
                <w:rFonts w:ascii="宋体" w:hAnsi="宋体" w:cs="宋体" w:hint="eastAsia"/>
                <w:kern w:val="0"/>
                <w:sz w:val="24"/>
              </w:rPr>
              <w:t>9</w:t>
            </w:r>
          </w:p>
        </w:tc>
        <w:tc>
          <w:tcPr>
            <w:tcW w:w="1150" w:type="dxa"/>
            <w:vAlign w:val="center"/>
          </w:tcPr>
          <w:p w:rsidR="00DA78B3" w:rsidRPr="00113C72" w:rsidRDefault="00DA78B3" w:rsidP="008647FB">
            <w:pPr>
              <w:autoSpaceDE w:val="0"/>
              <w:autoSpaceDN w:val="0"/>
              <w:adjustRightInd w:val="0"/>
              <w:jc w:val="left"/>
              <w:rPr>
                <w:rFonts w:ascii="宋体" w:hAnsi="宋体" w:cs="宋体"/>
                <w:b/>
                <w:kern w:val="0"/>
                <w:sz w:val="24"/>
              </w:rPr>
            </w:pPr>
            <w:r w:rsidRPr="00113C72">
              <w:rPr>
                <w:rFonts w:ascii="宋体" w:hAnsi="宋体" w:hint="eastAsia"/>
                <w:sz w:val="24"/>
              </w:rPr>
              <w:t>健骑机</w:t>
            </w:r>
          </w:p>
        </w:tc>
        <w:tc>
          <w:tcPr>
            <w:tcW w:w="6662" w:type="dxa"/>
            <w:vAlign w:val="center"/>
          </w:tcPr>
          <w:p w:rsidR="00DA78B3" w:rsidRPr="00113C72" w:rsidRDefault="00DA78B3" w:rsidP="008647FB">
            <w:pPr>
              <w:pStyle w:val="af5"/>
              <w:spacing w:before="0" w:after="0" w:line="480" w:lineRule="exact"/>
              <w:rPr>
                <w:rFonts w:ascii="宋体" w:eastAsia="宋体" w:hAnsi="宋体"/>
                <w:b w:val="0"/>
                <w:sz w:val="24"/>
                <w:szCs w:val="24"/>
              </w:rPr>
            </w:pPr>
            <w:r w:rsidRPr="00113C72">
              <w:rPr>
                <w:rFonts w:ascii="宋体" w:eastAsia="宋体" w:hAnsi="宋体" w:hint="eastAsia"/>
                <w:b w:val="0"/>
                <w:sz w:val="24"/>
                <w:szCs w:val="24"/>
              </w:rPr>
              <w:t>主要承载立柱尺寸</w:t>
            </w:r>
            <w:r w:rsidRPr="00113C72">
              <w:rPr>
                <w:rFonts w:ascii="宋体" w:eastAsia="宋体" w:hAnsi="宋体" w:hint="eastAsia"/>
                <w:b w:val="0"/>
                <w:bCs w:val="0"/>
                <w:color w:val="000000"/>
                <w:sz w:val="24"/>
                <w:szCs w:val="24"/>
              </w:rPr>
              <w:t>不小于φ</w:t>
            </w:r>
            <w:r w:rsidRPr="00113C72">
              <w:rPr>
                <w:rFonts w:ascii="宋体" w:eastAsia="宋体" w:hAnsi="宋体" w:hint="eastAsia"/>
                <w:b w:val="0"/>
                <w:color w:val="000000"/>
                <w:sz w:val="24"/>
                <w:szCs w:val="24"/>
              </w:rPr>
              <w:t>114mm×</w:t>
            </w:r>
            <w:r w:rsidRPr="00113C72">
              <w:rPr>
                <w:rFonts w:ascii="宋体" w:eastAsia="宋体" w:hAnsi="宋体" w:hint="eastAsia"/>
                <w:b w:val="0"/>
                <w:sz w:val="24"/>
                <w:szCs w:val="24"/>
              </w:rPr>
              <w:t>3.0mm，并与其他管材同时满足GB19272—2011标准中相关静载荷、稳定性要求；</w:t>
            </w:r>
          </w:p>
          <w:p w:rsidR="00DA78B3" w:rsidRPr="00113C72" w:rsidRDefault="00DA78B3" w:rsidP="008647FB">
            <w:pPr>
              <w:pStyle w:val="af5"/>
              <w:spacing w:before="0" w:after="0" w:line="480" w:lineRule="exact"/>
              <w:rPr>
                <w:rFonts w:ascii="宋体" w:eastAsia="宋体" w:hAnsi="宋体"/>
                <w:b w:val="0"/>
                <w:sz w:val="24"/>
                <w:szCs w:val="24"/>
              </w:rPr>
            </w:pPr>
            <w:r w:rsidRPr="00113C72">
              <w:rPr>
                <w:rFonts w:ascii="宋体" w:eastAsia="宋体" w:hAnsi="宋体" w:hint="eastAsia"/>
                <w:b w:val="0"/>
                <w:sz w:val="24"/>
                <w:szCs w:val="24"/>
              </w:rPr>
              <w:t>主要承载横梁尺寸</w:t>
            </w:r>
            <w:r w:rsidRPr="00113C72">
              <w:rPr>
                <w:rFonts w:ascii="宋体" w:eastAsia="宋体" w:hAnsi="宋体" w:hint="eastAsia"/>
                <w:b w:val="0"/>
                <w:bCs w:val="0"/>
                <w:color w:val="000000"/>
                <w:sz w:val="24"/>
                <w:szCs w:val="24"/>
              </w:rPr>
              <w:t>不小于φ</w:t>
            </w:r>
            <w:r>
              <w:rPr>
                <w:rFonts w:ascii="宋体" w:eastAsia="宋体" w:hAnsi="宋体" w:hint="eastAsia"/>
                <w:b w:val="0"/>
                <w:sz w:val="24"/>
                <w:szCs w:val="24"/>
              </w:rPr>
              <w:t>6</w:t>
            </w:r>
            <w:r w:rsidRPr="00113C72">
              <w:rPr>
                <w:rFonts w:ascii="宋体" w:eastAsia="宋体" w:hAnsi="宋体" w:hint="eastAsia"/>
                <w:b w:val="0"/>
                <w:sz w:val="24"/>
                <w:szCs w:val="24"/>
              </w:rPr>
              <w:t>0mm×3.0mm；</w:t>
            </w:r>
          </w:p>
          <w:p w:rsidR="00DA78B3" w:rsidRPr="00113C72" w:rsidRDefault="00DA78B3" w:rsidP="008647FB">
            <w:pPr>
              <w:pStyle w:val="af5"/>
              <w:tabs>
                <w:tab w:val="left" w:pos="3332"/>
              </w:tabs>
              <w:spacing w:before="0" w:after="0" w:line="480" w:lineRule="exact"/>
              <w:rPr>
                <w:rFonts w:ascii="宋体" w:eastAsia="宋体" w:hAnsi="宋体" w:cs="黑体"/>
                <w:b w:val="0"/>
                <w:sz w:val="24"/>
                <w:szCs w:val="24"/>
              </w:rPr>
            </w:pPr>
            <w:r w:rsidRPr="00113C72">
              <w:rPr>
                <w:rFonts w:ascii="宋体" w:eastAsia="宋体" w:hAnsi="宋体" w:cs="黑体" w:hint="eastAsia"/>
                <w:b w:val="0"/>
                <w:sz w:val="24"/>
                <w:szCs w:val="24"/>
              </w:rPr>
              <w:t>转轴直径不小于</w:t>
            </w:r>
            <w:r w:rsidRPr="00113C72">
              <w:rPr>
                <w:rFonts w:ascii="宋体" w:eastAsia="宋体" w:hAnsi="宋体" w:hint="eastAsia"/>
                <w:b w:val="0"/>
                <w:bCs w:val="0"/>
                <w:color w:val="000000"/>
                <w:sz w:val="24"/>
                <w:szCs w:val="24"/>
              </w:rPr>
              <w:t>φ</w:t>
            </w:r>
            <w:r w:rsidRPr="00113C72">
              <w:rPr>
                <w:rFonts w:ascii="宋体" w:eastAsia="宋体" w:hAnsi="宋体" w:cs="黑体" w:hint="eastAsia"/>
                <w:b w:val="0"/>
                <w:sz w:val="24"/>
                <w:szCs w:val="24"/>
              </w:rPr>
              <w:t>25mm；</w:t>
            </w:r>
            <w:r w:rsidRPr="00113C72">
              <w:rPr>
                <w:rFonts w:ascii="宋体" w:eastAsia="宋体" w:hAnsi="宋体" w:cs="黑体" w:hint="eastAsia"/>
                <w:b w:val="0"/>
                <w:kern w:val="0"/>
                <w:sz w:val="24"/>
                <w:szCs w:val="24"/>
              </w:rPr>
              <w:tab/>
            </w:r>
          </w:p>
          <w:p w:rsidR="00DA78B3" w:rsidRPr="00113C72" w:rsidRDefault="00DA78B3" w:rsidP="008647FB">
            <w:pPr>
              <w:pStyle w:val="af5"/>
              <w:spacing w:before="0" w:after="0" w:line="480" w:lineRule="exact"/>
              <w:rPr>
                <w:rFonts w:ascii="宋体" w:eastAsia="宋体" w:hAnsi="宋体" w:cs="黑体"/>
                <w:b w:val="0"/>
                <w:bCs w:val="0"/>
                <w:sz w:val="24"/>
                <w:szCs w:val="24"/>
                <w:lang w:val="zh-CN"/>
              </w:rPr>
            </w:pPr>
            <w:r>
              <w:rPr>
                <w:rFonts w:ascii="宋体" w:eastAsia="宋体" w:hAnsi="宋体" w:cs="黑体" w:hint="eastAsia"/>
                <w:b w:val="0"/>
                <w:bCs w:val="0"/>
                <w:sz w:val="24"/>
                <w:szCs w:val="24"/>
                <w:lang w:val="zh-CN"/>
              </w:rPr>
              <w:t>不存在卡夹，衣服、头发钩挂或缠绕结构；</w:t>
            </w:r>
          </w:p>
          <w:p w:rsidR="00DA78B3" w:rsidRPr="00113C72" w:rsidRDefault="00DA78B3" w:rsidP="008647FB">
            <w:pPr>
              <w:pStyle w:val="af5"/>
              <w:spacing w:before="0" w:after="0" w:line="480" w:lineRule="exact"/>
              <w:rPr>
                <w:rFonts w:ascii="宋体" w:eastAsia="宋体" w:hAnsi="宋体"/>
                <w:b w:val="0"/>
                <w:sz w:val="24"/>
                <w:szCs w:val="24"/>
                <w:lang w:val="zh-CN"/>
              </w:rPr>
            </w:pPr>
            <w:r w:rsidRPr="00113C72">
              <w:rPr>
                <w:rFonts w:ascii="宋体" w:eastAsia="宋体" w:hAnsi="宋体" w:hint="eastAsia"/>
                <w:b w:val="0"/>
                <w:sz w:val="24"/>
                <w:szCs w:val="24"/>
                <w:lang w:val="zh-CN"/>
              </w:rPr>
              <w:t>转动部位采用国家标准轴承，并采用有效的防水和防尘措施；</w:t>
            </w:r>
          </w:p>
          <w:p w:rsidR="00DA78B3" w:rsidRPr="00113C72" w:rsidRDefault="00DA78B3" w:rsidP="008647FB">
            <w:pPr>
              <w:pStyle w:val="af5"/>
              <w:spacing w:before="0" w:after="0" w:line="480" w:lineRule="exact"/>
              <w:rPr>
                <w:rFonts w:ascii="宋体" w:eastAsia="宋体" w:hAnsi="宋体"/>
                <w:b w:val="0"/>
                <w:sz w:val="24"/>
                <w:szCs w:val="24"/>
                <w:lang w:val="zh-CN"/>
              </w:rPr>
            </w:pPr>
            <w:r w:rsidRPr="00113C72">
              <w:rPr>
                <w:rFonts w:ascii="宋体" w:eastAsia="宋体" w:hAnsi="宋体" w:hint="eastAsia"/>
                <w:b w:val="0"/>
                <w:sz w:val="24"/>
                <w:szCs w:val="24"/>
                <w:lang w:val="zh-CN"/>
              </w:rPr>
              <w:t>有内置限位装置，摆动件与立柱内侧距离及在使用中各结构件的内侧距离大于230mm防止产生挤压、卡夹、碰撞的伤害可能；</w:t>
            </w:r>
          </w:p>
          <w:p w:rsidR="00DA78B3" w:rsidRPr="00113C72" w:rsidRDefault="00DA78B3" w:rsidP="008647FB">
            <w:pPr>
              <w:pStyle w:val="af5"/>
              <w:spacing w:before="0" w:after="0" w:line="480" w:lineRule="exact"/>
              <w:rPr>
                <w:rFonts w:ascii="宋体" w:eastAsia="宋体" w:hAnsi="宋体"/>
                <w:b w:val="0"/>
                <w:sz w:val="24"/>
                <w:szCs w:val="24"/>
                <w:lang w:val="zh-CN"/>
              </w:rPr>
            </w:pPr>
            <w:r w:rsidRPr="00113C72">
              <w:rPr>
                <w:rFonts w:ascii="宋体" w:eastAsia="宋体" w:hAnsi="宋体" w:hint="eastAsia"/>
                <w:b w:val="0"/>
                <w:sz w:val="24"/>
                <w:szCs w:val="24"/>
                <w:lang w:val="zh-CN"/>
              </w:rPr>
              <w:t>摆动部件下边缘距地面或底面最小高度大于120mm；</w:t>
            </w:r>
          </w:p>
          <w:p w:rsidR="00DA78B3" w:rsidRPr="00113C72" w:rsidRDefault="00DA78B3" w:rsidP="008647FB">
            <w:pPr>
              <w:pStyle w:val="af5"/>
              <w:spacing w:before="0" w:after="0" w:line="480" w:lineRule="exact"/>
              <w:rPr>
                <w:rFonts w:ascii="宋体" w:eastAsia="宋体" w:hAnsi="宋体"/>
                <w:b w:val="0"/>
                <w:sz w:val="24"/>
                <w:szCs w:val="24"/>
                <w:lang w:val="zh-CN"/>
              </w:rPr>
            </w:pPr>
            <w:r w:rsidRPr="00113C72">
              <w:rPr>
                <w:rFonts w:ascii="宋体" w:eastAsia="宋体" w:hAnsi="宋体" w:hint="eastAsia"/>
                <w:b w:val="0"/>
                <w:sz w:val="24"/>
                <w:szCs w:val="24"/>
                <w:lang w:val="zh-CN"/>
              </w:rPr>
              <w:t>脚踏位有防滑措施，摩擦系数应大于0.5；</w:t>
            </w:r>
          </w:p>
          <w:p w:rsidR="00DA78B3" w:rsidRPr="00113C72" w:rsidRDefault="00DA78B3" w:rsidP="008647FB">
            <w:pPr>
              <w:pStyle w:val="af5"/>
              <w:spacing w:before="0" w:after="0" w:line="480" w:lineRule="exact"/>
              <w:rPr>
                <w:rFonts w:ascii="宋体" w:eastAsia="宋体" w:hAnsi="宋体"/>
                <w:b w:val="0"/>
                <w:sz w:val="24"/>
                <w:szCs w:val="24"/>
                <w:lang w:val="zh-CN"/>
              </w:rPr>
            </w:pPr>
            <w:r w:rsidRPr="00113C72">
              <w:rPr>
                <w:rFonts w:ascii="宋体" w:eastAsia="宋体" w:hAnsi="宋体" w:hint="eastAsia"/>
                <w:b w:val="0"/>
                <w:sz w:val="24"/>
                <w:szCs w:val="24"/>
                <w:lang w:val="zh-CN"/>
              </w:rPr>
              <w:t>不存在卡夹，衣服、头发钩挂或缠绕结构；</w:t>
            </w:r>
          </w:p>
          <w:p w:rsidR="00DA78B3" w:rsidRPr="00113C72" w:rsidRDefault="00DA78B3" w:rsidP="008647FB">
            <w:pPr>
              <w:pStyle w:val="af5"/>
              <w:spacing w:before="0" w:after="0" w:line="480" w:lineRule="exact"/>
              <w:rPr>
                <w:rFonts w:ascii="宋体" w:eastAsia="宋体" w:hAnsi="宋体"/>
                <w:b w:val="0"/>
                <w:sz w:val="24"/>
                <w:szCs w:val="24"/>
                <w:lang w:val="zh-CN"/>
              </w:rPr>
            </w:pPr>
            <w:r w:rsidRPr="00113C72">
              <w:rPr>
                <w:rFonts w:ascii="宋体" w:eastAsia="宋体" w:hAnsi="宋体" w:hint="eastAsia"/>
                <w:b w:val="0"/>
                <w:sz w:val="24"/>
                <w:szCs w:val="24"/>
                <w:lang w:val="zh-CN"/>
              </w:rPr>
              <w:lastRenderedPageBreak/>
              <w:t>连接板厚度为5mm；</w:t>
            </w:r>
          </w:p>
          <w:p w:rsidR="00DA78B3" w:rsidRPr="00113C72" w:rsidRDefault="00DA78B3" w:rsidP="008647FB">
            <w:pPr>
              <w:pStyle w:val="af5"/>
              <w:spacing w:before="0" w:after="0" w:line="480" w:lineRule="exact"/>
              <w:rPr>
                <w:rFonts w:ascii="宋体" w:eastAsia="宋体" w:hAnsi="宋体"/>
                <w:b w:val="0"/>
                <w:sz w:val="24"/>
                <w:szCs w:val="24"/>
                <w:lang w:val="zh-CN"/>
              </w:rPr>
            </w:pPr>
            <w:r w:rsidRPr="00113C72">
              <w:rPr>
                <w:rFonts w:ascii="宋体" w:eastAsia="宋体" w:hAnsi="宋体" w:hint="eastAsia"/>
                <w:b w:val="0"/>
                <w:sz w:val="24"/>
                <w:szCs w:val="24"/>
                <w:lang w:val="zh-CN"/>
              </w:rPr>
              <w:t>棱边和棱角半径为3.0mm；</w:t>
            </w:r>
          </w:p>
          <w:p w:rsidR="00DA78B3" w:rsidRPr="00113C72" w:rsidRDefault="00DA78B3" w:rsidP="008647FB">
            <w:pPr>
              <w:pStyle w:val="af5"/>
              <w:spacing w:before="0" w:after="0" w:line="480" w:lineRule="exact"/>
              <w:rPr>
                <w:rFonts w:ascii="宋体" w:eastAsia="宋体" w:hAnsi="宋体"/>
                <w:b w:val="0"/>
                <w:sz w:val="24"/>
                <w:szCs w:val="24"/>
                <w:lang w:val="zh-CN"/>
              </w:rPr>
            </w:pPr>
            <w:r w:rsidRPr="00113C72">
              <w:rPr>
                <w:rFonts w:ascii="宋体" w:eastAsia="宋体" w:hAnsi="宋体" w:hint="eastAsia"/>
                <w:b w:val="0"/>
                <w:sz w:val="24"/>
                <w:szCs w:val="24"/>
                <w:lang w:val="zh-CN"/>
              </w:rPr>
              <w:t>涂层、橡胶、塑料件有害物质限量符合GB 19272-2011中</w:t>
            </w:r>
            <w:smartTag w:uri="urn:schemas-microsoft-com:office:smarttags" w:element="chsdate">
              <w:smartTagPr>
                <w:attr w:name="IsROCDate" w:val="False"/>
                <w:attr w:name="IsLunarDate" w:val="False"/>
                <w:attr w:name="Day" w:val="30"/>
                <w:attr w:name="Month" w:val="12"/>
                <w:attr w:name="Year" w:val="1899"/>
              </w:smartTagPr>
              <w:r w:rsidRPr="00113C72">
                <w:rPr>
                  <w:rFonts w:ascii="宋体" w:eastAsia="宋体" w:hAnsi="宋体" w:hint="eastAsia"/>
                  <w:b w:val="0"/>
                  <w:sz w:val="24"/>
                  <w:szCs w:val="24"/>
                  <w:lang w:val="zh-CN"/>
                </w:rPr>
                <w:t>5.2.6</w:t>
              </w:r>
            </w:smartTag>
            <w:r w:rsidRPr="00113C72">
              <w:rPr>
                <w:rFonts w:ascii="宋体" w:eastAsia="宋体" w:hAnsi="宋体" w:hint="eastAsia"/>
                <w:b w:val="0"/>
                <w:sz w:val="24"/>
                <w:szCs w:val="24"/>
                <w:lang w:val="zh-CN"/>
              </w:rPr>
              <w:t>的要求；</w:t>
            </w:r>
          </w:p>
          <w:p w:rsidR="00DA78B3" w:rsidRPr="00113C72" w:rsidRDefault="00DA78B3" w:rsidP="008647FB">
            <w:pPr>
              <w:autoSpaceDE w:val="0"/>
              <w:autoSpaceDN w:val="0"/>
              <w:adjustRightInd w:val="0"/>
              <w:jc w:val="left"/>
              <w:rPr>
                <w:rFonts w:ascii="宋体" w:hAnsi="宋体"/>
                <w:sz w:val="24"/>
                <w:lang w:val="zh-CN"/>
              </w:rPr>
            </w:pPr>
            <w:r>
              <w:rPr>
                <w:rFonts w:ascii="宋体" w:hAnsi="宋体" w:hint="eastAsia"/>
                <w:sz w:val="24"/>
                <w:lang w:val="zh-CN"/>
              </w:rPr>
              <w:t>器材安全警示采用图示方式提示使用者可能存在风险；</w:t>
            </w:r>
          </w:p>
          <w:p w:rsidR="00DA78B3" w:rsidRPr="00113C72" w:rsidRDefault="00DA78B3" w:rsidP="008647FB">
            <w:pPr>
              <w:autoSpaceDE w:val="0"/>
              <w:autoSpaceDN w:val="0"/>
              <w:adjustRightInd w:val="0"/>
              <w:jc w:val="left"/>
              <w:rPr>
                <w:rFonts w:ascii="宋体" w:hAnsi="宋体" w:cs="宋体"/>
                <w:b/>
                <w:kern w:val="0"/>
                <w:sz w:val="24"/>
              </w:rPr>
            </w:pPr>
            <w:r w:rsidRPr="00113C72">
              <w:rPr>
                <w:rFonts w:ascii="宋体" w:hAnsi="宋体" w:hint="eastAsia"/>
                <w:sz w:val="24"/>
              </w:rPr>
              <w:t>立柱采用外扣式钢制封头，可防止雨水流入。</w:t>
            </w:r>
          </w:p>
        </w:tc>
        <w:tc>
          <w:tcPr>
            <w:tcW w:w="851" w:type="dxa"/>
            <w:vAlign w:val="center"/>
          </w:tcPr>
          <w:p w:rsidR="00DA78B3" w:rsidRPr="00113C72" w:rsidRDefault="00DA78B3" w:rsidP="008647FB">
            <w:pPr>
              <w:autoSpaceDE w:val="0"/>
              <w:autoSpaceDN w:val="0"/>
              <w:adjustRightInd w:val="0"/>
              <w:jc w:val="left"/>
              <w:rPr>
                <w:rFonts w:ascii="宋体" w:hAnsi="宋体" w:cs="宋体"/>
                <w:kern w:val="0"/>
                <w:sz w:val="24"/>
              </w:rPr>
            </w:pPr>
            <w:r w:rsidRPr="00113C72">
              <w:rPr>
                <w:rFonts w:ascii="宋体" w:hAnsi="宋体" w:cs="宋体" w:hint="eastAsia"/>
                <w:kern w:val="0"/>
                <w:sz w:val="24"/>
              </w:rPr>
              <w:lastRenderedPageBreak/>
              <w:t>个</w:t>
            </w:r>
          </w:p>
        </w:tc>
        <w:tc>
          <w:tcPr>
            <w:tcW w:w="749" w:type="dxa"/>
            <w:vAlign w:val="center"/>
          </w:tcPr>
          <w:p w:rsidR="00DA78B3" w:rsidRPr="00113C72" w:rsidRDefault="00DA78B3" w:rsidP="008647FB">
            <w:pPr>
              <w:autoSpaceDE w:val="0"/>
              <w:autoSpaceDN w:val="0"/>
              <w:adjustRightInd w:val="0"/>
              <w:jc w:val="left"/>
              <w:rPr>
                <w:rFonts w:ascii="宋体" w:hAnsi="宋体" w:cs="宋体"/>
                <w:kern w:val="0"/>
                <w:sz w:val="24"/>
              </w:rPr>
            </w:pPr>
            <w:r>
              <w:rPr>
                <w:rFonts w:ascii="宋体" w:hAnsi="宋体" w:cs="宋体" w:hint="eastAsia"/>
                <w:kern w:val="0"/>
                <w:sz w:val="24"/>
              </w:rPr>
              <w:t>125</w:t>
            </w:r>
          </w:p>
        </w:tc>
      </w:tr>
      <w:tr w:rsidR="00DA78B3" w:rsidRPr="00E025E0" w:rsidTr="008647FB">
        <w:trPr>
          <w:trHeight w:val="697"/>
          <w:jc w:val="center"/>
        </w:trPr>
        <w:tc>
          <w:tcPr>
            <w:tcW w:w="652" w:type="dxa"/>
            <w:vAlign w:val="center"/>
          </w:tcPr>
          <w:p w:rsidR="00DA78B3" w:rsidRPr="00113C72" w:rsidRDefault="00DA78B3" w:rsidP="008647FB">
            <w:pPr>
              <w:autoSpaceDE w:val="0"/>
              <w:autoSpaceDN w:val="0"/>
              <w:adjustRightInd w:val="0"/>
              <w:jc w:val="left"/>
              <w:rPr>
                <w:rFonts w:ascii="宋体" w:hAnsi="宋体" w:cs="宋体"/>
                <w:kern w:val="0"/>
                <w:sz w:val="24"/>
              </w:rPr>
            </w:pPr>
            <w:r w:rsidRPr="00113C72">
              <w:rPr>
                <w:rFonts w:ascii="宋体" w:hAnsi="宋体" w:cs="宋体" w:hint="eastAsia"/>
                <w:kern w:val="0"/>
                <w:sz w:val="24"/>
              </w:rPr>
              <w:lastRenderedPageBreak/>
              <w:t>10</w:t>
            </w:r>
          </w:p>
        </w:tc>
        <w:tc>
          <w:tcPr>
            <w:tcW w:w="1150" w:type="dxa"/>
            <w:vAlign w:val="center"/>
          </w:tcPr>
          <w:p w:rsidR="00DA78B3" w:rsidRPr="00113C72" w:rsidRDefault="00DA78B3" w:rsidP="008647FB">
            <w:pPr>
              <w:autoSpaceDE w:val="0"/>
              <w:autoSpaceDN w:val="0"/>
              <w:adjustRightInd w:val="0"/>
              <w:jc w:val="left"/>
              <w:rPr>
                <w:rFonts w:ascii="宋体" w:hAnsi="宋体" w:cs="宋体"/>
                <w:b/>
                <w:kern w:val="0"/>
                <w:sz w:val="24"/>
              </w:rPr>
            </w:pPr>
            <w:r w:rsidRPr="00113C72">
              <w:rPr>
                <w:rFonts w:ascii="宋体" w:hAnsi="宋体" w:cs="宋体" w:hint="eastAsia"/>
                <w:color w:val="000000"/>
                <w:kern w:val="0"/>
                <w:sz w:val="24"/>
              </w:rPr>
              <w:t>告示牌</w:t>
            </w:r>
          </w:p>
        </w:tc>
        <w:tc>
          <w:tcPr>
            <w:tcW w:w="6662" w:type="dxa"/>
            <w:vAlign w:val="center"/>
          </w:tcPr>
          <w:p w:rsidR="00DA78B3" w:rsidRPr="00113C72" w:rsidRDefault="00DA78B3" w:rsidP="008647FB">
            <w:pPr>
              <w:pStyle w:val="af5"/>
              <w:spacing w:before="0" w:after="0" w:line="480" w:lineRule="exact"/>
              <w:rPr>
                <w:rFonts w:ascii="宋体" w:eastAsia="宋体" w:hAnsi="宋体"/>
                <w:b w:val="0"/>
                <w:bCs w:val="0"/>
                <w:color w:val="000000"/>
                <w:sz w:val="24"/>
                <w:szCs w:val="24"/>
              </w:rPr>
            </w:pPr>
            <w:r w:rsidRPr="00113C72">
              <w:rPr>
                <w:rFonts w:ascii="宋体" w:eastAsia="宋体" w:hAnsi="宋体" w:hint="eastAsia"/>
                <w:b w:val="0"/>
                <w:bCs w:val="0"/>
                <w:color w:val="000000"/>
                <w:sz w:val="24"/>
                <w:szCs w:val="24"/>
              </w:rPr>
              <w:t>主立柱壁厚3mm，采用单一钢管时，</w:t>
            </w:r>
            <w:r w:rsidRPr="00113C72">
              <w:rPr>
                <w:rFonts w:ascii="宋体" w:eastAsia="宋体" w:hAnsi="宋体" w:hint="eastAsia"/>
                <w:b w:val="0"/>
                <w:sz w:val="24"/>
                <w:szCs w:val="24"/>
              </w:rPr>
              <w:t>主要承载立柱尺寸</w:t>
            </w:r>
            <w:r w:rsidRPr="00113C72">
              <w:rPr>
                <w:rFonts w:ascii="宋体" w:eastAsia="宋体" w:hAnsi="宋体" w:hint="eastAsia"/>
                <w:b w:val="0"/>
                <w:bCs w:val="0"/>
                <w:color w:val="000000"/>
                <w:sz w:val="24"/>
                <w:szCs w:val="24"/>
              </w:rPr>
              <w:t>不小于φ</w:t>
            </w:r>
            <w:r w:rsidRPr="00113C72">
              <w:rPr>
                <w:rFonts w:ascii="宋体" w:eastAsia="宋体" w:hAnsi="宋体" w:hint="eastAsia"/>
                <w:b w:val="0"/>
                <w:color w:val="000000"/>
                <w:sz w:val="24"/>
                <w:szCs w:val="24"/>
              </w:rPr>
              <w:t>114mm×</w:t>
            </w:r>
            <w:r w:rsidRPr="00113C72">
              <w:rPr>
                <w:rFonts w:ascii="宋体" w:eastAsia="宋体" w:hAnsi="宋体" w:hint="eastAsia"/>
                <w:b w:val="0"/>
                <w:sz w:val="24"/>
                <w:szCs w:val="24"/>
              </w:rPr>
              <w:t>3.0mm</w:t>
            </w:r>
            <w:r w:rsidRPr="00113C72">
              <w:rPr>
                <w:rFonts w:ascii="宋体" w:eastAsia="宋体" w:hAnsi="宋体" w:hint="eastAsia"/>
                <w:b w:val="0"/>
                <w:bCs w:val="0"/>
                <w:color w:val="000000"/>
                <w:sz w:val="24"/>
                <w:szCs w:val="24"/>
              </w:rPr>
              <w:t>，采用复合结构立柱时，其外形尺寸不小于110mm，主要承载横梁尺寸不小于32mm×32mm×2mm</w:t>
            </w:r>
            <w:r>
              <w:rPr>
                <w:rFonts w:ascii="宋体" w:eastAsia="宋体" w:hAnsi="宋体" w:hint="eastAsia"/>
                <w:b w:val="0"/>
                <w:bCs w:val="0"/>
                <w:color w:val="000000"/>
                <w:sz w:val="24"/>
                <w:szCs w:val="24"/>
              </w:rPr>
              <w:t>或φ</w:t>
            </w:r>
            <w:r w:rsidRPr="00113C72">
              <w:rPr>
                <w:rFonts w:ascii="宋体" w:eastAsia="宋体" w:hAnsi="宋体" w:hint="eastAsia"/>
                <w:b w:val="0"/>
                <w:bCs w:val="0"/>
                <w:color w:val="000000"/>
                <w:sz w:val="24"/>
                <w:szCs w:val="24"/>
              </w:rPr>
              <w:t>32mm×2mm；</w:t>
            </w:r>
          </w:p>
          <w:p w:rsidR="00DA78B3" w:rsidRPr="00113C72" w:rsidRDefault="00DA78B3" w:rsidP="008647FB">
            <w:pPr>
              <w:pStyle w:val="af5"/>
              <w:spacing w:before="0" w:after="0" w:line="480" w:lineRule="exact"/>
              <w:rPr>
                <w:rFonts w:ascii="宋体" w:eastAsia="宋体" w:hAnsi="宋体"/>
                <w:b w:val="0"/>
                <w:bCs w:val="0"/>
                <w:color w:val="000000"/>
                <w:sz w:val="24"/>
                <w:szCs w:val="24"/>
              </w:rPr>
            </w:pPr>
            <w:r w:rsidRPr="00113C72">
              <w:rPr>
                <w:rFonts w:ascii="宋体" w:eastAsia="宋体" w:hAnsi="宋体" w:hint="eastAsia"/>
                <w:b w:val="0"/>
                <w:bCs w:val="0"/>
                <w:color w:val="000000"/>
                <w:sz w:val="24"/>
                <w:szCs w:val="24"/>
              </w:rPr>
              <w:t>告示牌面板采用不锈钢材质，耐蚀性能相当于0Cr18Ni9（SUS304），厚度不小于1mm，面板边缘及尖角不得翘起，图样及字样蚀刻处理；</w:t>
            </w:r>
          </w:p>
          <w:p w:rsidR="00DA78B3" w:rsidRPr="00113C72" w:rsidRDefault="00DA78B3" w:rsidP="008647FB">
            <w:pPr>
              <w:pStyle w:val="af5"/>
              <w:spacing w:before="0" w:after="0" w:line="480" w:lineRule="exact"/>
              <w:rPr>
                <w:rFonts w:ascii="宋体" w:eastAsia="宋体" w:hAnsi="宋体"/>
                <w:b w:val="0"/>
                <w:bCs w:val="0"/>
                <w:color w:val="000000"/>
                <w:sz w:val="24"/>
                <w:szCs w:val="24"/>
              </w:rPr>
            </w:pPr>
            <w:r w:rsidRPr="00113C72">
              <w:rPr>
                <w:rFonts w:ascii="宋体" w:eastAsia="宋体" w:hAnsi="宋体" w:hint="eastAsia"/>
                <w:b w:val="0"/>
                <w:bCs w:val="0"/>
                <w:color w:val="000000"/>
                <w:sz w:val="24"/>
                <w:szCs w:val="24"/>
              </w:rPr>
              <w:t>告示牌内容至少包含以下内容：</w:t>
            </w:r>
          </w:p>
          <w:p w:rsidR="00DA78B3" w:rsidRPr="00113C72" w:rsidRDefault="00DA78B3" w:rsidP="008647FB">
            <w:pPr>
              <w:pStyle w:val="af5"/>
              <w:spacing w:before="0" w:after="0" w:line="480" w:lineRule="exact"/>
              <w:rPr>
                <w:rFonts w:ascii="宋体" w:eastAsia="宋体" w:hAnsi="宋体"/>
                <w:b w:val="0"/>
                <w:bCs w:val="0"/>
                <w:color w:val="000000"/>
                <w:sz w:val="24"/>
                <w:szCs w:val="24"/>
              </w:rPr>
            </w:pPr>
            <w:r w:rsidRPr="00113C72">
              <w:rPr>
                <w:rFonts w:ascii="宋体" w:eastAsia="宋体" w:hAnsi="宋体" w:hint="eastAsia"/>
                <w:b w:val="0"/>
                <w:bCs w:val="0"/>
                <w:color w:val="000000"/>
                <w:sz w:val="24"/>
                <w:szCs w:val="24"/>
              </w:rPr>
              <w:t>简明的热身运动说明或图示；</w:t>
            </w:r>
          </w:p>
          <w:p w:rsidR="00DA78B3" w:rsidRPr="00113C72" w:rsidRDefault="00DA78B3" w:rsidP="008647FB">
            <w:pPr>
              <w:pStyle w:val="af5"/>
              <w:spacing w:before="0" w:after="0" w:line="480" w:lineRule="exact"/>
              <w:rPr>
                <w:rFonts w:ascii="宋体" w:eastAsia="宋体" w:hAnsi="宋体"/>
                <w:b w:val="0"/>
                <w:bCs w:val="0"/>
                <w:color w:val="000000"/>
                <w:sz w:val="24"/>
                <w:szCs w:val="24"/>
              </w:rPr>
            </w:pPr>
            <w:r w:rsidRPr="00113C72">
              <w:rPr>
                <w:rFonts w:ascii="宋体" w:eastAsia="宋体" w:hAnsi="宋体" w:hint="eastAsia"/>
                <w:b w:val="0"/>
                <w:bCs w:val="0"/>
                <w:color w:val="000000"/>
                <w:sz w:val="24"/>
                <w:szCs w:val="24"/>
              </w:rPr>
              <w:t>以图示方式介绍健身器材正确的锻炼方法,须有中国体育彩票标示；</w:t>
            </w:r>
          </w:p>
          <w:p w:rsidR="00DA78B3" w:rsidRPr="00113C72" w:rsidRDefault="00DA78B3" w:rsidP="008647FB">
            <w:pPr>
              <w:pStyle w:val="af5"/>
              <w:spacing w:before="0" w:after="0" w:line="480" w:lineRule="exact"/>
              <w:rPr>
                <w:rFonts w:ascii="宋体" w:eastAsia="宋体" w:hAnsi="宋体"/>
                <w:b w:val="0"/>
                <w:bCs w:val="0"/>
                <w:color w:val="000000"/>
                <w:sz w:val="24"/>
                <w:szCs w:val="24"/>
              </w:rPr>
            </w:pPr>
            <w:r w:rsidRPr="00113C72">
              <w:rPr>
                <w:rFonts w:ascii="宋体" w:eastAsia="宋体" w:hAnsi="宋体" w:hint="eastAsia"/>
                <w:b w:val="0"/>
                <w:bCs w:val="0"/>
                <w:color w:val="000000"/>
                <w:sz w:val="24"/>
                <w:szCs w:val="24"/>
              </w:rPr>
              <w:t>简明的安全警示说明包括发现器材有缺陷应立即停止使用直到修复的说明；</w:t>
            </w:r>
          </w:p>
          <w:p w:rsidR="00DA78B3" w:rsidRPr="00113C72" w:rsidRDefault="00DA78B3" w:rsidP="008647FB">
            <w:pPr>
              <w:autoSpaceDE w:val="0"/>
              <w:autoSpaceDN w:val="0"/>
              <w:adjustRightInd w:val="0"/>
              <w:jc w:val="left"/>
              <w:rPr>
                <w:rFonts w:ascii="宋体" w:hAnsi="宋体" w:cs="宋体"/>
                <w:b/>
                <w:kern w:val="0"/>
                <w:sz w:val="24"/>
              </w:rPr>
            </w:pPr>
            <w:r w:rsidRPr="00113C72">
              <w:rPr>
                <w:rFonts w:ascii="宋体" w:hAnsi="宋体" w:hint="eastAsia"/>
                <w:color w:val="000000"/>
                <w:sz w:val="24"/>
              </w:rPr>
              <w:t>器材供应商的全称，售后服务电话及督查电话（器材供应商的全称，售后服务电话及督查电话，样品暂不显示）。管理维护单位及联系电话。</w:t>
            </w:r>
          </w:p>
        </w:tc>
        <w:tc>
          <w:tcPr>
            <w:tcW w:w="851" w:type="dxa"/>
            <w:vAlign w:val="center"/>
          </w:tcPr>
          <w:p w:rsidR="00DA78B3" w:rsidRPr="00113C72" w:rsidRDefault="00DA78B3" w:rsidP="008647FB">
            <w:pPr>
              <w:autoSpaceDE w:val="0"/>
              <w:autoSpaceDN w:val="0"/>
              <w:adjustRightInd w:val="0"/>
              <w:jc w:val="left"/>
              <w:rPr>
                <w:rFonts w:ascii="宋体" w:hAnsi="宋体" w:cs="宋体"/>
                <w:kern w:val="0"/>
                <w:sz w:val="24"/>
              </w:rPr>
            </w:pPr>
            <w:r w:rsidRPr="00113C72">
              <w:rPr>
                <w:rFonts w:ascii="宋体" w:hAnsi="宋体" w:cs="宋体" w:hint="eastAsia"/>
                <w:kern w:val="0"/>
                <w:sz w:val="24"/>
              </w:rPr>
              <w:t>个</w:t>
            </w:r>
          </w:p>
        </w:tc>
        <w:tc>
          <w:tcPr>
            <w:tcW w:w="749" w:type="dxa"/>
            <w:vAlign w:val="center"/>
          </w:tcPr>
          <w:p w:rsidR="00DA78B3" w:rsidRPr="00113C72" w:rsidRDefault="00DA78B3" w:rsidP="008647FB">
            <w:pPr>
              <w:autoSpaceDE w:val="0"/>
              <w:autoSpaceDN w:val="0"/>
              <w:adjustRightInd w:val="0"/>
              <w:jc w:val="left"/>
              <w:rPr>
                <w:rFonts w:ascii="宋体" w:hAnsi="宋体" w:cs="宋体"/>
                <w:kern w:val="0"/>
                <w:sz w:val="24"/>
              </w:rPr>
            </w:pPr>
            <w:r>
              <w:rPr>
                <w:rFonts w:ascii="宋体" w:hAnsi="宋体" w:cs="宋体" w:hint="eastAsia"/>
                <w:kern w:val="0"/>
                <w:sz w:val="24"/>
              </w:rPr>
              <w:t>125</w:t>
            </w:r>
          </w:p>
        </w:tc>
      </w:tr>
    </w:tbl>
    <w:p w:rsidR="00DA78B3" w:rsidRDefault="00DA78B3" w:rsidP="00DA78B3">
      <w:pPr>
        <w:autoSpaceDE w:val="0"/>
        <w:autoSpaceDN w:val="0"/>
        <w:adjustRightInd w:val="0"/>
        <w:snapToGrid w:val="0"/>
        <w:spacing w:line="360" w:lineRule="auto"/>
        <w:rPr>
          <w:rFonts w:ascii="宋体" w:hAnsi="宋体" w:cs="宋体"/>
          <w:b/>
          <w:sz w:val="24"/>
        </w:rPr>
      </w:pPr>
      <w:r>
        <w:rPr>
          <w:rFonts w:ascii="宋体" w:hAnsi="宋体" w:cs="宋体" w:hint="eastAsia"/>
          <w:b/>
          <w:sz w:val="24"/>
        </w:rPr>
        <w:t>C包：</w:t>
      </w:r>
    </w:p>
    <w:p w:rsidR="00DA78B3" w:rsidRPr="005F3F57" w:rsidRDefault="00DA78B3" w:rsidP="00DA78B3">
      <w:pPr>
        <w:autoSpaceDE w:val="0"/>
        <w:autoSpaceDN w:val="0"/>
        <w:adjustRightInd w:val="0"/>
        <w:snapToGrid w:val="0"/>
        <w:spacing w:line="360" w:lineRule="auto"/>
        <w:rPr>
          <w:rFonts w:ascii="宋体" w:hAnsi="宋体"/>
          <w:b/>
          <w:color w:val="000000"/>
          <w:sz w:val="24"/>
        </w:rPr>
      </w:pPr>
      <w:r>
        <w:rPr>
          <w:rFonts w:ascii="宋体" w:hAnsi="宋体" w:cs="宋体" w:hint="eastAsia"/>
          <w:b/>
          <w:sz w:val="24"/>
        </w:rPr>
        <w:t>C1</w:t>
      </w:r>
      <w:r w:rsidRPr="005F3F57">
        <w:rPr>
          <w:rFonts w:ascii="宋体" w:hAnsi="宋体" w:cs="宋体" w:hint="eastAsia"/>
          <w:b/>
          <w:sz w:val="24"/>
        </w:rPr>
        <w:t>：</w:t>
      </w:r>
      <w:r w:rsidRPr="005F3F57">
        <w:rPr>
          <w:rFonts w:ascii="宋体" w:hAnsi="宋体" w:hint="eastAsia"/>
          <w:b/>
          <w:color w:val="000000"/>
          <w:sz w:val="24"/>
        </w:rPr>
        <w:t>乡镇体育健身工程</w:t>
      </w:r>
    </w:p>
    <w:tbl>
      <w:tblPr>
        <w:tblW w:w="10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52"/>
        <w:gridCol w:w="1150"/>
        <w:gridCol w:w="6662"/>
        <w:gridCol w:w="851"/>
        <w:gridCol w:w="749"/>
      </w:tblGrid>
      <w:tr w:rsidR="00DA78B3" w:rsidRPr="000544C6" w:rsidTr="008647FB">
        <w:trPr>
          <w:trHeight w:val="697"/>
          <w:jc w:val="center"/>
        </w:trPr>
        <w:tc>
          <w:tcPr>
            <w:tcW w:w="652" w:type="dxa"/>
            <w:vAlign w:val="center"/>
          </w:tcPr>
          <w:p w:rsidR="00DA78B3" w:rsidRPr="005F3F57" w:rsidRDefault="00DA78B3" w:rsidP="008647FB">
            <w:pPr>
              <w:autoSpaceDE w:val="0"/>
              <w:autoSpaceDN w:val="0"/>
              <w:adjustRightInd w:val="0"/>
              <w:jc w:val="center"/>
              <w:rPr>
                <w:rFonts w:ascii="宋体" w:hAnsi="宋体" w:cs="宋体"/>
                <w:b/>
                <w:kern w:val="0"/>
                <w:sz w:val="24"/>
                <w:lang w:val="zh-CN"/>
              </w:rPr>
            </w:pPr>
            <w:r w:rsidRPr="005F3F57">
              <w:rPr>
                <w:rFonts w:ascii="宋体" w:hAnsi="宋体" w:cs="宋体" w:hint="eastAsia"/>
                <w:b/>
                <w:kern w:val="0"/>
                <w:sz w:val="24"/>
                <w:lang w:val="zh-CN"/>
              </w:rPr>
              <w:t>序号</w:t>
            </w:r>
          </w:p>
        </w:tc>
        <w:tc>
          <w:tcPr>
            <w:tcW w:w="1150" w:type="dxa"/>
            <w:vAlign w:val="center"/>
          </w:tcPr>
          <w:p w:rsidR="00DA78B3" w:rsidRPr="005F3F57" w:rsidRDefault="00DA78B3" w:rsidP="008647FB">
            <w:pPr>
              <w:autoSpaceDE w:val="0"/>
              <w:autoSpaceDN w:val="0"/>
              <w:adjustRightInd w:val="0"/>
              <w:jc w:val="center"/>
              <w:rPr>
                <w:rFonts w:ascii="宋体" w:hAnsi="宋体" w:cs="宋体"/>
                <w:b/>
                <w:kern w:val="0"/>
                <w:sz w:val="24"/>
                <w:lang w:val="zh-CN"/>
              </w:rPr>
            </w:pPr>
            <w:r w:rsidRPr="005F3F57">
              <w:rPr>
                <w:rFonts w:ascii="宋体" w:hAnsi="宋体" w:cs="宋体" w:hint="eastAsia"/>
                <w:b/>
                <w:kern w:val="0"/>
                <w:sz w:val="24"/>
                <w:lang w:val="zh-CN"/>
              </w:rPr>
              <w:t>名称</w:t>
            </w:r>
          </w:p>
        </w:tc>
        <w:tc>
          <w:tcPr>
            <w:tcW w:w="6662" w:type="dxa"/>
            <w:vAlign w:val="center"/>
          </w:tcPr>
          <w:p w:rsidR="00DA78B3" w:rsidRPr="005F3F57" w:rsidRDefault="00DA78B3" w:rsidP="008647FB">
            <w:pPr>
              <w:autoSpaceDE w:val="0"/>
              <w:autoSpaceDN w:val="0"/>
              <w:adjustRightInd w:val="0"/>
              <w:jc w:val="center"/>
              <w:rPr>
                <w:rFonts w:ascii="宋体" w:hAnsi="宋体" w:cs="宋体"/>
                <w:b/>
                <w:kern w:val="0"/>
                <w:sz w:val="24"/>
                <w:lang w:val="zh-CN"/>
              </w:rPr>
            </w:pPr>
            <w:r w:rsidRPr="005F3F57">
              <w:rPr>
                <w:rFonts w:ascii="宋体" w:hAnsi="宋体" w:cs="宋体" w:hint="eastAsia"/>
                <w:b/>
                <w:kern w:val="0"/>
                <w:sz w:val="24"/>
                <w:lang w:val="zh-CN"/>
              </w:rPr>
              <w:t>主要技术参数及规格</w:t>
            </w:r>
          </w:p>
        </w:tc>
        <w:tc>
          <w:tcPr>
            <w:tcW w:w="851" w:type="dxa"/>
            <w:vAlign w:val="center"/>
          </w:tcPr>
          <w:p w:rsidR="00DA78B3" w:rsidRPr="005F3F57" w:rsidRDefault="00DA78B3" w:rsidP="008647FB">
            <w:pPr>
              <w:autoSpaceDE w:val="0"/>
              <w:autoSpaceDN w:val="0"/>
              <w:adjustRightInd w:val="0"/>
              <w:jc w:val="center"/>
              <w:rPr>
                <w:rFonts w:ascii="宋体" w:hAnsi="宋体" w:cs="宋体"/>
                <w:b/>
                <w:kern w:val="0"/>
                <w:sz w:val="24"/>
                <w:lang w:val="zh-CN"/>
              </w:rPr>
            </w:pPr>
            <w:r w:rsidRPr="005F3F57">
              <w:rPr>
                <w:rFonts w:ascii="宋体" w:hAnsi="宋体" w:cs="宋体" w:hint="eastAsia"/>
                <w:b/>
                <w:kern w:val="0"/>
                <w:sz w:val="24"/>
                <w:lang w:val="zh-CN"/>
              </w:rPr>
              <w:t>单位</w:t>
            </w:r>
          </w:p>
        </w:tc>
        <w:tc>
          <w:tcPr>
            <w:tcW w:w="749" w:type="dxa"/>
            <w:vAlign w:val="center"/>
          </w:tcPr>
          <w:p w:rsidR="00DA78B3" w:rsidRPr="005F3F57" w:rsidRDefault="00DA78B3" w:rsidP="008647FB">
            <w:pPr>
              <w:autoSpaceDE w:val="0"/>
              <w:autoSpaceDN w:val="0"/>
              <w:adjustRightInd w:val="0"/>
              <w:jc w:val="center"/>
              <w:rPr>
                <w:rFonts w:ascii="宋体" w:hAnsi="宋体" w:cs="宋体"/>
                <w:b/>
                <w:kern w:val="0"/>
                <w:sz w:val="24"/>
                <w:lang w:val="zh-CN"/>
              </w:rPr>
            </w:pPr>
            <w:r w:rsidRPr="005F3F57">
              <w:rPr>
                <w:rFonts w:ascii="宋体" w:hAnsi="宋体" w:cs="宋体" w:hint="eastAsia"/>
                <w:b/>
                <w:kern w:val="0"/>
                <w:sz w:val="24"/>
                <w:lang w:val="zh-CN"/>
              </w:rPr>
              <w:t>数量</w:t>
            </w:r>
          </w:p>
        </w:tc>
      </w:tr>
      <w:tr w:rsidR="00DA78B3" w:rsidRPr="000544C6" w:rsidTr="008647FB">
        <w:trPr>
          <w:trHeight w:val="697"/>
          <w:jc w:val="center"/>
        </w:trPr>
        <w:tc>
          <w:tcPr>
            <w:tcW w:w="652" w:type="dxa"/>
            <w:vAlign w:val="center"/>
          </w:tcPr>
          <w:p w:rsidR="00DA78B3" w:rsidRPr="005F3F57" w:rsidRDefault="00DA78B3" w:rsidP="008647FB">
            <w:pPr>
              <w:autoSpaceDE w:val="0"/>
              <w:autoSpaceDN w:val="0"/>
              <w:adjustRightInd w:val="0"/>
              <w:jc w:val="center"/>
              <w:rPr>
                <w:rFonts w:ascii="宋体" w:hAnsi="宋体" w:cs="宋体"/>
                <w:kern w:val="0"/>
                <w:sz w:val="24"/>
                <w:lang w:val="zh-CN"/>
              </w:rPr>
            </w:pPr>
            <w:r w:rsidRPr="005F3F57">
              <w:rPr>
                <w:rFonts w:ascii="宋体" w:hAnsi="宋体" w:cs="宋体" w:hint="eastAsia"/>
                <w:kern w:val="0"/>
                <w:sz w:val="24"/>
                <w:lang w:val="zh-CN"/>
              </w:rPr>
              <w:t>1</w:t>
            </w:r>
          </w:p>
        </w:tc>
        <w:tc>
          <w:tcPr>
            <w:tcW w:w="1150" w:type="dxa"/>
            <w:vAlign w:val="center"/>
          </w:tcPr>
          <w:p w:rsidR="00DA78B3" w:rsidRPr="005F3F57" w:rsidRDefault="00DA78B3" w:rsidP="008647FB">
            <w:pPr>
              <w:autoSpaceDE w:val="0"/>
              <w:autoSpaceDN w:val="0"/>
              <w:adjustRightInd w:val="0"/>
              <w:jc w:val="center"/>
              <w:rPr>
                <w:rFonts w:ascii="宋体" w:hAnsi="宋体" w:cs="宋体"/>
                <w:kern w:val="0"/>
                <w:sz w:val="24"/>
                <w:lang w:val="zh-CN"/>
              </w:rPr>
            </w:pPr>
            <w:r w:rsidRPr="005F3F57">
              <w:rPr>
                <w:rFonts w:ascii="宋体" w:hAnsi="宋体" w:cs="宋体" w:hint="eastAsia"/>
                <w:color w:val="000000"/>
                <w:kern w:val="0"/>
                <w:sz w:val="24"/>
              </w:rPr>
              <w:t>乒乓球台</w:t>
            </w:r>
          </w:p>
        </w:tc>
        <w:tc>
          <w:tcPr>
            <w:tcW w:w="6662" w:type="dxa"/>
            <w:vAlign w:val="center"/>
          </w:tcPr>
          <w:p w:rsidR="00DA78B3" w:rsidRPr="005F3F57" w:rsidRDefault="00DA78B3" w:rsidP="008647FB">
            <w:pPr>
              <w:pStyle w:val="af5"/>
              <w:spacing w:before="0" w:after="0" w:line="480" w:lineRule="exact"/>
              <w:ind w:firstLineChars="200" w:firstLine="480"/>
              <w:jc w:val="both"/>
              <w:rPr>
                <w:rFonts w:ascii="宋体" w:eastAsia="宋体" w:hAnsi="宋体"/>
                <w:b w:val="0"/>
                <w:bCs w:val="0"/>
                <w:color w:val="000000"/>
                <w:sz w:val="24"/>
                <w:szCs w:val="24"/>
              </w:rPr>
            </w:pPr>
            <w:r w:rsidRPr="005F3F57">
              <w:rPr>
                <w:rFonts w:ascii="宋体" w:eastAsia="宋体" w:hAnsi="宋体" w:hint="eastAsia"/>
                <w:b w:val="0"/>
                <w:bCs w:val="0"/>
                <w:color w:val="000000"/>
                <w:sz w:val="24"/>
                <w:szCs w:val="24"/>
              </w:rPr>
              <w:t>乒乓球台侧面、要设有标识，标识须采用拉丝印刷内容要突出“中国体育彩票捐赠、许昌市体育局监制”字样</w:t>
            </w:r>
            <w:r>
              <w:rPr>
                <w:rFonts w:ascii="宋体" w:eastAsia="宋体" w:hAnsi="宋体" w:hint="eastAsia"/>
                <w:b w:val="0"/>
                <w:bCs w:val="0"/>
                <w:color w:val="000000"/>
                <w:sz w:val="24"/>
                <w:szCs w:val="24"/>
              </w:rPr>
              <w:t>，乒乒球台支架显著位置需设置标志牌；</w:t>
            </w:r>
          </w:p>
          <w:p w:rsidR="00DA78B3" w:rsidRPr="005F3F57" w:rsidRDefault="00DA78B3" w:rsidP="008647FB">
            <w:pPr>
              <w:pStyle w:val="af5"/>
              <w:spacing w:before="0" w:after="0" w:line="480" w:lineRule="exact"/>
              <w:ind w:firstLineChars="200" w:firstLine="480"/>
              <w:jc w:val="both"/>
              <w:rPr>
                <w:rFonts w:ascii="宋体" w:eastAsia="宋体" w:hAnsi="宋体"/>
                <w:b w:val="0"/>
                <w:bCs w:val="0"/>
                <w:color w:val="000000"/>
                <w:sz w:val="24"/>
                <w:szCs w:val="24"/>
              </w:rPr>
            </w:pPr>
            <w:r w:rsidRPr="005F3F57">
              <w:rPr>
                <w:rFonts w:ascii="宋体" w:eastAsia="宋体" w:hAnsi="宋体"/>
                <w:b w:val="0"/>
                <w:bCs w:val="0"/>
                <w:color w:val="000000"/>
                <w:sz w:val="24"/>
                <w:szCs w:val="24"/>
              </w:rPr>
              <w:t>1.</w:t>
            </w:r>
            <w:r w:rsidRPr="005F3F57">
              <w:rPr>
                <w:rFonts w:ascii="宋体" w:eastAsia="宋体" w:hAnsi="宋体" w:hint="eastAsia"/>
                <w:b w:val="0"/>
                <w:bCs w:val="0"/>
                <w:color w:val="000000"/>
                <w:sz w:val="24"/>
                <w:szCs w:val="24"/>
              </w:rPr>
              <w:t>主要承载立柱尺寸不小于φ</w:t>
            </w:r>
            <w:smartTag w:uri="urn:schemas-microsoft-com:office:smarttags" w:element="chmetcnv">
              <w:smartTagPr>
                <w:attr w:name="TCSC" w:val="0"/>
                <w:attr w:name="NumberType" w:val="1"/>
                <w:attr w:name="Negative" w:val="False"/>
                <w:attr w:name="HasSpace" w:val="False"/>
                <w:attr w:name="SourceValue" w:val="60"/>
                <w:attr w:name="UnitName" w:val="mm"/>
              </w:smartTagPr>
              <w:r w:rsidRPr="005F3F57">
                <w:rPr>
                  <w:rFonts w:ascii="宋体" w:eastAsia="宋体" w:hAnsi="宋体"/>
                  <w:b w:val="0"/>
                  <w:bCs w:val="0"/>
                  <w:color w:val="000000"/>
                  <w:sz w:val="24"/>
                  <w:szCs w:val="24"/>
                </w:rPr>
                <w:t>60mm</w:t>
              </w:r>
            </w:smartTag>
            <w:r w:rsidRPr="005F3F57">
              <w:rPr>
                <w:rFonts w:ascii="宋体" w:eastAsia="宋体" w:hAnsi="宋体" w:hint="eastAsia"/>
                <w:b w:val="0"/>
                <w:bCs w:val="0"/>
                <w:color w:val="000000"/>
                <w:sz w:val="24"/>
                <w:szCs w:val="24"/>
              </w:rPr>
              <w:t>×</w:t>
            </w:r>
            <w:smartTag w:uri="urn:schemas-microsoft-com:office:smarttags" w:element="chmetcnv">
              <w:smartTagPr>
                <w:attr w:name="TCSC" w:val="0"/>
                <w:attr w:name="NumberType" w:val="1"/>
                <w:attr w:name="Negative" w:val="False"/>
                <w:attr w:name="HasSpace" w:val="False"/>
                <w:attr w:name="SourceValue" w:val="3"/>
                <w:attr w:name="UnitName" w:val="mm"/>
              </w:smartTagPr>
              <w:r w:rsidRPr="005F3F57">
                <w:rPr>
                  <w:rFonts w:ascii="宋体" w:eastAsia="宋体" w:hAnsi="宋体"/>
                  <w:b w:val="0"/>
                  <w:bCs w:val="0"/>
                  <w:color w:val="000000"/>
                  <w:sz w:val="24"/>
                  <w:szCs w:val="24"/>
                </w:rPr>
                <w:t>3mm</w:t>
              </w:r>
            </w:smartTag>
            <w:r w:rsidRPr="005F3F57">
              <w:rPr>
                <w:rFonts w:ascii="宋体" w:eastAsia="宋体" w:hAnsi="宋体" w:hint="eastAsia"/>
                <w:b w:val="0"/>
                <w:bCs w:val="0"/>
                <w:color w:val="000000"/>
                <w:sz w:val="24"/>
                <w:szCs w:val="24"/>
              </w:rPr>
              <w:t>；</w:t>
            </w:r>
          </w:p>
          <w:p w:rsidR="00DA78B3" w:rsidRPr="005F3F57" w:rsidRDefault="00DA78B3" w:rsidP="008647FB">
            <w:pPr>
              <w:pStyle w:val="af5"/>
              <w:spacing w:before="0" w:after="0" w:line="480" w:lineRule="exact"/>
              <w:ind w:firstLineChars="200" w:firstLine="480"/>
              <w:jc w:val="both"/>
              <w:rPr>
                <w:rFonts w:ascii="宋体" w:eastAsia="宋体" w:hAnsi="宋体"/>
                <w:b w:val="0"/>
                <w:bCs w:val="0"/>
                <w:color w:val="000000"/>
                <w:sz w:val="24"/>
                <w:szCs w:val="24"/>
              </w:rPr>
            </w:pPr>
            <w:r w:rsidRPr="005F3F57">
              <w:rPr>
                <w:rFonts w:ascii="宋体" w:eastAsia="宋体" w:hAnsi="宋体"/>
                <w:b w:val="0"/>
                <w:bCs w:val="0"/>
                <w:color w:val="000000"/>
                <w:sz w:val="24"/>
                <w:szCs w:val="24"/>
              </w:rPr>
              <w:t>2.</w:t>
            </w:r>
            <w:r w:rsidRPr="005F3F57">
              <w:rPr>
                <w:rFonts w:ascii="宋体" w:eastAsia="宋体" w:hAnsi="宋体" w:hint="eastAsia"/>
                <w:b w:val="0"/>
                <w:bCs w:val="0"/>
                <w:color w:val="000000"/>
                <w:sz w:val="24"/>
                <w:szCs w:val="24"/>
              </w:rPr>
              <w:t>乒乓球台面符合</w:t>
            </w:r>
            <w:r w:rsidRPr="005F3F57">
              <w:rPr>
                <w:rFonts w:ascii="宋体" w:eastAsia="宋体" w:hAnsi="宋体"/>
                <w:b w:val="0"/>
                <w:bCs w:val="0"/>
                <w:color w:val="000000"/>
                <w:sz w:val="24"/>
                <w:szCs w:val="24"/>
              </w:rPr>
              <w:t>GB 19272-2011</w:t>
            </w:r>
            <w:r w:rsidRPr="005F3F57">
              <w:rPr>
                <w:rFonts w:ascii="宋体" w:eastAsia="宋体" w:hAnsi="宋体" w:hint="eastAsia"/>
                <w:b w:val="0"/>
                <w:bCs w:val="0"/>
                <w:color w:val="000000"/>
                <w:sz w:val="24"/>
                <w:szCs w:val="24"/>
              </w:rPr>
              <w:t>中</w:t>
            </w:r>
            <w:smartTag w:uri="urn:schemas-microsoft-com:office:smarttags" w:element="chsdate">
              <w:smartTagPr>
                <w:attr w:name="IsROCDate" w:val="False"/>
                <w:attr w:name="IsLunarDate" w:val="False"/>
                <w:attr w:name="Day" w:val="30"/>
                <w:attr w:name="Month" w:val="12"/>
                <w:attr w:name="Year" w:val="1899"/>
              </w:smartTagPr>
              <w:r w:rsidRPr="005F3F57">
                <w:rPr>
                  <w:rFonts w:ascii="宋体" w:eastAsia="宋体" w:hAnsi="宋体"/>
                  <w:b w:val="0"/>
                  <w:bCs w:val="0"/>
                  <w:color w:val="000000"/>
                  <w:sz w:val="24"/>
                  <w:szCs w:val="24"/>
                </w:rPr>
                <w:t>5.12.1</w:t>
              </w:r>
            </w:smartTag>
            <w:r w:rsidRPr="005F3F57">
              <w:rPr>
                <w:rFonts w:ascii="宋体" w:eastAsia="宋体" w:hAnsi="宋体"/>
                <w:b w:val="0"/>
                <w:bCs w:val="0"/>
                <w:color w:val="000000"/>
                <w:sz w:val="24"/>
                <w:szCs w:val="24"/>
              </w:rPr>
              <w:t>.4</w:t>
            </w:r>
            <w:r w:rsidRPr="005F3F57">
              <w:rPr>
                <w:rFonts w:ascii="宋体" w:eastAsia="宋体" w:hAnsi="宋体" w:hint="eastAsia"/>
                <w:b w:val="0"/>
                <w:bCs w:val="0"/>
                <w:color w:val="000000"/>
                <w:sz w:val="24"/>
                <w:szCs w:val="24"/>
              </w:rPr>
              <w:t>的要求：</w:t>
            </w:r>
            <w:r w:rsidRPr="005F3F57">
              <w:rPr>
                <w:rFonts w:ascii="宋体" w:eastAsia="宋体" w:hAnsi="宋体" w:hint="eastAsia"/>
                <w:b w:val="0"/>
                <w:bCs w:val="0"/>
                <w:color w:val="000000"/>
                <w:sz w:val="24"/>
                <w:szCs w:val="24"/>
              </w:rPr>
              <w:lastRenderedPageBreak/>
              <w:t>台面尺寸：</w:t>
            </w:r>
            <w:r w:rsidRPr="005F3F57">
              <w:rPr>
                <w:rFonts w:ascii="宋体" w:eastAsia="宋体" w:hAnsi="宋体"/>
                <w:b w:val="0"/>
                <w:bCs w:val="0"/>
                <w:color w:val="000000"/>
                <w:sz w:val="24"/>
                <w:szCs w:val="24"/>
              </w:rPr>
              <w:t>2740</w:t>
            </w:r>
            <w:r w:rsidRPr="005F3F57">
              <w:rPr>
                <w:rFonts w:ascii="宋体" w:eastAsia="宋体" w:hAnsi="宋体" w:hint="eastAsia"/>
                <w:b w:val="0"/>
                <w:bCs w:val="0"/>
                <w:color w:val="000000"/>
                <w:sz w:val="24"/>
                <w:szCs w:val="24"/>
              </w:rPr>
              <w:t>×</w:t>
            </w:r>
            <w:r>
              <w:rPr>
                <w:rFonts w:ascii="宋体" w:eastAsia="宋体" w:hAnsi="宋体"/>
                <w:b w:val="0"/>
                <w:bCs w:val="0"/>
                <w:color w:val="000000"/>
                <w:sz w:val="24"/>
                <w:szCs w:val="24"/>
              </w:rPr>
              <w:t>1525</w:t>
            </w:r>
            <w:r w:rsidRPr="005F3F57">
              <w:rPr>
                <w:rFonts w:ascii="宋体" w:eastAsia="宋体" w:hAnsi="宋体" w:hint="eastAsia"/>
                <w:b w:val="0"/>
                <w:bCs w:val="0"/>
                <w:color w:val="000000"/>
                <w:sz w:val="24"/>
                <w:szCs w:val="24"/>
              </w:rPr>
              <w:t>×</w:t>
            </w:r>
            <w:r w:rsidRPr="005F3F57">
              <w:rPr>
                <w:rFonts w:ascii="宋体" w:eastAsia="宋体" w:hAnsi="宋体"/>
                <w:b w:val="0"/>
                <w:bCs w:val="0"/>
                <w:color w:val="000000"/>
                <w:sz w:val="24"/>
                <w:szCs w:val="24"/>
              </w:rPr>
              <w:t>910</w:t>
            </w:r>
            <w:r w:rsidRPr="005F3F57">
              <w:rPr>
                <w:rFonts w:ascii="宋体" w:eastAsia="宋体" w:hAnsi="宋体" w:hint="eastAsia"/>
                <w:b w:val="0"/>
                <w:bCs w:val="0"/>
                <w:color w:val="000000"/>
                <w:sz w:val="24"/>
                <w:szCs w:val="24"/>
              </w:rPr>
              <w:t>（</w:t>
            </w:r>
            <w:r w:rsidRPr="005F3F57">
              <w:rPr>
                <w:rFonts w:ascii="宋体" w:eastAsia="宋体" w:hAnsi="宋体"/>
                <w:b w:val="0"/>
                <w:bCs w:val="0"/>
                <w:color w:val="000000"/>
                <w:sz w:val="24"/>
                <w:szCs w:val="24"/>
              </w:rPr>
              <w:t>mm</w:t>
            </w:r>
            <w:r w:rsidRPr="005F3F57">
              <w:rPr>
                <w:rFonts w:ascii="宋体" w:eastAsia="宋体" w:hAnsi="宋体" w:hint="eastAsia"/>
                <w:b w:val="0"/>
                <w:bCs w:val="0"/>
                <w:color w:val="000000"/>
                <w:sz w:val="24"/>
                <w:szCs w:val="24"/>
              </w:rPr>
              <w:t>）；台高：</w:t>
            </w:r>
            <w:smartTag w:uri="urn:schemas-microsoft-com:office:smarttags" w:element="chmetcnv">
              <w:smartTagPr>
                <w:attr w:name="TCSC" w:val="0"/>
                <w:attr w:name="NumberType" w:val="1"/>
                <w:attr w:name="Negative" w:val="False"/>
                <w:attr w:name="HasSpace" w:val="False"/>
                <w:attr w:name="SourceValue" w:val="760"/>
                <w:attr w:name="UnitName" w:val="mm"/>
              </w:smartTagPr>
              <w:r w:rsidRPr="005F3F57">
                <w:rPr>
                  <w:rFonts w:ascii="宋体" w:eastAsia="宋体" w:hAnsi="宋体"/>
                  <w:b w:val="0"/>
                  <w:bCs w:val="0"/>
                  <w:color w:val="000000"/>
                  <w:sz w:val="24"/>
                  <w:szCs w:val="24"/>
                </w:rPr>
                <w:t>760mm</w:t>
              </w:r>
            </w:smartTag>
            <w:r>
              <w:rPr>
                <w:rFonts w:ascii="宋体" w:eastAsia="宋体" w:hAnsi="宋体" w:hint="eastAsia"/>
                <w:b w:val="0"/>
                <w:bCs w:val="0"/>
                <w:color w:val="000000"/>
                <w:sz w:val="24"/>
                <w:szCs w:val="24"/>
              </w:rPr>
              <w:t>；</w:t>
            </w:r>
          </w:p>
          <w:p w:rsidR="00DA78B3" w:rsidRPr="005F3F57" w:rsidRDefault="00DA78B3" w:rsidP="008647FB">
            <w:pPr>
              <w:spacing w:line="480" w:lineRule="exact"/>
              <w:ind w:firstLineChars="200" w:firstLine="480"/>
              <w:rPr>
                <w:rFonts w:ascii="宋体" w:hAnsi="宋体"/>
                <w:bCs/>
                <w:color w:val="000000"/>
                <w:sz w:val="24"/>
              </w:rPr>
            </w:pPr>
            <w:r w:rsidRPr="005F3F57">
              <w:rPr>
                <w:rFonts w:ascii="宋体" w:hAnsi="宋体"/>
                <w:bCs/>
                <w:color w:val="000000"/>
                <w:sz w:val="24"/>
              </w:rPr>
              <w:t>3.</w:t>
            </w:r>
            <w:r w:rsidRPr="005F3F57">
              <w:rPr>
                <w:rFonts w:ascii="宋体" w:hAnsi="宋体" w:hint="eastAsia"/>
                <w:bCs/>
                <w:color w:val="000000"/>
                <w:sz w:val="24"/>
              </w:rPr>
              <w:t>台面支撑框规格不小于宽</w:t>
            </w:r>
            <w:smartTag w:uri="urn:schemas-microsoft-com:office:smarttags" w:element="chmetcnv">
              <w:smartTagPr>
                <w:attr w:name="TCSC" w:val="0"/>
                <w:attr w:name="NumberType" w:val="1"/>
                <w:attr w:name="Negative" w:val="False"/>
                <w:attr w:name="HasSpace" w:val="False"/>
                <w:attr w:name="SourceValue" w:val="20"/>
                <w:attr w:name="UnitName" w:val="mm"/>
              </w:smartTagPr>
              <w:r w:rsidRPr="005F3F57">
                <w:rPr>
                  <w:rFonts w:ascii="宋体" w:hAnsi="宋体"/>
                  <w:bCs/>
                  <w:color w:val="000000"/>
                  <w:sz w:val="24"/>
                </w:rPr>
                <w:t>20mm</w:t>
              </w:r>
            </w:smartTag>
            <w:r w:rsidRPr="005F3F57">
              <w:rPr>
                <w:rFonts w:ascii="宋体" w:hAnsi="宋体" w:hint="eastAsia"/>
                <w:bCs/>
                <w:color w:val="000000"/>
                <w:sz w:val="24"/>
              </w:rPr>
              <w:t>×高</w:t>
            </w:r>
            <w:smartTag w:uri="urn:schemas-microsoft-com:office:smarttags" w:element="chmetcnv">
              <w:smartTagPr>
                <w:attr w:name="TCSC" w:val="0"/>
                <w:attr w:name="NumberType" w:val="1"/>
                <w:attr w:name="Negative" w:val="False"/>
                <w:attr w:name="HasSpace" w:val="False"/>
                <w:attr w:name="SourceValue" w:val="30"/>
                <w:attr w:name="UnitName" w:val="mm"/>
              </w:smartTagPr>
              <w:r w:rsidRPr="005F3F57">
                <w:rPr>
                  <w:rFonts w:ascii="宋体" w:hAnsi="宋体"/>
                  <w:bCs/>
                  <w:color w:val="000000"/>
                  <w:sz w:val="24"/>
                </w:rPr>
                <w:t>30mm</w:t>
              </w:r>
            </w:smartTag>
            <w:r w:rsidRPr="005F3F57">
              <w:rPr>
                <w:rFonts w:ascii="宋体" w:hAnsi="宋体" w:hint="eastAsia"/>
                <w:bCs/>
                <w:color w:val="000000"/>
                <w:sz w:val="24"/>
              </w:rPr>
              <w:t>×壁厚</w:t>
            </w:r>
            <w:smartTag w:uri="urn:schemas-microsoft-com:office:smarttags" w:element="chmetcnv">
              <w:smartTagPr>
                <w:attr w:name="TCSC" w:val="0"/>
                <w:attr w:name="NumberType" w:val="1"/>
                <w:attr w:name="Negative" w:val="False"/>
                <w:attr w:name="HasSpace" w:val="False"/>
                <w:attr w:name="SourceValue" w:val="2"/>
                <w:attr w:name="UnitName" w:val="mm"/>
              </w:smartTagPr>
              <w:r w:rsidRPr="005F3F57">
                <w:rPr>
                  <w:rFonts w:ascii="宋体" w:hAnsi="宋体"/>
                  <w:bCs/>
                  <w:color w:val="000000"/>
                  <w:sz w:val="24"/>
                </w:rPr>
                <w:t>2mm</w:t>
              </w:r>
            </w:smartTag>
            <w:r w:rsidRPr="005F3F57">
              <w:rPr>
                <w:rFonts w:ascii="宋体" w:hAnsi="宋体" w:hint="eastAsia"/>
                <w:bCs/>
                <w:color w:val="000000"/>
                <w:sz w:val="24"/>
              </w:rPr>
              <w:t>。</w:t>
            </w:r>
          </w:p>
          <w:p w:rsidR="00DA78B3" w:rsidRPr="005F3F57" w:rsidRDefault="00DA78B3" w:rsidP="008647FB">
            <w:pPr>
              <w:spacing w:line="480" w:lineRule="exact"/>
              <w:ind w:firstLineChars="200" w:firstLine="480"/>
              <w:rPr>
                <w:rFonts w:ascii="宋体" w:hAnsi="宋体" w:cs="黑体"/>
                <w:bCs/>
                <w:sz w:val="24"/>
              </w:rPr>
            </w:pPr>
            <w:r w:rsidRPr="005F3F57">
              <w:rPr>
                <w:rFonts w:ascii="宋体" w:hAnsi="宋体" w:cs="黑体" w:hint="eastAsia"/>
                <w:bCs/>
                <w:sz w:val="24"/>
              </w:rPr>
              <w:t>台面采用</w:t>
            </w:r>
            <w:r w:rsidRPr="005F3F57">
              <w:rPr>
                <w:rFonts w:ascii="宋体" w:hAnsi="宋体" w:cs="黑体"/>
                <w:bCs/>
                <w:sz w:val="24"/>
              </w:rPr>
              <w:t>SMC</w:t>
            </w:r>
            <w:r w:rsidRPr="005F3F57">
              <w:rPr>
                <w:rFonts w:ascii="宋体" w:hAnsi="宋体" w:cs="黑体" w:hint="eastAsia"/>
                <w:bCs/>
                <w:sz w:val="24"/>
              </w:rPr>
              <w:t>片状模塑料，整体高温模压一次成型。台面面板厚度</w:t>
            </w:r>
            <w:r w:rsidRPr="005F3F57">
              <w:rPr>
                <w:rFonts w:ascii="宋体" w:hAnsi="宋体" w:cs="黑体"/>
                <w:bCs/>
                <w:sz w:val="24"/>
              </w:rPr>
              <w:t>4.5 mm</w:t>
            </w:r>
            <w:r w:rsidRPr="005F3F57">
              <w:rPr>
                <w:rFonts w:ascii="宋体" w:hAnsi="宋体" w:cs="黑体" w:hint="eastAsia"/>
                <w:bCs/>
                <w:sz w:val="24"/>
              </w:rPr>
              <w:t>，翻边宽度</w:t>
            </w:r>
            <w:r w:rsidRPr="005F3F57">
              <w:rPr>
                <w:rFonts w:ascii="宋体" w:hAnsi="宋体" w:cs="黑体"/>
                <w:bCs/>
                <w:sz w:val="24"/>
              </w:rPr>
              <w:t>50mm</w:t>
            </w:r>
            <w:r w:rsidRPr="005F3F57">
              <w:rPr>
                <w:rFonts w:ascii="宋体" w:hAnsi="宋体" w:cs="黑体" w:hint="eastAsia"/>
                <w:bCs/>
                <w:sz w:val="24"/>
              </w:rPr>
              <w:t>，翻边厚度</w:t>
            </w:r>
            <w:r w:rsidRPr="005F3F57">
              <w:rPr>
                <w:rFonts w:ascii="宋体" w:hAnsi="宋体" w:cs="黑体"/>
                <w:bCs/>
                <w:sz w:val="24"/>
              </w:rPr>
              <w:t>7mm</w:t>
            </w:r>
            <w:r w:rsidRPr="005F3F57">
              <w:rPr>
                <w:rFonts w:ascii="宋体" w:hAnsi="宋体" w:cs="黑体" w:hint="eastAsia"/>
                <w:bCs/>
                <w:sz w:val="24"/>
              </w:rPr>
              <w:t>。面板背面必须采用“井”字形加强筋并在内部预埋螺丝，加强筋厚度不低于</w:t>
            </w:r>
            <w:r w:rsidRPr="005F3F57">
              <w:rPr>
                <w:rFonts w:ascii="宋体" w:hAnsi="宋体" w:cs="黑体"/>
                <w:bCs/>
                <w:sz w:val="24"/>
              </w:rPr>
              <w:t>4mm</w:t>
            </w:r>
            <w:r w:rsidRPr="005F3F57">
              <w:rPr>
                <w:rFonts w:ascii="宋体" w:hAnsi="宋体" w:cs="黑体" w:hint="eastAsia"/>
                <w:bCs/>
                <w:sz w:val="24"/>
              </w:rPr>
              <w:t>，“井”字形加强筋呈小长方形均匀排列，每个小长方形尺寸不大于</w:t>
            </w:r>
            <w:r w:rsidRPr="005F3F57">
              <w:rPr>
                <w:rFonts w:ascii="宋体" w:hAnsi="宋体" w:cs="黑体"/>
                <w:bCs/>
                <w:sz w:val="24"/>
              </w:rPr>
              <w:t>160 mm</w:t>
            </w:r>
            <w:r w:rsidRPr="005F3F57">
              <w:rPr>
                <w:rFonts w:ascii="宋体" w:hAnsi="宋体" w:cs="黑体" w:hint="eastAsia"/>
                <w:bCs/>
                <w:sz w:val="24"/>
              </w:rPr>
              <w:t>×</w:t>
            </w:r>
            <w:r w:rsidRPr="005F3F57">
              <w:rPr>
                <w:rFonts w:ascii="宋体" w:hAnsi="宋体" w:cs="黑体"/>
                <w:bCs/>
                <w:sz w:val="24"/>
              </w:rPr>
              <w:t>140mm</w:t>
            </w:r>
            <w:r w:rsidRPr="005F3F57">
              <w:rPr>
                <w:rFonts w:ascii="宋体" w:hAnsi="宋体" w:cs="黑体" w:hint="eastAsia"/>
                <w:bCs/>
                <w:sz w:val="24"/>
              </w:rPr>
              <w:t>。球台与支撑框架安装位置应符合</w:t>
            </w:r>
            <w:r w:rsidRPr="005F3F57">
              <w:rPr>
                <w:rFonts w:ascii="宋体" w:hAnsi="宋体" w:cs="黑体"/>
                <w:bCs/>
                <w:sz w:val="24"/>
              </w:rPr>
              <w:t>GB9272-2011</w:t>
            </w:r>
            <w:r w:rsidRPr="005F3F57">
              <w:rPr>
                <w:rFonts w:ascii="宋体" w:hAnsi="宋体" w:cs="黑体" w:hint="eastAsia"/>
                <w:bCs/>
                <w:sz w:val="24"/>
              </w:rPr>
              <w:t>中图</w:t>
            </w:r>
            <w:r w:rsidRPr="005F3F57">
              <w:rPr>
                <w:rFonts w:ascii="宋体" w:hAnsi="宋体" w:cs="黑体"/>
                <w:bCs/>
                <w:sz w:val="24"/>
              </w:rPr>
              <w:t>22</w:t>
            </w:r>
            <w:r>
              <w:rPr>
                <w:rFonts w:ascii="宋体" w:hAnsi="宋体" w:cs="黑体" w:hint="eastAsia"/>
                <w:bCs/>
                <w:sz w:val="24"/>
              </w:rPr>
              <w:t>的尺寸要求，两块台板与主架的连接均采用四角连接；</w:t>
            </w:r>
          </w:p>
          <w:p w:rsidR="00DA78B3" w:rsidRPr="005F3F57" w:rsidRDefault="00DA78B3" w:rsidP="008647FB">
            <w:pPr>
              <w:spacing w:line="480" w:lineRule="exact"/>
              <w:ind w:firstLineChars="200" w:firstLine="480"/>
              <w:rPr>
                <w:rFonts w:ascii="宋体" w:hAnsi="宋体" w:cs="黑体"/>
                <w:bCs/>
                <w:sz w:val="24"/>
              </w:rPr>
            </w:pPr>
            <w:r w:rsidRPr="005F3F57">
              <w:rPr>
                <w:rFonts w:ascii="宋体" w:hAnsi="宋体" w:cs="黑体"/>
                <w:bCs/>
                <w:sz w:val="24"/>
              </w:rPr>
              <w:t>4.</w:t>
            </w:r>
            <w:r w:rsidRPr="005F3F57">
              <w:rPr>
                <w:rFonts w:ascii="宋体" w:hAnsi="宋体" w:cs="黑体" w:hint="eastAsia"/>
                <w:bCs/>
                <w:sz w:val="24"/>
              </w:rPr>
              <w:t>采用预埋式结构，埋入深度</w:t>
            </w:r>
            <w:smartTag w:uri="urn:schemas-microsoft-com:office:smarttags" w:element="chmetcnv">
              <w:smartTagPr>
                <w:attr w:name="TCSC" w:val="0"/>
                <w:attr w:name="NumberType" w:val="1"/>
                <w:attr w:name="Negative" w:val="False"/>
                <w:attr w:name="HasSpace" w:val="False"/>
                <w:attr w:name="SourceValue" w:val="400"/>
                <w:attr w:name="UnitName" w:val="mm"/>
              </w:smartTagPr>
              <w:r w:rsidRPr="005F3F57">
                <w:rPr>
                  <w:rFonts w:ascii="宋体" w:hAnsi="宋体" w:cs="黑体"/>
                  <w:bCs/>
                  <w:sz w:val="24"/>
                </w:rPr>
                <w:t>400mm</w:t>
              </w:r>
            </w:smartTag>
            <w:r w:rsidRPr="005F3F57">
              <w:rPr>
                <w:rFonts w:ascii="宋体" w:hAnsi="宋体" w:cs="黑体" w:hint="eastAsia"/>
                <w:bCs/>
                <w:sz w:val="24"/>
              </w:rPr>
              <w:t>，地埋尺寸</w:t>
            </w:r>
            <w:smartTag w:uri="urn:schemas-microsoft-com:office:smarttags" w:element="chmetcnv">
              <w:smartTagPr>
                <w:attr w:name="TCSC" w:val="0"/>
                <w:attr w:name="NumberType" w:val="1"/>
                <w:attr w:name="Negative" w:val="False"/>
                <w:attr w:name="HasSpace" w:val="False"/>
                <w:attr w:name="SourceValue" w:val="400"/>
                <w:attr w:name="UnitName" w:val="mm"/>
              </w:smartTagPr>
              <w:r w:rsidRPr="005F3F57">
                <w:rPr>
                  <w:rFonts w:ascii="宋体" w:hAnsi="宋体" w:cs="黑体"/>
                  <w:bCs/>
                  <w:sz w:val="24"/>
                </w:rPr>
                <w:t>400mm</w:t>
              </w:r>
            </w:smartTag>
            <w:r w:rsidRPr="005F3F57">
              <w:rPr>
                <w:rFonts w:ascii="宋体" w:hAnsi="宋体" w:cs="黑体" w:hint="eastAsia"/>
                <w:bCs/>
                <w:sz w:val="24"/>
              </w:rPr>
              <w:t>×</w:t>
            </w:r>
            <w:smartTag w:uri="urn:schemas-microsoft-com:office:smarttags" w:element="chmetcnv">
              <w:smartTagPr>
                <w:attr w:name="TCSC" w:val="0"/>
                <w:attr w:name="NumberType" w:val="1"/>
                <w:attr w:name="Negative" w:val="False"/>
                <w:attr w:name="HasSpace" w:val="False"/>
                <w:attr w:name="SourceValue" w:val="400"/>
                <w:attr w:name="UnitName" w:val="mm"/>
              </w:smartTagPr>
              <w:r w:rsidRPr="005F3F57">
                <w:rPr>
                  <w:rFonts w:ascii="宋体" w:hAnsi="宋体" w:cs="黑体"/>
                  <w:bCs/>
                  <w:sz w:val="24"/>
                </w:rPr>
                <w:t>400mm</w:t>
              </w:r>
            </w:smartTag>
            <w:r w:rsidRPr="005F3F57">
              <w:rPr>
                <w:rFonts w:ascii="宋体" w:hAnsi="宋体" w:cs="黑体" w:hint="eastAsia"/>
                <w:bCs/>
                <w:sz w:val="24"/>
              </w:rPr>
              <w:t>×</w:t>
            </w:r>
            <w:smartTag w:uri="urn:schemas-microsoft-com:office:smarttags" w:element="chmetcnv">
              <w:smartTagPr>
                <w:attr w:name="TCSC" w:val="0"/>
                <w:attr w:name="NumberType" w:val="1"/>
                <w:attr w:name="Negative" w:val="False"/>
                <w:attr w:name="HasSpace" w:val="False"/>
                <w:attr w:name="SourceValue" w:val="500"/>
                <w:attr w:name="UnitName" w:val="mm"/>
              </w:smartTagPr>
              <w:r w:rsidRPr="005F3F57">
                <w:rPr>
                  <w:rFonts w:ascii="宋体" w:hAnsi="宋体" w:cs="黑体"/>
                  <w:bCs/>
                  <w:sz w:val="24"/>
                </w:rPr>
                <w:t>500mm</w:t>
              </w:r>
            </w:smartTag>
            <w:r w:rsidRPr="005F3F57">
              <w:rPr>
                <w:rFonts w:ascii="宋体" w:hAnsi="宋体" w:cs="黑体" w:hint="eastAsia"/>
                <w:bCs/>
                <w:sz w:val="24"/>
              </w:rPr>
              <w:t>。</w:t>
            </w:r>
          </w:p>
          <w:p w:rsidR="00DA78B3" w:rsidRPr="005F3F57" w:rsidRDefault="00DA78B3" w:rsidP="008647FB">
            <w:pPr>
              <w:autoSpaceDE w:val="0"/>
              <w:autoSpaceDN w:val="0"/>
              <w:adjustRightInd w:val="0"/>
              <w:jc w:val="center"/>
              <w:rPr>
                <w:rFonts w:ascii="宋体" w:hAnsi="宋体" w:cs="宋体"/>
                <w:kern w:val="0"/>
                <w:sz w:val="24"/>
                <w:lang w:val="zh-CN"/>
              </w:rPr>
            </w:pPr>
            <w:r w:rsidRPr="005F3F57">
              <w:rPr>
                <w:rFonts w:ascii="宋体" w:hAnsi="宋体" w:cs="宋体" w:hint="eastAsia"/>
                <w:color w:val="000000"/>
                <w:kern w:val="0"/>
                <w:sz w:val="24"/>
              </w:rPr>
              <w:t>（乒乓球台产品样式见下图）</w:t>
            </w:r>
          </w:p>
        </w:tc>
        <w:tc>
          <w:tcPr>
            <w:tcW w:w="851" w:type="dxa"/>
            <w:vAlign w:val="center"/>
          </w:tcPr>
          <w:p w:rsidR="00DA78B3" w:rsidRPr="005F3F57" w:rsidRDefault="00DA78B3" w:rsidP="008647FB">
            <w:pPr>
              <w:autoSpaceDE w:val="0"/>
              <w:autoSpaceDN w:val="0"/>
              <w:adjustRightInd w:val="0"/>
              <w:jc w:val="center"/>
              <w:rPr>
                <w:rFonts w:ascii="宋体" w:hAnsi="宋体" w:cs="宋体"/>
                <w:kern w:val="0"/>
                <w:sz w:val="24"/>
                <w:lang w:val="zh-CN"/>
              </w:rPr>
            </w:pPr>
            <w:r w:rsidRPr="005F3F57">
              <w:rPr>
                <w:rFonts w:ascii="宋体" w:hAnsi="宋体" w:cs="宋体" w:hint="eastAsia"/>
                <w:kern w:val="0"/>
                <w:sz w:val="24"/>
                <w:lang w:val="zh-CN"/>
              </w:rPr>
              <w:lastRenderedPageBreak/>
              <w:t>张</w:t>
            </w:r>
          </w:p>
        </w:tc>
        <w:tc>
          <w:tcPr>
            <w:tcW w:w="749" w:type="dxa"/>
            <w:vAlign w:val="center"/>
          </w:tcPr>
          <w:p w:rsidR="00DA78B3" w:rsidRPr="005F3F57" w:rsidRDefault="00DA78B3" w:rsidP="008647FB">
            <w:pPr>
              <w:autoSpaceDE w:val="0"/>
              <w:autoSpaceDN w:val="0"/>
              <w:adjustRightInd w:val="0"/>
              <w:jc w:val="center"/>
              <w:rPr>
                <w:rFonts w:ascii="宋体" w:hAnsi="宋体" w:cs="宋体"/>
                <w:kern w:val="0"/>
                <w:sz w:val="24"/>
                <w:lang w:val="zh-CN"/>
              </w:rPr>
            </w:pPr>
            <w:r>
              <w:rPr>
                <w:rFonts w:ascii="宋体" w:hAnsi="宋体" w:cs="宋体" w:hint="eastAsia"/>
                <w:kern w:val="0"/>
                <w:sz w:val="24"/>
                <w:lang w:val="zh-CN"/>
              </w:rPr>
              <w:t>64</w:t>
            </w:r>
          </w:p>
        </w:tc>
      </w:tr>
      <w:tr w:rsidR="00DA78B3" w:rsidRPr="000544C6" w:rsidTr="008647FB">
        <w:trPr>
          <w:trHeight w:val="697"/>
          <w:jc w:val="center"/>
        </w:trPr>
        <w:tc>
          <w:tcPr>
            <w:tcW w:w="652" w:type="dxa"/>
            <w:vAlign w:val="center"/>
          </w:tcPr>
          <w:p w:rsidR="00DA78B3" w:rsidRPr="005F3F57" w:rsidRDefault="00DA78B3" w:rsidP="008647FB">
            <w:pPr>
              <w:autoSpaceDE w:val="0"/>
              <w:autoSpaceDN w:val="0"/>
              <w:adjustRightInd w:val="0"/>
              <w:jc w:val="center"/>
              <w:rPr>
                <w:rFonts w:ascii="宋体" w:hAnsi="宋体" w:cs="宋体"/>
                <w:kern w:val="0"/>
                <w:sz w:val="24"/>
                <w:lang w:val="zh-CN"/>
              </w:rPr>
            </w:pPr>
            <w:r w:rsidRPr="005F3F57">
              <w:rPr>
                <w:rFonts w:ascii="宋体" w:hAnsi="宋体" w:cs="宋体" w:hint="eastAsia"/>
                <w:kern w:val="0"/>
                <w:sz w:val="24"/>
                <w:lang w:val="zh-CN"/>
              </w:rPr>
              <w:lastRenderedPageBreak/>
              <w:t>2</w:t>
            </w:r>
          </w:p>
        </w:tc>
        <w:tc>
          <w:tcPr>
            <w:tcW w:w="1150" w:type="dxa"/>
            <w:vAlign w:val="center"/>
          </w:tcPr>
          <w:p w:rsidR="00DA78B3" w:rsidRPr="005F3F57" w:rsidRDefault="00DA78B3" w:rsidP="008647FB">
            <w:pPr>
              <w:autoSpaceDE w:val="0"/>
              <w:autoSpaceDN w:val="0"/>
              <w:adjustRightInd w:val="0"/>
              <w:jc w:val="center"/>
              <w:rPr>
                <w:rFonts w:ascii="宋体" w:hAnsi="宋体" w:cs="宋体"/>
                <w:kern w:val="0"/>
                <w:sz w:val="24"/>
                <w:lang w:val="zh-CN"/>
              </w:rPr>
            </w:pPr>
            <w:r w:rsidRPr="005F3F57">
              <w:rPr>
                <w:rFonts w:ascii="宋体" w:hAnsi="宋体" w:cs="宋体" w:hint="eastAsia"/>
                <w:color w:val="000000"/>
                <w:kern w:val="0"/>
                <w:sz w:val="24"/>
              </w:rPr>
              <w:t>固定独臂篮球架</w:t>
            </w:r>
          </w:p>
        </w:tc>
        <w:tc>
          <w:tcPr>
            <w:tcW w:w="6662" w:type="dxa"/>
            <w:vAlign w:val="center"/>
          </w:tcPr>
          <w:p w:rsidR="00DA78B3" w:rsidRPr="005F3F57" w:rsidRDefault="00DA78B3" w:rsidP="008647FB">
            <w:pPr>
              <w:pStyle w:val="af5"/>
              <w:spacing w:before="0" w:after="0" w:line="480" w:lineRule="exact"/>
              <w:ind w:firstLineChars="200" w:firstLine="480"/>
              <w:jc w:val="both"/>
              <w:rPr>
                <w:rFonts w:ascii="宋体" w:eastAsia="宋体" w:hAnsi="宋体"/>
                <w:b w:val="0"/>
                <w:bCs w:val="0"/>
                <w:color w:val="000000"/>
                <w:sz w:val="24"/>
                <w:szCs w:val="24"/>
              </w:rPr>
            </w:pPr>
            <w:r w:rsidRPr="005F3F57">
              <w:rPr>
                <w:rFonts w:ascii="宋体" w:eastAsia="宋体" w:hAnsi="宋体"/>
                <w:b w:val="0"/>
                <w:bCs w:val="0"/>
                <w:color w:val="000000"/>
                <w:sz w:val="24"/>
                <w:szCs w:val="24"/>
              </w:rPr>
              <w:t>1.</w:t>
            </w:r>
            <w:r w:rsidRPr="005F3F57">
              <w:rPr>
                <w:rFonts w:ascii="宋体" w:eastAsia="宋体" w:hAnsi="宋体" w:hint="eastAsia"/>
                <w:b w:val="0"/>
                <w:bCs w:val="0"/>
                <w:color w:val="000000"/>
                <w:sz w:val="24"/>
                <w:szCs w:val="24"/>
              </w:rPr>
              <w:t>产品符合</w:t>
            </w:r>
            <w:r w:rsidRPr="005F3F57">
              <w:rPr>
                <w:rFonts w:ascii="宋体" w:eastAsia="宋体" w:hAnsi="宋体"/>
                <w:b w:val="0"/>
                <w:bCs w:val="0"/>
                <w:color w:val="000000"/>
                <w:sz w:val="24"/>
                <w:szCs w:val="24"/>
              </w:rPr>
              <w:t>GB19272-2011</w:t>
            </w:r>
            <w:r w:rsidRPr="005F3F57">
              <w:rPr>
                <w:rFonts w:ascii="宋体" w:eastAsia="宋体" w:hAnsi="宋体" w:hint="eastAsia"/>
                <w:b w:val="0"/>
                <w:bCs w:val="0"/>
                <w:color w:val="000000"/>
                <w:sz w:val="24"/>
                <w:szCs w:val="24"/>
              </w:rPr>
              <w:t>《室外健身器材的安全</w:t>
            </w:r>
            <w:r w:rsidRPr="005F3F57">
              <w:rPr>
                <w:rFonts w:ascii="宋体" w:eastAsia="宋体" w:hAnsi="宋体"/>
                <w:b w:val="0"/>
                <w:bCs w:val="0"/>
                <w:color w:val="000000"/>
                <w:sz w:val="24"/>
                <w:szCs w:val="24"/>
              </w:rPr>
              <w:t xml:space="preserve">  </w:t>
            </w:r>
            <w:r w:rsidRPr="005F3F57">
              <w:rPr>
                <w:rFonts w:ascii="宋体" w:eastAsia="宋体" w:hAnsi="宋体" w:hint="eastAsia"/>
                <w:b w:val="0"/>
                <w:bCs w:val="0"/>
                <w:color w:val="000000"/>
                <w:sz w:val="24"/>
                <w:szCs w:val="24"/>
              </w:rPr>
              <w:t>通用要求》，执行标准：</w:t>
            </w:r>
          </w:p>
          <w:p w:rsidR="00DA78B3" w:rsidRPr="005F3F57" w:rsidRDefault="00DA78B3" w:rsidP="008647FB">
            <w:pPr>
              <w:pStyle w:val="af5"/>
              <w:spacing w:before="0" w:after="0" w:line="480" w:lineRule="exact"/>
              <w:ind w:firstLineChars="200" w:firstLine="480"/>
              <w:jc w:val="both"/>
              <w:rPr>
                <w:rFonts w:ascii="宋体" w:eastAsia="宋体" w:hAnsi="宋体"/>
                <w:b w:val="0"/>
                <w:bCs w:val="0"/>
                <w:color w:val="000000"/>
                <w:sz w:val="24"/>
                <w:szCs w:val="24"/>
              </w:rPr>
            </w:pPr>
            <w:r w:rsidRPr="005F3F57">
              <w:rPr>
                <w:rFonts w:ascii="宋体" w:eastAsia="宋体" w:hAnsi="宋体"/>
                <w:b w:val="0"/>
                <w:bCs w:val="0"/>
                <w:color w:val="000000"/>
                <w:sz w:val="24"/>
                <w:szCs w:val="24"/>
              </w:rPr>
              <w:t>2.</w:t>
            </w:r>
            <w:r w:rsidRPr="005F3F57">
              <w:rPr>
                <w:rFonts w:ascii="宋体" w:eastAsia="宋体" w:hAnsi="宋体" w:hint="eastAsia"/>
                <w:b w:val="0"/>
                <w:bCs w:val="0"/>
                <w:color w:val="000000"/>
                <w:sz w:val="24"/>
                <w:szCs w:val="24"/>
              </w:rPr>
              <w:t>立柱采用</w:t>
            </w:r>
            <w:r w:rsidRPr="005F3F57">
              <w:rPr>
                <w:rFonts w:ascii="宋体" w:eastAsia="宋体" w:hAnsi="宋体"/>
                <w:b w:val="0"/>
                <w:bCs w:val="0"/>
                <w:color w:val="000000"/>
                <w:sz w:val="24"/>
                <w:szCs w:val="24"/>
              </w:rPr>
              <w:t xml:space="preserve"> </w:t>
            </w:r>
            <w:smartTag w:uri="urn:schemas-microsoft-com:office:smarttags" w:element="chmetcnv">
              <w:smartTagPr>
                <w:attr w:name="TCSC" w:val="0"/>
                <w:attr w:name="NumberType" w:val="1"/>
                <w:attr w:name="Negative" w:val="False"/>
                <w:attr w:name="HasSpace" w:val="True"/>
                <w:attr w:name="SourceValue" w:val="180"/>
                <w:attr w:name="UnitName" w:val="mm"/>
              </w:smartTagPr>
              <w:r w:rsidRPr="005F3F57">
                <w:rPr>
                  <w:rFonts w:ascii="宋体" w:eastAsia="宋体" w:hAnsi="宋体"/>
                  <w:b w:val="0"/>
                  <w:bCs w:val="0"/>
                  <w:color w:val="000000"/>
                  <w:sz w:val="24"/>
                  <w:szCs w:val="24"/>
                </w:rPr>
                <w:t>180 mm</w:t>
              </w:r>
            </w:smartTag>
            <w:r w:rsidRPr="005F3F57">
              <w:rPr>
                <w:rFonts w:ascii="宋体" w:eastAsia="宋体" w:hAnsi="宋体" w:hint="eastAsia"/>
                <w:b w:val="0"/>
                <w:bCs w:val="0"/>
                <w:color w:val="000000"/>
                <w:sz w:val="24"/>
                <w:szCs w:val="24"/>
              </w:rPr>
              <w:t>×</w:t>
            </w:r>
            <w:smartTag w:uri="urn:schemas-microsoft-com:office:smarttags" w:element="chmetcnv">
              <w:smartTagPr>
                <w:attr w:name="TCSC" w:val="0"/>
                <w:attr w:name="NumberType" w:val="1"/>
                <w:attr w:name="Negative" w:val="False"/>
                <w:attr w:name="HasSpace" w:val="False"/>
                <w:attr w:name="SourceValue" w:val="180"/>
                <w:attr w:name="UnitName" w:val="mm"/>
              </w:smartTagPr>
              <w:r w:rsidRPr="005F3F57">
                <w:rPr>
                  <w:rFonts w:ascii="宋体" w:eastAsia="宋体" w:hAnsi="宋体"/>
                  <w:b w:val="0"/>
                  <w:bCs w:val="0"/>
                  <w:color w:val="000000"/>
                  <w:sz w:val="24"/>
                  <w:szCs w:val="24"/>
                </w:rPr>
                <w:t>180mm</w:t>
              </w:r>
            </w:smartTag>
            <w:r w:rsidRPr="005F3F57">
              <w:rPr>
                <w:rFonts w:ascii="宋体" w:eastAsia="宋体" w:hAnsi="宋体" w:hint="eastAsia"/>
                <w:b w:val="0"/>
                <w:bCs w:val="0"/>
                <w:color w:val="000000"/>
                <w:sz w:val="24"/>
                <w:szCs w:val="24"/>
              </w:rPr>
              <w:t>×</w:t>
            </w:r>
            <w:smartTag w:uri="urn:schemas-microsoft-com:office:smarttags" w:element="chmetcnv">
              <w:smartTagPr>
                <w:attr w:name="TCSC" w:val="0"/>
                <w:attr w:name="NumberType" w:val="1"/>
                <w:attr w:name="Negative" w:val="False"/>
                <w:attr w:name="HasSpace" w:val="False"/>
                <w:attr w:name="SourceValue" w:val="4"/>
                <w:attr w:name="UnitName" w:val="mm"/>
              </w:smartTagPr>
              <w:r w:rsidRPr="005F3F57">
                <w:rPr>
                  <w:rFonts w:ascii="宋体" w:eastAsia="宋体" w:hAnsi="宋体"/>
                  <w:b w:val="0"/>
                  <w:bCs w:val="0"/>
                  <w:color w:val="000000"/>
                  <w:sz w:val="24"/>
                  <w:szCs w:val="24"/>
                </w:rPr>
                <w:t>4mm</w:t>
              </w:r>
            </w:smartTag>
            <w:r w:rsidRPr="005F3F57">
              <w:rPr>
                <w:rFonts w:ascii="宋体" w:eastAsia="宋体" w:hAnsi="宋体" w:hint="eastAsia"/>
                <w:b w:val="0"/>
                <w:bCs w:val="0"/>
                <w:color w:val="000000"/>
                <w:sz w:val="24"/>
                <w:szCs w:val="24"/>
              </w:rPr>
              <w:t>，</w:t>
            </w:r>
            <w:r w:rsidRPr="005F3F57">
              <w:rPr>
                <w:rFonts w:ascii="宋体" w:eastAsia="宋体" w:hAnsi="宋体"/>
                <w:b w:val="0"/>
                <w:bCs w:val="0"/>
                <w:color w:val="000000"/>
                <w:sz w:val="24"/>
                <w:szCs w:val="24"/>
              </w:rPr>
              <w:t xml:space="preserve"> </w:t>
            </w:r>
            <w:r w:rsidRPr="005F3F57">
              <w:rPr>
                <w:rFonts w:ascii="宋体" w:eastAsia="宋体" w:hAnsi="宋体" w:hint="eastAsia"/>
                <w:b w:val="0"/>
                <w:bCs w:val="0"/>
                <w:color w:val="000000"/>
                <w:sz w:val="24"/>
                <w:szCs w:val="24"/>
              </w:rPr>
              <w:t>篮板前部到立柱尺寸不小于</w:t>
            </w:r>
            <w:smartTag w:uri="urn:schemas-microsoft-com:office:smarttags" w:element="chmetcnv">
              <w:smartTagPr>
                <w:attr w:name="TCSC" w:val="0"/>
                <w:attr w:name="NumberType" w:val="1"/>
                <w:attr w:name="Negative" w:val="False"/>
                <w:attr w:name="HasSpace" w:val="False"/>
                <w:attr w:name="SourceValue" w:val="1800"/>
                <w:attr w:name="UnitName" w:val="m"/>
              </w:smartTagPr>
              <w:r w:rsidRPr="005F3F57">
                <w:rPr>
                  <w:rFonts w:ascii="宋体" w:eastAsia="宋体" w:hAnsi="宋体"/>
                  <w:b w:val="0"/>
                  <w:bCs w:val="0"/>
                  <w:color w:val="000000"/>
                  <w:sz w:val="24"/>
                  <w:szCs w:val="24"/>
                </w:rPr>
                <w:t>1800m</w:t>
              </w:r>
            </w:smartTag>
            <w:r w:rsidRPr="005F3F57">
              <w:rPr>
                <w:rFonts w:ascii="宋体" w:eastAsia="宋体" w:hAnsi="宋体" w:hint="eastAsia"/>
                <w:b w:val="0"/>
                <w:bCs w:val="0"/>
                <w:color w:val="000000"/>
                <w:sz w:val="24"/>
                <w:szCs w:val="24"/>
              </w:rPr>
              <w:t>，</w:t>
            </w:r>
            <w:r w:rsidRPr="005F3F57">
              <w:rPr>
                <w:rFonts w:ascii="宋体" w:eastAsia="宋体" w:hAnsi="宋体" w:hint="eastAsia"/>
                <w:b w:val="0"/>
                <w:sz w:val="24"/>
                <w:szCs w:val="24"/>
              </w:rPr>
              <w:t>篮板应选用</w:t>
            </w:r>
            <w:r w:rsidRPr="005F3F57">
              <w:rPr>
                <w:rFonts w:ascii="宋体" w:eastAsia="宋体" w:hAnsi="宋体"/>
                <w:b w:val="0"/>
                <w:sz w:val="24"/>
                <w:szCs w:val="24"/>
              </w:rPr>
              <w:t>GB19272-2011</w:t>
            </w:r>
            <w:r w:rsidRPr="005F3F57">
              <w:rPr>
                <w:rFonts w:ascii="宋体" w:eastAsia="宋体" w:hAnsi="宋体" w:hint="eastAsia"/>
                <w:b w:val="0"/>
                <w:sz w:val="24"/>
                <w:szCs w:val="24"/>
              </w:rPr>
              <w:t>中</w:t>
            </w:r>
            <w:smartTag w:uri="urn:schemas-microsoft-com:office:smarttags" w:element="chsdate">
              <w:smartTagPr>
                <w:attr w:name="IsROCDate" w:val="False"/>
                <w:attr w:name="IsLunarDate" w:val="False"/>
                <w:attr w:name="Day" w:val="30"/>
                <w:attr w:name="Month" w:val="12"/>
                <w:attr w:name="Year" w:val="1899"/>
              </w:smartTagPr>
              <w:r w:rsidRPr="005F3F57">
                <w:rPr>
                  <w:rFonts w:ascii="宋体" w:eastAsia="宋体" w:hAnsi="宋体"/>
                  <w:b w:val="0"/>
                  <w:sz w:val="24"/>
                  <w:szCs w:val="24"/>
                </w:rPr>
                <w:t>5.12.1</w:t>
              </w:r>
            </w:smartTag>
            <w:r w:rsidRPr="005F3F57">
              <w:rPr>
                <w:rFonts w:ascii="宋体" w:eastAsia="宋体" w:hAnsi="宋体"/>
                <w:b w:val="0"/>
                <w:sz w:val="24"/>
                <w:szCs w:val="24"/>
              </w:rPr>
              <w:t>.3.2</w:t>
            </w:r>
            <w:r w:rsidRPr="005F3F57">
              <w:rPr>
                <w:rFonts w:ascii="宋体" w:eastAsia="宋体" w:hAnsi="宋体" w:hint="eastAsia"/>
                <w:b w:val="0"/>
                <w:sz w:val="24"/>
                <w:szCs w:val="24"/>
              </w:rPr>
              <w:t>规定的</w:t>
            </w:r>
            <w:smartTag w:uri="urn:schemas-microsoft-com:office:smarttags" w:element="chmetcnv">
              <w:smartTagPr>
                <w:attr w:name="TCSC" w:val="0"/>
                <w:attr w:name="NumberType" w:val="1"/>
                <w:attr w:name="Negative" w:val="False"/>
                <w:attr w:name="HasSpace" w:val="False"/>
                <w:attr w:name="SourceValue" w:val="1800"/>
                <w:attr w:name="UnitName" w:val="mm"/>
              </w:smartTagPr>
              <w:r w:rsidRPr="005F3F57">
                <w:rPr>
                  <w:rFonts w:ascii="宋体" w:eastAsia="宋体" w:hAnsi="宋体"/>
                  <w:b w:val="0"/>
                  <w:sz w:val="24"/>
                  <w:szCs w:val="24"/>
                </w:rPr>
                <w:t>1800mm</w:t>
              </w:r>
            </w:smartTag>
            <w:r w:rsidRPr="005F3F57">
              <w:rPr>
                <w:rFonts w:ascii="宋体" w:eastAsia="宋体" w:hAnsi="宋体" w:hint="eastAsia"/>
                <w:b w:val="0"/>
                <w:sz w:val="24"/>
                <w:szCs w:val="24"/>
              </w:rPr>
              <w:t>×</w:t>
            </w:r>
            <w:smartTag w:uri="urn:schemas-microsoft-com:office:smarttags" w:element="chmetcnv">
              <w:smartTagPr>
                <w:attr w:name="TCSC" w:val="0"/>
                <w:attr w:name="NumberType" w:val="1"/>
                <w:attr w:name="Negative" w:val="False"/>
                <w:attr w:name="HasSpace" w:val="False"/>
                <w:attr w:name="SourceValue" w:val="1050"/>
                <w:attr w:name="UnitName" w:val="mm"/>
              </w:smartTagPr>
              <w:r w:rsidRPr="005F3F57">
                <w:rPr>
                  <w:rFonts w:ascii="宋体" w:eastAsia="宋体" w:hAnsi="宋体"/>
                  <w:b w:val="0"/>
                  <w:sz w:val="24"/>
                  <w:szCs w:val="24"/>
                </w:rPr>
                <w:t>1050mm</w:t>
              </w:r>
            </w:smartTag>
            <w:r w:rsidRPr="005F3F57">
              <w:rPr>
                <w:rFonts w:ascii="宋体" w:eastAsia="宋体" w:hAnsi="宋体" w:hint="eastAsia"/>
                <w:b w:val="0"/>
                <w:sz w:val="24"/>
                <w:szCs w:val="24"/>
              </w:rPr>
              <w:t>的矩形篮板（材质为</w:t>
            </w:r>
            <w:r w:rsidRPr="005F3F57">
              <w:rPr>
                <w:rFonts w:ascii="宋体" w:eastAsia="宋体" w:hAnsi="宋体"/>
                <w:b w:val="0"/>
                <w:sz w:val="24"/>
                <w:szCs w:val="24"/>
              </w:rPr>
              <w:t>SMC</w:t>
            </w:r>
            <w:r w:rsidRPr="005F3F57">
              <w:rPr>
                <w:rFonts w:ascii="宋体" w:eastAsia="宋体" w:hAnsi="宋体" w:hint="eastAsia"/>
                <w:b w:val="0"/>
                <w:sz w:val="24"/>
                <w:szCs w:val="24"/>
              </w:rPr>
              <w:t>），篮板面板厚度为</w:t>
            </w:r>
            <w:smartTag w:uri="urn:schemas-microsoft-com:office:smarttags" w:element="chmetcnv">
              <w:smartTagPr>
                <w:attr w:name="TCSC" w:val="0"/>
                <w:attr w:name="NumberType" w:val="1"/>
                <w:attr w:name="Negative" w:val="False"/>
                <w:attr w:name="HasSpace" w:val="False"/>
                <w:attr w:name="SourceValue" w:val="5"/>
                <w:attr w:name="UnitName" w:val="mm"/>
              </w:smartTagPr>
              <w:r w:rsidRPr="005F3F57">
                <w:rPr>
                  <w:rFonts w:ascii="宋体" w:eastAsia="宋体" w:hAnsi="宋体"/>
                  <w:b w:val="0"/>
                  <w:sz w:val="24"/>
                  <w:szCs w:val="24"/>
                </w:rPr>
                <w:t>5mm</w:t>
              </w:r>
            </w:smartTag>
            <w:r w:rsidRPr="005F3F57">
              <w:rPr>
                <w:rFonts w:ascii="宋体" w:eastAsia="宋体" w:hAnsi="宋体" w:hint="eastAsia"/>
                <w:b w:val="0"/>
                <w:sz w:val="24"/>
                <w:szCs w:val="24"/>
              </w:rPr>
              <w:t>，翻边宽度为</w:t>
            </w:r>
            <w:smartTag w:uri="urn:schemas-microsoft-com:office:smarttags" w:element="chmetcnv">
              <w:smartTagPr>
                <w:attr w:name="TCSC" w:val="0"/>
                <w:attr w:name="NumberType" w:val="1"/>
                <w:attr w:name="Negative" w:val="False"/>
                <w:attr w:name="HasSpace" w:val="False"/>
                <w:attr w:name="SourceValue" w:val="50"/>
                <w:attr w:name="UnitName" w:val="mm"/>
              </w:smartTagPr>
              <w:r w:rsidRPr="005F3F57">
                <w:rPr>
                  <w:rFonts w:ascii="宋体" w:eastAsia="宋体" w:hAnsi="宋体"/>
                  <w:b w:val="0"/>
                  <w:sz w:val="24"/>
                  <w:szCs w:val="24"/>
                </w:rPr>
                <w:t>50mm</w:t>
              </w:r>
            </w:smartTag>
            <w:r w:rsidRPr="005F3F57">
              <w:rPr>
                <w:rFonts w:ascii="宋体" w:eastAsia="宋体" w:hAnsi="宋体" w:hint="eastAsia"/>
                <w:b w:val="0"/>
                <w:sz w:val="24"/>
                <w:szCs w:val="24"/>
              </w:rPr>
              <w:t>，翻边厚度为</w:t>
            </w:r>
            <w:smartTag w:uri="urn:schemas-microsoft-com:office:smarttags" w:element="chmetcnv">
              <w:smartTagPr>
                <w:attr w:name="TCSC" w:val="0"/>
                <w:attr w:name="NumberType" w:val="1"/>
                <w:attr w:name="Negative" w:val="False"/>
                <w:attr w:name="HasSpace" w:val="False"/>
                <w:attr w:name="SourceValue" w:val="7.8"/>
                <w:attr w:name="UnitName" w:val="mm"/>
              </w:smartTagPr>
              <w:r w:rsidRPr="005F3F57">
                <w:rPr>
                  <w:rFonts w:ascii="宋体" w:eastAsia="宋体" w:hAnsi="宋体"/>
                  <w:b w:val="0"/>
                  <w:sz w:val="24"/>
                  <w:szCs w:val="24"/>
                </w:rPr>
                <w:t>7.8mm</w:t>
              </w:r>
            </w:smartTag>
            <w:r w:rsidRPr="005F3F57">
              <w:rPr>
                <w:rFonts w:ascii="宋体" w:eastAsia="宋体" w:hAnsi="宋体" w:hint="eastAsia"/>
                <w:b w:val="0"/>
                <w:sz w:val="24"/>
                <w:szCs w:val="24"/>
              </w:rPr>
              <w:t>，背面用“井”字形加强筋，加强筋厚度为不低于</w:t>
            </w:r>
            <w:smartTag w:uri="urn:schemas-microsoft-com:office:smarttags" w:element="chmetcnv">
              <w:smartTagPr>
                <w:attr w:name="TCSC" w:val="0"/>
                <w:attr w:name="NumberType" w:val="1"/>
                <w:attr w:name="Negative" w:val="False"/>
                <w:attr w:name="HasSpace" w:val="False"/>
                <w:attr w:name="SourceValue" w:val="5"/>
                <w:attr w:name="UnitName" w:val="mm"/>
              </w:smartTagPr>
              <w:r w:rsidRPr="005F3F57">
                <w:rPr>
                  <w:rFonts w:ascii="宋体" w:eastAsia="宋体" w:hAnsi="宋体"/>
                  <w:b w:val="0"/>
                  <w:sz w:val="24"/>
                  <w:szCs w:val="24"/>
                </w:rPr>
                <w:t>5mm</w:t>
              </w:r>
            </w:smartTag>
            <w:r w:rsidRPr="005F3F57">
              <w:rPr>
                <w:rFonts w:ascii="宋体" w:eastAsia="宋体" w:hAnsi="宋体" w:hint="eastAsia"/>
                <w:b w:val="0"/>
                <w:sz w:val="24"/>
                <w:szCs w:val="24"/>
              </w:rPr>
              <w:t>；篮板的质量应满足</w:t>
            </w:r>
            <w:r w:rsidRPr="005F3F57">
              <w:rPr>
                <w:rFonts w:ascii="宋体" w:eastAsia="宋体" w:hAnsi="宋体"/>
                <w:b w:val="0"/>
                <w:sz w:val="24"/>
                <w:szCs w:val="24"/>
              </w:rPr>
              <w:t>GB19272-2011</w:t>
            </w:r>
            <w:r w:rsidRPr="005F3F57">
              <w:rPr>
                <w:rFonts w:ascii="宋体" w:eastAsia="宋体" w:hAnsi="宋体" w:hint="eastAsia"/>
                <w:b w:val="0"/>
                <w:sz w:val="24"/>
                <w:szCs w:val="24"/>
              </w:rPr>
              <w:t>中</w:t>
            </w:r>
            <w:r w:rsidRPr="005F3F57">
              <w:rPr>
                <w:rFonts w:ascii="宋体" w:eastAsia="宋体" w:hAnsi="宋体"/>
                <w:b w:val="0"/>
                <w:sz w:val="24"/>
                <w:szCs w:val="24"/>
              </w:rPr>
              <w:t>5.12.1.3.3</w:t>
            </w:r>
            <w:r w:rsidRPr="005F3F57">
              <w:rPr>
                <w:rFonts w:ascii="宋体" w:eastAsia="宋体" w:hAnsi="宋体" w:hint="eastAsia"/>
                <w:b w:val="0"/>
                <w:sz w:val="24"/>
                <w:szCs w:val="24"/>
              </w:rPr>
              <w:t>条至</w:t>
            </w:r>
            <w:r w:rsidRPr="005F3F57">
              <w:rPr>
                <w:rFonts w:ascii="宋体" w:eastAsia="宋体" w:hAnsi="宋体"/>
                <w:b w:val="0"/>
                <w:sz w:val="24"/>
                <w:szCs w:val="24"/>
              </w:rPr>
              <w:t>5.12.1.3.6</w:t>
            </w:r>
            <w:r w:rsidRPr="005F3F57">
              <w:rPr>
                <w:rFonts w:ascii="宋体" w:eastAsia="宋体" w:hAnsi="宋体" w:hint="eastAsia"/>
                <w:b w:val="0"/>
                <w:sz w:val="24"/>
                <w:szCs w:val="24"/>
              </w:rPr>
              <w:t>条的要求；矩形篮板背部连接有不少于</w:t>
            </w:r>
            <w:r w:rsidRPr="005F3F57">
              <w:rPr>
                <w:rFonts w:ascii="宋体" w:eastAsia="宋体" w:hAnsi="宋体"/>
                <w:b w:val="0"/>
                <w:sz w:val="24"/>
                <w:szCs w:val="24"/>
              </w:rPr>
              <w:t>5</w:t>
            </w:r>
            <w:r w:rsidRPr="005F3F57">
              <w:rPr>
                <w:rFonts w:ascii="宋体" w:eastAsia="宋体" w:hAnsi="宋体" w:hint="eastAsia"/>
                <w:b w:val="0"/>
                <w:sz w:val="24"/>
                <w:szCs w:val="24"/>
              </w:rPr>
              <w:t>点的连接安装位置，且安装位置尺寸符合</w:t>
            </w:r>
            <w:r w:rsidRPr="005F3F57">
              <w:rPr>
                <w:rFonts w:ascii="宋体" w:eastAsia="宋体" w:hAnsi="宋体"/>
                <w:b w:val="0"/>
                <w:sz w:val="24"/>
                <w:szCs w:val="24"/>
              </w:rPr>
              <w:t>GB19272-2011</w:t>
            </w:r>
            <w:r w:rsidRPr="005F3F57">
              <w:rPr>
                <w:rFonts w:ascii="宋体" w:eastAsia="宋体" w:hAnsi="宋体" w:hint="eastAsia"/>
                <w:b w:val="0"/>
                <w:sz w:val="24"/>
                <w:szCs w:val="24"/>
              </w:rPr>
              <w:t>中图</w:t>
            </w:r>
            <w:smartTag w:uri="urn:schemas-microsoft-com:office:smarttags" w:element="chmetcnv">
              <w:smartTagPr>
                <w:attr w:name="TCSC" w:val="0"/>
                <w:attr w:name="NumberType" w:val="1"/>
                <w:attr w:name="Negative" w:val="False"/>
                <w:attr w:name="HasSpace" w:val="False"/>
                <w:attr w:name="SourceValue" w:val="21"/>
                <w:attr w:name="UnitName" w:val="a"/>
              </w:smartTagPr>
              <w:r w:rsidRPr="005F3F57">
                <w:rPr>
                  <w:rFonts w:ascii="宋体" w:eastAsia="宋体" w:hAnsi="宋体"/>
                  <w:b w:val="0"/>
                  <w:sz w:val="24"/>
                  <w:szCs w:val="24"/>
                </w:rPr>
                <w:t>21a</w:t>
              </w:r>
            </w:smartTag>
            <w:r w:rsidRPr="005F3F57">
              <w:rPr>
                <w:rFonts w:ascii="宋体" w:eastAsia="宋体" w:hAnsi="宋体" w:hint="eastAsia"/>
                <w:b w:val="0"/>
                <w:sz w:val="24"/>
                <w:szCs w:val="24"/>
              </w:rPr>
              <w:t>）的要求；</w:t>
            </w:r>
          </w:p>
          <w:p w:rsidR="00DA78B3" w:rsidRPr="005F3F57" w:rsidRDefault="00DA78B3" w:rsidP="008647FB">
            <w:pPr>
              <w:pStyle w:val="af5"/>
              <w:spacing w:before="0" w:after="0" w:line="480" w:lineRule="exact"/>
              <w:ind w:firstLineChars="200" w:firstLine="480"/>
              <w:jc w:val="both"/>
              <w:rPr>
                <w:rFonts w:ascii="宋体" w:eastAsia="宋体" w:hAnsi="宋体"/>
                <w:b w:val="0"/>
                <w:bCs w:val="0"/>
                <w:sz w:val="24"/>
                <w:szCs w:val="24"/>
              </w:rPr>
            </w:pPr>
            <w:r w:rsidRPr="005F3F57">
              <w:rPr>
                <w:rFonts w:ascii="宋体" w:eastAsia="宋体" w:hAnsi="宋体"/>
                <w:b w:val="0"/>
                <w:bCs w:val="0"/>
                <w:color w:val="000000"/>
                <w:sz w:val="24"/>
                <w:szCs w:val="24"/>
              </w:rPr>
              <w:t>3</w:t>
            </w:r>
            <w:r w:rsidRPr="005F3F57">
              <w:rPr>
                <w:rFonts w:ascii="宋体" w:eastAsia="宋体" w:hAnsi="宋体" w:hint="eastAsia"/>
                <w:b w:val="0"/>
                <w:bCs w:val="0"/>
                <w:color w:val="000000"/>
                <w:sz w:val="24"/>
                <w:szCs w:val="24"/>
              </w:rPr>
              <w:t>具有调节篮板垂直度的结构：</w:t>
            </w:r>
            <w:r w:rsidRPr="005F3F57">
              <w:rPr>
                <w:rFonts w:ascii="宋体" w:eastAsia="宋体" w:hAnsi="宋体" w:hint="eastAsia"/>
                <w:b w:val="0"/>
                <w:sz w:val="24"/>
                <w:szCs w:val="24"/>
              </w:rPr>
              <w:t>篮架上、下拉杆采用不小于Φ</w:t>
            </w:r>
            <w:r w:rsidRPr="005F3F57">
              <w:rPr>
                <w:rFonts w:ascii="宋体" w:eastAsia="宋体" w:hAnsi="宋体"/>
                <w:b w:val="0"/>
                <w:sz w:val="24"/>
                <w:szCs w:val="24"/>
              </w:rPr>
              <w:t>32</w:t>
            </w:r>
            <w:r w:rsidRPr="005F3F57">
              <w:rPr>
                <w:rFonts w:ascii="宋体" w:eastAsia="宋体" w:hAnsi="宋体" w:hint="eastAsia"/>
                <w:b w:val="0"/>
                <w:sz w:val="24"/>
                <w:szCs w:val="24"/>
              </w:rPr>
              <w:t>×</w:t>
            </w:r>
            <w:smartTag w:uri="urn:schemas-microsoft-com:office:smarttags" w:element="chmetcnv">
              <w:smartTagPr>
                <w:attr w:name="TCSC" w:val="0"/>
                <w:attr w:name="NumberType" w:val="1"/>
                <w:attr w:name="Negative" w:val="False"/>
                <w:attr w:name="HasSpace" w:val="False"/>
                <w:attr w:name="SourceValue" w:val="2.5"/>
                <w:attr w:name="UnitName" w:val="mm"/>
              </w:smartTagPr>
              <w:r w:rsidRPr="005F3F57">
                <w:rPr>
                  <w:rFonts w:ascii="宋体" w:eastAsia="宋体" w:hAnsi="宋体"/>
                  <w:b w:val="0"/>
                  <w:sz w:val="24"/>
                  <w:szCs w:val="24"/>
                </w:rPr>
                <w:t>2.5mm</w:t>
              </w:r>
            </w:smartTag>
            <w:r w:rsidRPr="005F3F57">
              <w:rPr>
                <w:rFonts w:ascii="宋体" w:eastAsia="宋体" w:hAnsi="宋体" w:hint="eastAsia"/>
                <w:b w:val="0"/>
                <w:sz w:val="24"/>
                <w:szCs w:val="24"/>
              </w:rPr>
              <w:t>优质钢管</w:t>
            </w:r>
            <w:r>
              <w:rPr>
                <w:rFonts w:ascii="宋体" w:eastAsia="宋体" w:hAnsi="宋体" w:hint="eastAsia"/>
                <w:b w:val="0"/>
                <w:sz w:val="24"/>
                <w:szCs w:val="24"/>
              </w:rPr>
              <w:t>在弯管机上一次成型。通过调节上下拉杆可调节篮板的平面度和垂直度；</w:t>
            </w:r>
          </w:p>
          <w:p w:rsidR="00DA78B3" w:rsidRPr="005F3F57" w:rsidRDefault="00DA78B3" w:rsidP="008647FB">
            <w:pPr>
              <w:pStyle w:val="af5"/>
              <w:spacing w:before="0" w:after="0" w:line="480" w:lineRule="exact"/>
              <w:ind w:firstLineChars="200" w:firstLine="480"/>
              <w:jc w:val="both"/>
              <w:rPr>
                <w:rFonts w:ascii="宋体" w:eastAsia="宋体" w:hAnsi="宋体"/>
                <w:b w:val="0"/>
                <w:bCs w:val="0"/>
                <w:color w:val="000000"/>
                <w:sz w:val="24"/>
                <w:szCs w:val="24"/>
              </w:rPr>
            </w:pPr>
            <w:r w:rsidRPr="005F3F57">
              <w:rPr>
                <w:rFonts w:ascii="宋体" w:eastAsia="宋体" w:hAnsi="宋体"/>
                <w:b w:val="0"/>
                <w:bCs w:val="0"/>
                <w:color w:val="000000"/>
                <w:sz w:val="24"/>
                <w:szCs w:val="24"/>
              </w:rPr>
              <w:t>4</w:t>
            </w:r>
            <w:r w:rsidRPr="005F3F57">
              <w:rPr>
                <w:rFonts w:ascii="宋体" w:eastAsia="宋体" w:hAnsi="宋体" w:hint="eastAsia"/>
                <w:b w:val="0"/>
                <w:bCs w:val="0"/>
                <w:color w:val="000000"/>
                <w:sz w:val="24"/>
                <w:szCs w:val="24"/>
              </w:rPr>
              <w:t>篮板投篮区背面应有不小于</w:t>
            </w:r>
            <w:smartTag w:uri="urn:schemas-microsoft-com:office:smarttags" w:element="chmetcnv">
              <w:smartTagPr>
                <w:attr w:name="TCSC" w:val="0"/>
                <w:attr w:name="NumberType" w:val="1"/>
                <w:attr w:name="Negative" w:val="False"/>
                <w:attr w:name="HasSpace" w:val="False"/>
                <w:attr w:name="SourceValue" w:val="570"/>
                <w:attr w:name="UnitName" w:val="mm"/>
              </w:smartTagPr>
              <w:r w:rsidRPr="005F3F57">
                <w:rPr>
                  <w:rFonts w:ascii="宋体" w:eastAsia="宋体" w:hAnsi="宋体"/>
                  <w:b w:val="0"/>
                  <w:bCs w:val="0"/>
                  <w:color w:val="000000"/>
                  <w:sz w:val="24"/>
                  <w:szCs w:val="24"/>
                </w:rPr>
                <w:t>570mm</w:t>
              </w:r>
            </w:smartTag>
            <w:r w:rsidRPr="005F3F57">
              <w:rPr>
                <w:rFonts w:ascii="宋体" w:eastAsia="宋体" w:hAnsi="宋体" w:hint="eastAsia"/>
                <w:b w:val="0"/>
                <w:bCs w:val="0"/>
                <w:color w:val="000000"/>
                <w:sz w:val="24"/>
                <w:szCs w:val="24"/>
              </w:rPr>
              <w:t>×</w:t>
            </w:r>
            <w:smartTag w:uri="urn:schemas-microsoft-com:office:smarttags" w:element="chmetcnv">
              <w:smartTagPr>
                <w:attr w:name="TCSC" w:val="0"/>
                <w:attr w:name="NumberType" w:val="1"/>
                <w:attr w:name="Negative" w:val="False"/>
                <w:attr w:name="HasSpace" w:val="False"/>
                <w:attr w:name="SourceValue" w:val="150"/>
                <w:attr w:name="UnitName" w:val="mm"/>
              </w:smartTagPr>
              <w:r w:rsidRPr="005F3F57">
                <w:rPr>
                  <w:rFonts w:ascii="宋体" w:eastAsia="宋体" w:hAnsi="宋体"/>
                  <w:b w:val="0"/>
                  <w:bCs w:val="0"/>
                  <w:color w:val="000000"/>
                  <w:sz w:val="24"/>
                  <w:szCs w:val="24"/>
                </w:rPr>
                <w:t>150mm</w:t>
              </w:r>
            </w:smartTag>
            <w:r w:rsidRPr="005F3F57">
              <w:rPr>
                <w:rFonts w:ascii="宋体" w:eastAsia="宋体" w:hAnsi="宋体" w:hint="eastAsia"/>
                <w:b w:val="0"/>
                <w:bCs w:val="0"/>
                <w:color w:val="000000"/>
                <w:sz w:val="24"/>
                <w:szCs w:val="24"/>
              </w:rPr>
              <w:t>×</w:t>
            </w:r>
            <w:smartTag w:uri="urn:schemas-microsoft-com:office:smarttags" w:element="chmetcnv">
              <w:smartTagPr>
                <w:attr w:name="TCSC" w:val="0"/>
                <w:attr w:name="NumberType" w:val="1"/>
                <w:attr w:name="Negative" w:val="False"/>
                <w:attr w:name="HasSpace" w:val="False"/>
                <w:attr w:name="SourceValue" w:val="5"/>
                <w:attr w:name="UnitName" w:val="mm"/>
              </w:smartTagPr>
              <w:r w:rsidRPr="005F3F57">
                <w:rPr>
                  <w:rFonts w:ascii="宋体" w:eastAsia="宋体" w:hAnsi="宋体"/>
                  <w:b w:val="0"/>
                  <w:bCs w:val="0"/>
                  <w:color w:val="000000"/>
                  <w:sz w:val="24"/>
                  <w:szCs w:val="24"/>
                </w:rPr>
                <w:t>5mm</w:t>
              </w:r>
            </w:smartTag>
            <w:r>
              <w:rPr>
                <w:rFonts w:ascii="宋体" w:eastAsia="宋体" w:hAnsi="宋体" w:hint="eastAsia"/>
                <w:b w:val="0"/>
                <w:bCs w:val="0"/>
                <w:color w:val="000000"/>
                <w:sz w:val="24"/>
                <w:szCs w:val="24"/>
              </w:rPr>
              <w:t>的加强钢板；</w:t>
            </w:r>
          </w:p>
          <w:p w:rsidR="00DA78B3" w:rsidRPr="005F3F57" w:rsidRDefault="00DA78B3" w:rsidP="008647FB">
            <w:pPr>
              <w:pStyle w:val="af5"/>
              <w:spacing w:before="0" w:after="0" w:line="480" w:lineRule="exact"/>
              <w:ind w:firstLineChars="200" w:firstLine="480"/>
              <w:jc w:val="both"/>
              <w:rPr>
                <w:rFonts w:ascii="宋体" w:eastAsia="宋体" w:hAnsi="宋体"/>
                <w:b w:val="0"/>
                <w:bCs w:val="0"/>
                <w:color w:val="000000"/>
                <w:sz w:val="24"/>
                <w:szCs w:val="24"/>
              </w:rPr>
            </w:pPr>
            <w:r w:rsidRPr="005F3F57">
              <w:rPr>
                <w:rFonts w:ascii="宋体" w:eastAsia="宋体" w:hAnsi="宋体"/>
                <w:b w:val="0"/>
                <w:bCs w:val="0"/>
                <w:color w:val="000000"/>
                <w:sz w:val="24"/>
                <w:szCs w:val="24"/>
              </w:rPr>
              <w:t>5</w:t>
            </w:r>
            <w:r>
              <w:rPr>
                <w:rFonts w:ascii="宋体" w:eastAsia="宋体" w:hAnsi="宋体" w:hint="eastAsia"/>
                <w:b w:val="0"/>
                <w:bCs w:val="0"/>
                <w:color w:val="000000"/>
                <w:sz w:val="24"/>
                <w:szCs w:val="24"/>
              </w:rPr>
              <w:t>篮圈：优质圆钢，呈橙色，弹簧篮圈；</w:t>
            </w:r>
          </w:p>
          <w:p w:rsidR="00DA78B3" w:rsidRPr="005F3F57" w:rsidRDefault="00DA78B3" w:rsidP="008647FB">
            <w:pPr>
              <w:pStyle w:val="af5"/>
              <w:spacing w:before="0" w:after="0" w:line="480" w:lineRule="exact"/>
              <w:ind w:firstLineChars="200" w:firstLine="480"/>
              <w:jc w:val="both"/>
              <w:rPr>
                <w:rFonts w:ascii="宋体" w:eastAsia="宋体" w:hAnsi="宋体"/>
                <w:b w:val="0"/>
                <w:bCs w:val="0"/>
                <w:color w:val="000000"/>
                <w:sz w:val="24"/>
                <w:szCs w:val="24"/>
              </w:rPr>
            </w:pPr>
            <w:r w:rsidRPr="005F3F57">
              <w:rPr>
                <w:rFonts w:ascii="宋体" w:eastAsia="宋体" w:hAnsi="宋体"/>
                <w:b w:val="0"/>
                <w:bCs w:val="0"/>
                <w:color w:val="000000"/>
                <w:sz w:val="24"/>
                <w:szCs w:val="24"/>
              </w:rPr>
              <w:t xml:space="preserve">6 </w:t>
            </w:r>
            <w:r w:rsidRPr="005F3F57">
              <w:rPr>
                <w:rFonts w:ascii="宋体" w:eastAsia="宋体" w:hAnsi="宋体" w:hint="eastAsia"/>
                <w:b w:val="0"/>
                <w:bCs w:val="0"/>
                <w:color w:val="000000"/>
                <w:sz w:val="24"/>
                <w:szCs w:val="24"/>
              </w:rPr>
              <w:t>固定方式：予埋件</w:t>
            </w:r>
            <w:r w:rsidRPr="005F3F57">
              <w:rPr>
                <w:rFonts w:ascii="宋体" w:eastAsia="宋体" w:hAnsi="宋体" w:hint="eastAsia"/>
                <w:b w:val="0"/>
                <w:bCs w:val="0"/>
                <w:sz w:val="24"/>
                <w:szCs w:val="24"/>
              </w:rPr>
              <w:t>：</w:t>
            </w:r>
          </w:p>
          <w:p w:rsidR="00DA78B3" w:rsidRPr="005F3F57" w:rsidRDefault="00DA78B3" w:rsidP="008647FB">
            <w:pPr>
              <w:pStyle w:val="af5"/>
              <w:spacing w:before="0" w:after="0" w:line="480" w:lineRule="exact"/>
              <w:ind w:firstLineChars="200" w:firstLine="480"/>
              <w:jc w:val="both"/>
              <w:rPr>
                <w:rFonts w:ascii="宋体" w:eastAsia="宋体" w:hAnsi="宋体" w:cs="黑体"/>
                <w:b w:val="0"/>
                <w:bCs w:val="0"/>
                <w:sz w:val="24"/>
                <w:szCs w:val="24"/>
              </w:rPr>
            </w:pPr>
            <w:r w:rsidRPr="005F3F57">
              <w:rPr>
                <w:rFonts w:ascii="宋体" w:eastAsia="宋体" w:hAnsi="宋体" w:hint="eastAsia"/>
                <w:b w:val="0"/>
                <w:sz w:val="24"/>
                <w:szCs w:val="24"/>
              </w:rPr>
              <w:lastRenderedPageBreak/>
              <w:t>安装技术参数：篮圈上沿距地面高度</w:t>
            </w:r>
            <w:r w:rsidRPr="005F3F57">
              <w:rPr>
                <w:rFonts w:ascii="宋体" w:eastAsia="宋体" w:hAnsi="宋体"/>
                <w:b w:val="0"/>
                <w:sz w:val="24"/>
                <w:szCs w:val="24"/>
              </w:rPr>
              <w:t>3050mm</w:t>
            </w:r>
            <w:r w:rsidRPr="005F3F57">
              <w:rPr>
                <w:rFonts w:ascii="宋体" w:eastAsia="宋体" w:hAnsi="宋体" w:hint="eastAsia"/>
                <w:b w:val="0"/>
                <w:sz w:val="24"/>
                <w:szCs w:val="24"/>
              </w:rPr>
              <w:t>，悬臂长度小于</w:t>
            </w:r>
            <w:r w:rsidRPr="005F3F57">
              <w:rPr>
                <w:rFonts w:ascii="宋体" w:eastAsia="宋体" w:hAnsi="宋体"/>
                <w:b w:val="0"/>
                <w:sz w:val="24"/>
                <w:szCs w:val="24"/>
              </w:rPr>
              <w:t>1800mm</w:t>
            </w:r>
            <w:r w:rsidRPr="005F3F57">
              <w:rPr>
                <w:rFonts w:ascii="宋体" w:eastAsia="宋体" w:hAnsi="宋体" w:hint="eastAsia"/>
                <w:b w:val="0"/>
                <w:sz w:val="24"/>
                <w:szCs w:val="24"/>
              </w:rPr>
              <w:t>；主要承载立柱应采用</w:t>
            </w:r>
            <w:r w:rsidRPr="005F3F57">
              <w:rPr>
                <w:rFonts w:ascii="宋体" w:eastAsia="宋体" w:hAnsi="宋体" w:hint="eastAsia"/>
                <w:b w:val="0"/>
                <w:bCs w:val="0"/>
                <w:color w:val="000000"/>
                <w:sz w:val="24"/>
                <w:szCs w:val="24"/>
              </w:rPr>
              <w:t>予埋</w:t>
            </w:r>
            <w:r w:rsidRPr="005F3F57">
              <w:rPr>
                <w:rFonts w:ascii="宋体" w:eastAsia="宋体" w:hAnsi="宋体" w:hint="eastAsia"/>
                <w:b w:val="0"/>
                <w:sz w:val="24"/>
                <w:szCs w:val="24"/>
              </w:rPr>
              <w:t>埋入地下的结构，</w:t>
            </w:r>
            <w:r w:rsidRPr="005F3F57">
              <w:rPr>
                <w:rFonts w:ascii="宋体" w:eastAsia="宋体" w:hAnsi="宋体" w:hint="eastAsia"/>
                <w:b w:val="0"/>
                <w:bCs w:val="0"/>
                <w:color w:val="000000"/>
                <w:sz w:val="24"/>
                <w:szCs w:val="24"/>
              </w:rPr>
              <w:t>予埋</w:t>
            </w:r>
            <w:r w:rsidRPr="005F3F57">
              <w:rPr>
                <w:rFonts w:ascii="宋体" w:eastAsia="宋体" w:hAnsi="宋体" w:hint="eastAsia"/>
                <w:b w:val="0"/>
                <w:sz w:val="24"/>
                <w:szCs w:val="24"/>
              </w:rPr>
              <w:t>埋入深度</w:t>
            </w:r>
            <w:r w:rsidRPr="005F3F57">
              <w:rPr>
                <w:rFonts w:ascii="宋体" w:eastAsia="宋体" w:hAnsi="宋体"/>
                <w:b w:val="0"/>
                <w:sz w:val="24"/>
                <w:szCs w:val="24"/>
              </w:rPr>
              <w:t>800mm</w:t>
            </w:r>
            <w:r w:rsidRPr="005F3F57">
              <w:rPr>
                <w:rFonts w:ascii="宋体" w:eastAsia="宋体" w:hAnsi="宋体" w:hint="eastAsia"/>
                <w:b w:val="0"/>
                <w:sz w:val="24"/>
                <w:szCs w:val="24"/>
              </w:rPr>
              <w:t>，地埋尺寸</w:t>
            </w:r>
            <w:r w:rsidRPr="005F3F57">
              <w:rPr>
                <w:rFonts w:ascii="宋体" w:eastAsia="宋体" w:hAnsi="宋体"/>
                <w:b w:val="0"/>
                <w:sz w:val="24"/>
                <w:szCs w:val="24"/>
              </w:rPr>
              <w:t>800mm</w:t>
            </w:r>
            <w:r w:rsidRPr="005F3F57">
              <w:rPr>
                <w:rFonts w:ascii="宋体" w:eastAsia="宋体" w:hAnsi="宋体" w:hint="eastAsia"/>
                <w:b w:val="0"/>
                <w:sz w:val="24"/>
                <w:szCs w:val="24"/>
              </w:rPr>
              <w:t>×</w:t>
            </w:r>
            <w:r w:rsidRPr="005F3F57">
              <w:rPr>
                <w:rFonts w:ascii="宋体" w:eastAsia="宋体" w:hAnsi="宋体"/>
                <w:b w:val="0"/>
                <w:sz w:val="24"/>
                <w:szCs w:val="24"/>
              </w:rPr>
              <w:t>800mm</w:t>
            </w:r>
            <w:r w:rsidRPr="005F3F57">
              <w:rPr>
                <w:rFonts w:ascii="宋体" w:eastAsia="宋体" w:hAnsi="宋体" w:hint="eastAsia"/>
                <w:b w:val="0"/>
                <w:sz w:val="24"/>
                <w:szCs w:val="24"/>
              </w:rPr>
              <w:t>×</w:t>
            </w:r>
            <w:r w:rsidRPr="005F3F57">
              <w:rPr>
                <w:rFonts w:ascii="宋体" w:eastAsia="宋体" w:hAnsi="宋体"/>
                <w:b w:val="0"/>
                <w:sz w:val="24"/>
                <w:szCs w:val="24"/>
              </w:rPr>
              <w:t>900mm</w:t>
            </w:r>
            <w:r w:rsidRPr="005F3F57">
              <w:rPr>
                <w:rFonts w:ascii="宋体" w:eastAsia="宋体" w:hAnsi="宋体" w:hint="eastAsia"/>
                <w:b w:val="0"/>
                <w:sz w:val="24"/>
                <w:szCs w:val="24"/>
              </w:rPr>
              <w:t>。</w:t>
            </w:r>
            <w:r w:rsidRPr="005F3F57">
              <w:rPr>
                <w:rFonts w:ascii="宋体" w:eastAsia="宋体" w:hAnsi="宋体" w:cs="黑体" w:hint="eastAsia"/>
                <w:b w:val="0"/>
                <w:bCs w:val="0"/>
                <w:sz w:val="24"/>
                <w:szCs w:val="24"/>
              </w:rPr>
              <w:t>各连接部位</w:t>
            </w:r>
            <w:r>
              <w:rPr>
                <w:rFonts w:ascii="宋体" w:eastAsia="宋体" w:hAnsi="宋体" w:cs="黑体" w:hint="eastAsia"/>
                <w:b w:val="0"/>
                <w:bCs w:val="0"/>
                <w:sz w:val="24"/>
                <w:szCs w:val="24"/>
              </w:rPr>
              <w:t>采用螺栓、螺钉紧固，防松、防盗、防锈；</w:t>
            </w:r>
          </w:p>
          <w:p w:rsidR="00DA78B3" w:rsidRPr="005F3F57" w:rsidRDefault="00DA78B3" w:rsidP="008647FB">
            <w:pPr>
              <w:pStyle w:val="af5"/>
              <w:spacing w:before="0" w:after="0" w:line="360" w:lineRule="auto"/>
              <w:ind w:firstLineChars="200" w:firstLine="480"/>
              <w:jc w:val="both"/>
              <w:rPr>
                <w:rFonts w:ascii="宋体" w:eastAsia="宋体" w:hAnsi="宋体"/>
                <w:b w:val="0"/>
                <w:bCs w:val="0"/>
                <w:color w:val="000000"/>
                <w:sz w:val="24"/>
                <w:szCs w:val="24"/>
              </w:rPr>
            </w:pPr>
            <w:r w:rsidRPr="005F3F57">
              <w:rPr>
                <w:rFonts w:ascii="宋体" w:eastAsia="宋体" w:hAnsi="宋体" w:hint="eastAsia"/>
                <w:b w:val="0"/>
                <w:bCs w:val="0"/>
                <w:color w:val="000000"/>
                <w:sz w:val="24"/>
                <w:szCs w:val="24"/>
              </w:rPr>
              <w:t>予埋件与主体连结部应有整体防护罩，厚度不小于</w:t>
            </w:r>
            <w:r w:rsidRPr="005F3F57">
              <w:rPr>
                <w:rFonts w:ascii="宋体" w:eastAsia="宋体" w:hAnsi="宋体"/>
                <w:b w:val="0"/>
                <w:bCs w:val="0"/>
                <w:color w:val="000000"/>
                <w:sz w:val="24"/>
                <w:szCs w:val="24"/>
              </w:rPr>
              <w:t>1 mm</w:t>
            </w:r>
            <w:r>
              <w:rPr>
                <w:rFonts w:ascii="宋体" w:eastAsia="宋体" w:hAnsi="宋体" w:hint="eastAsia"/>
                <w:b w:val="0"/>
                <w:bCs w:val="0"/>
                <w:color w:val="000000"/>
                <w:sz w:val="24"/>
                <w:szCs w:val="24"/>
              </w:rPr>
              <w:t>的钢罩；</w:t>
            </w:r>
          </w:p>
          <w:p w:rsidR="00DA78B3" w:rsidRPr="005F3F57" w:rsidRDefault="00DA78B3" w:rsidP="008647FB">
            <w:pPr>
              <w:autoSpaceDE w:val="0"/>
              <w:autoSpaceDN w:val="0"/>
              <w:adjustRightInd w:val="0"/>
              <w:spacing w:line="360" w:lineRule="auto"/>
              <w:jc w:val="center"/>
              <w:rPr>
                <w:rFonts w:ascii="宋体" w:hAnsi="宋体" w:cs="宋体"/>
                <w:kern w:val="0"/>
                <w:sz w:val="24"/>
                <w:lang w:val="zh-CN"/>
              </w:rPr>
            </w:pPr>
            <w:r w:rsidRPr="005F3F57">
              <w:rPr>
                <w:rFonts w:ascii="宋体" w:hAnsi="宋体" w:cs="宋体" w:hint="eastAsia"/>
                <w:color w:val="000000"/>
                <w:kern w:val="0"/>
                <w:sz w:val="24"/>
              </w:rPr>
              <w:t>篮圈上沿距地面高度</w:t>
            </w:r>
            <w:r w:rsidRPr="005F3F57">
              <w:rPr>
                <w:rFonts w:ascii="宋体" w:hAnsi="宋体" w:cs="宋体"/>
                <w:color w:val="000000"/>
                <w:kern w:val="0"/>
                <w:sz w:val="24"/>
              </w:rPr>
              <w:t>3050mm</w:t>
            </w:r>
            <w:r w:rsidRPr="005F3F57">
              <w:rPr>
                <w:rFonts w:ascii="宋体" w:hAnsi="宋体" w:cs="宋体" w:hint="eastAsia"/>
                <w:color w:val="000000"/>
                <w:kern w:val="0"/>
                <w:sz w:val="24"/>
              </w:rPr>
              <w:t>，篮板下沿距地面高度</w:t>
            </w:r>
            <w:r w:rsidRPr="005F3F57">
              <w:rPr>
                <w:rFonts w:ascii="宋体" w:hAnsi="宋体" w:cs="宋体"/>
                <w:color w:val="000000"/>
                <w:kern w:val="0"/>
                <w:sz w:val="24"/>
              </w:rPr>
              <w:t>2900mm</w:t>
            </w:r>
            <w:r w:rsidRPr="005F3F57">
              <w:rPr>
                <w:rFonts w:ascii="宋体" w:hAnsi="宋体" w:cs="宋体" w:hint="eastAsia"/>
                <w:color w:val="000000"/>
                <w:kern w:val="0"/>
                <w:sz w:val="24"/>
              </w:rPr>
              <w:t>，篮板上沿距地面高度</w:t>
            </w:r>
            <w:r w:rsidRPr="005F3F57">
              <w:rPr>
                <w:rFonts w:ascii="宋体" w:hAnsi="宋体" w:cs="宋体"/>
                <w:color w:val="000000"/>
                <w:kern w:val="0"/>
                <w:sz w:val="24"/>
              </w:rPr>
              <w:t>3950mm</w:t>
            </w:r>
            <w:r w:rsidRPr="005F3F57">
              <w:rPr>
                <w:rFonts w:ascii="宋体" w:hAnsi="宋体" w:cs="宋体" w:hint="eastAsia"/>
                <w:color w:val="000000"/>
                <w:kern w:val="0"/>
                <w:sz w:val="24"/>
              </w:rPr>
              <w:t>，篮板前部到立柱尺寸不小于（伸臂长）</w:t>
            </w:r>
            <w:r w:rsidRPr="005F3F57">
              <w:rPr>
                <w:rFonts w:ascii="宋体" w:hAnsi="宋体" w:cs="宋体"/>
                <w:color w:val="000000"/>
                <w:kern w:val="0"/>
                <w:sz w:val="24"/>
              </w:rPr>
              <w:t>1800mm</w:t>
            </w:r>
            <w:r w:rsidRPr="005F3F57">
              <w:rPr>
                <w:rFonts w:ascii="宋体" w:hAnsi="宋体" w:cs="宋体" w:hint="eastAsia"/>
                <w:color w:val="000000"/>
                <w:kern w:val="0"/>
                <w:sz w:val="24"/>
              </w:rPr>
              <w:t>，地基尺寸</w:t>
            </w:r>
            <w:r w:rsidRPr="005F3F57">
              <w:rPr>
                <w:rFonts w:ascii="宋体" w:hAnsi="宋体" w:cs="宋体"/>
                <w:color w:val="000000"/>
                <w:kern w:val="0"/>
                <w:sz w:val="24"/>
              </w:rPr>
              <w:t>800</w:t>
            </w:r>
            <w:r w:rsidRPr="005F3F57">
              <w:rPr>
                <w:rFonts w:ascii="宋体" w:hAnsi="宋体" w:cs="黑体"/>
                <w:bCs/>
                <w:sz w:val="24"/>
              </w:rPr>
              <w:t xml:space="preserve"> mm</w:t>
            </w:r>
            <w:r w:rsidRPr="005F3F57">
              <w:rPr>
                <w:rFonts w:ascii="宋体" w:hAnsi="宋体" w:cs="宋体" w:hint="eastAsia"/>
                <w:color w:val="000000"/>
                <w:kern w:val="0"/>
                <w:sz w:val="24"/>
              </w:rPr>
              <w:t>×</w:t>
            </w:r>
            <w:r w:rsidRPr="005F3F57">
              <w:rPr>
                <w:rFonts w:ascii="宋体" w:hAnsi="宋体" w:cs="宋体"/>
                <w:color w:val="000000"/>
                <w:kern w:val="0"/>
                <w:sz w:val="24"/>
              </w:rPr>
              <w:t>800</w:t>
            </w:r>
            <w:r w:rsidRPr="005F3F57">
              <w:rPr>
                <w:rFonts w:ascii="宋体" w:hAnsi="宋体" w:cs="黑体"/>
                <w:bCs/>
                <w:sz w:val="24"/>
              </w:rPr>
              <w:t xml:space="preserve"> mm</w:t>
            </w:r>
            <w:r w:rsidRPr="005F3F57">
              <w:rPr>
                <w:rFonts w:ascii="宋体" w:hAnsi="宋体" w:cs="宋体" w:hint="eastAsia"/>
                <w:color w:val="000000"/>
                <w:kern w:val="0"/>
                <w:sz w:val="24"/>
              </w:rPr>
              <w:t>×</w:t>
            </w:r>
            <w:r w:rsidRPr="005F3F57">
              <w:rPr>
                <w:rFonts w:ascii="宋体" w:hAnsi="宋体" w:cs="宋体"/>
                <w:color w:val="000000"/>
                <w:kern w:val="0"/>
                <w:sz w:val="24"/>
              </w:rPr>
              <w:t>900 mm</w:t>
            </w:r>
            <w:r w:rsidRPr="005F3F57">
              <w:rPr>
                <w:rFonts w:ascii="宋体" w:hAnsi="宋体" w:cs="宋体" w:hint="eastAsia"/>
                <w:color w:val="000000"/>
                <w:kern w:val="0"/>
                <w:sz w:val="24"/>
              </w:rPr>
              <w:t>（深），主架与地基连接：予埋件。（篮球架及予埋件产品样式见下图）</w:t>
            </w:r>
          </w:p>
        </w:tc>
        <w:tc>
          <w:tcPr>
            <w:tcW w:w="851" w:type="dxa"/>
            <w:vAlign w:val="center"/>
          </w:tcPr>
          <w:p w:rsidR="00DA78B3" w:rsidRPr="005F3F57" w:rsidRDefault="00DA78B3" w:rsidP="008647FB">
            <w:pPr>
              <w:autoSpaceDE w:val="0"/>
              <w:autoSpaceDN w:val="0"/>
              <w:adjustRightInd w:val="0"/>
              <w:jc w:val="center"/>
              <w:rPr>
                <w:rFonts w:ascii="宋体" w:hAnsi="宋体" w:cs="宋体"/>
                <w:kern w:val="0"/>
                <w:sz w:val="24"/>
                <w:lang w:val="zh-CN"/>
              </w:rPr>
            </w:pPr>
            <w:r w:rsidRPr="005F3F57">
              <w:rPr>
                <w:rFonts w:ascii="宋体" w:hAnsi="宋体" w:cs="宋体" w:hint="eastAsia"/>
                <w:kern w:val="0"/>
                <w:sz w:val="24"/>
                <w:lang w:val="zh-CN"/>
              </w:rPr>
              <w:lastRenderedPageBreak/>
              <w:t>个</w:t>
            </w:r>
          </w:p>
        </w:tc>
        <w:tc>
          <w:tcPr>
            <w:tcW w:w="749" w:type="dxa"/>
            <w:vAlign w:val="center"/>
          </w:tcPr>
          <w:p w:rsidR="00DA78B3" w:rsidRPr="005F3F57" w:rsidRDefault="00DA78B3" w:rsidP="008647FB">
            <w:pPr>
              <w:autoSpaceDE w:val="0"/>
              <w:autoSpaceDN w:val="0"/>
              <w:adjustRightInd w:val="0"/>
              <w:jc w:val="center"/>
              <w:rPr>
                <w:rFonts w:ascii="宋体" w:hAnsi="宋体" w:cs="宋体"/>
                <w:kern w:val="0"/>
                <w:sz w:val="24"/>
                <w:lang w:val="zh-CN"/>
              </w:rPr>
            </w:pPr>
            <w:r>
              <w:rPr>
                <w:rFonts w:ascii="宋体" w:hAnsi="宋体" w:cs="宋体" w:hint="eastAsia"/>
                <w:kern w:val="0"/>
                <w:sz w:val="24"/>
                <w:lang w:val="zh-CN"/>
              </w:rPr>
              <w:t>32</w:t>
            </w:r>
          </w:p>
        </w:tc>
      </w:tr>
      <w:tr w:rsidR="00DA78B3" w:rsidRPr="000544C6" w:rsidTr="008647FB">
        <w:trPr>
          <w:trHeight w:val="697"/>
          <w:jc w:val="center"/>
        </w:trPr>
        <w:tc>
          <w:tcPr>
            <w:tcW w:w="652" w:type="dxa"/>
            <w:vAlign w:val="center"/>
          </w:tcPr>
          <w:p w:rsidR="00DA78B3" w:rsidRPr="005F3F57" w:rsidRDefault="00DA78B3" w:rsidP="008647FB">
            <w:pPr>
              <w:autoSpaceDE w:val="0"/>
              <w:autoSpaceDN w:val="0"/>
              <w:adjustRightInd w:val="0"/>
              <w:jc w:val="center"/>
              <w:rPr>
                <w:rFonts w:ascii="宋体" w:hAnsi="宋体" w:cs="宋体"/>
                <w:kern w:val="0"/>
                <w:sz w:val="24"/>
                <w:lang w:val="zh-CN"/>
              </w:rPr>
            </w:pPr>
            <w:r w:rsidRPr="005F3F57">
              <w:rPr>
                <w:rFonts w:ascii="宋体" w:hAnsi="宋体" w:cs="宋体" w:hint="eastAsia"/>
                <w:kern w:val="0"/>
                <w:sz w:val="24"/>
                <w:lang w:val="zh-CN"/>
              </w:rPr>
              <w:lastRenderedPageBreak/>
              <w:t>3</w:t>
            </w:r>
          </w:p>
        </w:tc>
        <w:tc>
          <w:tcPr>
            <w:tcW w:w="1150" w:type="dxa"/>
            <w:vAlign w:val="center"/>
          </w:tcPr>
          <w:p w:rsidR="00DA78B3" w:rsidRPr="005F3F57" w:rsidRDefault="00DA78B3" w:rsidP="008647FB">
            <w:pPr>
              <w:autoSpaceDE w:val="0"/>
              <w:autoSpaceDN w:val="0"/>
              <w:adjustRightInd w:val="0"/>
              <w:jc w:val="center"/>
              <w:rPr>
                <w:rFonts w:ascii="宋体" w:hAnsi="宋体" w:cs="宋体"/>
                <w:kern w:val="0"/>
                <w:sz w:val="24"/>
                <w:lang w:val="zh-CN"/>
              </w:rPr>
            </w:pPr>
            <w:r w:rsidRPr="005F3F57">
              <w:rPr>
                <w:rFonts w:ascii="宋体" w:hAnsi="宋体" w:cs="宋体" w:hint="eastAsia"/>
                <w:color w:val="000000"/>
                <w:kern w:val="0"/>
                <w:sz w:val="24"/>
              </w:rPr>
              <w:t>柱</w:t>
            </w:r>
            <w:r w:rsidRPr="005F3F57">
              <w:rPr>
                <w:rFonts w:ascii="宋体" w:hAnsi="宋体" w:cs="宋体"/>
                <w:color w:val="000000"/>
                <w:kern w:val="0"/>
                <w:sz w:val="24"/>
              </w:rPr>
              <w:t>,</w:t>
            </w:r>
            <w:r w:rsidRPr="005F3F57">
              <w:rPr>
                <w:rFonts w:ascii="宋体" w:hAnsi="宋体" w:cs="宋体" w:hint="eastAsia"/>
                <w:color w:val="000000"/>
                <w:kern w:val="0"/>
                <w:sz w:val="24"/>
              </w:rPr>
              <w:t>灯（柱</w:t>
            </w:r>
            <w:r w:rsidRPr="005F3F57">
              <w:rPr>
                <w:rFonts w:ascii="宋体" w:hAnsi="宋体" w:cs="宋体"/>
                <w:color w:val="000000"/>
                <w:kern w:val="0"/>
                <w:sz w:val="24"/>
              </w:rPr>
              <w:t>4</w:t>
            </w:r>
            <w:r w:rsidRPr="005F3F57">
              <w:rPr>
                <w:rFonts w:ascii="宋体" w:hAnsi="宋体" w:cs="宋体" w:hint="eastAsia"/>
                <w:color w:val="000000"/>
                <w:kern w:val="0"/>
                <w:sz w:val="24"/>
              </w:rPr>
              <w:t>根，灯八盏）</w:t>
            </w:r>
          </w:p>
        </w:tc>
        <w:tc>
          <w:tcPr>
            <w:tcW w:w="6662" w:type="dxa"/>
            <w:vAlign w:val="center"/>
          </w:tcPr>
          <w:p w:rsidR="00DA78B3" w:rsidRPr="005F3F57" w:rsidRDefault="00DA78B3" w:rsidP="008647FB">
            <w:pPr>
              <w:pStyle w:val="af5"/>
              <w:spacing w:before="0" w:after="0" w:line="480" w:lineRule="exact"/>
              <w:ind w:firstLineChars="200" w:firstLine="480"/>
              <w:jc w:val="both"/>
              <w:rPr>
                <w:rFonts w:ascii="宋体" w:eastAsia="宋体" w:hAnsi="宋体"/>
                <w:b w:val="0"/>
                <w:bCs w:val="0"/>
                <w:color w:val="000000"/>
                <w:sz w:val="24"/>
                <w:szCs w:val="24"/>
              </w:rPr>
            </w:pPr>
            <w:r w:rsidRPr="005F3F57">
              <w:rPr>
                <w:rFonts w:ascii="宋体" w:eastAsia="宋体" w:hAnsi="宋体"/>
                <w:b w:val="0"/>
                <w:bCs w:val="0"/>
                <w:color w:val="000000"/>
                <w:sz w:val="24"/>
                <w:szCs w:val="24"/>
              </w:rPr>
              <w:t>1.</w:t>
            </w:r>
            <w:r w:rsidRPr="005F3F57">
              <w:rPr>
                <w:rFonts w:ascii="宋体" w:eastAsia="宋体" w:hAnsi="宋体" w:hint="eastAsia"/>
                <w:b w:val="0"/>
                <w:bCs w:val="0"/>
                <w:color w:val="000000"/>
                <w:sz w:val="24"/>
                <w:szCs w:val="24"/>
              </w:rPr>
              <w:t>尺寸，灯杆尺寸：灯杆上口径为</w:t>
            </w:r>
            <w:smartTag w:uri="urn:schemas-microsoft-com:office:smarttags" w:element="chmetcnv">
              <w:smartTagPr>
                <w:attr w:name="TCSC" w:val="0"/>
                <w:attr w:name="NumberType" w:val="1"/>
                <w:attr w:name="Negative" w:val="False"/>
                <w:attr w:name="HasSpace" w:val="False"/>
                <w:attr w:name="SourceValue" w:val="80"/>
                <w:attr w:name="UnitName" w:val="mm"/>
              </w:smartTagPr>
              <w:r w:rsidRPr="005F3F57">
                <w:rPr>
                  <w:rFonts w:ascii="宋体" w:eastAsia="宋体" w:hAnsi="宋体"/>
                  <w:b w:val="0"/>
                  <w:bCs w:val="0"/>
                  <w:color w:val="000000"/>
                  <w:sz w:val="24"/>
                  <w:szCs w:val="24"/>
                </w:rPr>
                <w:t>80mm</w:t>
              </w:r>
            </w:smartTag>
            <w:r w:rsidRPr="005F3F57">
              <w:rPr>
                <w:rFonts w:ascii="宋体" w:eastAsia="宋体" w:hAnsi="宋体" w:hint="eastAsia"/>
                <w:b w:val="0"/>
                <w:bCs w:val="0"/>
                <w:color w:val="000000"/>
                <w:sz w:val="24"/>
                <w:szCs w:val="24"/>
              </w:rPr>
              <w:t>，下口径为</w:t>
            </w:r>
            <w:smartTag w:uri="urn:schemas-microsoft-com:office:smarttags" w:element="chmetcnv">
              <w:smartTagPr>
                <w:attr w:name="TCSC" w:val="0"/>
                <w:attr w:name="NumberType" w:val="1"/>
                <w:attr w:name="Negative" w:val="False"/>
                <w:attr w:name="HasSpace" w:val="False"/>
                <w:attr w:name="SourceValue" w:val="165"/>
                <w:attr w:name="UnitName" w:val="mm"/>
              </w:smartTagPr>
              <w:r w:rsidRPr="005F3F57">
                <w:rPr>
                  <w:rFonts w:ascii="宋体" w:eastAsia="宋体" w:hAnsi="宋体"/>
                  <w:b w:val="0"/>
                  <w:bCs w:val="0"/>
                  <w:color w:val="000000"/>
                  <w:sz w:val="24"/>
                  <w:szCs w:val="24"/>
                </w:rPr>
                <w:t>165mm</w:t>
              </w:r>
            </w:smartTag>
            <w:r w:rsidRPr="005F3F57">
              <w:rPr>
                <w:rFonts w:ascii="宋体" w:eastAsia="宋体" w:hAnsi="宋体" w:hint="eastAsia"/>
                <w:b w:val="0"/>
                <w:bCs w:val="0"/>
                <w:color w:val="000000"/>
                <w:sz w:val="24"/>
                <w:szCs w:val="24"/>
              </w:rPr>
              <w:t>，壁厚为</w:t>
            </w:r>
            <w:smartTag w:uri="urn:schemas-microsoft-com:office:smarttags" w:element="chmetcnv">
              <w:smartTagPr>
                <w:attr w:name="TCSC" w:val="0"/>
                <w:attr w:name="NumberType" w:val="1"/>
                <w:attr w:name="Negative" w:val="False"/>
                <w:attr w:name="HasSpace" w:val="False"/>
                <w:attr w:name="SourceValue" w:val="3"/>
                <w:attr w:name="UnitName" w:val="mm"/>
              </w:smartTagPr>
              <w:r w:rsidRPr="005F3F57">
                <w:rPr>
                  <w:rFonts w:ascii="宋体" w:eastAsia="宋体" w:hAnsi="宋体"/>
                  <w:b w:val="0"/>
                  <w:bCs w:val="0"/>
                  <w:color w:val="000000"/>
                  <w:sz w:val="24"/>
                  <w:szCs w:val="24"/>
                </w:rPr>
                <w:t>3mm</w:t>
              </w:r>
            </w:smartTag>
            <w:r w:rsidRPr="005F3F57">
              <w:rPr>
                <w:rFonts w:ascii="宋体" w:eastAsia="宋体" w:hAnsi="宋体" w:hint="eastAsia"/>
                <w:b w:val="0"/>
                <w:bCs w:val="0"/>
                <w:color w:val="000000"/>
                <w:sz w:val="24"/>
                <w:szCs w:val="24"/>
              </w:rPr>
              <w:t>，法兰盘为</w:t>
            </w:r>
            <w:r w:rsidRPr="005F3F57">
              <w:rPr>
                <w:rFonts w:ascii="宋体" w:eastAsia="宋体" w:hAnsi="宋体"/>
                <w:b w:val="0"/>
                <w:bCs w:val="0"/>
                <w:color w:val="000000"/>
                <w:sz w:val="24"/>
                <w:szCs w:val="24"/>
              </w:rPr>
              <w:t>450*</w:t>
            </w:r>
            <w:smartTag w:uri="urn:schemas-microsoft-com:office:smarttags" w:element="chmetcnv">
              <w:smartTagPr>
                <w:attr w:name="TCSC" w:val="0"/>
                <w:attr w:name="NumberType" w:val="1"/>
                <w:attr w:name="Negative" w:val="False"/>
                <w:attr w:name="HasSpace" w:val="False"/>
                <w:attr w:name="SourceValue" w:val="450"/>
                <w:attr w:name="UnitName" w:val="mm"/>
              </w:smartTagPr>
              <w:r w:rsidRPr="005F3F57">
                <w:rPr>
                  <w:rFonts w:ascii="宋体" w:eastAsia="宋体" w:hAnsi="宋体"/>
                  <w:b w:val="0"/>
                  <w:bCs w:val="0"/>
                  <w:color w:val="000000"/>
                  <w:sz w:val="24"/>
                  <w:szCs w:val="24"/>
                </w:rPr>
                <w:t>450mm</w:t>
              </w:r>
            </w:smartTag>
            <w:r w:rsidRPr="005F3F57">
              <w:rPr>
                <w:rFonts w:ascii="宋体" w:eastAsia="宋体" w:hAnsi="宋体" w:hint="eastAsia"/>
                <w:b w:val="0"/>
                <w:bCs w:val="0"/>
                <w:color w:val="000000"/>
                <w:sz w:val="24"/>
                <w:szCs w:val="24"/>
              </w:rPr>
              <w:t>，厚度为</w:t>
            </w:r>
            <w:smartTag w:uri="urn:schemas-microsoft-com:office:smarttags" w:element="chmetcnv">
              <w:smartTagPr>
                <w:attr w:name="TCSC" w:val="0"/>
                <w:attr w:name="NumberType" w:val="1"/>
                <w:attr w:name="Negative" w:val="False"/>
                <w:attr w:name="HasSpace" w:val="False"/>
                <w:attr w:name="SourceValue" w:val="14"/>
                <w:attr w:name="UnitName" w:val="mm"/>
              </w:smartTagPr>
              <w:r w:rsidRPr="005F3F57">
                <w:rPr>
                  <w:rFonts w:ascii="宋体" w:eastAsia="宋体" w:hAnsi="宋体"/>
                  <w:b w:val="0"/>
                  <w:bCs w:val="0"/>
                  <w:color w:val="000000"/>
                  <w:sz w:val="24"/>
                  <w:szCs w:val="24"/>
                </w:rPr>
                <w:t>14mm</w:t>
              </w:r>
            </w:smartTag>
            <w:r w:rsidRPr="005F3F57">
              <w:rPr>
                <w:rFonts w:ascii="宋体" w:eastAsia="宋体" w:hAnsi="宋体" w:hint="eastAsia"/>
                <w:b w:val="0"/>
                <w:bCs w:val="0"/>
                <w:color w:val="000000"/>
                <w:sz w:val="24"/>
                <w:szCs w:val="24"/>
              </w:rPr>
              <w:t>高度为</w:t>
            </w:r>
            <w:smartTag w:uri="urn:schemas-microsoft-com:office:smarttags" w:element="chmetcnv">
              <w:smartTagPr>
                <w:attr w:name="TCSC" w:val="0"/>
                <w:attr w:name="NumberType" w:val="1"/>
                <w:attr w:name="Negative" w:val="False"/>
                <w:attr w:name="HasSpace" w:val="False"/>
                <w:attr w:name="SourceValue" w:val="8"/>
                <w:attr w:name="UnitName" w:val="m"/>
              </w:smartTagPr>
              <w:r>
                <w:rPr>
                  <w:rFonts w:ascii="宋体" w:eastAsia="宋体" w:hAnsi="宋体"/>
                  <w:b w:val="0"/>
                  <w:bCs w:val="0"/>
                  <w:color w:val="000000"/>
                  <w:sz w:val="24"/>
                  <w:szCs w:val="24"/>
                </w:rPr>
                <w:t>8m</w:t>
              </w:r>
            </w:smartTag>
            <w:r>
              <w:rPr>
                <w:rFonts w:ascii="宋体" w:eastAsia="宋体" w:hAnsi="宋体" w:hint="eastAsia"/>
                <w:b w:val="0"/>
                <w:bCs w:val="0"/>
                <w:color w:val="000000"/>
                <w:sz w:val="24"/>
                <w:szCs w:val="24"/>
              </w:rPr>
              <w:t>；</w:t>
            </w:r>
          </w:p>
          <w:p w:rsidR="00DA78B3" w:rsidRPr="005F3F57" w:rsidRDefault="00DA78B3" w:rsidP="008647FB">
            <w:pPr>
              <w:pStyle w:val="af5"/>
              <w:spacing w:before="0" w:after="0" w:line="480" w:lineRule="exact"/>
              <w:ind w:firstLineChars="200" w:firstLine="480"/>
              <w:jc w:val="both"/>
              <w:rPr>
                <w:rFonts w:ascii="宋体" w:eastAsia="宋体" w:hAnsi="宋体"/>
                <w:b w:val="0"/>
                <w:bCs w:val="0"/>
                <w:color w:val="000000"/>
                <w:sz w:val="24"/>
                <w:szCs w:val="24"/>
              </w:rPr>
            </w:pPr>
            <w:r w:rsidRPr="005F3F57">
              <w:rPr>
                <w:rFonts w:ascii="宋体" w:eastAsia="宋体" w:hAnsi="宋体"/>
                <w:b w:val="0"/>
                <w:bCs w:val="0"/>
                <w:color w:val="000000"/>
                <w:sz w:val="24"/>
                <w:szCs w:val="24"/>
              </w:rPr>
              <w:t>2.</w:t>
            </w:r>
            <w:r w:rsidRPr="005F3F57">
              <w:rPr>
                <w:rFonts w:ascii="宋体" w:eastAsia="宋体" w:hAnsi="宋体" w:hint="eastAsia"/>
                <w:b w:val="0"/>
                <w:bCs w:val="0"/>
                <w:color w:val="000000"/>
                <w:sz w:val="24"/>
                <w:szCs w:val="24"/>
              </w:rPr>
              <w:t>灯杆锥形管表面进行热镀锌，高光耐久静电喷塑工艺处理（白色），经处理后耐高温、耐腐蚀应达到</w:t>
            </w:r>
            <w:r w:rsidRPr="005F3F57">
              <w:rPr>
                <w:rFonts w:ascii="宋体" w:eastAsia="宋体" w:hAnsi="宋体"/>
                <w:b w:val="0"/>
                <w:bCs w:val="0"/>
                <w:color w:val="000000"/>
                <w:sz w:val="24"/>
                <w:szCs w:val="24"/>
              </w:rPr>
              <w:t>5</w:t>
            </w:r>
            <w:r>
              <w:rPr>
                <w:rFonts w:ascii="宋体" w:eastAsia="宋体" w:hAnsi="宋体" w:hint="eastAsia"/>
                <w:b w:val="0"/>
                <w:bCs w:val="0"/>
                <w:color w:val="000000"/>
                <w:sz w:val="24"/>
                <w:szCs w:val="24"/>
              </w:rPr>
              <w:t>年以上，并能保证外表色彩鲜艳均匀，靓丽美观，五年以上不变色；</w:t>
            </w:r>
          </w:p>
          <w:p w:rsidR="00DA78B3" w:rsidRPr="005F3F57" w:rsidRDefault="00DA78B3" w:rsidP="008647FB">
            <w:pPr>
              <w:pStyle w:val="af5"/>
              <w:spacing w:before="0" w:after="0" w:line="360" w:lineRule="auto"/>
              <w:ind w:firstLineChars="200" w:firstLine="480"/>
              <w:jc w:val="both"/>
              <w:rPr>
                <w:rFonts w:ascii="宋体" w:eastAsia="宋体" w:hAnsi="宋体"/>
                <w:b w:val="0"/>
                <w:bCs w:val="0"/>
                <w:color w:val="000000"/>
                <w:sz w:val="24"/>
                <w:szCs w:val="24"/>
              </w:rPr>
            </w:pPr>
            <w:r w:rsidRPr="005F3F57">
              <w:rPr>
                <w:rFonts w:ascii="宋体" w:eastAsia="宋体" w:hAnsi="宋体"/>
                <w:b w:val="0"/>
                <w:bCs w:val="0"/>
                <w:color w:val="000000"/>
                <w:sz w:val="24"/>
                <w:szCs w:val="24"/>
              </w:rPr>
              <w:t>3.</w:t>
            </w:r>
            <w:r w:rsidRPr="005F3F57">
              <w:rPr>
                <w:rFonts w:ascii="宋体" w:eastAsia="宋体" w:hAnsi="宋体" w:hint="eastAsia"/>
                <w:b w:val="0"/>
                <w:bCs w:val="0"/>
                <w:color w:val="000000"/>
                <w:sz w:val="24"/>
                <w:szCs w:val="24"/>
              </w:rPr>
              <w:t>采用</w:t>
            </w:r>
            <w:r w:rsidRPr="005F3F57">
              <w:rPr>
                <w:rFonts w:ascii="宋体" w:eastAsia="宋体" w:hAnsi="宋体"/>
                <w:b w:val="0"/>
                <w:bCs w:val="0"/>
                <w:color w:val="000000"/>
                <w:sz w:val="24"/>
                <w:szCs w:val="24"/>
              </w:rPr>
              <w:t>250W</w:t>
            </w:r>
            <w:r w:rsidRPr="005F3F57">
              <w:rPr>
                <w:rFonts w:ascii="宋体" w:eastAsia="宋体" w:hAnsi="宋体" w:hint="eastAsia"/>
                <w:b w:val="0"/>
                <w:bCs w:val="0"/>
                <w:color w:val="000000"/>
                <w:sz w:val="24"/>
                <w:szCs w:val="24"/>
              </w:rPr>
              <w:t>双灯头，灯头为飞利浦投光灯，其材质是高压铸铝一次压铸成型、表面喷涂抗腐蚀涂层。集成高效节能镇流器，电子触发器及电容专业设计的高纯度阳极氧化铝反射器，高强度钢化玻璃，使用安全和便捷。经过严格的防水和防尘测试，防护等级为</w:t>
            </w:r>
            <w:r w:rsidRPr="005F3F57">
              <w:rPr>
                <w:rFonts w:ascii="宋体" w:eastAsia="宋体" w:hAnsi="宋体"/>
                <w:b w:val="0"/>
                <w:bCs w:val="0"/>
                <w:color w:val="000000"/>
                <w:sz w:val="24"/>
                <w:szCs w:val="24"/>
              </w:rPr>
              <w:t>IP:65</w:t>
            </w:r>
            <w:r>
              <w:rPr>
                <w:rFonts w:ascii="宋体" w:eastAsia="宋体" w:hAnsi="宋体" w:hint="eastAsia"/>
                <w:b w:val="0"/>
                <w:bCs w:val="0"/>
                <w:color w:val="000000"/>
                <w:sz w:val="24"/>
                <w:szCs w:val="24"/>
              </w:rPr>
              <w:t>，光源使用寿命不得低于二年；</w:t>
            </w:r>
          </w:p>
          <w:p w:rsidR="00DA78B3" w:rsidRPr="005F3F57" w:rsidRDefault="00DA78B3" w:rsidP="008647FB">
            <w:pPr>
              <w:autoSpaceDE w:val="0"/>
              <w:autoSpaceDN w:val="0"/>
              <w:adjustRightInd w:val="0"/>
              <w:spacing w:line="360" w:lineRule="auto"/>
              <w:jc w:val="center"/>
              <w:rPr>
                <w:rFonts w:ascii="宋体" w:hAnsi="宋体" w:cs="宋体"/>
                <w:kern w:val="0"/>
                <w:sz w:val="24"/>
                <w:lang w:val="zh-CN"/>
              </w:rPr>
            </w:pPr>
            <w:r w:rsidRPr="005F3F57">
              <w:rPr>
                <w:rFonts w:ascii="宋体" w:hAnsi="宋体"/>
                <w:color w:val="000000"/>
                <w:sz w:val="24"/>
              </w:rPr>
              <w:t>4.</w:t>
            </w:r>
            <w:r w:rsidRPr="005F3F57">
              <w:rPr>
                <w:rFonts w:ascii="宋体" w:hAnsi="宋体" w:hint="eastAsia"/>
                <w:color w:val="000000"/>
                <w:sz w:val="24"/>
              </w:rPr>
              <w:t>固定方式采用地笼固定，地笼整体高度为</w:t>
            </w:r>
            <w:smartTag w:uri="urn:schemas-microsoft-com:office:smarttags" w:element="chmetcnv">
              <w:smartTagPr>
                <w:attr w:name="TCSC" w:val="0"/>
                <w:attr w:name="NumberType" w:val="1"/>
                <w:attr w:name="Negative" w:val="False"/>
                <w:attr w:name="HasSpace" w:val="False"/>
                <w:attr w:name="SourceValue" w:val="1"/>
                <w:attr w:name="UnitName" w:val="m"/>
              </w:smartTagPr>
              <w:r w:rsidRPr="005F3F57">
                <w:rPr>
                  <w:rFonts w:ascii="宋体" w:hAnsi="宋体"/>
                  <w:color w:val="000000"/>
                  <w:sz w:val="24"/>
                </w:rPr>
                <w:t>1m</w:t>
              </w:r>
            </w:smartTag>
            <w:r w:rsidRPr="005F3F57">
              <w:rPr>
                <w:rFonts w:ascii="宋体" w:hAnsi="宋体" w:hint="eastAsia"/>
                <w:color w:val="000000"/>
                <w:sz w:val="24"/>
              </w:rPr>
              <w:t>，地笼主体筋直径</w:t>
            </w:r>
            <w:smartTag w:uri="urn:schemas-microsoft-com:office:smarttags" w:element="chmetcnv">
              <w:smartTagPr>
                <w:attr w:name="TCSC" w:val="0"/>
                <w:attr w:name="NumberType" w:val="1"/>
                <w:attr w:name="Negative" w:val="False"/>
                <w:attr w:name="HasSpace" w:val="False"/>
                <w:attr w:name="SourceValue" w:val="22"/>
                <w:attr w:name="UnitName" w:val="mm"/>
              </w:smartTagPr>
              <w:r w:rsidRPr="005F3F57">
                <w:rPr>
                  <w:rFonts w:ascii="宋体" w:hAnsi="宋体"/>
                  <w:color w:val="000000"/>
                  <w:sz w:val="24"/>
                </w:rPr>
                <w:t>22mm</w:t>
              </w:r>
            </w:smartTag>
            <w:r w:rsidRPr="005F3F57">
              <w:rPr>
                <w:rFonts w:ascii="宋体" w:hAnsi="宋体" w:hint="eastAsia"/>
                <w:color w:val="000000"/>
                <w:sz w:val="24"/>
              </w:rPr>
              <w:t>。加强筋厚</w:t>
            </w:r>
            <w:smartTag w:uri="urn:schemas-microsoft-com:office:smarttags" w:element="chmetcnv">
              <w:smartTagPr>
                <w:attr w:name="TCSC" w:val="0"/>
                <w:attr w:name="NumberType" w:val="1"/>
                <w:attr w:name="Negative" w:val="False"/>
                <w:attr w:name="HasSpace" w:val="False"/>
                <w:attr w:name="SourceValue" w:val="1.5"/>
                <w:attr w:name="UnitName" w:val="mm"/>
              </w:smartTagPr>
              <w:r w:rsidRPr="005F3F57">
                <w:rPr>
                  <w:rFonts w:ascii="宋体" w:hAnsi="宋体"/>
                  <w:color w:val="000000"/>
                  <w:sz w:val="24"/>
                </w:rPr>
                <w:t>1.5mm</w:t>
              </w:r>
            </w:smartTag>
            <w:r w:rsidRPr="005F3F57">
              <w:rPr>
                <w:rFonts w:ascii="宋体" w:hAnsi="宋体" w:hint="eastAsia"/>
                <w:color w:val="000000"/>
                <w:sz w:val="24"/>
              </w:rPr>
              <w:t>，宽</w:t>
            </w:r>
            <w:smartTag w:uri="urn:schemas-microsoft-com:office:smarttags" w:element="chmetcnv">
              <w:smartTagPr>
                <w:attr w:name="TCSC" w:val="0"/>
                <w:attr w:name="NumberType" w:val="1"/>
                <w:attr w:name="Negative" w:val="False"/>
                <w:attr w:name="HasSpace" w:val="False"/>
                <w:attr w:name="SourceValue" w:val="2"/>
                <w:attr w:name="UnitName" w:val="cm"/>
              </w:smartTagPr>
              <w:r w:rsidRPr="005F3F57">
                <w:rPr>
                  <w:rFonts w:ascii="宋体" w:hAnsi="宋体"/>
                  <w:color w:val="000000"/>
                  <w:sz w:val="24"/>
                </w:rPr>
                <w:t>2cm</w:t>
              </w:r>
            </w:smartTag>
            <w:r w:rsidRPr="005F3F57">
              <w:rPr>
                <w:rFonts w:ascii="宋体" w:hAnsi="宋体"/>
                <w:color w:val="000000"/>
                <w:sz w:val="24"/>
              </w:rPr>
              <w:t xml:space="preserve">. </w:t>
            </w:r>
            <w:r w:rsidRPr="005F3F57">
              <w:rPr>
                <w:rFonts w:ascii="宋体" w:hAnsi="宋体" w:hint="eastAsia"/>
                <w:color w:val="000000"/>
                <w:sz w:val="24"/>
              </w:rPr>
              <w:t>法兰盘与主体连结部应有整体防护罩，厚度不小于</w:t>
            </w:r>
            <w:smartTag w:uri="urn:schemas-microsoft-com:office:smarttags" w:element="chmetcnv">
              <w:smartTagPr>
                <w:attr w:name="TCSC" w:val="0"/>
                <w:attr w:name="NumberType" w:val="1"/>
                <w:attr w:name="Negative" w:val="False"/>
                <w:attr w:name="HasSpace" w:val="False"/>
                <w:attr w:name="SourceValue" w:val="1"/>
                <w:attr w:name="UnitName" w:val="mm"/>
              </w:smartTagPr>
              <w:r>
                <w:rPr>
                  <w:rFonts w:ascii="宋体" w:hAnsi="宋体"/>
                  <w:color w:val="000000"/>
                  <w:sz w:val="24"/>
                </w:rPr>
                <w:t>1</w:t>
              </w:r>
              <w:r w:rsidRPr="005F3F57">
                <w:rPr>
                  <w:rFonts w:ascii="宋体" w:hAnsi="宋体"/>
                  <w:color w:val="000000"/>
                  <w:sz w:val="24"/>
                </w:rPr>
                <w:t>mm</w:t>
              </w:r>
            </w:smartTag>
            <w:r w:rsidRPr="005F3F57">
              <w:rPr>
                <w:rFonts w:ascii="宋体" w:hAnsi="宋体" w:hint="eastAsia"/>
                <w:color w:val="000000"/>
                <w:sz w:val="24"/>
              </w:rPr>
              <w:t>的钢罩。</w:t>
            </w:r>
          </w:p>
        </w:tc>
        <w:tc>
          <w:tcPr>
            <w:tcW w:w="851" w:type="dxa"/>
            <w:vAlign w:val="center"/>
          </w:tcPr>
          <w:p w:rsidR="00DA78B3" w:rsidRPr="005F3F57" w:rsidRDefault="00DA78B3" w:rsidP="008647FB">
            <w:pPr>
              <w:autoSpaceDE w:val="0"/>
              <w:autoSpaceDN w:val="0"/>
              <w:adjustRightInd w:val="0"/>
              <w:jc w:val="center"/>
              <w:rPr>
                <w:rFonts w:ascii="宋体" w:hAnsi="宋体" w:cs="宋体"/>
                <w:kern w:val="0"/>
                <w:sz w:val="24"/>
                <w:lang w:val="zh-CN"/>
              </w:rPr>
            </w:pPr>
            <w:r w:rsidRPr="005F3F57">
              <w:rPr>
                <w:rFonts w:ascii="宋体" w:hAnsi="宋体" w:cs="宋体" w:hint="eastAsia"/>
                <w:kern w:val="0"/>
                <w:sz w:val="24"/>
                <w:lang w:val="zh-CN"/>
              </w:rPr>
              <w:t>套</w:t>
            </w:r>
          </w:p>
        </w:tc>
        <w:tc>
          <w:tcPr>
            <w:tcW w:w="749" w:type="dxa"/>
            <w:vAlign w:val="center"/>
          </w:tcPr>
          <w:p w:rsidR="00DA78B3" w:rsidRPr="005F3F57" w:rsidRDefault="00DA78B3" w:rsidP="008647FB">
            <w:pPr>
              <w:autoSpaceDE w:val="0"/>
              <w:autoSpaceDN w:val="0"/>
              <w:adjustRightInd w:val="0"/>
              <w:jc w:val="center"/>
              <w:rPr>
                <w:rFonts w:ascii="宋体" w:hAnsi="宋体" w:cs="宋体"/>
                <w:kern w:val="0"/>
                <w:sz w:val="24"/>
                <w:lang w:val="zh-CN"/>
              </w:rPr>
            </w:pPr>
            <w:r>
              <w:rPr>
                <w:rFonts w:ascii="宋体" w:hAnsi="宋体" w:cs="宋体" w:hint="eastAsia"/>
                <w:kern w:val="0"/>
                <w:sz w:val="24"/>
                <w:lang w:val="zh-CN"/>
              </w:rPr>
              <w:t>16</w:t>
            </w:r>
          </w:p>
        </w:tc>
      </w:tr>
      <w:tr w:rsidR="00DA78B3" w:rsidRPr="000544C6" w:rsidTr="008647FB">
        <w:trPr>
          <w:trHeight w:val="697"/>
          <w:jc w:val="center"/>
        </w:trPr>
        <w:tc>
          <w:tcPr>
            <w:tcW w:w="652" w:type="dxa"/>
            <w:vAlign w:val="center"/>
          </w:tcPr>
          <w:p w:rsidR="00DA78B3" w:rsidRPr="005F3F57" w:rsidRDefault="00DA78B3" w:rsidP="008647FB">
            <w:pPr>
              <w:autoSpaceDE w:val="0"/>
              <w:autoSpaceDN w:val="0"/>
              <w:adjustRightInd w:val="0"/>
              <w:jc w:val="center"/>
              <w:rPr>
                <w:rFonts w:ascii="宋体" w:hAnsi="宋体" w:cs="宋体"/>
                <w:kern w:val="0"/>
                <w:sz w:val="24"/>
                <w:lang w:val="zh-CN"/>
              </w:rPr>
            </w:pPr>
            <w:r w:rsidRPr="005F3F57">
              <w:rPr>
                <w:rFonts w:ascii="宋体" w:hAnsi="宋体" w:cs="宋体" w:hint="eastAsia"/>
                <w:kern w:val="0"/>
                <w:sz w:val="24"/>
                <w:lang w:val="zh-CN"/>
              </w:rPr>
              <w:t>4</w:t>
            </w:r>
          </w:p>
        </w:tc>
        <w:tc>
          <w:tcPr>
            <w:tcW w:w="1150" w:type="dxa"/>
            <w:vAlign w:val="center"/>
          </w:tcPr>
          <w:p w:rsidR="00DA78B3" w:rsidRPr="005F3F57" w:rsidRDefault="00DA78B3" w:rsidP="008647FB">
            <w:pPr>
              <w:autoSpaceDE w:val="0"/>
              <w:autoSpaceDN w:val="0"/>
              <w:adjustRightInd w:val="0"/>
              <w:jc w:val="center"/>
              <w:rPr>
                <w:rFonts w:ascii="宋体" w:hAnsi="宋体" w:cs="宋体"/>
                <w:kern w:val="0"/>
                <w:sz w:val="24"/>
                <w:lang w:val="zh-CN"/>
              </w:rPr>
            </w:pPr>
            <w:r w:rsidRPr="005F3F57">
              <w:rPr>
                <w:rFonts w:ascii="宋体" w:hAnsi="宋体" w:cs="宋体" w:hint="eastAsia"/>
                <w:color w:val="000000"/>
                <w:kern w:val="0"/>
                <w:sz w:val="24"/>
              </w:rPr>
              <w:t>两位蹬力训练器</w:t>
            </w:r>
          </w:p>
        </w:tc>
        <w:tc>
          <w:tcPr>
            <w:tcW w:w="6662" w:type="dxa"/>
            <w:vAlign w:val="center"/>
          </w:tcPr>
          <w:p w:rsidR="00DA78B3" w:rsidRPr="005F3F57" w:rsidRDefault="00DA78B3" w:rsidP="008647FB">
            <w:pPr>
              <w:pStyle w:val="af5"/>
              <w:spacing w:before="0" w:after="0" w:line="480" w:lineRule="exact"/>
              <w:ind w:firstLineChars="200" w:firstLine="480"/>
              <w:jc w:val="both"/>
              <w:rPr>
                <w:rFonts w:ascii="宋体" w:eastAsia="宋体" w:hAnsi="宋体"/>
                <w:b w:val="0"/>
                <w:bCs w:val="0"/>
                <w:color w:val="000000"/>
                <w:sz w:val="24"/>
                <w:szCs w:val="24"/>
              </w:rPr>
            </w:pPr>
            <w:r w:rsidRPr="005F3F57">
              <w:rPr>
                <w:rFonts w:ascii="宋体" w:eastAsia="宋体" w:hAnsi="宋体" w:hint="eastAsia"/>
                <w:b w:val="0"/>
                <w:bCs w:val="0"/>
                <w:color w:val="000000"/>
                <w:sz w:val="24"/>
                <w:szCs w:val="24"/>
              </w:rPr>
              <w:t>座椅、靠背上表面边缘应以</w:t>
            </w:r>
            <w:r w:rsidRPr="005F3F57">
              <w:rPr>
                <w:rFonts w:ascii="宋体" w:eastAsia="宋体" w:hAnsi="宋体"/>
                <w:b w:val="0"/>
                <w:bCs w:val="0"/>
                <w:color w:val="000000"/>
                <w:sz w:val="24"/>
                <w:szCs w:val="24"/>
              </w:rPr>
              <w:t>R</w:t>
            </w:r>
            <w:r w:rsidRPr="005F3F57">
              <w:rPr>
                <w:rFonts w:ascii="宋体" w:eastAsia="宋体" w:hAnsi="宋体" w:hint="eastAsia"/>
                <w:b w:val="0"/>
                <w:bCs w:val="0"/>
                <w:color w:val="000000"/>
                <w:sz w:val="24"/>
                <w:szCs w:val="24"/>
              </w:rPr>
              <w:t>不小于</w:t>
            </w:r>
            <w:r w:rsidRPr="005F3F57">
              <w:rPr>
                <w:rFonts w:ascii="宋体" w:eastAsia="宋体" w:hAnsi="宋体"/>
                <w:b w:val="0"/>
                <w:bCs w:val="0"/>
                <w:color w:val="000000"/>
                <w:sz w:val="24"/>
                <w:szCs w:val="24"/>
              </w:rPr>
              <w:t>3mm</w:t>
            </w:r>
            <w:r w:rsidRPr="005F3F57">
              <w:rPr>
                <w:rFonts w:ascii="宋体" w:eastAsia="宋体" w:hAnsi="宋体" w:hint="eastAsia"/>
                <w:b w:val="0"/>
                <w:bCs w:val="0"/>
                <w:color w:val="000000"/>
                <w:sz w:val="24"/>
                <w:szCs w:val="24"/>
              </w:rPr>
              <w:t>的圆弧过渡；座椅下部、靠背后侧棱边</w:t>
            </w:r>
            <w:r w:rsidRPr="005F3F57">
              <w:rPr>
                <w:rFonts w:ascii="宋体" w:eastAsia="宋体" w:hAnsi="宋体"/>
                <w:b w:val="0"/>
                <w:bCs w:val="0"/>
                <w:color w:val="000000"/>
                <w:sz w:val="24"/>
                <w:szCs w:val="24"/>
              </w:rPr>
              <w:t>R</w:t>
            </w:r>
            <w:r w:rsidRPr="005F3F57">
              <w:rPr>
                <w:rFonts w:ascii="宋体" w:eastAsia="宋体" w:hAnsi="宋体" w:hint="eastAsia"/>
                <w:b w:val="0"/>
                <w:bCs w:val="0"/>
                <w:color w:val="000000"/>
                <w:sz w:val="24"/>
                <w:szCs w:val="24"/>
              </w:rPr>
              <w:t>不小于</w:t>
            </w:r>
            <w:r w:rsidRPr="005F3F57">
              <w:rPr>
                <w:rFonts w:ascii="宋体" w:eastAsia="宋体" w:hAnsi="宋体"/>
                <w:b w:val="0"/>
                <w:bCs w:val="0"/>
                <w:color w:val="000000"/>
                <w:sz w:val="24"/>
                <w:szCs w:val="24"/>
              </w:rPr>
              <w:t>2mm</w:t>
            </w:r>
            <w:r w:rsidRPr="005F3F57">
              <w:rPr>
                <w:rFonts w:ascii="宋体" w:eastAsia="宋体" w:hAnsi="宋体" w:hint="eastAsia"/>
                <w:b w:val="0"/>
                <w:bCs w:val="0"/>
                <w:color w:val="000000"/>
                <w:sz w:val="24"/>
                <w:szCs w:val="24"/>
              </w:rPr>
              <w:t>；</w:t>
            </w:r>
          </w:p>
          <w:p w:rsidR="00DA78B3" w:rsidRPr="005F3F57" w:rsidRDefault="00DA78B3" w:rsidP="008647FB">
            <w:pPr>
              <w:pStyle w:val="af5"/>
              <w:spacing w:before="0" w:after="0" w:line="480" w:lineRule="exact"/>
              <w:ind w:firstLineChars="200" w:firstLine="480"/>
              <w:jc w:val="both"/>
              <w:rPr>
                <w:rFonts w:ascii="宋体" w:eastAsia="宋体" w:hAnsi="宋体"/>
                <w:b w:val="0"/>
                <w:bCs w:val="0"/>
                <w:color w:val="000000"/>
                <w:sz w:val="24"/>
                <w:szCs w:val="24"/>
              </w:rPr>
            </w:pPr>
            <w:r w:rsidRPr="005F3F57">
              <w:rPr>
                <w:rFonts w:ascii="宋体" w:eastAsia="宋体" w:hAnsi="宋体" w:hint="eastAsia"/>
                <w:b w:val="0"/>
                <w:bCs w:val="0"/>
                <w:color w:val="000000"/>
                <w:sz w:val="24"/>
                <w:szCs w:val="24"/>
              </w:rPr>
              <w:t>主要承载立柱尺寸不小于φ</w:t>
            </w:r>
            <w:r w:rsidRPr="005F3F57">
              <w:rPr>
                <w:rFonts w:ascii="宋体" w:eastAsia="宋体" w:hAnsi="宋体"/>
                <w:b w:val="0"/>
                <w:bCs w:val="0"/>
                <w:color w:val="000000"/>
                <w:sz w:val="24"/>
                <w:szCs w:val="24"/>
              </w:rPr>
              <w:t>114mm</w:t>
            </w:r>
            <w:r w:rsidRPr="005F3F57">
              <w:rPr>
                <w:rFonts w:ascii="宋体" w:eastAsia="宋体" w:hAnsi="宋体" w:hint="eastAsia"/>
                <w:b w:val="0"/>
                <w:bCs w:val="0"/>
                <w:color w:val="000000"/>
                <w:sz w:val="24"/>
                <w:szCs w:val="24"/>
              </w:rPr>
              <w:t>×</w:t>
            </w:r>
            <w:r w:rsidRPr="005F3F57">
              <w:rPr>
                <w:rFonts w:ascii="宋体" w:eastAsia="宋体" w:hAnsi="宋体"/>
                <w:b w:val="0"/>
                <w:bCs w:val="0"/>
                <w:color w:val="000000"/>
                <w:sz w:val="24"/>
                <w:szCs w:val="24"/>
              </w:rPr>
              <w:t>3mm</w:t>
            </w:r>
            <w:r w:rsidRPr="005F3F57">
              <w:rPr>
                <w:rFonts w:ascii="宋体" w:eastAsia="宋体" w:hAnsi="宋体" w:hint="eastAsia"/>
                <w:b w:val="0"/>
                <w:bCs w:val="0"/>
                <w:color w:val="000000"/>
                <w:sz w:val="24"/>
                <w:szCs w:val="24"/>
              </w:rPr>
              <w:t>；</w:t>
            </w:r>
          </w:p>
          <w:p w:rsidR="00DA78B3" w:rsidRPr="005F3F57" w:rsidRDefault="00DA78B3" w:rsidP="008647FB">
            <w:pPr>
              <w:pStyle w:val="af5"/>
              <w:spacing w:before="0" w:after="0" w:line="480" w:lineRule="exact"/>
              <w:ind w:firstLineChars="200" w:firstLine="480"/>
              <w:jc w:val="both"/>
              <w:rPr>
                <w:rFonts w:ascii="宋体" w:eastAsia="宋体" w:hAnsi="宋体"/>
                <w:b w:val="0"/>
                <w:bCs w:val="0"/>
                <w:color w:val="000000"/>
                <w:sz w:val="24"/>
                <w:szCs w:val="24"/>
              </w:rPr>
            </w:pPr>
            <w:r w:rsidRPr="005F3F57">
              <w:rPr>
                <w:rFonts w:ascii="宋体" w:eastAsia="宋体" w:hAnsi="宋体" w:hint="eastAsia"/>
                <w:b w:val="0"/>
                <w:bCs w:val="0"/>
                <w:color w:val="000000"/>
                <w:sz w:val="24"/>
                <w:szCs w:val="24"/>
              </w:rPr>
              <w:t>蹬力器摆杆应有限制摆幅的限位装置，蹬力器摆杆规格不小于φ</w:t>
            </w:r>
            <w:r w:rsidRPr="005F3F57">
              <w:rPr>
                <w:rFonts w:ascii="宋体" w:eastAsia="宋体" w:hAnsi="宋体"/>
                <w:b w:val="0"/>
                <w:bCs w:val="0"/>
                <w:color w:val="000000"/>
                <w:sz w:val="24"/>
                <w:szCs w:val="24"/>
              </w:rPr>
              <w:t>60mm</w:t>
            </w:r>
            <w:r w:rsidRPr="005F3F57">
              <w:rPr>
                <w:rFonts w:ascii="宋体" w:eastAsia="宋体" w:hAnsi="宋体" w:hint="eastAsia"/>
                <w:b w:val="0"/>
                <w:bCs w:val="0"/>
                <w:color w:val="000000"/>
                <w:sz w:val="24"/>
                <w:szCs w:val="24"/>
              </w:rPr>
              <w:t>×</w:t>
            </w:r>
            <w:r w:rsidRPr="005F3F57">
              <w:rPr>
                <w:rFonts w:ascii="宋体" w:eastAsia="宋体" w:hAnsi="宋体"/>
                <w:b w:val="0"/>
                <w:bCs w:val="0"/>
                <w:color w:val="000000"/>
                <w:sz w:val="24"/>
                <w:szCs w:val="24"/>
              </w:rPr>
              <w:t>3mm</w:t>
            </w:r>
            <w:r w:rsidRPr="005F3F57">
              <w:rPr>
                <w:rFonts w:ascii="宋体" w:eastAsia="宋体" w:hAnsi="宋体" w:hint="eastAsia"/>
                <w:b w:val="0"/>
                <w:bCs w:val="0"/>
                <w:color w:val="000000"/>
                <w:sz w:val="24"/>
                <w:szCs w:val="24"/>
              </w:rPr>
              <w:t>；</w:t>
            </w:r>
          </w:p>
          <w:p w:rsidR="00DA78B3" w:rsidRPr="005F3F57" w:rsidRDefault="00DA78B3" w:rsidP="008647FB">
            <w:pPr>
              <w:pStyle w:val="af5"/>
              <w:spacing w:before="0" w:after="0" w:line="480" w:lineRule="exact"/>
              <w:ind w:firstLineChars="200" w:firstLine="480"/>
              <w:jc w:val="both"/>
              <w:rPr>
                <w:rFonts w:ascii="宋体" w:eastAsia="宋体" w:hAnsi="宋体"/>
                <w:b w:val="0"/>
                <w:bCs w:val="0"/>
                <w:color w:val="000000"/>
                <w:sz w:val="24"/>
                <w:szCs w:val="24"/>
              </w:rPr>
            </w:pPr>
            <w:r w:rsidRPr="005F3F57">
              <w:rPr>
                <w:rFonts w:ascii="宋体" w:eastAsia="宋体" w:hAnsi="宋体" w:hint="eastAsia"/>
                <w:b w:val="0"/>
                <w:bCs w:val="0"/>
                <w:color w:val="000000"/>
                <w:sz w:val="24"/>
                <w:szCs w:val="24"/>
              </w:rPr>
              <w:t>坐板采用一次冲压成形，板材壁厚不小于</w:t>
            </w:r>
            <w:r w:rsidRPr="005F3F57">
              <w:rPr>
                <w:rFonts w:ascii="宋体" w:eastAsia="宋体" w:hAnsi="宋体"/>
                <w:b w:val="0"/>
                <w:bCs w:val="0"/>
                <w:color w:val="000000"/>
                <w:sz w:val="24"/>
                <w:szCs w:val="24"/>
              </w:rPr>
              <w:t>4mm</w:t>
            </w:r>
            <w:r w:rsidRPr="005F3F57">
              <w:rPr>
                <w:rFonts w:ascii="宋体" w:eastAsia="宋体" w:hAnsi="宋体" w:hint="eastAsia"/>
                <w:b w:val="0"/>
                <w:bCs w:val="0"/>
                <w:color w:val="000000"/>
                <w:sz w:val="24"/>
                <w:szCs w:val="24"/>
              </w:rPr>
              <w:t>；</w:t>
            </w:r>
          </w:p>
          <w:p w:rsidR="00DA78B3" w:rsidRPr="005F3F57" w:rsidRDefault="00DA78B3" w:rsidP="008647FB">
            <w:pPr>
              <w:pStyle w:val="af5"/>
              <w:spacing w:before="0" w:after="0" w:line="480" w:lineRule="exact"/>
              <w:ind w:firstLineChars="200" w:firstLine="480"/>
              <w:jc w:val="both"/>
              <w:rPr>
                <w:rFonts w:ascii="宋体" w:eastAsia="宋体" w:hAnsi="宋体"/>
                <w:b w:val="0"/>
                <w:bCs w:val="0"/>
                <w:color w:val="000000"/>
                <w:sz w:val="24"/>
                <w:szCs w:val="24"/>
              </w:rPr>
            </w:pPr>
            <w:r w:rsidRPr="005F3F57">
              <w:rPr>
                <w:rFonts w:ascii="宋体" w:eastAsia="宋体" w:hAnsi="宋体" w:hint="eastAsia"/>
                <w:b w:val="0"/>
                <w:bCs w:val="0"/>
                <w:color w:val="000000"/>
                <w:sz w:val="24"/>
                <w:szCs w:val="24"/>
              </w:rPr>
              <w:lastRenderedPageBreak/>
              <w:t>轴承座支架、耳片壁厚不小于</w:t>
            </w:r>
            <w:r w:rsidRPr="005F3F57">
              <w:rPr>
                <w:rFonts w:ascii="宋体" w:eastAsia="宋体" w:hAnsi="宋体"/>
                <w:b w:val="0"/>
                <w:bCs w:val="0"/>
                <w:color w:val="000000"/>
                <w:sz w:val="24"/>
                <w:szCs w:val="24"/>
              </w:rPr>
              <w:t>8mm</w:t>
            </w:r>
            <w:r w:rsidRPr="005F3F57">
              <w:rPr>
                <w:rFonts w:ascii="宋体" w:eastAsia="宋体" w:hAnsi="宋体" w:hint="eastAsia"/>
                <w:b w:val="0"/>
                <w:bCs w:val="0"/>
                <w:color w:val="000000"/>
                <w:sz w:val="24"/>
                <w:szCs w:val="24"/>
              </w:rPr>
              <w:t>；</w:t>
            </w:r>
          </w:p>
          <w:p w:rsidR="00DA78B3" w:rsidRPr="005F3F57" w:rsidRDefault="00DA78B3" w:rsidP="008647FB">
            <w:pPr>
              <w:pStyle w:val="af5"/>
              <w:spacing w:before="0" w:after="0" w:line="480" w:lineRule="exact"/>
              <w:ind w:firstLineChars="200" w:firstLine="480"/>
              <w:jc w:val="both"/>
              <w:rPr>
                <w:rFonts w:ascii="宋体" w:eastAsia="宋体" w:hAnsi="宋体"/>
                <w:b w:val="0"/>
                <w:bCs w:val="0"/>
                <w:color w:val="000000"/>
                <w:sz w:val="24"/>
                <w:szCs w:val="24"/>
              </w:rPr>
            </w:pPr>
            <w:r w:rsidRPr="005F3F57">
              <w:rPr>
                <w:rFonts w:ascii="宋体" w:eastAsia="宋体" w:hAnsi="宋体" w:hint="eastAsia"/>
                <w:b w:val="0"/>
                <w:bCs w:val="0"/>
                <w:color w:val="000000"/>
                <w:sz w:val="24"/>
                <w:szCs w:val="24"/>
              </w:rPr>
              <w:t>采用轴承结构的，轴承座壁厚不小于</w:t>
            </w:r>
            <w:r w:rsidRPr="005F3F57">
              <w:rPr>
                <w:rFonts w:ascii="宋体" w:eastAsia="宋体" w:hAnsi="宋体"/>
                <w:b w:val="0"/>
                <w:bCs w:val="0"/>
                <w:color w:val="000000"/>
                <w:sz w:val="24"/>
                <w:szCs w:val="24"/>
              </w:rPr>
              <w:t>6mm</w:t>
            </w:r>
            <w:r w:rsidRPr="005F3F57">
              <w:rPr>
                <w:rFonts w:ascii="宋体" w:eastAsia="宋体" w:hAnsi="宋体" w:hint="eastAsia"/>
                <w:b w:val="0"/>
                <w:bCs w:val="0"/>
                <w:color w:val="000000"/>
                <w:sz w:val="24"/>
                <w:szCs w:val="24"/>
              </w:rPr>
              <w:t>；轴承规格不小于</w:t>
            </w:r>
            <w:r w:rsidRPr="005F3F57">
              <w:rPr>
                <w:rFonts w:ascii="宋体" w:eastAsia="宋体" w:hAnsi="宋体"/>
                <w:b w:val="0"/>
                <w:bCs w:val="0"/>
                <w:color w:val="000000"/>
                <w:sz w:val="24"/>
                <w:szCs w:val="24"/>
              </w:rPr>
              <w:t>6205</w:t>
            </w:r>
            <w:r w:rsidRPr="005F3F57">
              <w:rPr>
                <w:rFonts w:ascii="宋体" w:eastAsia="宋体" w:hAnsi="宋体" w:hint="eastAsia"/>
                <w:b w:val="0"/>
                <w:bCs w:val="0"/>
                <w:color w:val="000000"/>
                <w:sz w:val="24"/>
                <w:szCs w:val="24"/>
              </w:rPr>
              <w:t>深沟球轴承；</w:t>
            </w:r>
          </w:p>
          <w:p w:rsidR="00DA78B3" w:rsidRPr="005F3F57" w:rsidRDefault="00DA78B3" w:rsidP="008647FB">
            <w:pPr>
              <w:pStyle w:val="af5"/>
              <w:spacing w:before="0" w:after="0" w:line="480" w:lineRule="exact"/>
              <w:ind w:firstLineChars="200" w:firstLine="480"/>
              <w:jc w:val="both"/>
              <w:rPr>
                <w:rFonts w:ascii="宋体" w:eastAsia="宋体" w:hAnsi="宋体"/>
                <w:b w:val="0"/>
                <w:bCs w:val="0"/>
                <w:color w:val="000000"/>
                <w:sz w:val="24"/>
                <w:szCs w:val="24"/>
              </w:rPr>
            </w:pPr>
            <w:r w:rsidRPr="005F3F57">
              <w:rPr>
                <w:rFonts w:ascii="宋体" w:eastAsia="宋体" w:hAnsi="宋体" w:hint="eastAsia"/>
                <w:b w:val="0"/>
                <w:bCs w:val="0"/>
                <w:color w:val="000000"/>
                <w:sz w:val="24"/>
                <w:szCs w:val="24"/>
              </w:rPr>
              <w:t>不允许存在剪切点、挤压点、引入点，不允许存在刚性碰撞；</w:t>
            </w:r>
          </w:p>
          <w:p w:rsidR="00DA78B3" w:rsidRPr="005F3F57" w:rsidRDefault="00DA78B3" w:rsidP="008647FB">
            <w:pPr>
              <w:pStyle w:val="af5"/>
              <w:spacing w:before="0" w:after="0" w:line="480" w:lineRule="exact"/>
              <w:ind w:firstLineChars="200" w:firstLine="480"/>
              <w:jc w:val="both"/>
              <w:rPr>
                <w:rFonts w:ascii="宋体" w:eastAsia="宋体" w:hAnsi="宋体"/>
                <w:b w:val="0"/>
                <w:bCs w:val="0"/>
                <w:color w:val="000000"/>
                <w:sz w:val="24"/>
                <w:szCs w:val="24"/>
              </w:rPr>
            </w:pPr>
            <w:r w:rsidRPr="005F3F57">
              <w:rPr>
                <w:rFonts w:ascii="宋体" w:eastAsia="宋体" w:hAnsi="宋体" w:hint="eastAsia"/>
                <w:b w:val="0"/>
                <w:bCs w:val="0"/>
                <w:color w:val="000000"/>
                <w:sz w:val="24"/>
                <w:szCs w:val="24"/>
              </w:rPr>
              <w:t>脚踏部位应有防滑措施；摩擦系数应不小于</w:t>
            </w:r>
            <w:r w:rsidRPr="005F3F57">
              <w:rPr>
                <w:rFonts w:ascii="宋体" w:eastAsia="宋体" w:hAnsi="宋体"/>
                <w:b w:val="0"/>
                <w:bCs w:val="0"/>
                <w:color w:val="000000"/>
                <w:sz w:val="24"/>
                <w:szCs w:val="24"/>
              </w:rPr>
              <w:t>0.5</w:t>
            </w:r>
            <w:r w:rsidRPr="005F3F57">
              <w:rPr>
                <w:rFonts w:ascii="宋体" w:eastAsia="宋体" w:hAnsi="宋体" w:hint="eastAsia"/>
                <w:b w:val="0"/>
                <w:bCs w:val="0"/>
                <w:color w:val="000000"/>
                <w:sz w:val="24"/>
                <w:szCs w:val="24"/>
              </w:rPr>
              <w:t>；</w:t>
            </w:r>
          </w:p>
          <w:p w:rsidR="00DA78B3" w:rsidRPr="005F3F57" w:rsidRDefault="00DA78B3" w:rsidP="008647FB">
            <w:pPr>
              <w:pStyle w:val="af5"/>
              <w:spacing w:before="0" w:after="0" w:line="480" w:lineRule="exact"/>
              <w:ind w:firstLineChars="200" w:firstLine="480"/>
              <w:jc w:val="both"/>
              <w:rPr>
                <w:rFonts w:ascii="宋体" w:eastAsia="宋体" w:hAnsi="宋体"/>
                <w:b w:val="0"/>
                <w:bCs w:val="0"/>
                <w:color w:val="000000"/>
                <w:sz w:val="24"/>
                <w:szCs w:val="24"/>
              </w:rPr>
            </w:pPr>
            <w:r w:rsidRPr="005F3F57">
              <w:rPr>
                <w:rFonts w:ascii="宋体" w:eastAsia="宋体" w:hAnsi="宋体" w:hint="eastAsia"/>
                <w:b w:val="0"/>
                <w:bCs w:val="0"/>
                <w:color w:val="000000"/>
                <w:sz w:val="24"/>
                <w:szCs w:val="24"/>
              </w:rPr>
              <w:t>蹬力器摆杆与立柱之间的最小距离应大于</w:t>
            </w:r>
            <w:r w:rsidRPr="005F3F57">
              <w:rPr>
                <w:rFonts w:ascii="宋体" w:eastAsia="宋体" w:hAnsi="宋体"/>
                <w:b w:val="0"/>
                <w:bCs w:val="0"/>
                <w:color w:val="000000"/>
                <w:sz w:val="24"/>
                <w:szCs w:val="24"/>
              </w:rPr>
              <w:t>230mm</w:t>
            </w:r>
            <w:r w:rsidRPr="005F3F57">
              <w:rPr>
                <w:rFonts w:ascii="宋体" w:eastAsia="宋体" w:hAnsi="宋体" w:hint="eastAsia"/>
                <w:b w:val="0"/>
                <w:bCs w:val="0"/>
                <w:color w:val="000000"/>
                <w:sz w:val="24"/>
                <w:szCs w:val="24"/>
              </w:rPr>
              <w:t>；</w:t>
            </w:r>
          </w:p>
          <w:p w:rsidR="00DA78B3" w:rsidRPr="005F3F57" w:rsidRDefault="00DA78B3" w:rsidP="008647FB">
            <w:pPr>
              <w:autoSpaceDE w:val="0"/>
              <w:autoSpaceDN w:val="0"/>
              <w:adjustRightInd w:val="0"/>
              <w:jc w:val="center"/>
              <w:rPr>
                <w:rFonts w:ascii="宋体" w:hAnsi="宋体" w:cs="宋体"/>
                <w:kern w:val="0"/>
                <w:sz w:val="24"/>
                <w:lang w:val="zh-CN"/>
              </w:rPr>
            </w:pPr>
            <w:r w:rsidRPr="005F3F57">
              <w:rPr>
                <w:rFonts w:ascii="宋体" w:hAnsi="宋体" w:hint="eastAsia"/>
                <w:color w:val="000000"/>
                <w:sz w:val="24"/>
              </w:rPr>
              <w:t>不允许存在衣服、头发钩挂或缠绕危险。</w:t>
            </w:r>
          </w:p>
        </w:tc>
        <w:tc>
          <w:tcPr>
            <w:tcW w:w="851" w:type="dxa"/>
            <w:vAlign w:val="center"/>
          </w:tcPr>
          <w:p w:rsidR="00DA78B3" w:rsidRPr="005F3F57" w:rsidRDefault="00DA78B3" w:rsidP="008647FB">
            <w:pPr>
              <w:autoSpaceDE w:val="0"/>
              <w:autoSpaceDN w:val="0"/>
              <w:adjustRightInd w:val="0"/>
              <w:jc w:val="center"/>
              <w:rPr>
                <w:rFonts w:ascii="宋体" w:hAnsi="宋体" w:cs="宋体"/>
                <w:kern w:val="0"/>
                <w:sz w:val="24"/>
                <w:lang w:val="zh-CN"/>
              </w:rPr>
            </w:pPr>
            <w:r w:rsidRPr="005F3F57">
              <w:rPr>
                <w:rFonts w:ascii="宋体" w:hAnsi="宋体" w:cs="宋体" w:hint="eastAsia"/>
                <w:kern w:val="0"/>
                <w:sz w:val="24"/>
                <w:lang w:val="zh-CN"/>
              </w:rPr>
              <w:lastRenderedPageBreak/>
              <w:t>个</w:t>
            </w:r>
          </w:p>
        </w:tc>
        <w:tc>
          <w:tcPr>
            <w:tcW w:w="749" w:type="dxa"/>
            <w:vAlign w:val="center"/>
          </w:tcPr>
          <w:p w:rsidR="00DA78B3" w:rsidRPr="005F3F57" w:rsidRDefault="00DA78B3" w:rsidP="008647FB">
            <w:pPr>
              <w:autoSpaceDE w:val="0"/>
              <w:autoSpaceDN w:val="0"/>
              <w:adjustRightInd w:val="0"/>
              <w:jc w:val="center"/>
              <w:rPr>
                <w:rFonts w:ascii="宋体" w:hAnsi="宋体" w:cs="宋体"/>
                <w:kern w:val="0"/>
                <w:sz w:val="24"/>
                <w:lang w:val="zh-CN"/>
              </w:rPr>
            </w:pPr>
            <w:r>
              <w:rPr>
                <w:rFonts w:ascii="宋体" w:hAnsi="宋体" w:cs="宋体" w:hint="eastAsia"/>
                <w:kern w:val="0"/>
                <w:sz w:val="24"/>
                <w:lang w:val="zh-CN"/>
              </w:rPr>
              <w:t>32</w:t>
            </w:r>
          </w:p>
        </w:tc>
      </w:tr>
      <w:tr w:rsidR="00DA78B3" w:rsidRPr="000544C6" w:rsidTr="008647FB">
        <w:trPr>
          <w:trHeight w:val="697"/>
          <w:jc w:val="center"/>
        </w:trPr>
        <w:tc>
          <w:tcPr>
            <w:tcW w:w="652" w:type="dxa"/>
            <w:vAlign w:val="center"/>
          </w:tcPr>
          <w:p w:rsidR="00DA78B3" w:rsidRPr="005F3F57" w:rsidRDefault="00DA78B3" w:rsidP="008647FB">
            <w:pPr>
              <w:autoSpaceDE w:val="0"/>
              <w:autoSpaceDN w:val="0"/>
              <w:adjustRightInd w:val="0"/>
              <w:jc w:val="center"/>
              <w:rPr>
                <w:rFonts w:ascii="宋体" w:hAnsi="宋体" w:cs="宋体"/>
                <w:kern w:val="0"/>
                <w:sz w:val="24"/>
                <w:lang w:val="zh-CN"/>
              </w:rPr>
            </w:pPr>
            <w:r w:rsidRPr="005F3F57">
              <w:rPr>
                <w:rFonts w:ascii="宋体" w:hAnsi="宋体" w:cs="宋体" w:hint="eastAsia"/>
                <w:kern w:val="0"/>
                <w:sz w:val="24"/>
                <w:lang w:val="zh-CN"/>
              </w:rPr>
              <w:lastRenderedPageBreak/>
              <w:t>5</w:t>
            </w:r>
          </w:p>
        </w:tc>
        <w:tc>
          <w:tcPr>
            <w:tcW w:w="1150" w:type="dxa"/>
            <w:vAlign w:val="center"/>
          </w:tcPr>
          <w:p w:rsidR="00DA78B3" w:rsidRPr="005F3F57" w:rsidRDefault="00DA78B3" w:rsidP="008647FB">
            <w:pPr>
              <w:autoSpaceDE w:val="0"/>
              <w:autoSpaceDN w:val="0"/>
              <w:adjustRightInd w:val="0"/>
              <w:jc w:val="center"/>
              <w:rPr>
                <w:rFonts w:ascii="宋体" w:hAnsi="宋体" w:cs="宋体"/>
                <w:kern w:val="0"/>
                <w:sz w:val="24"/>
                <w:lang w:val="zh-CN"/>
              </w:rPr>
            </w:pPr>
            <w:r w:rsidRPr="005F3F57">
              <w:rPr>
                <w:rFonts w:ascii="宋体" w:hAnsi="宋体" w:cs="宋体" w:hint="eastAsia"/>
                <w:color w:val="000000"/>
                <w:kern w:val="0"/>
                <w:sz w:val="24"/>
              </w:rPr>
              <w:t>上肢牵引器</w:t>
            </w:r>
          </w:p>
        </w:tc>
        <w:tc>
          <w:tcPr>
            <w:tcW w:w="6662" w:type="dxa"/>
            <w:vAlign w:val="center"/>
          </w:tcPr>
          <w:p w:rsidR="00DA78B3" w:rsidRPr="005F3F57" w:rsidRDefault="00DA78B3" w:rsidP="008647FB">
            <w:pPr>
              <w:pStyle w:val="af5"/>
              <w:spacing w:before="0" w:after="0" w:line="480" w:lineRule="exact"/>
              <w:ind w:firstLineChars="200" w:firstLine="480"/>
              <w:jc w:val="both"/>
              <w:rPr>
                <w:rFonts w:ascii="宋体" w:eastAsia="宋体" w:hAnsi="宋体"/>
                <w:b w:val="0"/>
                <w:bCs w:val="0"/>
                <w:color w:val="000000"/>
                <w:sz w:val="24"/>
                <w:szCs w:val="24"/>
              </w:rPr>
            </w:pPr>
            <w:r w:rsidRPr="005F3F57">
              <w:rPr>
                <w:rFonts w:ascii="宋体" w:eastAsia="宋体" w:hAnsi="宋体" w:hint="eastAsia"/>
                <w:b w:val="0"/>
                <w:bCs w:val="0"/>
                <w:color w:val="000000"/>
                <w:sz w:val="24"/>
                <w:szCs w:val="24"/>
              </w:rPr>
              <w:t>主立柱壁厚不小</w:t>
            </w:r>
            <w:r w:rsidRPr="005F3F57">
              <w:rPr>
                <w:rFonts w:ascii="宋体" w:eastAsia="宋体" w:hAnsi="宋体"/>
                <w:b w:val="0"/>
                <w:bCs w:val="0"/>
                <w:color w:val="000000"/>
                <w:sz w:val="24"/>
                <w:szCs w:val="24"/>
              </w:rPr>
              <w:t>3mm</w:t>
            </w:r>
            <w:r w:rsidRPr="005F3F57">
              <w:rPr>
                <w:rFonts w:ascii="宋体" w:eastAsia="宋体" w:hAnsi="宋体" w:hint="eastAsia"/>
                <w:b w:val="0"/>
                <w:bCs w:val="0"/>
                <w:color w:val="000000"/>
                <w:sz w:val="24"/>
                <w:szCs w:val="24"/>
              </w:rPr>
              <w:t>，采用单一钢管时，主要承载立柱尺寸不小于φ</w:t>
            </w:r>
            <w:r w:rsidRPr="005F3F57">
              <w:rPr>
                <w:rFonts w:ascii="宋体" w:eastAsia="宋体" w:hAnsi="宋体"/>
                <w:b w:val="0"/>
                <w:bCs w:val="0"/>
                <w:color w:val="000000"/>
                <w:sz w:val="24"/>
                <w:szCs w:val="24"/>
              </w:rPr>
              <w:t>114mm</w:t>
            </w:r>
            <w:r w:rsidRPr="005F3F57">
              <w:rPr>
                <w:rFonts w:ascii="宋体" w:eastAsia="宋体" w:hAnsi="宋体" w:hint="eastAsia"/>
                <w:b w:val="0"/>
                <w:bCs w:val="0"/>
                <w:color w:val="000000"/>
                <w:sz w:val="24"/>
                <w:szCs w:val="24"/>
              </w:rPr>
              <w:t>×</w:t>
            </w:r>
            <w:r w:rsidRPr="005F3F57">
              <w:rPr>
                <w:rFonts w:ascii="宋体" w:eastAsia="宋体" w:hAnsi="宋体"/>
                <w:b w:val="0"/>
                <w:bCs w:val="0"/>
                <w:color w:val="000000"/>
                <w:sz w:val="24"/>
                <w:szCs w:val="24"/>
              </w:rPr>
              <w:t>3mm</w:t>
            </w:r>
            <w:r w:rsidRPr="005F3F57">
              <w:rPr>
                <w:rFonts w:ascii="宋体" w:eastAsia="宋体" w:hAnsi="宋体" w:hint="eastAsia"/>
                <w:b w:val="0"/>
                <w:bCs w:val="0"/>
                <w:color w:val="000000"/>
                <w:sz w:val="24"/>
                <w:szCs w:val="24"/>
              </w:rPr>
              <w:t>，采用复合结构立柱时，其外形尺寸不小于</w:t>
            </w:r>
            <w:r w:rsidRPr="005F3F57">
              <w:rPr>
                <w:rFonts w:ascii="宋体" w:eastAsia="宋体" w:hAnsi="宋体"/>
                <w:b w:val="0"/>
                <w:bCs w:val="0"/>
                <w:color w:val="000000"/>
                <w:sz w:val="24"/>
                <w:szCs w:val="24"/>
              </w:rPr>
              <w:t>114mm</w:t>
            </w:r>
            <w:r w:rsidRPr="005F3F57">
              <w:rPr>
                <w:rFonts w:ascii="宋体" w:eastAsia="宋体" w:hAnsi="宋体" w:hint="eastAsia"/>
                <w:b w:val="0"/>
                <w:bCs w:val="0"/>
                <w:color w:val="000000"/>
                <w:sz w:val="24"/>
                <w:szCs w:val="24"/>
              </w:rPr>
              <w:t>，主要承载横梁尺寸不小于φ</w:t>
            </w:r>
            <w:r w:rsidRPr="005F3F57">
              <w:rPr>
                <w:rFonts w:ascii="宋体" w:eastAsia="宋体" w:hAnsi="宋体"/>
                <w:b w:val="0"/>
                <w:bCs w:val="0"/>
                <w:color w:val="000000"/>
                <w:sz w:val="24"/>
                <w:szCs w:val="24"/>
              </w:rPr>
              <w:t>50mm</w:t>
            </w:r>
            <w:r w:rsidRPr="005F3F57">
              <w:rPr>
                <w:rFonts w:ascii="宋体" w:eastAsia="宋体" w:hAnsi="宋体" w:hint="eastAsia"/>
                <w:b w:val="0"/>
                <w:bCs w:val="0"/>
                <w:color w:val="000000"/>
                <w:sz w:val="24"/>
                <w:szCs w:val="24"/>
              </w:rPr>
              <w:t>×</w:t>
            </w:r>
            <w:r w:rsidRPr="005F3F57">
              <w:rPr>
                <w:rFonts w:ascii="宋体" w:eastAsia="宋体" w:hAnsi="宋体"/>
                <w:b w:val="0"/>
                <w:bCs w:val="0"/>
                <w:color w:val="000000"/>
                <w:sz w:val="24"/>
                <w:szCs w:val="24"/>
              </w:rPr>
              <w:t>3mm</w:t>
            </w:r>
            <w:r w:rsidRPr="005F3F57">
              <w:rPr>
                <w:rFonts w:ascii="宋体" w:eastAsia="宋体" w:hAnsi="宋体" w:hint="eastAsia"/>
                <w:b w:val="0"/>
                <w:bCs w:val="0"/>
                <w:color w:val="000000"/>
                <w:sz w:val="24"/>
                <w:szCs w:val="24"/>
              </w:rPr>
              <w:t>；</w:t>
            </w:r>
          </w:p>
          <w:p w:rsidR="00DA78B3" w:rsidRPr="005F3F57" w:rsidRDefault="00DA78B3" w:rsidP="008647FB">
            <w:pPr>
              <w:pStyle w:val="af5"/>
              <w:spacing w:before="0" w:after="0" w:line="480" w:lineRule="exact"/>
              <w:ind w:firstLineChars="200" w:firstLine="480"/>
              <w:jc w:val="both"/>
              <w:rPr>
                <w:rFonts w:ascii="宋体" w:eastAsia="宋体" w:hAnsi="宋体"/>
                <w:b w:val="0"/>
                <w:bCs w:val="0"/>
                <w:color w:val="000000"/>
                <w:sz w:val="24"/>
                <w:szCs w:val="24"/>
              </w:rPr>
            </w:pPr>
            <w:r w:rsidRPr="005F3F57">
              <w:rPr>
                <w:rFonts w:ascii="宋体" w:eastAsia="宋体" w:hAnsi="宋体" w:hint="eastAsia"/>
                <w:b w:val="0"/>
                <w:bCs w:val="0"/>
                <w:color w:val="000000"/>
                <w:sz w:val="24"/>
                <w:szCs w:val="24"/>
              </w:rPr>
              <w:t>其他管材壁厚不小于</w:t>
            </w:r>
            <w:r w:rsidRPr="005F3F57">
              <w:rPr>
                <w:rFonts w:ascii="宋体" w:eastAsia="宋体" w:hAnsi="宋体"/>
                <w:b w:val="0"/>
                <w:bCs w:val="0"/>
                <w:color w:val="000000"/>
                <w:sz w:val="24"/>
                <w:szCs w:val="24"/>
              </w:rPr>
              <w:t>2.5mm</w:t>
            </w:r>
            <w:r w:rsidRPr="005F3F57">
              <w:rPr>
                <w:rFonts w:ascii="宋体" w:eastAsia="宋体" w:hAnsi="宋体" w:hint="eastAsia"/>
                <w:b w:val="0"/>
                <w:bCs w:val="0"/>
                <w:color w:val="000000"/>
                <w:sz w:val="24"/>
                <w:szCs w:val="24"/>
              </w:rPr>
              <w:t>；</w:t>
            </w:r>
          </w:p>
          <w:p w:rsidR="00DA78B3" w:rsidRPr="005F3F57" w:rsidRDefault="00DA78B3" w:rsidP="008647FB">
            <w:pPr>
              <w:pStyle w:val="af5"/>
              <w:spacing w:before="0" w:after="0" w:line="480" w:lineRule="exact"/>
              <w:ind w:firstLineChars="200" w:firstLine="480"/>
              <w:jc w:val="both"/>
              <w:rPr>
                <w:rFonts w:ascii="宋体" w:eastAsia="宋体" w:hAnsi="宋体"/>
                <w:b w:val="0"/>
                <w:bCs w:val="0"/>
                <w:color w:val="000000"/>
                <w:sz w:val="24"/>
                <w:szCs w:val="24"/>
              </w:rPr>
            </w:pPr>
            <w:r w:rsidRPr="005F3F57">
              <w:rPr>
                <w:rFonts w:ascii="宋体" w:eastAsia="宋体" w:hAnsi="宋体" w:hint="eastAsia"/>
                <w:b w:val="0"/>
                <w:bCs w:val="0"/>
                <w:color w:val="000000"/>
                <w:sz w:val="24"/>
                <w:szCs w:val="24"/>
              </w:rPr>
              <w:t>活动把手（不含柔性部件）质量不大于</w:t>
            </w:r>
            <w:r w:rsidRPr="005F3F57">
              <w:rPr>
                <w:rFonts w:ascii="宋体" w:eastAsia="宋体" w:hAnsi="宋体"/>
                <w:b w:val="0"/>
                <w:bCs w:val="0"/>
                <w:color w:val="000000"/>
                <w:sz w:val="24"/>
                <w:szCs w:val="24"/>
              </w:rPr>
              <w:t>600g</w:t>
            </w:r>
            <w:r w:rsidRPr="005F3F57">
              <w:rPr>
                <w:rFonts w:ascii="宋体" w:eastAsia="宋体" w:hAnsi="宋体" w:hint="eastAsia"/>
                <w:b w:val="0"/>
                <w:bCs w:val="0"/>
                <w:color w:val="000000"/>
                <w:sz w:val="24"/>
                <w:szCs w:val="24"/>
              </w:rPr>
              <w:t>，且端部直径大于</w:t>
            </w:r>
            <w:r w:rsidRPr="005F3F57">
              <w:rPr>
                <w:rFonts w:ascii="宋体" w:eastAsia="宋体" w:hAnsi="宋体"/>
                <w:b w:val="0"/>
                <w:bCs w:val="0"/>
                <w:color w:val="000000"/>
                <w:sz w:val="24"/>
                <w:szCs w:val="24"/>
              </w:rPr>
              <w:t>50mm</w:t>
            </w:r>
            <w:r w:rsidRPr="005F3F57">
              <w:rPr>
                <w:rFonts w:ascii="宋体" w:eastAsia="宋体" w:hAnsi="宋体" w:hint="eastAsia"/>
                <w:b w:val="0"/>
                <w:bCs w:val="0"/>
                <w:color w:val="000000"/>
                <w:sz w:val="24"/>
                <w:szCs w:val="24"/>
              </w:rPr>
              <w:t>；</w:t>
            </w:r>
          </w:p>
          <w:p w:rsidR="00DA78B3" w:rsidRPr="005F3F57" w:rsidRDefault="00DA78B3" w:rsidP="008647FB">
            <w:pPr>
              <w:pStyle w:val="af5"/>
              <w:spacing w:before="0" w:after="0" w:line="480" w:lineRule="exact"/>
              <w:ind w:firstLineChars="200" w:firstLine="480"/>
              <w:jc w:val="both"/>
              <w:rPr>
                <w:rFonts w:ascii="宋体" w:eastAsia="宋体" w:hAnsi="宋体"/>
                <w:b w:val="0"/>
                <w:bCs w:val="0"/>
                <w:color w:val="000000"/>
                <w:kern w:val="0"/>
                <w:sz w:val="24"/>
                <w:szCs w:val="24"/>
              </w:rPr>
            </w:pPr>
            <w:r w:rsidRPr="005F3F57">
              <w:rPr>
                <w:rFonts w:ascii="宋体" w:eastAsia="宋体" w:hAnsi="宋体" w:hint="eastAsia"/>
                <w:b w:val="0"/>
                <w:bCs w:val="0"/>
                <w:color w:val="000000"/>
                <w:sz w:val="24"/>
                <w:szCs w:val="24"/>
              </w:rPr>
              <w:t>若使用链环结构时，链扣之间最大间隙小于</w:t>
            </w:r>
            <w:r w:rsidRPr="005F3F57">
              <w:rPr>
                <w:rFonts w:ascii="宋体" w:eastAsia="宋体" w:hAnsi="宋体"/>
                <w:b w:val="0"/>
                <w:bCs w:val="0"/>
                <w:color w:val="000000"/>
                <w:sz w:val="24"/>
                <w:szCs w:val="24"/>
              </w:rPr>
              <w:t>8mm</w:t>
            </w:r>
            <w:r w:rsidRPr="005F3F57">
              <w:rPr>
                <w:rFonts w:ascii="宋体" w:eastAsia="宋体" w:hAnsi="宋体" w:hint="eastAsia"/>
                <w:b w:val="0"/>
                <w:bCs w:val="0"/>
                <w:color w:val="000000"/>
                <w:sz w:val="24"/>
                <w:szCs w:val="24"/>
              </w:rPr>
              <w:t>；</w:t>
            </w:r>
          </w:p>
          <w:p w:rsidR="00DA78B3" w:rsidRPr="00901C8E" w:rsidRDefault="00DA78B3" w:rsidP="008647FB">
            <w:pPr>
              <w:pStyle w:val="af5"/>
              <w:spacing w:before="0" w:after="0" w:line="480" w:lineRule="exact"/>
              <w:ind w:firstLineChars="200" w:firstLine="480"/>
              <w:jc w:val="both"/>
              <w:rPr>
                <w:rFonts w:ascii="宋体" w:eastAsia="宋体" w:hAnsi="宋体"/>
                <w:b w:val="0"/>
                <w:bCs w:val="0"/>
                <w:color w:val="000000"/>
                <w:sz w:val="24"/>
                <w:szCs w:val="24"/>
              </w:rPr>
            </w:pPr>
            <w:r w:rsidRPr="005F3F57">
              <w:rPr>
                <w:rFonts w:ascii="宋体" w:eastAsia="宋体" w:hAnsi="宋体" w:hint="eastAsia"/>
                <w:b w:val="0"/>
                <w:bCs w:val="0"/>
                <w:color w:val="000000"/>
                <w:sz w:val="24"/>
                <w:szCs w:val="24"/>
              </w:rPr>
              <w:t>摆杆应有限位结构，摆杆运动至极限位置时，摆杆最低点与地面的距离应不小于</w:t>
            </w:r>
            <w:r w:rsidRPr="005F3F57">
              <w:rPr>
                <w:rFonts w:ascii="宋体" w:eastAsia="宋体" w:hAnsi="宋体"/>
                <w:b w:val="0"/>
                <w:bCs w:val="0"/>
                <w:color w:val="000000"/>
                <w:sz w:val="24"/>
                <w:szCs w:val="24"/>
              </w:rPr>
              <w:t>1850mm</w:t>
            </w:r>
            <w:r w:rsidRPr="005F3F57">
              <w:rPr>
                <w:rFonts w:ascii="宋体" w:eastAsia="宋体" w:hAnsi="宋体" w:hint="eastAsia"/>
                <w:b w:val="0"/>
                <w:bCs w:val="0"/>
                <w:color w:val="000000"/>
                <w:sz w:val="24"/>
                <w:szCs w:val="24"/>
              </w:rPr>
              <w:t>。</w:t>
            </w:r>
          </w:p>
        </w:tc>
        <w:tc>
          <w:tcPr>
            <w:tcW w:w="851" w:type="dxa"/>
            <w:vAlign w:val="center"/>
          </w:tcPr>
          <w:p w:rsidR="00DA78B3" w:rsidRPr="005F3F57" w:rsidRDefault="00DA78B3" w:rsidP="008647FB">
            <w:pPr>
              <w:autoSpaceDE w:val="0"/>
              <w:autoSpaceDN w:val="0"/>
              <w:adjustRightInd w:val="0"/>
              <w:jc w:val="center"/>
              <w:rPr>
                <w:rFonts w:ascii="宋体" w:hAnsi="宋体" w:cs="宋体"/>
                <w:kern w:val="0"/>
                <w:sz w:val="24"/>
                <w:lang w:val="zh-CN"/>
              </w:rPr>
            </w:pPr>
            <w:r w:rsidRPr="005F3F57">
              <w:rPr>
                <w:rFonts w:ascii="宋体" w:hAnsi="宋体" w:cs="宋体" w:hint="eastAsia"/>
                <w:kern w:val="0"/>
                <w:sz w:val="24"/>
                <w:lang w:val="zh-CN"/>
              </w:rPr>
              <w:t>个</w:t>
            </w:r>
          </w:p>
        </w:tc>
        <w:tc>
          <w:tcPr>
            <w:tcW w:w="749" w:type="dxa"/>
            <w:vAlign w:val="center"/>
          </w:tcPr>
          <w:p w:rsidR="00DA78B3" w:rsidRPr="005F3F57" w:rsidRDefault="00DA78B3" w:rsidP="008647FB">
            <w:pPr>
              <w:autoSpaceDE w:val="0"/>
              <w:autoSpaceDN w:val="0"/>
              <w:adjustRightInd w:val="0"/>
              <w:jc w:val="center"/>
              <w:rPr>
                <w:rFonts w:ascii="宋体" w:hAnsi="宋体" w:cs="宋体"/>
                <w:kern w:val="0"/>
                <w:sz w:val="24"/>
                <w:lang w:val="zh-CN"/>
              </w:rPr>
            </w:pPr>
            <w:r>
              <w:rPr>
                <w:rFonts w:ascii="宋体" w:hAnsi="宋体" w:cs="宋体" w:hint="eastAsia"/>
                <w:kern w:val="0"/>
                <w:sz w:val="24"/>
                <w:lang w:val="zh-CN"/>
              </w:rPr>
              <w:t>32</w:t>
            </w:r>
          </w:p>
        </w:tc>
      </w:tr>
      <w:tr w:rsidR="00DA78B3" w:rsidRPr="000544C6" w:rsidTr="008647FB">
        <w:trPr>
          <w:trHeight w:val="697"/>
          <w:jc w:val="center"/>
        </w:trPr>
        <w:tc>
          <w:tcPr>
            <w:tcW w:w="652" w:type="dxa"/>
            <w:vAlign w:val="center"/>
          </w:tcPr>
          <w:p w:rsidR="00DA78B3" w:rsidRPr="005F3F57" w:rsidRDefault="00DA78B3" w:rsidP="008647FB">
            <w:pPr>
              <w:autoSpaceDE w:val="0"/>
              <w:autoSpaceDN w:val="0"/>
              <w:adjustRightInd w:val="0"/>
              <w:jc w:val="center"/>
              <w:rPr>
                <w:rFonts w:ascii="宋体" w:hAnsi="宋体" w:cs="宋体"/>
                <w:kern w:val="0"/>
                <w:sz w:val="24"/>
                <w:lang w:val="zh-CN"/>
              </w:rPr>
            </w:pPr>
            <w:r w:rsidRPr="005F3F57">
              <w:rPr>
                <w:rFonts w:ascii="宋体" w:hAnsi="宋体" w:cs="宋体" w:hint="eastAsia"/>
                <w:kern w:val="0"/>
                <w:sz w:val="24"/>
                <w:lang w:val="zh-CN"/>
              </w:rPr>
              <w:t>6</w:t>
            </w:r>
          </w:p>
        </w:tc>
        <w:tc>
          <w:tcPr>
            <w:tcW w:w="1150" w:type="dxa"/>
            <w:vAlign w:val="center"/>
          </w:tcPr>
          <w:p w:rsidR="00DA78B3" w:rsidRPr="005F3F57" w:rsidRDefault="00DA78B3" w:rsidP="008647FB">
            <w:pPr>
              <w:autoSpaceDE w:val="0"/>
              <w:autoSpaceDN w:val="0"/>
              <w:adjustRightInd w:val="0"/>
              <w:jc w:val="center"/>
              <w:rPr>
                <w:rFonts w:ascii="宋体" w:hAnsi="宋体" w:cs="宋体"/>
                <w:kern w:val="0"/>
                <w:sz w:val="24"/>
                <w:lang w:val="zh-CN"/>
              </w:rPr>
            </w:pPr>
            <w:r w:rsidRPr="005F3F57">
              <w:rPr>
                <w:rFonts w:ascii="宋体" w:hAnsi="宋体" w:cs="宋体" w:hint="eastAsia"/>
                <w:color w:val="000000"/>
                <w:kern w:val="0"/>
                <w:sz w:val="24"/>
              </w:rPr>
              <w:t>腹肌板</w:t>
            </w:r>
          </w:p>
        </w:tc>
        <w:tc>
          <w:tcPr>
            <w:tcW w:w="6662" w:type="dxa"/>
            <w:vAlign w:val="center"/>
          </w:tcPr>
          <w:p w:rsidR="00DA78B3" w:rsidRPr="005F3F57" w:rsidRDefault="00DA78B3" w:rsidP="008647FB">
            <w:pPr>
              <w:pStyle w:val="af5"/>
              <w:spacing w:before="0" w:after="0" w:line="480" w:lineRule="exact"/>
              <w:ind w:firstLineChars="200" w:firstLine="480"/>
              <w:jc w:val="both"/>
              <w:rPr>
                <w:rFonts w:ascii="宋体" w:eastAsia="宋体" w:hAnsi="宋体"/>
                <w:b w:val="0"/>
                <w:bCs w:val="0"/>
                <w:color w:val="000000"/>
                <w:sz w:val="24"/>
                <w:szCs w:val="24"/>
              </w:rPr>
            </w:pPr>
            <w:r w:rsidRPr="005F3F57">
              <w:rPr>
                <w:rFonts w:ascii="宋体" w:eastAsia="宋体" w:hAnsi="宋体" w:hint="eastAsia"/>
                <w:b w:val="0"/>
                <w:bCs w:val="0"/>
                <w:color w:val="000000"/>
                <w:sz w:val="24"/>
                <w:szCs w:val="24"/>
              </w:rPr>
              <w:t>主框架管规格不小于φ</w:t>
            </w:r>
            <w:r>
              <w:rPr>
                <w:rFonts w:ascii="宋体" w:eastAsia="宋体" w:hAnsi="宋体" w:hint="eastAsia"/>
                <w:b w:val="0"/>
                <w:bCs w:val="0"/>
                <w:color w:val="000000"/>
                <w:sz w:val="24"/>
                <w:szCs w:val="24"/>
              </w:rPr>
              <w:t>4</w:t>
            </w:r>
            <w:r w:rsidRPr="005F3F57">
              <w:rPr>
                <w:rFonts w:ascii="宋体" w:eastAsia="宋体" w:hAnsi="宋体"/>
                <w:b w:val="0"/>
                <w:bCs w:val="0"/>
                <w:color w:val="000000"/>
                <w:sz w:val="24"/>
                <w:szCs w:val="24"/>
              </w:rPr>
              <w:t>2mm</w:t>
            </w:r>
            <w:r w:rsidRPr="005F3F57">
              <w:rPr>
                <w:rFonts w:ascii="宋体" w:eastAsia="宋体" w:hAnsi="宋体" w:hint="eastAsia"/>
                <w:b w:val="0"/>
                <w:bCs w:val="0"/>
                <w:color w:val="000000"/>
                <w:sz w:val="24"/>
                <w:szCs w:val="24"/>
              </w:rPr>
              <w:t>×</w:t>
            </w:r>
            <w:r w:rsidRPr="005F3F57">
              <w:rPr>
                <w:rFonts w:ascii="宋体" w:eastAsia="宋体" w:hAnsi="宋体"/>
                <w:b w:val="0"/>
                <w:bCs w:val="0"/>
                <w:color w:val="000000"/>
                <w:sz w:val="24"/>
                <w:szCs w:val="24"/>
              </w:rPr>
              <w:t>3mm</w:t>
            </w:r>
            <w:r w:rsidRPr="005F3F57">
              <w:rPr>
                <w:rFonts w:ascii="宋体" w:eastAsia="宋体" w:hAnsi="宋体" w:hint="eastAsia"/>
                <w:b w:val="0"/>
                <w:bCs w:val="0"/>
                <w:color w:val="000000"/>
                <w:sz w:val="24"/>
                <w:szCs w:val="24"/>
              </w:rPr>
              <w:t>，其他管材壁厚不小于</w:t>
            </w:r>
            <w:r>
              <w:rPr>
                <w:rFonts w:ascii="宋体" w:eastAsia="宋体" w:hAnsi="宋体" w:hint="eastAsia"/>
                <w:b w:val="0"/>
                <w:bCs w:val="0"/>
                <w:color w:val="000000"/>
                <w:sz w:val="24"/>
                <w:szCs w:val="24"/>
              </w:rPr>
              <w:t>3</w:t>
            </w:r>
            <w:r w:rsidRPr="005F3F57">
              <w:rPr>
                <w:rFonts w:ascii="宋体" w:eastAsia="宋体" w:hAnsi="宋体"/>
                <w:b w:val="0"/>
                <w:bCs w:val="0"/>
                <w:color w:val="000000"/>
                <w:sz w:val="24"/>
                <w:szCs w:val="24"/>
              </w:rPr>
              <w:t>mm</w:t>
            </w:r>
            <w:r w:rsidRPr="005F3F57">
              <w:rPr>
                <w:rFonts w:ascii="宋体" w:eastAsia="宋体" w:hAnsi="宋体" w:hint="eastAsia"/>
                <w:b w:val="0"/>
                <w:bCs w:val="0"/>
                <w:color w:val="000000"/>
                <w:sz w:val="24"/>
                <w:szCs w:val="24"/>
              </w:rPr>
              <w:t>；</w:t>
            </w:r>
          </w:p>
          <w:p w:rsidR="00DA78B3" w:rsidRPr="00901C8E" w:rsidRDefault="00DA78B3" w:rsidP="008647FB">
            <w:pPr>
              <w:pStyle w:val="af5"/>
              <w:spacing w:before="0" w:after="0" w:line="480" w:lineRule="exact"/>
              <w:ind w:firstLineChars="200" w:firstLine="480"/>
              <w:jc w:val="both"/>
              <w:rPr>
                <w:rFonts w:ascii="宋体" w:eastAsia="宋体" w:hAnsi="宋体"/>
                <w:b w:val="0"/>
                <w:bCs w:val="0"/>
                <w:color w:val="000000"/>
                <w:sz w:val="24"/>
                <w:szCs w:val="24"/>
              </w:rPr>
            </w:pPr>
            <w:r w:rsidRPr="005F3F57">
              <w:rPr>
                <w:rFonts w:ascii="宋体" w:eastAsia="宋体" w:hAnsi="宋体" w:hint="eastAsia"/>
                <w:b w:val="0"/>
                <w:bCs w:val="0"/>
                <w:color w:val="000000"/>
                <w:sz w:val="24"/>
                <w:szCs w:val="24"/>
              </w:rPr>
              <w:t>腹肌板采取整体式板面。</w:t>
            </w:r>
          </w:p>
        </w:tc>
        <w:tc>
          <w:tcPr>
            <w:tcW w:w="851" w:type="dxa"/>
            <w:vAlign w:val="center"/>
          </w:tcPr>
          <w:p w:rsidR="00DA78B3" w:rsidRPr="005F3F57" w:rsidRDefault="00DA78B3" w:rsidP="008647FB">
            <w:pPr>
              <w:autoSpaceDE w:val="0"/>
              <w:autoSpaceDN w:val="0"/>
              <w:adjustRightInd w:val="0"/>
              <w:jc w:val="center"/>
              <w:rPr>
                <w:rFonts w:ascii="宋体" w:hAnsi="宋体" w:cs="宋体"/>
                <w:kern w:val="0"/>
                <w:sz w:val="24"/>
                <w:lang w:val="zh-CN"/>
              </w:rPr>
            </w:pPr>
            <w:r w:rsidRPr="005F3F57">
              <w:rPr>
                <w:rFonts w:ascii="宋体" w:hAnsi="宋体" w:cs="宋体" w:hint="eastAsia"/>
                <w:kern w:val="0"/>
                <w:sz w:val="24"/>
                <w:lang w:val="zh-CN"/>
              </w:rPr>
              <w:t>个</w:t>
            </w:r>
          </w:p>
        </w:tc>
        <w:tc>
          <w:tcPr>
            <w:tcW w:w="749" w:type="dxa"/>
            <w:vAlign w:val="center"/>
          </w:tcPr>
          <w:p w:rsidR="00DA78B3" w:rsidRPr="005F3F57" w:rsidRDefault="00DA78B3" w:rsidP="008647FB">
            <w:pPr>
              <w:autoSpaceDE w:val="0"/>
              <w:autoSpaceDN w:val="0"/>
              <w:adjustRightInd w:val="0"/>
              <w:jc w:val="center"/>
              <w:rPr>
                <w:rFonts w:ascii="宋体" w:hAnsi="宋体" w:cs="宋体"/>
                <w:kern w:val="0"/>
                <w:sz w:val="24"/>
                <w:lang w:val="zh-CN"/>
              </w:rPr>
            </w:pPr>
            <w:r>
              <w:rPr>
                <w:rFonts w:ascii="宋体" w:hAnsi="宋体" w:cs="宋体" w:hint="eastAsia"/>
                <w:kern w:val="0"/>
                <w:sz w:val="24"/>
                <w:lang w:val="zh-CN"/>
              </w:rPr>
              <w:t>32</w:t>
            </w:r>
          </w:p>
        </w:tc>
      </w:tr>
      <w:tr w:rsidR="00DA78B3" w:rsidRPr="000544C6" w:rsidTr="008647FB">
        <w:trPr>
          <w:trHeight w:val="697"/>
          <w:jc w:val="center"/>
        </w:trPr>
        <w:tc>
          <w:tcPr>
            <w:tcW w:w="652" w:type="dxa"/>
            <w:vAlign w:val="center"/>
          </w:tcPr>
          <w:p w:rsidR="00DA78B3" w:rsidRPr="005F3F57" w:rsidRDefault="00DA78B3" w:rsidP="008647FB">
            <w:pPr>
              <w:autoSpaceDE w:val="0"/>
              <w:autoSpaceDN w:val="0"/>
              <w:adjustRightInd w:val="0"/>
              <w:jc w:val="center"/>
              <w:rPr>
                <w:rFonts w:ascii="宋体" w:hAnsi="宋体" w:cs="宋体"/>
                <w:kern w:val="0"/>
                <w:sz w:val="24"/>
                <w:lang w:val="zh-CN"/>
              </w:rPr>
            </w:pPr>
            <w:r w:rsidRPr="005F3F57">
              <w:rPr>
                <w:rFonts w:ascii="宋体" w:hAnsi="宋体" w:cs="宋体" w:hint="eastAsia"/>
                <w:kern w:val="0"/>
                <w:sz w:val="24"/>
                <w:lang w:val="zh-CN"/>
              </w:rPr>
              <w:t>7</w:t>
            </w:r>
          </w:p>
        </w:tc>
        <w:tc>
          <w:tcPr>
            <w:tcW w:w="1150" w:type="dxa"/>
            <w:vAlign w:val="center"/>
          </w:tcPr>
          <w:p w:rsidR="00DA78B3" w:rsidRPr="005F3F57" w:rsidRDefault="00DA78B3" w:rsidP="008647FB">
            <w:pPr>
              <w:autoSpaceDE w:val="0"/>
              <w:autoSpaceDN w:val="0"/>
              <w:adjustRightInd w:val="0"/>
              <w:jc w:val="center"/>
              <w:rPr>
                <w:rFonts w:ascii="宋体" w:hAnsi="宋体" w:cs="宋体"/>
                <w:kern w:val="0"/>
                <w:sz w:val="24"/>
                <w:lang w:val="zh-CN"/>
              </w:rPr>
            </w:pPr>
            <w:r w:rsidRPr="005F3F57">
              <w:rPr>
                <w:rFonts w:ascii="宋体" w:hAnsi="宋体" w:cs="宋体" w:hint="eastAsia"/>
                <w:color w:val="000000"/>
                <w:kern w:val="0"/>
                <w:sz w:val="24"/>
              </w:rPr>
              <w:t>直埋双位漫步机</w:t>
            </w:r>
          </w:p>
        </w:tc>
        <w:tc>
          <w:tcPr>
            <w:tcW w:w="6662" w:type="dxa"/>
            <w:vAlign w:val="center"/>
          </w:tcPr>
          <w:p w:rsidR="00DA78B3" w:rsidRPr="005F3F57" w:rsidRDefault="00DA78B3" w:rsidP="008647FB">
            <w:pPr>
              <w:pStyle w:val="af5"/>
              <w:spacing w:before="0" w:after="0" w:line="480" w:lineRule="exact"/>
              <w:ind w:firstLineChars="200" w:firstLine="464"/>
              <w:jc w:val="both"/>
              <w:rPr>
                <w:rFonts w:ascii="宋体" w:eastAsia="宋体" w:hAnsi="宋体"/>
                <w:b w:val="0"/>
                <w:bCs w:val="0"/>
                <w:color w:val="000000"/>
                <w:spacing w:val="-4"/>
                <w:sz w:val="24"/>
                <w:szCs w:val="24"/>
              </w:rPr>
            </w:pPr>
            <w:r w:rsidRPr="005F3F57">
              <w:rPr>
                <w:rFonts w:ascii="宋体" w:eastAsia="宋体" w:hAnsi="宋体" w:hint="eastAsia"/>
                <w:b w:val="0"/>
                <w:bCs w:val="0"/>
                <w:color w:val="000000"/>
                <w:spacing w:val="-4"/>
                <w:sz w:val="24"/>
                <w:szCs w:val="24"/>
              </w:rPr>
              <w:t>摆杆应有可靠限位装置，且单侧摆动幅度不大于</w:t>
            </w:r>
            <w:r w:rsidRPr="005F3F57">
              <w:rPr>
                <w:rFonts w:ascii="宋体" w:eastAsia="宋体" w:hAnsi="宋体"/>
                <w:b w:val="0"/>
                <w:bCs w:val="0"/>
                <w:color w:val="000000"/>
                <w:spacing w:val="-4"/>
                <w:sz w:val="24"/>
                <w:szCs w:val="24"/>
              </w:rPr>
              <w:t>65</w:t>
            </w:r>
            <w:r w:rsidRPr="005F3F57">
              <w:rPr>
                <w:rFonts w:ascii="宋体" w:eastAsia="宋体" w:hAnsi="宋体" w:hint="eastAsia"/>
                <w:b w:val="0"/>
                <w:bCs w:val="0"/>
                <w:color w:val="000000"/>
                <w:spacing w:val="-4"/>
                <w:sz w:val="24"/>
                <w:szCs w:val="24"/>
              </w:rPr>
              <w:t>°，</w:t>
            </w:r>
            <w:r w:rsidRPr="005F3F57">
              <w:rPr>
                <w:rFonts w:ascii="宋体" w:eastAsia="宋体" w:hAnsi="宋体" w:hint="eastAsia"/>
                <w:b w:val="0"/>
                <w:bCs w:val="0"/>
                <w:color w:val="000000"/>
                <w:sz w:val="24"/>
                <w:szCs w:val="24"/>
              </w:rPr>
              <w:t>摆杆选用不小于φ</w:t>
            </w:r>
            <w:r w:rsidRPr="005F3F57">
              <w:rPr>
                <w:rFonts w:ascii="宋体" w:eastAsia="宋体" w:hAnsi="宋体"/>
                <w:b w:val="0"/>
                <w:bCs w:val="0"/>
                <w:color w:val="000000"/>
                <w:sz w:val="24"/>
                <w:szCs w:val="24"/>
              </w:rPr>
              <w:t>60mm</w:t>
            </w:r>
            <w:r w:rsidRPr="005F3F57">
              <w:rPr>
                <w:rFonts w:ascii="宋体" w:eastAsia="宋体" w:hAnsi="宋体" w:hint="eastAsia"/>
                <w:b w:val="0"/>
                <w:bCs w:val="0"/>
                <w:color w:val="000000"/>
                <w:sz w:val="24"/>
                <w:szCs w:val="24"/>
              </w:rPr>
              <w:t>×</w:t>
            </w:r>
            <w:r w:rsidRPr="005F3F57">
              <w:rPr>
                <w:rFonts w:ascii="宋体" w:eastAsia="宋体" w:hAnsi="宋体"/>
                <w:b w:val="0"/>
                <w:bCs w:val="0"/>
                <w:color w:val="000000"/>
                <w:sz w:val="24"/>
                <w:szCs w:val="24"/>
              </w:rPr>
              <w:t>3mm</w:t>
            </w:r>
            <w:r w:rsidRPr="005F3F57">
              <w:rPr>
                <w:rFonts w:ascii="宋体" w:eastAsia="宋体" w:hAnsi="宋体" w:hint="eastAsia"/>
                <w:b w:val="0"/>
                <w:bCs w:val="0"/>
                <w:color w:val="000000"/>
                <w:sz w:val="24"/>
                <w:szCs w:val="24"/>
              </w:rPr>
              <w:t>或等强度规格的管材，扶手管材实际壁厚不小于</w:t>
            </w:r>
            <w:r w:rsidRPr="005F3F57">
              <w:rPr>
                <w:rFonts w:ascii="宋体" w:eastAsia="宋体" w:hAnsi="宋体"/>
                <w:b w:val="0"/>
                <w:bCs w:val="0"/>
                <w:color w:val="000000"/>
                <w:sz w:val="24"/>
                <w:szCs w:val="24"/>
              </w:rPr>
              <w:t>2.5mm</w:t>
            </w:r>
            <w:r w:rsidRPr="005F3F57">
              <w:rPr>
                <w:rFonts w:ascii="宋体" w:eastAsia="宋体" w:hAnsi="宋体" w:hint="eastAsia"/>
                <w:b w:val="0"/>
                <w:bCs w:val="0"/>
                <w:color w:val="000000"/>
                <w:sz w:val="24"/>
                <w:szCs w:val="24"/>
              </w:rPr>
              <w:t>；</w:t>
            </w:r>
          </w:p>
          <w:p w:rsidR="00DA78B3" w:rsidRPr="005F3F57" w:rsidRDefault="00DA78B3" w:rsidP="008647FB">
            <w:pPr>
              <w:pStyle w:val="af5"/>
              <w:spacing w:before="0" w:after="0" w:line="480" w:lineRule="exact"/>
              <w:ind w:firstLineChars="200" w:firstLine="480"/>
              <w:jc w:val="both"/>
              <w:rPr>
                <w:rFonts w:ascii="宋体" w:eastAsia="宋体" w:hAnsi="宋体"/>
                <w:b w:val="0"/>
                <w:bCs w:val="0"/>
                <w:color w:val="000000"/>
                <w:sz w:val="24"/>
                <w:szCs w:val="24"/>
              </w:rPr>
            </w:pPr>
            <w:r w:rsidRPr="005F3F57">
              <w:rPr>
                <w:rFonts w:ascii="宋体" w:eastAsia="宋体" w:hAnsi="宋体" w:hint="eastAsia"/>
                <w:b w:val="0"/>
                <w:bCs w:val="0"/>
                <w:color w:val="000000"/>
                <w:sz w:val="24"/>
                <w:szCs w:val="24"/>
              </w:rPr>
              <w:t>主立柱壁厚</w:t>
            </w:r>
            <w:r w:rsidRPr="005F3F57">
              <w:rPr>
                <w:rFonts w:ascii="宋体" w:eastAsia="宋体" w:hAnsi="宋体"/>
                <w:b w:val="0"/>
                <w:bCs w:val="0"/>
                <w:color w:val="000000"/>
                <w:sz w:val="24"/>
                <w:szCs w:val="24"/>
              </w:rPr>
              <w:t>3mm</w:t>
            </w:r>
            <w:r w:rsidRPr="005F3F57">
              <w:rPr>
                <w:rFonts w:ascii="宋体" w:eastAsia="宋体" w:hAnsi="宋体" w:hint="eastAsia"/>
                <w:b w:val="0"/>
                <w:bCs w:val="0"/>
                <w:color w:val="000000"/>
                <w:sz w:val="24"/>
                <w:szCs w:val="24"/>
              </w:rPr>
              <w:t>，采用单一钢管时，主要承载立柱尺寸不小于φ</w:t>
            </w:r>
            <w:r w:rsidRPr="005F3F57">
              <w:rPr>
                <w:rFonts w:ascii="宋体" w:eastAsia="宋体" w:hAnsi="宋体"/>
                <w:b w:val="0"/>
                <w:bCs w:val="0"/>
                <w:color w:val="000000"/>
                <w:sz w:val="24"/>
                <w:szCs w:val="24"/>
              </w:rPr>
              <w:t>114mm</w:t>
            </w:r>
            <w:r w:rsidRPr="005F3F57">
              <w:rPr>
                <w:rFonts w:ascii="宋体" w:eastAsia="宋体" w:hAnsi="宋体" w:hint="eastAsia"/>
                <w:b w:val="0"/>
                <w:bCs w:val="0"/>
                <w:color w:val="000000"/>
                <w:sz w:val="24"/>
                <w:szCs w:val="24"/>
              </w:rPr>
              <w:t>×</w:t>
            </w:r>
            <w:r w:rsidRPr="005F3F57">
              <w:rPr>
                <w:rFonts w:ascii="宋体" w:eastAsia="宋体" w:hAnsi="宋体"/>
                <w:b w:val="0"/>
                <w:bCs w:val="0"/>
                <w:color w:val="000000"/>
                <w:sz w:val="24"/>
                <w:szCs w:val="24"/>
              </w:rPr>
              <w:t>3mm</w:t>
            </w:r>
            <w:r w:rsidRPr="005F3F57">
              <w:rPr>
                <w:rFonts w:ascii="宋体" w:eastAsia="宋体" w:hAnsi="宋体" w:hint="eastAsia"/>
                <w:b w:val="0"/>
                <w:bCs w:val="0"/>
                <w:color w:val="000000"/>
                <w:sz w:val="24"/>
                <w:szCs w:val="24"/>
              </w:rPr>
              <w:t>，采用复合结构立柱时，其外形尺寸不小于</w:t>
            </w:r>
            <w:r w:rsidRPr="005F3F57">
              <w:rPr>
                <w:rFonts w:ascii="宋体" w:eastAsia="宋体" w:hAnsi="宋体"/>
                <w:b w:val="0"/>
                <w:bCs w:val="0"/>
                <w:color w:val="000000"/>
                <w:sz w:val="24"/>
                <w:szCs w:val="24"/>
              </w:rPr>
              <w:t>114mm</w:t>
            </w:r>
            <w:r w:rsidRPr="005F3F57">
              <w:rPr>
                <w:rFonts w:ascii="宋体" w:eastAsia="宋体" w:hAnsi="宋体" w:hint="eastAsia"/>
                <w:b w:val="0"/>
                <w:bCs w:val="0"/>
                <w:color w:val="000000"/>
                <w:sz w:val="24"/>
                <w:szCs w:val="24"/>
              </w:rPr>
              <w:t>，主要承载横梁尺寸不小于φ</w:t>
            </w:r>
            <w:r>
              <w:rPr>
                <w:rFonts w:ascii="宋体" w:eastAsia="宋体" w:hAnsi="宋体" w:hint="eastAsia"/>
                <w:b w:val="0"/>
                <w:bCs w:val="0"/>
                <w:color w:val="000000"/>
                <w:sz w:val="24"/>
                <w:szCs w:val="24"/>
              </w:rPr>
              <w:t>4</w:t>
            </w:r>
            <w:r w:rsidRPr="005F3F57">
              <w:rPr>
                <w:rFonts w:ascii="宋体" w:eastAsia="宋体" w:hAnsi="宋体"/>
                <w:b w:val="0"/>
                <w:bCs w:val="0"/>
                <w:color w:val="000000"/>
                <w:sz w:val="24"/>
                <w:szCs w:val="24"/>
              </w:rPr>
              <w:t>2mm</w:t>
            </w:r>
            <w:r w:rsidRPr="005F3F57">
              <w:rPr>
                <w:rFonts w:ascii="宋体" w:eastAsia="宋体" w:hAnsi="宋体" w:hint="eastAsia"/>
                <w:b w:val="0"/>
                <w:bCs w:val="0"/>
                <w:color w:val="000000"/>
                <w:sz w:val="24"/>
                <w:szCs w:val="24"/>
              </w:rPr>
              <w:t>×</w:t>
            </w:r>
            <w:r>
              <w:rPr>
                <w:rFonts w:ascii="宋体" w:eastAsia="宋体" w:hAnsi="宋体" w:hint="eastAsia"/>
                <w:b w:val="0"/>
                <w:bCs w:val="0"/>
                <w:color w:val="000000"/>
                <w:sz w:val="24"/>
                <w:szCs w:val="24"/>
              </w:rPr>
              <w:t>3</w:t>
            </w:r>
            <w:r w:rsidRPr="005F3F57">
              <w:rPr>
                <w:rFonts w:ascii="宋体" w:eastAsia="宋体" w:hAnsi="宋体"/>
                <w:b w:val="0"/>
                <w:bCs w:val="0"/>
                <w:color w:val="000000"/>
                <w:sz w:val="24"/>
                <w:szCs w:val="24"/>
              </w:rPr>
              <w:t>mm</w:t>
            </w:r>
            <w:r w:rsidRPr="005F3F57">
              <w:rPr>
                <w:rFonts w:ascii="宋体" w:eastAsia="宋体" w:hAnsi="宋体" w:hint="eastAsia"/>
                <w:b w:val="0"/>
                <w:bCs w:val="0"/>
                <w:color w:val="000000"/>
                <w:sz w:val="24"/>
                <w:szCs w:val="24"/>
              </w:rPr>
              <w:t>；</w:t>
            </w:r>
          </w:p>
          <w:p w:rsidR="00DA78B3" w:rsidRPr="005F3F57" w:rsidRDefault="00DA78B3" w:rsidP="008647FB">
            <w:pPr>
              <w:pStyle w:val="af5"/>
              <w:spacing w:before="0" w:after="0" w:line="480" w:lineRule="exact"/>
              <w:ind w:firstLineChars="200" w:firstLine="464"/>
              <w:jc w:val="both"/>
              <w:rPr>
                <w:rFonts w:ascii="宋体" w:eastAsia="宋体" w:hAnsi="宋体"/>
                <w:b w:val="0"/>
                <w:bCs w:val="0"/>
                <w:color w:val="000000"/>
                <w:spacing w:val="-4"/>
                <w:sz w:val="24"/>
                <w:szCs w:val="24"/>
              </w:rPr>
            </w:pPr>
            <w:r w:rsidRPr="005F3F57">
              <w:rPr>
                <w:rFonts w:ascii="宋体" w:eastAsia="宋体" w:hAnsi="宋体" w:hint="eastAsia"/>
                <w:b w:val="0"/>
                <w:bCs w:val="0"/>
                <w:color w:val="000000"/>
                <w:spacing w:val="-4"/>
                <w:sz w:val="24"/>
                <w:szCs w:val="24"/>
              </w:rPr>
              <w:t>摆杆与主立柱内侧的最小距离应大于</w:t>
            </w:r>
            <w:r w:rsidRPr="005F3F57">
              <w:rPr>
                <w:rFonts w:ascii="宋体" w:eastAsia="宋体" w:hAnsi="宋体"/>
                <w:b w:val="0"/>
                <w:bCs w:val="0"/>
                <w:color w:val="000000"/>
                <w:spacing w:val="-4"/>
                <w:sz w:val="24"/>
                <w:szCs w:val="24"/>
              </w:rPr>
              <w:t>60mm</w:t>
            </w:r>
            <w:r w:rsidRPr="005F3F57">
              <w:rPr>
                <w:rFonts w:ascii="宋体" w:eastAsia="宋体" w:hAnsi="宋体" w:hint="eastAsia"/>
                <w:b w:val="0"/>
                <w:bCs w:val="0"/>
                <w:color w:val="000000"/>
                <w:spacing w:val="-4"/>
                <w:sz w:val="24"/>
                <w:szCs w:val="24"/>
              </w:rPr>
              <w:t>；</w:t>
            </w:r>
          </w:p>
          <w:p w:rsidR="00DA78B3" w:rsidRPr="005F3F57" w:rsidRDefault="00DA78B3" w:rsidP="008647FB">
            <w:pPr>
              <w:pStyle w:val="af5"/>
              <w:spacing w:before="0" w:after="0" w:line="480" w:lineRule="exact"/>
              <w:ind w:firstLineChars="200" w:firstLine="480"/>
              <w:jc w:val="both"/>
              <w:rPr>
                <w:rFonts w:ascii="宋体" w:eastAsia="宋体" w:hAnsi="宋体"/>
                <w:b w:val="0"/>
                <w:bCs w:val="0"/>
                <w:color w:val="000000"/>
                <w:sz w:val="24"/>
                <w:szCs w:val="24"/>
              </w:rPr>
            </w:pPr>
            <w:r w:rsidRPr="005F3F57">
              <w:rPr>
                <w:rFonts w:ascii="宋体" w:eastAsia="宋体" w:hAnsi="宋体" w:hint="eastAsia"/>
                <w:b w:val="0"/>
                <w:bCs w:val="0"/>
                <w:color w:val="000000"/>
                <w:sz w:val="24"/>
                <w:szCs w:val="24"/>
              </w:rPr>
              <w:t>踏板的主运动方向和易滑脱方向应设置高度不小于</w:t>
            </w:r>
            <w:r w:rsidRPr="005F3F57">
              <w:rPr>
                <w:rFonts w:ascii="宋体" w:eastAsia="宋体" w:hAnsi="宋体"/>
                <w:b w:val="0"/>
                <w:bCs w:val="0"/>
                <w:color w:val="000000"/>
                <w:sz w:val="24"/>
                <w:szCs w:val="24"/>
              </w:rPr>
              <w:t>30mm</w:t>
            </w:r>
            <w:r w:rsidRPr="005F3F57">
              <w:rPr>
                <w:rFonts w:ascii="宋体" w:eastAsia="宋体" w:hAnsi="宋体" w:hint="eastAsia"/>
                <w:b w:val="0"/>
                <w:bCs w:val="0"/>
                <w:color w:val="000000"/>
                <w:sz w:val="24"/>
                <w:szCs w:val="24"/>
              </w:rPr>
              <w:t>、长度大于踏板周长</w:t>
            </w:r>
            <w:r w:rsidRPr="005F3F57">
              <w:rPr>
                <w:rFonts w:ascii="宋体" w:eastAsia="宋体" w:hAnsi="宋体"/>
                <w:b w:val="0"/>
                <w:bCs w:val="0"/>
                <w:color w:val="000000"/>
                <w:sz w:val="24"/>
                <w:szCs w:val="24"/>
              </w:rPr>
              <w:t>2/3</w:t>
            </w:r>
            <w:r w:rsidRPr="005F3F57">
              <w:rPr>
                <w:rFonts w:ascii="宋体" w:eastAsia="宋体" w:hAnsi="宋体" w:hint="eastAsia"/>
                <w:b w:val="0"/>
                <w:bCs w:val="0"/>
                <w:color w:val="000000"/>
                <w:sz w:val="24"/>
                <w:szCs w:val="24"/>
              </w:rPr>
              <w:t>的防滑脱的凸台或护板；凸台顶部棱边</w:t>
            </w:r>
            <w:r w:rsidRPr="005F3F57">
              <w:rPr>
                <w:rFonts w:ascii="宋体" w:eastAsia="宋体" w:hAnsi="宋体"/>
                <w:b w:val="0"/>
                <w:bCs w:val="0"/>
                <w:color w:val="000000"/>
                <w:sz w:val="24"/>
                <w:szCs w:val="24"/>
              </w:rPr>
              <w:lastRenderedPageBreak/>
              <w:t>R</w:t>
            </w:r>
            <w:r w:rsidRPr="005F3F57">
              <w:rPr>
                <w:rFonts w:ascii="宋体" w:eastAsia="宋体" w:hAnsi="宋体" w:hint="eastAsia"/>
                <w:b w:val="0"/>
                <w:bCs w:val="0"/>
                <w:color w:val="000000"/>
                <w:sz w:val="24"/>
                <w:szCs w:val="24"/>
              </w:rPr>
              <w:t>弧应不小于</w:t>
            </w:r>
            <w:r w:rsidRPr="005F3F57">
              <w:rPr>
                <w:rFonts w:ascii="宋体" w:eastAsia="宋体" w:hAnsi="宋体"/>
                <w:b w:val="0"/>
                <w:bCs w:val="0"/>
                <w:color w:val="000000"/>
                <w:sz w:val="24"/>
                <w:szCs w:val="24"/>
              </w:rPr>
              <w:t>2mm</w:t>
            </w:r>
            <w:r w:rsidRPr="005F3F57">
              <w:rPr>
                <w:rFonts w:ascii="宋体" w:eastAsia="宋体" w:hAnsi="宋体" w:hint="eastAsia"/>
                <w:b w:val="0"/>
                <w:bCs w:val="0"/>
                <w:color w:val="000000"/>
                <w:sz w:val="24"/>
                <w:szCs w:val="24"/>
              </w:rPr>
              <w:t>；</w:t>
            </w:r>
          </w:p>
          <w:p w:rsidR="00DA78B3" w:rsidRPr="005F3F57" w:rsidRDefault="00DA78B3" w:rsidP="008647FB">
            <w:pPr>
              <w:pStyle w:val="af5"/>
              <w:spacing w:before="0" w:after="0" w:line="480" w:lineRule="exact"/>
              <w:ind w:firstLineChars="200" w:firstLine="480"/>
              <w:jc w:val="both"/>
              <w:rPr>
                <w:rFonts w:ascii="宋体" w:eastAsia="宋体" w:hAnsi="宋体"/>
                <w:b w:val="0"/>
                <w:bCs w:val="0"/>
                <w:color w:val="000000"/>
                <w:sz w:val="24"/>
                <w:szCs w:val="24"/>
              </w:rPr>
            </w:pPr>
            <w:r w:rsidRPr="005F3F57">
              <w:rPr>
                <w:rFonts w:ascii="宋体" w:eastAsia="宋体" w:hAnsi="宋体" w:hint="eastAsia"/>
                <w:b w:val="0"/>
                <w:bCs w:val="0"/>
                <w:color w:val="000000"/>
                <w:sz w:val="24"/>
                <w:szCs w:val="24"/>
              </w:rPr>
              <w:t>脚踏部位应有防滑措施，站立使用的单脚防滑面应不小于（</w:t>
            </w:r>
            <w:r w:rsidRPr="005F3F57">
              <w:rPr>
                <w:rFonts w:ascii="宋体" w:eastAsia="宋体" w:hAnsi="宋体"/>
                <w:b w:val="0"/>
                <w:bCs w:val="0"/>
                <w:color w:val="000000"/>
                <w:sz w:val="24"/>
                <w:szCs w:val="24"/>
              </w:rPr>
              <w:t>3</w:t>
            </w:r>
            <w:r w:rsidRPr="005F3F57">
              <w:rPr>
                <w:rFonts w:ascii="宋体" w:eastAsia="宋体" w:hAnsi="宋体" w:hint="eastAsia"/>
                <w:b w:val="0"/>
                <w:bCs w:val="0"/>
                <w:color w:val="000000"/>
                <w:sz w:val="24"/>
                <w:szCs w:val="24"/>
              </w:rPr>
              <w:t>×</w:t>
            </w:r>
            <w:r>
              <w:rPr>
                <w:rFonts w:ascii="宋体" w:eastAsia="宋体" w:hAnsi="宋体"/>
                <w:b w:val="0"/>
                <w:bCs w:val="0"/>
                <w:color w:val="000000"/>
                <w:sz w:val="24"/>
                <w:szCs w:val="24"/>
              </w:rPr>
              <w:t>104</w:t>
            </w:r>
            <w:r w:rsidRPr="005F3F57">
              <w:rPr>
                <w:rFonts w:ascii="宋体" w:eastAsia="宋体" w:hAnsi="宋体" w:hint="eastAsia"/>
                <w:b w:val="0"/>
                <w:bCs w:val="0"/>
                <w:color w:val="000000"/>
                <w:sz w:val="24"/>
                <w:szCs w:val="24"/>
              </w:rPr>
              <w:t>）</w:t>
            </w:r>
            <w:r w:rsidRPr="005F3F57">
              <w:rPr>
                <w:rFonts w:ascii="宋体" w:eastAsia="宋体" w:hAnsi="宋体"/>
                <w:b w:val="0"/>
                <w:bCs w:val="0"/>
                <w:color w:val="000000"/>
                <w:sz w:val="24"/>
                <w:szCs w:val="24"/>
              </w:rPr>
              <w:t>mm</w:t>
            </w:r>
            <w:r w:rsidRPr="005F3F57">
              <w:rPr>
                <w:rFonts w:ascii="宋体" w:eastAsia="宋体" w:hAnsi="宋体" w:hint="eastAsia"/>
                <w:b w:val="0"/>
                <w:bCs w:val="0"/>
                <w:color w:val="000000"/>
                <w:sz w:val="24"/>
                <w:szCs w:val="24"/>
              </w:rPr>
              <w:t>²，摩擦系数应不小于</w:t>
            </w:r>
            <w:r w:rsidRPr="005F3F57">
              <w:rPr>
                <w:rFonts w:ascii="宋体" w:eastAsia="宋体" w:hAnsi="宋体"/>
                <w:b w:val="0"/>
                <w:bCs w:val="0"/>
                <w:color w:val="000000"/>
                <w:sz w:val="24"/>
                <w:szCs w:val="24"/>
              </w:rPr>
              <w:t>0.5</w:t>
            </w:r>
            <w:r w:rsidRPr="005F3F57">
              <w:rPr>
                <w:rFonts w:ascii="宋体" w:eastAsia="宋体" w:hAnsi="宋体" w:hint="eastAsia"/>
                <w:b w:val="0"/>
                <w:bCs w:val="0"/>
                <w:color w:val="000000"/>
                <w:sz w:val="24"/>
                <w:szCs w:val="24"/>
              </w:rPr>
              <w:t>；</w:t>
            </w:r>
          </w:p>
          <w:p w:rsidR="00DA78B3" w:rsidRPr="005F3F57" w:rsidRDefault="00DA78B3" w:rsidP="008647FB">
            <w:pPr>
              <w:pStyle w:val="af5"/>
              <w:spacing w:before="0" w:after="0" w:line="480" w:lineRule="exact"/>
              <w:ind w:firstLineChars="200" w:firstLine="480"/>
              <w:jc w:val="both"/>
              <w:rPr>
                <w:rFonts w:ascii="宋体" w:eastAsia="宋体" w:hAnsi="宋体"/>
                <w:b w:val="0"/>
                <w:bCs w:val="0"/>
                <w:color w:val="000000"/>
                <w:spacing w:val="-4"/>
                <w:sz w:val="24"/>
                <w:szCs w:val="24"/>
              </w:rPr>
            </w:pPr>
            <w:r w:rsidRPr="005F3F57">
              <w:rPr>
                <w:rFonts w:ascii="宋体" w:eastAsia="宋体" w:hAnsi="宋体" w:hint="eastAsia"/>
                <w:b w:val="0"/>
                <w:bCs w:val="0"/>
                <w:color w:val="000000"/>
                <w:sz w:val="24"/>
                <w:szCs w:val="24"/>
              </w:rPr>
              <w:t>摆动部件下缘距地面或底面最小高度应不小于</w:t>
            </w:r>
            <w:r w:rsidRPr="005F3F57">
              <w:rPr>
                <w:rFonts w:ascii="宋体" w:eastAsia="宋体" w:hAnsi="宋体"/>
                <w:b w:val="0"/>
                <w:bCs w:val="0"/>
                <w:color w:val="000000"/>
                <w:sz w:val="24"/>
                <w:szCs w:val="24"/>
              </w:rPr>
              <w:t>105mm</w:t>
            </w:r>
            <w:r w:rsidRPr="005F3F57">
              <w:rPr>
                <w:rFonts w:ascii="宋体" w:eastAsia="宋体" w:hAnsi="宋体" w:hint="eastAsia"/>
                <w:b w:val="0"/>
                <w:bCs w:val="0"/>
                <w:color w:val="000000"/>
                <w:sz w:val="24"/>
                <w:szCs w:val="24"/>
              </w:rPr>
              <w:t>；</w:t>
            </w:r>
          </w:p>
          <w:p w:rsidR="00DA78B3" w:rsidRPr="005F3F57" w:rsidRDefault="00DA78B3" w:rsidP="008647FB">
            <w:pPr>
              <w:pStyle w:val="af5"/>
              <w:spacing w:before="0" w:after="0" w:line="480" w:lineRule="exact"/>
              <w:ind w:firstLineChars="200" w:firstLine="480"/>
              <w:jc w:val="both"/>
              <w:rPr>
                <w:rFonts w:ascii="宋体" w:eastAsia="宋体" w:hAnsi="宋体"/>
                <w:b w:val="0"/>
                <w:bCs w:val="0"/>
                <w:color w:val="000000"/>
                <w:spacing w:val="-4"/>
                <w:sz w:val="24"/>
                <w:szCs w:val="24"/>
              </w:rPr>
            </w:pPr>
            <w:r w:rsidRPr="005F3F57">
              <w:rPr>
                <w:rFonts w:ascii="宋体" w:eastAsia="宋体" w:hAnsi="宋体" w:hint="eastAsia"/>
                <w:b w:val="0"/>
                <w:bCs w:val="0"/>
                <w:color w:val="000000"/>
                <w:sz w:val="24"/>
                <w:szCs w:val="24"/>
              </w:rPr>
              <w:t>相邻运动的两踏板的间距应不小于</w:t>
            </w:r>
            <w:r w:rsidRPr="005F3F57">
              <w:rPr>
                <w:rFonts w:ascii="宋体" w:eastAsia="宋体" w:hAnsi="宋体"/>
                <w:b w:val="0"/>
                <w:bCs w:val="0"/>
                <w:color w:val="000000"/>
                <w:sz w:val="24"/>
                <w:szCs w:val="24"/>
              </w:rPr>
              <w:t>110mm</w:t>
            </w:r>
            <w:r w:rsidRPr="005F3F57">
              <w:rPr>
                <w:rFonts w:ascii="宋体" w:eastAsia="宋体" w:hAnsi="宋体" w:hint="eastAsia"/>
                <w:b w:val="0"/>
                <w:bCs w:val="0"/>
                <w:color w:val="000000"/>
                <w:sz w:val="24"/>
                <w:szCs w:val="24"/>
              </w:rPr>
              <w:t>；</w:t>
            </w:r>
          </w:p>
          <w:p w:rsidR="00DA78B3" w:rsidRPr="005F3F57" w:rsidRDefault="00DA78B3" w:rsidP="008647FB">
            <w:pPr>
              <w:pStyle w:val="af5"/>
              <w:spacing w:before="0" w:after="0" w:line="480" w:lineRule="exact"/>
              <w:ind w:firstLineChars="200" w:firstLine="480"/>
              <w:jc w:val="both"/>
              <w:rPr>
                <w:rFonts w:ascii="宋体" w:eastAsia="宋体" w:hAnsi="宋体"/>
                <w:b w:val="0"/>
                <w:bCs w:val="0"/>
                <w:color w:val="000000"/>
                <w:spacing w:val="-4"/>
                <w:sz w:val="24"/>
                <w:szCs w:val="24"/>
              </w:rPr>
            </w:pPr>
            <w:r w:rsidRPr="005F3F57">
              <w:rPr>
                <w:rFonts w:ascii="宋体" w:eastAsia="宋体" w:hAnsi="宋体" w:hint="eastAsia"/>
                <w:b w:val="0"/>
                <w:bCs w:val="0"/>
                <w:color w:val="000000"/>
                <w:sz w:val="24"/>
                <w:szCs w:val="24"/>
              </w:rPr>
              <w:t>转轴直径不小于</w:t>
            </w:r>
            <w:r w:rsidRPr="005F3F57">
              <w:rPr>
                <w:rFonts w:ascii="宋体" w:eastAsia="宋体" w:hAnsi="宋体"/>
                <w:b w:val="0"/>
                <w:bCs w:val="0"/>
                <w:color w:val="000000"/>
                <w:sz w:val="24"/>
                <w:szCs w:val="24"/>
              </w:rPr>
              <w:t>30mm</w:t>
            </w:r>
            <w:r w:rsidRPr="005F3F57">
              <w:rPr>
                <w:rFonts w:ascii="宋体" w:eastAsia="宋体" w:hAnsi="宋体" w:hint="eastAsia"/>
                <w:b w:val="0"/>
                <w:bCs w:val="0"/>
                <w:color w:val="000000"/>
                <w:sz w:val="24"/>
                <w:szCs w:val="24"/>
              </w:rPr>
              <w:t>并辅以调质热处理，或选用直径不小于</w:t>
            </w:r>
            <w:r w:rsidRPr="005F3F57">
              <w:rPr>
                <w:rFonts w:ascii="宋体" w:eastAsia="宋体" w:hAnsi="宋体"/>
                <w:b w:val="0"/>
                <w:bCs w:val="0"/>
                <w:color w:val="000000"/>
                <w:sz w:val="24"/>
                <w:szCs w:val="24"/>
              </w:rPr>
              <w:t>35mm</w:t>
            </w:r>
            <w:r w:rsidRPr="005F3F57">
              <w:rPr>
                <w:rFonts w:ascii="宋体" w:eastAsia="宋体" w:hAnsi="宋体" w:hint="eastAsia"/>
                <w:b w:val="0"/>
                <w:bCs w:val="0"/>
                <w:color w:val="000000"/>
                <w:sz w:val="24"/>
                <w:szCs w:val="24"/>
              </w:rPr>
              <w:t>；轴承座最薄处壁厚不小于</w:t>
            </w:r>
            <w:r w:rsidRPr="005F3F57">
              <w:rPr>
                <w:rFonts w:ascii="宋体" w:eastAsia="宋体" w:hAnsi="宋体"/>
                <w:b w:val="0"/>
                <w:bCs w:val="0"/>
                <w:color w:val="000000"/>
                <w:sz w:val="24"/>
                <w:szCs w:val="24"/>
              </w:rPr>
              <w:t>6mm</w:t>
            </w:r>
            <w:r w:rsidRPr="005F3F57">
              <w:rPr>
                <w:rFonts w:ascii="宋体" w:eastAsia="宋体" w:hAnsi="宋体" w:hint="eastAsia"/>
                <w:b w:val="0"/>
                <w:bCs w:val="0"/>
                <w:color w:val="000000"/>
                <w:sz w:val="24"/>
                <w:szCs w:val="24"/>
              </w:rPr>
              <w:t>，轴承选用不小于</w:t>
            </w:r>
            <w:r w:rsidRPr="005F3F57">
              <w:rPr>
                <w:rFonts w:ascii="宋体" w:eastAsia="宋体" w:hAnsi="宋体"/>
                <w:b w:val="0"/>
                <w:bCs w:val="0"/>
                <w:color w:val="000000"/>
                <w:sz w:val="24"/>
                <w:szCs w:val="24"/>
              </w:rPr>
              <w:t>6206</w:t>
            </w:r>
            <w:r w:rsidRPr="005F3F57">
              <w:rPr>
                <w:rFonts w:ascii="宋体" w:eastAsia="宋体" w:hAnsi="宋体" w:hint="eastAsia"/>
                <w:b w:val="0"/>
                <w:bCs w:val="0"/>
                <w:color w:val="000000"/>
                <w:sz w:val="24"/>
                <w:szCs w:val="24"/>
              </w:rPr>
              <w:t>承载能力的深沟球轴；</w:t>
            </w:r>
          </w:p>
          <w:p w:rsidR="00DA78B3" w:rsidRPr="005F3F57" w:rsidRDefault="00DA78B3" w:rsidP="008647FB">
            <w:pPr>
              <w:pStyle w:val="af5"/>
              <w:spacing w:before="0" w:after="0" w:line="480" w:lineRule="exact"/>
              <w:ind w:firstLineChars="200" w:firstLine="480"/>
              <w:jc w:val="both"/>
              <w:rPr>
                <w:rFonts w:ascii="宋体" w:eastAsia="宋体" w:hAnsi="宋体"/>
                <w:b w:val="0"/>
                <w:bCs w:val="0"/>
                <w:color w:val="000000"/>
                <w:spacing w:val="-4"/>
                <w:sz w:val="24"/>
                <w:szCs w:val="24"/>
              </w:rPr>
            </w:pPr>
            <w:r w:rsidRPr="005F3F57">
              <w:rPr>
                <w:rFonts w:ascii="宋体" w:eastAsia="宋体" w:hAnsi="宋体" w:hint="eastAsia"/>
                <w:b w:val="0"/>
                <w:bCs w:val="0"/>
                <w:color w:val="000000"/>
                <w:sz w:val="24"/>
                <w:szCs w:val="24"/>
              </w:rPr>
              <w:t>踏板前后应采取防止碰撞第三者的缓冲措施；</w:t>
            </w:r>
          </w:p>
          <w:p w:rsidR="00DA78B3" w:rsidRPr="00901C8E" w:rsidRDefault="00DA78B3" w:rsidP="008647FB">
            <w:pPr>
              <w:pStyle w:val="af5"/>
              <w:spacing w:before="0" w:after="0" w:line="480" w:lineRule="exact"/>
              <w:ind w:firstLineChars="200" w:firstLine="480"/>
              <w:jc w:val="both"/>
              <w:rPr>
                <w:rFonts w:ascii="宋体" w:eastAsia="宋体" w:hAnsi="宋体"/>
                <w:b w:val="0"/>
                <w:bCs w:val="0"/>
                <w:color w:val="000000"/>
                <w:sz w:val="24"/>
                <w:szCs w:val="24"/>
              </w:rPr>
            </w:pPr>
            <w:r w:rsidRPr="005F3F57">
              <w:rPr>
                <w:rFonts w:ascii="宋体" w:eastAsia="宋体" w:hAnsi="宋体" w:hint="eastAsia"/>
                <w:b w:val="0"/>
                <w:bCs w:val="0"/>
                <w:color w:val="000000"/>
                <w:sz w:val="24"/>
                <w:szCs w:val="24"/>
              </w:rPr>
              <w:t>不允许存在衣服、头发钩挂或缠绕危险。</w:t>
            </w:r>
          </w:p>
        </w:tc>
        <w:tc>
          <w:tcPr>
            <w:tcW w:w="851" w:type="dxa"/>
            <w:vAlign w:val="center"/>
          </w:tcPr>
          <w:p w:rsidR="00DA78B3" w:rsidRPr="005F3F57" w:rsidRDefault="00DA78B3" w:rsidP="008647FB">
            <w:pPr>
              <w:autoSpaceDE w:val="0"/>
              <w:autoSpaceDN w:val="0"/>
              <w:adjustRightInd w:val="0"/>
              <w:jc w:val="center"/>
              <w:rPr>
                <w:rFonts w:ascii="宋体" w:hAnsi="宋体" w:cs="宋体"/>
                <w:kern w:val="0"/>
                <w:sz w:val="24"/>
                <w:lang w:val="zh-CN"/>
              </w:rPr>
            </w:pPr>
            <w:r w:rsidRPr="005F3F57">
              <w:rPr>
                <w:rFonts w:ascii="宋体" w:hAnsi="宋体" w:cs="宋体" w:hint="eastAsia"/>
                <w:kern w:val="0"/>
                <w:sz w:val="24"/>
                <w:lang w:val="zh-CN"/>
              </w:rPr>
              <w:lastRenderedPageBreak/>
              <w:t>个</w:t>
            </w:r>
          </w:p>
        </w:tc>
        <w:tc>
          <w:tcPr>
            <w:tcW w:w="749" w:type="dxa"/>
            <w:vAlign w:val="center"/>
          </w:tcPr>
          <w:p w:rsidR="00DA78B3" w:rsidRPr="005F3F57" w:rsidRDefault="00DA78B3" w:rsidP="008647FB">
            <w:pPr>
              <w:autoSpaceDE w:val="0"/>
              <w:autoSpaceDN w:val="0"/>
              <w:adjustRightInd w:val="0"/>
              <w:jc w:val="center"/>
              <w:rPr>
                <w:rFonts w:ascii="宋体" w:hAnsi="宋体" w:cs="宋体"/>
                <w:kern w:val="0"/>
                <w:sz w:val="24"/>
                <w:lang w:val="zh-CN"/>
              </w:rPr>
            </w:pPr>
            <w:r>
              <w:rPr>
                <w:rFonts w:ascii="宋体" w:hAnsi="宋体" w:cs="宋体" w:hint="eastAsia"/>
                <w:kern w:val="0"/>
                <w:sz w:val="24"/>
                <w:lang w:val="zh-CN"/>
              </w:rPr>
              <w:t>32</w:t>
            </w:r>
          </w:p>
        </w:tc>
      </w:tr>
      <w:tr w:rsidR="00DA78B3" w:rsidRPr="000544C6" w:rsidTr="008647FB">
        <w:trPr>
          <w:trHeight w:val="697"/>
          <w:jc w:val="center"/>
        </w:trPr>
        <w:tc>
          <w:tcPr>
            <w:tcW w:w="652" w:type="dxa"/>
            <w:vAlign w:val="center"/>
          </w:tcPr>
          <w:p w:rsidR="00DA78B3" w:rsidRPr="005F3F57" w:rsidRDefault="00DA78B3" w:rsidP="008647FB">
            <w:pPr>
              <w:autoSpaceDE w:val="0"/>
              <w:autoSpaceDN w:val="0"/>
              <w:adjustRightInd w:val="0"/>
              <w:jc w:val="center"/>
              <w:rPr>
                <w:rFonts w:ascii="宋体" w:hAnsi="宋体" w:cs="宋体"/>
                <w:kern w:val="0"/>
                <w:sz w:val="24"/>
                <w:lang w:val="zh-CN"/>
              </w:rPr>
            </w:pPr>
            <w:r w:rsidRPr="005F3F57">
              <w:rPr>
                <w:rFonts w:ascii="宋体" w:hAnsi="宋体" w:cs="宋体" w:hint="eastAsia"/>
                <w:kern w:val="0"/>
                <w:sz w:val="24"/>
                <w:lang w:val="zh-CN"/>
              </w:rPr>
              <w:lastRenderedPageBreak/>
              <w:t>8</w:t>
            </w:r>
          </w:p>
        </w:tc>
        <w:tc>
          <w:tcPr>
            <w:tcW w:w="1150" w:type="dxa"/>
            <w:vAlign w:val="center"/>
          </w:tcPr>
          <w:p w:rsidR="00DA78B3" w:rsidRPr="005F3F57" w:rsidRDefault="00DA78B3" w:rsidP="008647FB">
            <w:pPr>
              <w:autoSpaceDE w:val="0"/>
              <w:autoSpaceDN w:val="0"/>
              <w:adjustRightInd w:val="0"/>
              <w:jc w:val="center"/>
              <w:rPr>
                <w:rFonts w:ascii="宋体" w:hAnsi="宋体" w:cs="宋体"/>
                <w:kern w:val="0"/>
                <w:sz w:val="24"/>
                <w:lang w:val="zh-CN"/>
              </w:rPr>
            </w:pPr>
            <w:r w:rsidRPr="005F3F57">
              <w:rPr>
                <w:rFonts w:ascii="宋体" w:hAnsi="宋体" w:cs="宋体" w:hint="eastAsia"/>
                <w:color w:val="000000"/>
                <w:kern w:val="0"/>
                <w:sz w:val="24"/>
              </w:rPr>
              <w:t>坐立式腰背按摩器</w:t>
            </w:r>
          </w:p>
        </w:tc>
        <w:tc>
          <w:tcPr>
            <w:tcW w:w="6662" w:type="dxa"/>
            <w:vAlign w:val="center"/>
          </w:tcPr>
          <w:p w:rsidR="00DA78B3" w:rsidRPr="005F3F57" w:rsidRDefault="00DA78B3" w:rsidP="008647FB">
            <w:pPr>
              <w:pStyle w:val="af5"/>
              <w:spacing w:before="0" w:after="0" w:line="480" w:lineRule="exact"/>
              <w:ind w:firstLineChars="200" w:firstLine="480"/>
              <w:jc w:val="both"/>
              <w:rPr>
                <w:rFonts w:ascii="宋体" w:eastAsia="宋体" w:hAnsi="宋体"/>
                <w:b w:val="0"/>
                <w:bCs w:val="0"/>
                <w:color w:val="000000"/>
                <w:sz w:val="24"/>
                <w:szCs w:val="24"/>
              </w:rPr>
            </w:pPr>
            <w:r w:rsidRPr="005F3F57">
              <w:rPr>
                <w:rFonts w:ascii="宋体" w:eastAsia="宋体" w:hAnsi="宋体" w:hint="eastAsia"/>
                <w:b w:val="0"/>
                <w:bCs w:val="0"/>
                <w:color w:val="000000"/>
                <w:sz w:val="24"/>
                <w:szCs w:val="24"/>
              </w:rPr>
              <w:t>按摩轮与刚性固定部件间最小距离应大于</w:t>
            </w:r>
            <w:r w:rsidRPr="005F3F57">
              <w:rPr>
                <w:rFonts w:ascii="宋体" w:eastAsia="宋体" w:hAnsi="宋体"/>
                <w:b w:val="0"/>
                <w:bCs w:val="0"/>
                <w:color w:val="000000"/>
                <w:sz w:val="24"/>
                <w:szCs w:val="24"/>
              </w:rPr>
              <w:t>30mm</w:t>
            </w:r>
            <w:r w:rsidRPr="005F3F57">
              <w:rPr>
                <w:rFonts w:ascii="宋体" w:eastAsia="宋体" w:hAnsi="宋体" w:hint="eastAsia"/>
                <w:b w:val="0"/>
                <w:bCs w:val="0"/>
                <w:color w:val="000000"/>
                <w:sz w:val="24"/>
                <w:szCs w:val="24"/>
              </w:rPr>
              <w:t>；</w:t>
            </w:r>
          </w:p>
          <w:p w:rsidR="00DA78B3" w:rsidRPr="005F3F57" w:rsidRDefault="00DA78B3" w:rsidP="008647FB">
            <w:pPr>
              <w:pStyle w:val="af5"/>
              <w:spacing w:before="0" w:after="0" w:line="480" w:lineRule="exact"/>
              <w:ind w:firstLineChars="200" w:firstLine="480"/>
              <w:jc w:val="both"/>
              <w:rPr>
                <w:rFonts w:ascii="宋体" w:eastAsia="宋体" w:hAnsi="宋体"/>
                <w:b w:val="0"/>
                <w:bCs w:val="0"/>
                <w:color w:val="000000"/>
                <w:sz w:val="24"/>
                <w:szCs w:val="24"/>
              </w:rPr>
            </w:pPr>
            <w:r w:rsidRPr="005F3F57">
              <w:rPr>
                <w:rFonts w:ascii="宋体" w:eastAsia="宋体" w:hAnsi="宋体" w:hint="eastAsia"/>
                <w:b w:val="0"/>
                <w:bCs w:val="0"/>
                <w:color w:val="000000"/>
                <w:sz w:val="24"/>
                <w:szCs w:val="24"/>
              </w:rPr>
              <w:t>不允许存在剪切点、挤压点、引入点，不允许存在刚性碰撞；</w:t>
            </w:r>
          </w:p>
          <w:p w:rsidR="00DA78B3" w:rsidRPr="005F3F57" w:rsidRDefault="00DA78B3" w:rsidP="008647FB">
            <w:pPr>
              <w:pStyle w:val="af5"/>
              <w:spacing w:before="0" w:after="0" w:line="480" w:lineRule="exact"/>
              <w:ind w:firstLineChars="200" w:firstLine="480"/>
              <w:jc w:val="both"/>
              <w:rPr>
                <w:rFonts w:ascii="宋体" w:eastAsia="宋体" w:hAnsi="宋体"/>
                <w:b w:val="0"/>
                <w:bCs w:val="0"/>
                <w:color w:val="000000"/>
                <w:sz w:val="24"/>
                <w:szCs w:val="24"/>
              </w:rPr>
            </w:pPr>
            <w:r w:rsidRPr="005F3F57">
              <w:rPr>
                <w:rFonts w:ascii="宋体" w:eastAsia="宋体" w:hAnsi="宋体" w:hint="eastAsia"/>
                <w:b w:val="0"/>
                <w:bCs w:val="0"/>
                <w:color w:val="000000"/>
                <w:sz w:val="24"/>
                <w:szCs w:val="24"/>
              </w:rPr>
              <w:t>主立柱壁厚</w:t>
            </w:r>
            <w:r w:rsidRPr="005F3F57">
              <w:rPr>
                <w:rFonts w:ascii="宋体" w:eastAsia="宋体" w:hAnsi="宋体"/>
                <w:b w:val="0"/>
                <w:bCs w:val="0"/>
                <w:color w:val="000000"/>
                <w:sz w:val="24"/>
                <w:szCs w:val="24"/>
              </w:rPr>
              <w:t>3mm</w:t>
            </w:r>
            <w:r w:rsidRPr="005F3F57">
              <w:rPr>
                <w:rFonts w:ascii="宋体" w:eastAsia="宋体" w:hAnsi="宋体" w:hint="eastAsia"/>
                <w:b w:val="0"/>
                <w:bCs w:val="0"/>
                <w:color w:val="000000"/>
                <w:sz w:val="24"/>
                <w:szCs w:val="24"/>
              </w:rPr>
              <w:t>，采用单一钢管时，主要承载立柱尺寸不小于φ</w:t>
            </w:r>
            <w:r w:rsidRPr="005F3F57">
              <w:rPr>
                <w:rFonts w:ascii="宋体" w:eastAsia="宋体" w:hAnsi="宋体"/>
                <w:b w:val="0"/>
                <w:bCs w:val="0"/>
                <w:color w:val="000000"/>
                <w:sz w:val="24"/>
                <w:szCs w:val="24"/>
              </w:rPr>
              <w:t>114mm</w:t>
            </w:r>
            <w:r w:rsidRPr="005F3F57">
              <w:rPr>
                <w:rFonts w:ascii="宋体" w:eastAsia="宋体" w:hAnsi="宋体" w:hint="eastAsia"/>
                <w:b w:val="0"/>
                <w:bCs w:val="0"/>
                <w:color w:val="000000"/>
                <w:sz w:val="24"/>
                <w:szCs w:val="24"/>
              </w:rPr>
              <w:t>×</w:t>
            </w:r>
            <w:r w:rsidRPr="005F3F57">
              <w:rPr>
                <w:rFonts w:ascii="宋体" w:eastAsia="宋体" w:hAnsi="宋体"/>
                <w:b w:val="0"/>
                <w:bCs w:val="0"/>
                <w:color w:val="000000"/>
                <w:sz w:val="24"/>
                <w:szCs w:val="24"/>
              </w:rPr>
              <w:t>3mm</w:t>
            </w:r>
            <w:r w:rsidRPr="005F3F57">
              <w:rPr>
                <w:rFonts w:ascii="宋体" w:eastAsia="宋体" w:hAnsi="宋体" w:hint="eastAsia"/>
                <w:b w:val="0"/>
                <w:bCs w:val="0"/>
                <w:color w:val="000000"/>
                <w:sz w:val="24"/>
                <w:szCs w:val="24"/>
              </w:rPr>
              <w:t>，采用复合结构立柱时，其外形尺寸不小于</w:t>
            </w:r>
            <w:r w:rsidRPr="005F3F57">
              <w:rPr>
                <w:rFonts w:ascii="宋体" w:eastAsia="宋体" w:hAnsi="宋体"/>
                <w:b w:val="0"/>
                <w:bCs w:val="0"/>
                <w:color w:val="000000"/>
                <w:sz w:val="24"/>
                <w:szCs w:val="24"/>
              </w:rPr>
              <w:t>114mm</w:t>
            </w:r>
            <w:r w:rsidRPr="005F3F57">
              <w:rPr>
                <w:rFonts w:ascii="宋体" w:eastAsia="宋体" w:hAnsi="宋体" w:hint="eastAsia"/>
                <w:b w:val="0"/>
                <w:bCs w:val="0"/>
                <w:color w:val="000000"/>
                <w:sz w:val="24"/>
                <w:szCs w:val="24"/>
              </w:rPr>
              <w:t>，主要承载横梁尺寸不小于φ</w:t>
            </w:r>
            <w:r w:rsidRPr="005F3F57">
              <w:rPr>
                <w:rFonts w:ascii="宋体" w:eastAsia="宋体" w:hAnsi="宋体"/>
                <w:b w:val="0"/>
                <w:bCs w:val="0"/>
                <w:color w:val="000000"/>
                <w:sz w:val="24"/>
                <w:szCs w:val="24"/>
              </w:rPr>
              <w:t>48mm</w:t>
            </w:r>
            <w:r w:rsidRPr="005F3F57">
              <w:rPr>
                <w:rFonts w:ascii="宋体" w:eastAsia="宋体" w:hAnsi="宋体" w:hint="eastAsia"/>
                <w:b w:val="0"/>
                <w:bCs w:val="0"/>
                <w:color w:val="000000"/>
                <w:sz w:val="24"/>
                <w:szCs w:val="24"/>
              </w:rPr>
              <w:t>×</w:t>
            </w:r>
            <w:r w:rsidRPr="005F3F57">
              <w:rPr>
                <w:rFonts w:ascii="宋体" w:eastAsia="宋体" w:hAnsi="宋体"/>
                <w:b w:val="0"/>
                <w:bCs w:val="0"/>
                <w:color w:val="000000"/>
                <w:sz w:val="24"/>
                <w:szCs w:val="24"/>
              </w:rPr>
              <w:t>3mm</w:t>
            </w:r>
            <w:r w:rsidRPr="005F3F57">
              <w:rPr>
                <w:rFonts w:ascii="宋体" w:eastAsia="宋体" w:hAnsi="宋体" w:hint="eastAsia"/>
                <w:b w:val="0"/>
                <w:bCs w:val="0"/>
                <w:color w:val="000000"/>
                <w:sz w:val="24"/>
                <w:szCs w:val="24"/>
              </w:rPr>
              <w:t>；</w:t>
            </w:r>
          </w:p>
          <w:p w:rsidR="00DA78B3" w:rsidRPr="005F3F57" w:rsidRDefault="00DA78B3" w:rsidP="008647FB">
            <w:pPr>
              <w:pStyle w:val="af5"/>
              <w:spacing w:before="0" w:after="0" w:line="480" w:lineRule="exact"/>
              <w:ind w:firstLineChars="200" w:firstLine="480"/>
              <w:jc w:val="both"/>
              <w:rPr>
                <w:rFonts w:ascii="宋体" w:eastAsia="宋体" w:hAnsi="宋体"/>
                <w:b w:val="0"/>
                <w:bCs w:val="0"/>
                <w:color w:val="000000"/>
                <w:sz w:val="24"/>
                <w:szCs w:val="24"/>
              </w:rPr>
            </w:pPr>
            <w:r w:rsidRPr="005F3F57">
              <w:rPr>
                <w:rFonts w:ascii="宋体" w:eastAsia="宋体" w:hAnsi="宋体" w:hint="eastAsia"/>
                <w:b w:val="0"/>
                <w:bCs w:val="0"/>
                <w:color w:val="000000"/>
                <w:sz w:val="24"/>
                <w:szCs w:val="24"/>
              </w:rPr>
              <w:t>主立柱以外其他各连接管实际壁厚不小于</w:t>
            </w:r>
            <w:r w:rsidRPr="005F3F57">
              <w:rPr>
                <w:rFonts w:ascii="宋体" w:eastAsia="宋体" w:hAnsi="宋体"/>
                <w:b w:val="0"/>
                <w:bCs w:val="0"/>
                <w:color w:val="000000"/>
                <w:sz w:val="24"/>
                <w:szCs w:val="24"/>
              </w:rPr>
              <w:t>2.5mm,</w:t>
            </w:r>
            <w:r w:rsidRPr="005F3F57">
              <w:rPr>
                <w:rFonts w:ascii="宋体" w:eastAsia="宋体" w:hAnsi="宋体" w:hint="eastAsia"/>
                <w:b w:val="0"/>
                <w:bCs w:val="0"/>
                <w:color w:val="000000"/>
                <w:sz w:val="24"/>
                <w:szCs w:val="24"/>
              </w:rPr>
              <w:t>各连接片、耳片实际壁厚不小于</w:t>
            </w:r>
            <w:r w:rsidRPr="005F3F57">
              <w:rPr>
                <w:rFonts w:ascii="宋体" w:eastAsia="宋体" w:hAnsi="宋体"/>
                <w:b w:val="0"/>
                <w:bCs w:val="0"/>
                <w:color w:val="000000"/>
                <w:sz w:val="24"/>
                <w:szCs w:val="24"/>
              </w:rPr>
              <w:t>5mm</w:t>
            </w:r>
            <w:r w:rsidRPr="005F3F57">
              <w:rPr>
                <w:rFonts w:ascii="宋体" w:eastAsia="宋体" w:hAnsi="宋体" w:hint="eastAsia"/>
                <w:b w:val="0"/>
                <w:bCs w:val="0"/>
                <w:color w:val="000000"/>
                <w:sz w:val="24"/>
                <w:szCs w:val="24"/>
              </w:rPr>
              <w:t>；</w:t>
            </w:r>
          </w:p>
          <w:p w:rsidR="00DA78B3" w:rsidRPr="005F3F57" w:rsidRDefault="00DA78B3" w:rsidP="008647FB">
            <w:pPr>
              <w:pStyle w:val="af5"/>
              <w:spacing w:before="0" w:after="0" w:line="480" w:lineRule="exact"/>
              <w:ind w:firstLineChars="200" w:firstLine="480"/>
              <w:jc w:val="both"/>
              <w:rPr>
                <w:rFonts w:ascii="宋体" w:eastAsia="宋体" w:hAnsi="宋体"/>
                <w:b w:val="0"/>
                <w:bCs w:val="0"/>
                <w:color w:val="000000"/>
                <w:sz w:val="24"/>
                <w:szCs w:val="24"/>
              </w:rPr>
            </w:pPr>
            <w:r w:rsidRPr="005F3F57">
              <w:rPr>
                <w:rFonts w:ascii="宋体" w:eastAsia="宋体" w:hAnsi="宋体" w:hint="eastAsia"/>
                <w:b w:val="0"/>
                <w:bCs w:val="0"/>
                <w:color w:val="000000"/>
                <w:sz w:val="24"/>
                <w:szCs w:val="24"/>
              </w:rPr>
              <w:t>腰部按摩轮可以上下移动，并采取限位措施；</w:t>
            </w:r>
          </w:p>
          <w:p w:rsidR="00DA78B3" w:rsidRPr="005F3F57" w:rsidRDefault="00DA78B3" w:rsidP="008647FB">
            <w:pPr>
              <w:pStyle w:val="af5"/>
              <w:spacing w:before="0" w:after="0" w:line="480" w:lineRule="exact"/>
              <w:ind w:firstLineChars="200" w:firstLine="480"/>
              <w:jc w:val="both"/>
              <w:rPr>
                <w:rFonts w:ascii="宋体" w:eastAsia="宋体" w:hAnsi="宋体"/>
                <w:b w:val="0"/>
                <w:bCs w:val="0"/>
                <w:color w:val="000000"/>
                <w:sz w:val="24"/>
                <w:szCs w:val="24"/>
              </w:rPr>
            </w:pPr>
            <w:r w:rsidRPr="005F3F57">
              <w:rPr>
                <w:rFonts w:ascii="宋体" w:eastAsia="宋体" w:hAnsi="宋体" w:hint="eastAsia"/>
                <w:b w:val="0"/>
                <w:bCs w:val="0"/>
                <w:color w:val="000000"/>
                <w:sz w:val="24"/>
                <w:szCs w:val="24"/>
              </w:rPr>
              <w:t>按摩轮转轴直径不小于</w:t>
            </w:r>
            <w:r w:rsidRPr="005F3F57">
              <w:rPr>
                <w:rFonts w:ascii="宋体" w:eastAsia="宋体" w:hAnsi="宋体"/>
                <w:b w:val="0"/>
                <w:bCs w:val="0"/>
                <w:color w:val="000000"/>
                <w:sz w:val="24"/>
                <w:szCs w:val="24"/>
              </w:rPr>
              <w:t>15mm</w:t>
            </w:r>
            <w:r w:rsidRPr="005F3F57">
              <w:rPr>
                <w:rFonts w:ascii="宋体" w:eastAsia="宋体" w:hAnsi="宋体" w:hint="eastAsia"/>
                <w:b w:val="0"/>
                <w:bCs w:val="0"/>
                <w:color w:val="000000"/>
                <w:sz w:val="24"/>
                <w:szCs w:val="24"/>
              </w:rPr>
              <w:t>；</w:t>
            </w:r>
          </w:p>
          <w:p w:rsidR="00DA78B3" w:rsidRPr="005F3F57" w:rsidRDefault="00DA78B3" w:rsidP="008647FB">
            <w:pPr>
              <w:pStyle w:val="af5"/>
              <w:spacing w:before="0" w:after="0" w:line="480" w:lineRule="exact"/>
              <w:ind w:firstLineChars="200" w:firstLine="480"/>
              <w:jc w:val="both"/>
              <w:rPr>
                <w:rFonts w:ascii="宋体" w:eastAsia="宋体" w:hAnsi="宋体"/>
                <w:b w:val="0"/>
                <w:bCs w:val="0"/>
                <w:color w:val="000000"/>
                <w:sz w:val="24"/>
                <w:szCs w:val="24"/>
              </w:rPr>
            </w:pPr>
            <w:r w:rsidRPr="005F3F57">
              <w:rPr>
                <w:rFonts w:ascii="宋体" w:eastAsia="宋体" w:hAnsi="宋体" w:hint="eastAsia"/>
                <w:b w:val="0"/>
                <w:bCs w:val="0"/>
                <w:color w:val="000000"/>
                <w:sz w:val="24"/>
                <w:szCs w:val="24"/>
              </w:rPr>
              <w:t>座椅表面边缘应以</w:t>
            </w:r>
            <w:r w:rsidRPr="005F3F57">
              <w:rPr>
                <w:rFonts w:ascii="宋体" w:eastAsia="宋体" w:hAnsi="宋体"/>
                <w:b w:val="0"/>
                <w:bCs w:val="0"/>
                <w:color w:val="000000"/>
                <w:sz w:val="24"/>
                <w:szCs w:val="24"/>
              </w:rPr>
              <w:t>R</w:t>
            </w:r>
            <w:r w:rsidRPr="005F3F57">
              <w:rPr>
                <w:rFonts w:ascii="宋体" w:eastAsia="宋体" w:hAnsi="宋体" w:hint="eastAsia"/>
                <w:b w:val="0"/>
                <w:bCs w:val="0"/>
                <w:color w:val="000000"/>
                <w:sz w:val="24"/>
                <w:szCs w:val="24"/>
              </w:rPr>
              <w:t>不小于</w:t>
            </w:r>
            <w:r w:rsidRPr="005F3F57">
              <w:rPr>
                <w:rFonts w:ascii="宋体" w:eastAsia="宋体" w:hAnsi="宋体"/>
                <w:b w:val="0"/>
                <w:bCs w:val="0"/>
                <w:color w:val="000000"/>
                <w:sz w:val="24"/>
                <w:szCs w:val="24"/>
              </w:rPr>
              <w:t>3mm</w:t>
            </w:r>
            <w:r w:rsidRPr="005F3F57">
              <w:rPr>
                <w:rFonts w:ascii="宋体" w:eastAsia="宋体" w:hAnsi="宋体" w:hint="eastAsia"/>
                <w:b w:val="0"/>
                <w:bCs w:val="0"/>
                <w:color w:val="000000"/>
                <w:sz w:val="24"/>
                <w:szCs w:val="24"/>
              </w:rPr>
              <w:t>的圆弧过渡；</w:t>
            </w:r>
            <w:r w:rsidRPr="005F3F57">
              <w:rPr>
                <w:rFonts w:ascii="宋体" w:eastAsia="宋体" w:hAnsi="宋体"/>
                <w:b w:val="0"/>
                <w:bCs w:val="0"/>
                <w:color w:val="000000"/>
                <w:sz w:val="24"/>
                <w:szCs w:val="24"/>
              </w:rPr>
              <w:t xml:space="preserve"> </w:t>
            </w:r>
          </w:p>
          <w:p w:rsidR="00DA78B3" w:rsidRPr="00901C8E" w:rsidRDefault="00DA78B3" w:rsidP="008647FB">
            <w:pPr>
              <w:pStyle w:val="af5"/>
              <w:spacing w:before="0" w:after="0" w:line="480" w:lineRule="exact"/>
              <w:ind w:firstLineChars="200" w:firstLine="480"/>
              <w:jc w:val="both"/>
              <w:rPr>
                <w:rFonts w:ascii="宋体" w:eastAsia="宋体" w:hAnsi="宋体"/>
                <w:b w:val="0"/>
                <w:bCs w:val="0"/>
                <w:color w:val="000000"/>
                <w:sz w:val="24"/>
                <w:szCs w:val="24"/>
              </w:rPr>
            </w:pPr>
            <w:r w:rsidRPr="005F3F57">
              <w:rPr>
                <w:rFonts w:ascii="宋体" w:eastAsia="宋体" w:hAnsi="宋体" w:hint="eastAsia"/>
                <w:b w:val="0"/>
                <w:bCs w:val="0"/>
                <w:color w:val="000000"/>
                <w:sz w:val="24"/>
                <w:szCs w:val="24"/>
              </w:rPr>
              <w:t>按摩轮转动轴心处应采用滚动轴承，轴承选用不小于</w:t>
            </w:r>
            <w:r w:rsidRPr="005F3F57">
              <w:rPr>
                <w:rFonts w:ascii="宋体" w:eastAsia="宋体" w:hAnsi="宋体"/>
                <w:b w:val="0"/>
                <w:bCs w:val="0"/>
                <w:color w:val="000000"/>
                <w:sz w:val="24"/>
                <w:szCs w:val="24"/>
              </w:rPr>
              <w:t>6002</w:t>
            </w:r>
            <w:r w:rsidRPr="005F3F57">
              <w:rPr>
                <w:rFonts w:ascii="宋体" w:eastAsia="宋体" w:hAnsi="宋体" w:hint="eastAsia"/>
                <w:b w:val="0"/>
                <w:bCs w:val="0"/>
                <w:color w:val="000000"/>
                <w:sz w:val="24"/>
                <w:szCs w:val="24"/>
              </w:rPr>
              <w:t>承载能力的深沟球轴。</w:t>
            </w:r>
          </w:p>
        </w:tc>
        <w:tc>
          <w:tcPr>
            <w:tcW w:w="851" w:type="dxa"/>
            <w:vAlign w:val="center"/>
          </w:tcPr>
          <w:p w:rsidR="00DA78B3" w:rsidRPr="005F3F57" w:rsidRDefault="00DA78B3" w:rsidP="008647FB">
            <w:pPr>
              <w:autoSpaceDE w:val="0"/>
              <w:autoSpaceDN w:val="0"/>
              <w:adjustRightInd w:val="0"/>
              <w:jc w:val="center"/>
              <w:rPr>
                <w:rFonts w:ascii="宋体" w:hAnsi="宋体" w:cs="宋体"/>
                <w:kern w:val="0"/>
                <w:sz w:val="24"/>
                <w:lang w:val="zh-CN"/>
              </w:rPr>
            </w:pPr>
            <w:r w:rsidRPr="005F3F57">
              <w:rPr>
                <w:rFonts w:ascii="宋体" w:hAnsi="宋体" w:cs="宋体" w:hint="eastAsia"/>
                <w:kern w:val="0"/>
                <w:sz w:val="24"/>
                <w:lang w:val="zh-CN"/>
              </w:rPr>
              <w:t>个</w:t>
            </w:r>
          </w:p>
        </w:tc>
        <w:tc>
          <w:tcPr>
            <w:tcW w:w="749" w:type="dxa"/>
            <w:vAlign w:val="center"/>
          </w:tcPr>
          <w:p w:rsidR="00DA78B3" w:rsidRPr="005F3F57" w:rsidRDefault="00DA78B3" w:rsidP="008647FB">
            <w:pPr>
              <w:autoSpaceDE w:val="0"/>
              <w:autoSpaceDN w:val="0"/>
              <w:adjustRightInd w:val="0"/>
              <w:jc w:val="center"/>
              <w:rPr>
                <w:rFonts w:ascii="宋体" w:hAnsi="宋体" w:cs="宋体"/>
                <w:kern w:val="0"/>
                <w:sz w:val="24"/>
                <w:lang w:val="zh-CN"/>
              </w:rPr>
            </w:pPr>
            <w:r>
              <w:rPr>
                <w:rFonts w:ascii="宋体" w:hAnsi="宋体" w:cs="宋体" w:hint="eastAsia"/>
                <w:kern w:val="0"/>
                <w:sz w:val="24"/>
                <w:lang w:val="zh-CN"/>
              </w:rPr>
              <w:t>32</w:t>
            </w:r>
          </w:p>
        </w:tc>
      </w:tr>
      <w:tr w:rsidR="00DA78B3" w:rsidRPr="000544C6" w:rsidTr="008647FB">
        <w:trPr>
          <w:trHeight w:val="697"/>
          <w:jc w:val="center"/>
        </w:trPr>
        <w:tc>
          <w:tcPr>
            <w:tcW w:w="652" w:type="dxa"/>
            <w:vAlign w:val="center"/>
          </w:tcPr>
          <w:p w:rsidR="00DA78B3" w:rsidRPr="005F3F57" w:rsidRDefault="00DA78B3" w:rsidP="008647FB">
            <w:pPr>
              <w:autoSpaceDE w:val="0"/>
              <w:autoSpaceDN w:val="0"/>
              <w:adjustRightInd w:val="0"/>
              <w:jc w:val="center"/>
              <w:rPr>
                <w:rFonts w:ascii="宋体" w:hAnsi="宋体" w:cs="宋体"/>
                <w:kern w:val="0"/>
                <w:sz w:val="24"/>
                <w:lang w:val="zh-CN"/>
              </w:rPr>
            </w:pPr>
            <w:r w:rsidRPr="005F3F57">
              <w:rPr>
                <w:rFonts w:ascii="宋体" w:hAnsi="宋体" w:cs="宋体" w:hint="eastAsia"/>
                <w:kern w:val="0"/>
                <w:sz w:val="24"/>
                <w:lang w:val="zh-CN"/>
              </w:rPr>
              <w:t>9</w:t>
            </w:r>
          </w:p>
        </w:tc>
        <w:tc>
          <w:tcPr>
            <w:tcW w:w="1150" w:type="dxa"/>
            <w:vAlign w:val="center"/>
          </w:tcPr>
          <w:p w:rsidR="00DA78B3" w:rsidRPr="005F3F57" w:rsidRDefault="00DA78B3" w:rsidP="008647FB">
            <w:pPr>
              <w:autoSpaceDE w:val="0"/>
              <w:autoSpaceDN w:val="0"/>
              <w:adjustRightInd w:val="0"/>
              <w:jc w:val="center"/>
              <w:rPr>
                <w:rFonts w:ascii="宋体" w:hAnsi="宋体" w:cs="宋体"/>
                <w:kern w:val="0"/>
                <w:sz w:val="24"/>
                <w:lang w:val="zh-CN"/>
              </w:rPr>
            </w:pPr>
            <w:r w:rsidRPr="005F3F57">
              <w:rPr>
                <w:rFonts w:ascii="宋体" w:hAnsi="宋体" w:cs="宋体" w:hint="eastAsia"/>
                <w:color w:val="000000"/>
                <w:kern w:val="0"/>
                <w:sz w:val="24"/>
              </w:rPr>
              <w:t>双位太极揉推</w:t>
            </w:r>
            <w:r>
              <w:rPr>
                <w:rFonts w:ascii="宋体" w:hAnsi="宋体" w:cs="宋体" w:hint="eastAsia"/>
                <w:color w:val="000000"/>
                <w:kern w:val="0"/>
                <w:sz w:val="24"/>
              </w:rPr>
              <w:t>器</w:t>
            </w:r>
          </w:p>
        </w:tc>
        <w:tc>
          <w:tcPr>
            <w:tcW w:w="6662" w:type="dxa"/>
            <w:vAlign w:val="center"/>
          </w:tcPr>
          <w:p w:rsidR="00DA78B3" w:rsidRPr="005F3F57" w:rsidRDefault="00DA78B3" w:rsidP="008647FB">
            <w:pPr>
              <w:pStyle w:val="af5"/>
              <w:spacing w:before="0" w:after="0" w:line="480" w:lineRule="exact"/>
              <w:ind w:firstLineChars="200" w:firstLine="480"/>
              <w:jc w:val="both"/>
              <w:rPr>
                <w:rFonts w:ascii="宋体" w:eastAsia="宋体" w:hAnsi="宋体"/>
                <w:b w:val="0"/>
                <w:bCs w:val="0"/>
                <w:color w:val="000000"/>
                <w:sz w:val="24"/>
                <w:szCs w:val="24"/>
              </w:rPr>
            </w:pPr>
            <w:r w:rsidRPr="005F3F57">
              <w:rPr>
                <w:rFonts w:ascii="宋体" w:eastAsia="宋体" w:hAnsi="宋体" w:hint="eastAsia"/>
                <w:b w:val="0"/>
                <w:bCs w:val="0"/>
                <w:color w:val="000000"/>
                <w:sz w:val="24"/>
                <w:szCs w:val="24"/>
              </w:rPr>
              <w:t>主立柱壁厚</w:t>
            </w:r>
            <w:r w:rsidRPr="005F3F57">
              <w:rPr>
                <w:rFonts w:ascii="宋体" w:eastAsia="宋体" w:hAnsi="宋体"/>
                <w:b w:val="0"/>
                <w:bCs w:val="0"/>
                <w:color w:val="000000"/>
                <w:sz w:val="24"/>
                <w:szCs w:val="24"/>
              </w:rPr>
              <w:t>3mm</w:t>
            </w:r>
            <w:r w:rsidRPr="005F3F57">
              <w:rPr>
                <w:rFonts w:ascii="宋体" w:eastAsia="宋体" w:hAnsi="宋体" w:hint="eastAsia"/>
                <w:b w:val="0"/>
                <w:bCs w:val="0"/>
                <w:color w:val="000000"/>
                <w:sz w:val="24"/>
                <w:szCs w:val="24"/>
              </w:rPr>
              <w:t>，采用单一钢管时，主要承载立柱尺寸不小于φ</w:t>
            </w:r>
            <w:r w:rsidRPr="005F3F57">
              <w:rPr>
                <w:rFonts w:ascii="宋体" w:eastAsia="宋体" w:hAnsi="宋体"/>
                <w:b w:val="0"/>
                <w:bCs w:val="0"/>
                <w:color w:val="000000"/>
                <w:sz w:val="24"/>
                <w:szCs w:val="24"/>
              </w:rPr>
              <w:t>114mm</w:t>
            </w:r>
            <w:r w:rsidRPr="005F3F57">
              <w:rPr>
                <w:rFonts w:ascii="宋体" w:eastAsia="宋体" w:hAnsi="宋体" w:hint="eastAsia"/>
                <w:b w:val="0"/>
                <w:bCs w:val="0"/>
                <w:color w:val="000000"/>
                <w:sz w:val="24"/>
                <w:szCs w:val="24"/>
              </w:rPr>
              <w:t>×</w:t>
            </w:r>
            <w:r w:rsidRPr="005F3F57">
              <w:rPr>
                <w:rFonts w:ascii="宋体" w:eastAsia="宋体" w:hAnsi="宋体"/>
                <w:b w:val="0"/>
                <w:bCs w:val="0"/>
                <w:color w:val="000000"/>
                <w:sz w:val="24"/>
                <w:szCs w:val="24"/>
              </w:rPr>
              <w:t>3mm</w:t>
            </w:r>
            <w:r w:rsidRPr="005F3F57">
              <w:rPr>
                <w:rFonts w:ascii="宋体" w:eastAsia="宋体" w:hAnsi="宋体" w:hint="eastAsia"/>
                <w:b w:val="0"/>
                <w:bCs w:val="0"/>
                <w:color w:val="000000"/>
                <w:sz w:val="24"/>
                <w:szCs w:val="24"/>
              </w:rPr>
              <w:t>，采用复合结构立柱时，其外形尺寸不小于</w:t>
            </w:r>
            <w:r w:rsidRPr="005F3F57">
              <w:rPr>
                <w:rFonts w:ascii="宋体" w:eastAsia="宋体" w:hAnsi="宋体"/>
                <w:b w:val="0"/>
                <w:bCs w:val="0"/>
                <w:color w:val="000000"/>
                <w:sz w:val="24"/>
                <w:szCs w:val="24"/>
              </w:rPr>
              <w:t>114mm</w:t>
            </w:r>
            <w:r w:rsidRPr="005F3F57">
              <w:rPr>
                <w:rFonts w:ascii="宋体" w:eastAsia="宋体" w:hAnsi="宋体" w:hint="eastAsia"/>
                <w:b w:val="0"/>
                <w:bCs w:val="0"/>
                <w:color w:val="000000"/>
                <w:sz w:val="24"/>
                <w:szCs w:val="24"/>
              </w:rPr>
              <w:t>，主要承载横梁尺寸不小于</w:t>
            </w:r>
            <w:r w:rsidRPr="004F46F5">
              <w:rPr>
                <w:rFonts w:ascii="宋体" w:eastAsia="宋体" w:hAnsi="宋体" w:hint="eastAsia"/>
                <w:b w:val="0"/>
                <w:bCs w:val="0"/>
                <w:kern w:val="0"/>
                <w:sz w:val="24"/>
                <w:szCs w:val="24"/>
              </w:rPr>
              <w:t>φ</w:t>
            </w:r>
            <w:r>
              <w:rPr>
                <w:rFonts w:ascii="宋体" w:eastAsia="宋体" w:hAnsi="宋体" w:hint="eastAsia"/>
                <w:b w:val="0"/>
                <w:bCs w:val="0"/>
                <w:color w:val="000000"/>
                <w:sz w:val="24"/>
                <w:szCs w:val="24"/>
              </w:rPr>
              <w:t>32</w:t>
            </w:r>
            <w:r w:rsidRPr="004F46F5">
              <w:rPr>
                <w:rFonts w:ascii="宋体" w:eastAsia="宋体" w:hAnsi="宋体"/>
                <w:b w:val="0"/>
                <w:bCs w:val="0"/>
                <w:color w:val="000000"/>
                <w:sz w:val="24"/>
                <w:szCs w:val="24"/>
              </w:rPr>
              <w:t>mm</w:t>
            </w:r>
            <w:r w:rsidRPr="004F46F5">
              <w:rPr>
                <w:rFonts w:ascii="宋体" w:eastAsia="宋体" w:hAnsi="宋体" w:hint="eastAsia"/>
                <w:b w:val="0"/>
                <w:bCs w:val="0"/>
                <w:color w:val="000000"/>
                <w:sz w:val="24"/>
                <w:szCs w:val="24"/>
              </w:rPr>
              <w:t>×</w:t>
            </w:r>
            <w:r w:rsidRPr="004F46F5">
              <w:rPr>
                <w:rFonts w:ascii="宋体" w:eastAsia="宋体" w:hAnsi="宋体"/>
                <w:b w:val="0"/>
                <w:bCs w:val="0"/>
                <w:color w:val="000000"/>
                <w:sz w:val="24"/>
                <w:szCs w:val="24"/>
              </w:rPr>
              <w:t>3mm</w:t>
            </w:r>
            <w:r>
              <w:rPr>
                <w:rFonts w:ascii="宋体" w:eastAsia="宋体" w:hAnsi="宋体" w:hint="eastAsia"/>
                <w:b w:val="0"/>
                <w:bCs w:val="0"/>
                <w:color w:val="000000"/>
                <w:sz w:val="24"/>
                <w:szCs w:val="24"/>
              </w:rPr>
              <w:t>或32</w:t>
            </w:r>
            <w:r w:rsidRPr="004F46F5">
              <w:rPr>
                <w:rFonts w:ascii="宋体" w:eastAsia="宋体" w:hAnsi="宋体"/>
                <w:b w:val="0"/>
                <w:bCs w:val="0"/>
                <w:color w:val="000000"/>
                <w:sz w:val="24"/>
                <w:szCs w:val="24"/>
              </w:rPr>
              <w:t>mm</w:t>
            </w:r>
            <w:r w:rsidRPr="004F46F5">
              <w:rPr>
                <w:rFonts w:ascii="宋体" w:eastAsia="宋体" w:hAnsi="宋体" w:hint="eastAsia"/>
                <w:b w:val="0"/>
                <w:bCs w:val="0"/>
                <w:color w:val="000000"/>
                <w:sz w:val="24"/>
                <w:szCs w:val="24"/>
              </w:rPr>
              <w:t>×</w:t>
            </w:r>
            <w:r>
              <w:rPr>
                <w:rFonts w:ascii="宋体" w:eastAsia="宋体" w:hAnsi="宋体" w:hint="eastAsia"/>
                <w:b w:val="0"/>
                <w:bCs w:val="0"/>
                <w:color w:val="000000"/>
                <w:sz w:val="24"/>
                <w:szCs w:val="24"/>
              </w:rPr>
              <w:t>32</w:t>
            </w:r>
            <w:r w:rsidRPr="004F46F5">
              <w:rPr>
                <w:rFonts w:ascii="宋体" w:eastAsia="宋体" w:hAnsi="宋体"/>
                <w:b w:val="0"/>
                <w:bCs w:val="0"/>
                <w:color w:val="000000"/>
                <w:sz w:val="24"/>
                <w:szCs w:val="24"/>
              </w:rPr>
              <w:t xml:space="preserve">mm </w:t>
            </w:r>
            <w:r w:rsidRPr="004F46F5">
              <w:rPr>
                <w:rFonts w:ascii="宋体" w:eastAsia="宋体" w:hAnsi="宋体" w:hint="eastAsia"/>
                <w:b w:val="0"/>
                <w:bCs w:val="0"/>
                <w:color w:val="000000"/>
                <w:sz w:val="24"/>
                <w:szCs w:val="24"/>
              </w:rPr>
              <w:t>×</w:t>
            </w:r>
            <w:r w:rsidRPr="004F46F5">
              <w:rPr>
                <w:rFonts w:ascii="宋体" w:eastAsia="宋体" w:hAnsi="宋体"/>
                <w:b w:val="0"/>
                <w:bCs w:val="0"/>
                <w:color w:val="000000"/>
                <w:sz w:val="24"/>
                <w:szCs w:val="24"/>
              </w:rPr>
              <w:t>3mm</w:t>
            </w:r>
            <w:r w:rsidRPr="004F46F5">
              <w:rPr>
                <w:rFonts w:ascii="宋体" w:eastAsia="宋体" w:hAnsi="宋体" w:hint="eastAsia"/>
                <w:b w:val="0"/>
                <w:bCs w:val="0"/>
                <w:color w:val="000000"/>
                <w:sz w:val="24"/>
                <w:szCs w:val="24"/>
              </w:rPr>
              <w:t>；</w:t>
            </w:r>
          </w:p>
          <w:p w:rsidR="00DA78B3" w:rsidRPr="005F3F57" w:rsidRDefault="00DA78B3" w:rsidP="008647FB">
            <w:pPr>
              <w:pStyle w:val="af5"/>
              <w:spacing w:before="0" w:after="0" w:line="480" w:lineRule="exact"/>
              <w:ind w:firstLineChars="200" w:firstLine="480"/>
              <w:jc w:val="both"/>
              <w:rPr>
                <w:rFonts w:ascii="宋体" w:eastAsia="宋体" w:hAnsi="宋体"/>
                <w:b w:val="0"/>
                <w:bCs w:val="0"/>
                <w:kern w:val="0"/>
                <w:sz w:val="24"/>
                <w:szCs w:val="24"/>
              </w:rPr>
            </w:pPr>
            <w:r w:rsidRPr="005F3F57">
              <w:rPr>
                <w:rFonts w:ascii="宋体" w:eastAsia="宋体" w:hAnsi="宋体" w:hint="eastAsia"/>
                <w:b w:val="0"/>
                <w:bCs w:val="0"/>
                <w:kern w:val="0"/>
                <w:sz w:val="24"/>
                <w:szCs w:val="24"/>
              </w:rPr>
              <w:t>轮盘不允许使用塑料材质。</w:t>
            </w:r>
          </w:p>
          <w:p w:rsidR="00DA78B3" w:rsidRPr="005F3F57" w:rsidRDefault="00DA78B3" w:rsidP="008647FB">
            <w:pPr>
              <w:pStyle w:val="af5"/>
              <w:spacing w:before="0" w:after="0" w:line="480" w:lineRule="exact"/>
              <w:ind w:firstLineChars="200" w:firstLine="480"/>
              <w:jc w:val="both"/>
              <w:rPr>
                <w:rFonts w:ascii="宋体" w:eastAsia="宋体" w:hAnsi="宋体"/>
                <w:b w:val="0"/>
                <w:bCs w:val="0"/>
                <w:color w:val="000000"/>
                <w:sz w:val="24"/>
                <w:szCs w:val="24"/>
              </w:rPr>
            </w:pPr>
            <w:r w:rsidRPr="005F3F57">
              <w:rPr>
                <w:rFonts w:ascii="宋体" w:eastAsia="宋体" w:hAnsi="宋体" w:hint="eastAsia"/>
                <w:b w:val="0"/>
                <w:bCs w:val="0"/>
                <w:color w:val="000000"/>
                <w:sz w:val="24"/>
                <w:szCs w:val="24"/>
              </w:rPr>
              <w:lastRenderedPageBreak/>
              <w:t>两轮盘内侧距离不小于</w:t>
            </w:r>
            <w:r w:rsidRPr="005F3F57">
              <w:rPr>
                <w:rFonts w:ascii="宋体" w:eastAsia="宋体" w:hAnsi="宋体"/>
                <w:b w:val="0"/>
                <w:bCs w:val="0"/>
                <w:color w:val="000000"/>
                <w:sz w:val="24"/>
                <w:szCs w:val="24"/>
              </w:rPr>
              <w:t>230mm</w:t>
            </w:r>
            <w:r w:rsidRPr="005F3F57">
              <w:rPr>
                <w:rFonts w:ascii="宋体" w:eastAsia="宋体" w:hAnsi="宋体" w:hint="eastAsia"/>
                <w:b w:val="0"/>
                <w:bCs w:val="0"/>
                <w:color w:val="000000"/>
                <w:sz w:val="24"/>
                <w:szCs w:val="24"/>
              </w:rPr>
              <w:t>；</w:t>
            </w:r>
          </w:p>
          <w:p w:rsidR="00DA78B3" w:rsidRPr="00901C8E" w:rsidRDefault="00DA78B3" w:rsidP="008647FB">
            <w:pPr>
              <w:pStyle w:val="af5"/>
              <w:spacing w:before="0" w:after="0" w:line="480" w:lineRule="exact"/>
              <w:ind w:firstLineChars="200" w:firstLine="480"/>
              <w:jc w:val="both"/>
              <w:rPr>
                <w:rFonts w:ascii="宋体" w:eastAsia="宋体" w:hAnsi="宋体"/>
                <w:b w:val="0"/>
                <w:bCs w:val="0"/>
                <w:color w:val="000000"/>
                <w:kern w:val="0"/>
                <w:sz w:val="24"/>
                <w:szCs w:val="24"/>
              </w:rPr>
            </w:pPr>
            <w:r w:rsidRPr="005F3F57">
              <w:rPr>
                <w:rFonts w:ascii="宋体" w:eastAsia="宋体" w:hAnsi="宋体" w:hint="eastAsia"/>
                <w:b w:val="0"/>
                <w:bCs w:val="0"/>
                <w:color w:val="000000"/>
                <w:kern w:val="0"/>
                <w:sz w:val="24"/>
                <w:szCs w:val="24"/>
              </w:rPr>
              <w:t>揉推轮盘应采用阻尼装置。</w:t>
            </w:r>
          </w:p>
        </w:tc>
        <w:tc>
          <w:tcPr>
            <w:tcW w:w="851" w:type="dxa"/>
            <w:vAlign w:val="center"/>
          </w:tcPr>
          <w:p w:rsidR="00DA78B3" w:rsidRPr="005F3F57" w:rsidRDefault="00DA78B3" w:rsidP="008647FB">
            <w:pPr>
              <w:autoSpaceDE w:val="0"/>
              <w:autoSpaceDN w:val="0"/>
              <w:adjustRightInd w:val="0"/>
              <w:jc w:val="center"/>
              <w:rPr>
                <w:rFonts w:ascii="宋体" w:hAnsi="宋体" w:cs="宋体"/>
                <w:kern w:val="0"/>
                <w:sz w:val="24"/>
                <w:lang w:val="zh-CN"/>
              </w:rPr>
            </w:pPr>
            <w:r w:rsidRPr="005F3F57">
              <w:rPr>
                <w:rFonts w:ascii="宋体" w:hAnsi="宋体" w:cs="宋体" w:hint="eastAsia"/>
                <w:kern w:val="0"/>
                <w:sz w:val="24"/>
                <w:lang w:val="zh-CN"/>
              </w:rPr>
              <w:lastRenderedPageBreak/>
              <w:t>个</w:t>
            </w:r>
          </w:p>
        </w:tc>
        <w:tc>
          <w:tcPr>
            <w:tcW w:w="749" w:type="dxa"/>
            <w:vAlign w:val="center"/>
          </w:tcPr>
          <w:p w:rsidR="00DA78B3" w:rsidRPr="005F3F57" w:rsidRDefault="00DA78B3" w:rsidP="008647FB">
            <w:pPr>
              <w:autoSpaceDE w:val="0"/>
              <w:autoSpaceDN w:val="0"/>
              <w:adjustRightInd w:val="0"/>
              <w:jc w:val="center"/>
              <w:rPr>
                <w:rFonts w:ascii="宋体" w:hAnsi="宋体" w:cs="宋体"/>
                <w:kern w:val="0"/>
                <w:sz w:val="24"/>
                <w:lang w:val="zh-CN"/>
              </w:rPr>
            </w:pPr>
            <w:r>
              <w:rPr>
                <w:rFonts w:ascii="宋体" w:hAnsi="宋体" w:cs="宋体" w:hint="eastAsia"/>
                <w:kern w:val="0"/>
                <w:sz w:val="24"/>
                <w:lang w:val="zh-CN"/>
              </w:rPr>
              <w:t>32</w:t>
            </w:r>
          </w:p>
        </w:tc>
      </w:tr>
      <w:tr w:rsidR="00DA78B3" w:rsidRPr="000544C6" w:rsidTr="008647FB">
        <w:trPr>
          <w:trHeight w:val="697"/>
          <w:jc w:val="center"/>
        </w:trPr>
        <w:tc>
          <w:tcPr>
            <w:tcW w:w="652" w:type="dxa"/>
            <w:vAlign w:val="center"/>
          </w:tcPr>
          <w:p w:rsidR="00DA78B3" w:rsidRPr="005F3F57" w:rsidRDefault="00DA78B3" w:rsidP="008647FB">
            <w:pPr>
              <w:autoSpaceDE w:val="0"/>
              <w:autoSpaceDN w:val="0"/>
              <w:adjustRightInd w:val="0"/>
              <w:jc w:val="center"/>
              <w:rPr>
                <w:rFonts w:ascii="宋体" w:hAnsi="宋体" w:cs="宋体"/>
                <w:kern w:val="0"/>
                <w:sz w:val="24"/>
                <w:lang w:val="zh-CN"/>
              </w:rPr>
            </w:pPr>
            <w:r w:rsidRPr="005F3F57">
              <w:rPr>
                <w:rFonts w:ascii="宋体" w:hAnsi="宋体" w:cs="宋体" w:hint="eastAsia"/>
                <w:kern w:val="0"/>
                <w:sz w:val="24"/>
                <w:lang w:val="zh-CN"/>
              </w:rPr>
              <w:lastRenderedPageBreak/>
              <w:t>10</w:t>
            </w:r>
          </w:p>
        </w:tc>
        <w:tc>
          <w:tcPr>
            <w:tcW w:w="1150" w:type="dxa"/>
            <w:vAlign w:val="center"/>
          </w:tcPr>
          <w:p w:rsidR="00DA78B3" w:rsidRPr="005F3F57" w:rsidRDefault="00DA78B3" w:rsidP="008647FB">
            <w:pPr>
              <w:autoSpaceDE w:val="0"/>
              <w:autoSpaceDN w:val="0"/>
              <w:adjustRightInd w:val="0"/>
              <w:jc w:val="center"/>
              <w:rPr>
                <w:rFonts w:ascii="宋体" w:hAnsi="宋体" w:cs="宋体"/>
                <w:kern w:val="0"/>
                <w:sz w:val="24"/>
                <w:lang w:val="zh-CN"/>
              </w:rPr>
            </w:pPr>
            <w:r w:rsidRPr="005F3F57">
              <w:rPr>
                <w:rFonts w:ascii="宋体" w:hAnsi="宋体" w:cs="宋体" w:hint="eastAsia"/>
                <w:color w:val="000000"/>
                <w:kern w:val="0"/>
                <w:sz w:val="24"/>
              </w:rPr>
              <w:t>棋牌桌</w:t>
            </w:r>
          </w:p>
        </w:tc>
        <w:tc>
          <w:tcPr>
            <w:tcW w:w="6662" w:type="dxa"/>
            <w:vAlign w:val="center"/>
          </w:tcPr>
          <w:p w:rsidR="00DA78B3" w:rsidRPr="005F3F57" w:rsidRDefault="00DA78B3" w:rsidP="008647FB">
            <w:pPr>
              <w:pStyle w:val="af5"/>
              <w:spacing w:before="0" w:after="0" w:line="480" w:lineRule="exact"/>
              <w:ind w:firstLineChars="200" w:firstLine="480"/>
              <w:jc w:val="both"/>
              <w:rPr>
                <w:rFonts w:ascii="宋体" w:eastAsia="宋体" w:hAnsi="宋体"/>
                <w:b w:val="0"/>
                <w:bCs w:val="0"/>
                <w:color w:val="000000"/>
                <w:sz w:val="24"/>
                <w:szCs w:val="24"/>
              </w:rPr>
            </w:pPr>
            <w:r w:rsidRPr="005F3F57">
              <w:rPr>
                <w:rFonts w:ascii="宋体" w:eastAsia="宋体" w:hAnsi="宋体" w:hint="eastAsia"/>
                <w:b w:val="0"/>
                <w:bCs w:val="0"/>
                <w:color w:val="000000"/>
                <w:sz w:val="24"/>
                <w:szCs w:val="24"/>
              </w:rPr>
              <w:t>桌面采用不锈钢面板，耐蚀性能相当于</w:t>
            </w:r>
            <w:r w:rsidRPr="005F3F57">
              <w:rPr>
                <w:rFonts w:ascii="宋体" w:eastAsia="宋体" w:hAnsi="宋体"/>
                <w:b w:val="0"/>
                <w:bCs w:val="0"/>
                <w:color w:val="000000"/>
                <w:sz w:val="24"/>
                <w:szCs w:val="24"/>
              </w:rPr>
              <w:t>0Cr18Ni9</w:t>
            </w:r>
            <w:r w:rsidRPr="005F3F57">
              <w:rPr>
                <w:rFonts w:ascii="宋体" w:eastAsia="宋体" w:hAnsi="宋体" w:hint="eastAsia"/>
                <w:b w:val="0"/>
                <w:bCs w:val="0"/>
                <w:color w:val="000000"/>
                <w:sz w:val="24"/>
                <w:szCs w:val="24"/>
              </w:rPr>
              <w:t>（</w:t>
            </w:r>
            <w:r w:rsidRPr="005F3F57">
              <w:rPr>
                <w:rFonts w:ascii="宋体" w:eastAsia="宋体" w:hAnsi="宋体"/>
                <w:b w:val="0"/>
                <w:bCs w:val="0"/>
                <w:color w:val="000000"/>
                <w:sz w:val="24"/>
                <w:szCs w:val="24"/>
              </w:rPr>
              <w:t>SUS304</w:t>
            </w:r>
            <w:r w:rsidRPr="005F3F57">
              <w:rPr>
                <w:rFonts w:ascii="宋体" w:eastAsia="宋体" w:hAnsi="宋体" w:hint="eastAsia"/>
                <w:b w:val="0"/>
                <w:bCs w:val="0"/>
                <w:color w:val="000000"/>
                <w:sz w:val="24"/>
                <w:szCs w:val="24"/>
              </w:rPr>
              <w:t>），板材厚度不小于</w:t>
            </w:r>
            <w:r w:rsidRPr="005F3F57">
              <w:rPr>
                <w:rFonts w:ascii="宋体" w:eastAsia="宋体" w:hAnsi="宋体"/>
                <w:b w:val="0"/>
                <w:bCs w:val="0"/>
                <w:color w:val="000000"/>
                <w:sz w:val="24"/>
                <w:szCs w:val="24"/>
              </w:rPr>
              <w:t>1.2mm</w:t>
            </w:r>
            <w:r w:rsidRPr="005F3F57">
              <w:rPr>
                <w:rFonts w:ascii="宋体" w:eastAsia="宋体" w:hAnsi="宋体" w:hint="eastAsia"/>
                <w:b w:val="0"/>
                <w:bCs w:val="0"/>
                <w:color w:val="000000"/>
                <w:sz w:val="24"/>
                <w:szCs w:val="24"/>
              </w:rPr>
              <w:t>；面板边缘及尖角不得翘起，图样及字样蚀刻处理；</w:t>
            </w:r>
          </w:p>
          <w:p w:rsidR="00DA78B3" w:rsidRPr="005F3F57" w:rsidRDefault="00DA78B3" w:rsidP="008647FB">
            <w:pPr>
              <w:pStyle w:val="af5"/>
              <w:spacing w:before="0" w:after="0" w:line="480" w:lineRule="exact"/>
              <w:ind w:firstLineChars="200" w:firstLine="480"/>
              <w:jc w:val="both"/>
              <w:rPr>
                <w:rFonts w:ascii="宋体" w:eastAsia="宋体" w:hAnsi="宋体"/>
                <w:b w:val="0"/>
                <w:bCs w:val="0"/>
                <w:sz w:val="24"/>
                <w:szCs w:val="24"/>
              </w:rPr>
            </w:pPr>
            <w:r w:rsidRPr="005F3F57">
              <w:rPr>
                <w:rFonts w:ascii="宋体" w:eastAsia="宋体" w:hAnsi="宋体" w:hint="eastAsia"/>
                <w:b w:val="0"/>
                <w:bCs w:val="0"/>
                <w:sz w:val="24"/>
                <w:szCs w:val="24"/>
              </w:rPr>
              <w:t>台面边框及加强管管材壁厚不小于</w:t>
            </w:r>
            <w:r w:rsidRPr="005F3F57">
              <w:rPr>
                <w:rFonts w:ascii="宋体" w:eastAsia="宋体" w:hAnsi="宋体"/>
                <w:b w:val="0"/>
                <w:bCs w:val="0"/>
                <w:sz w:val="24"/>
                <w:szCs w:val="24"/>
              </w:rPr>
              <w:t>2mm</w:t>
            </w:r>
            <w:r w:rsidRPr="005F3F57">
              <w:rPr>
                <w:rFonts w:ascii="宋体" w:eastAsia="宋体" w:hAnsi="宋体" w:hint="eastAsia"/>
                <w:b w:val="0"/>
                <w:bCs w:val="0"/>
                <w:sz w:val="24"/>
                <w:szCs w:val="24"/>
              </w:rPr>
              <w:t>，四周圆角不小于</w:t>
            </w:r>
            <w:r w:rsidRPr="005F3F57">
              <w:rPr>
                <w:rFonts w:ascii="宋体" w:eastAsia="宋体" w:hAnsi="宋体"/>
                <w:b w:val="0"/>
                <w:bCs w:val="0"/>
                <w:sz w:val="24"/>
                <w:szCs w:val="24"/>
              </w:rPr>
              <w:t>R20mm</w:t>
            </w:r>
            <w:r w:rsidRPr="005F3F57">
              <w:rPr>
                <w:rFonts w:ascii="宋体" w:eastAsia="宋体" w:hAnsi="宋体" w:hint="eastAsia"/>
                <w:b w:val="0"/>
                <w:bCs w:val="0"/>
                <w:sz w:val="24"/>
                <w:szCs w:val="24"/>
              </w:rPr>
              <w:t>；</w:t>
            </w:r>
          </w:p>
          <w:p w:rsidR="00DA78B3" w:rsidRPr="00901C8E" w:rsidRDefault="00DA78B3" w:rsidP="008647FB">
            <w:pPr>
              <w:pStyle w:val="af5"/>
              <w:spacing w:before="0" w:after="0" w:line="480" w:lineRule="exact"/>
              <w:ind w:firstLineChars="200" w:firstLine="480"/>
              <w:jc w:val="both"/>
              <w:rPr>
                <w:rFonts w:ascii="宋体" w:eastAsia="宋体" w:hAnsi="宋体"/>
                <w:b w:val="0"/>
                <w:bCs w:val="0"/>
                <w:color w:val="000000"/>
                <w:sz w:val="24"/>
                <w:szCs w:val="24"/>
              </w:rPr>
            </w:pPr>
            <w:r w:rsidRPr="005F3F57">
              <w:rPr>
                <w:rFonts w:ascii="宋体" w:eastAsia="宋体" w:hAnsi="宋体" w:hint="eastAsia"/>
                <w:b w:val="0"/>
                <w:bCs w:val="0"/>
                <w:color w:val="000000"/>
                <w:sz w:val="24"/>
                <w:szCs w:val="24"/>
              </w:rPr>
              <w:t>主立柱壁厚</w:t>
            </w:r>
            <w:r w:rsidRPr="005F3F57">
              <w:rPr>
                <w:rFonts w:ascii="宋体" w:eastAsia="宋体" w:hAnsi="宋体"/>
                <w:b w:val="0"/>
                <w:bCs w:val="0"/>
                <w:color w:val="000000"/>
                <w:sz w:val="24"/>
                <w:szCs w:val="24"/>
              </w:rPr>
              <w:t>3mm</w:t>
            </w:r>
            <w:r w:rsidRPr="005F3F57">
              <w:rPr>
                <w:rFonts w:ascii="宋体" w:eastAsia="宋体" w:hAnsi="宋体" w:hint="eastAsia"/>
                <w:b w:val="0"/>
                <w:bCs w:val="0"/>
                <w:color w:val="000000"/>
                <w:sz w:val="24"/>
                <w:szCs w:val="24"/>
              </w:rPr>
              <w:t>，采用单一钢管时，主要承载立柱尺寸不小于φ</w:t>
            </w:r>
            <w:r w:rsidRPr="005F3F57">
              <w:rPr>
                <w:rFonts w:ascii="宋体" w:eastAsia="宋体" w:hAnsi="宋体"/>
                <w:b w:val="0"/>
                <w:bCs w:val="0"/>
                <w:color w:val="000000"/>
                <w:sz w:val="24"/>
                <w:szCs w:val="24"/>
              </w:rPr>
              <w:t>114mm</w:t>
            </w:r>
            <w:r w:rsidRPr="005F3F57">
              <w:rPr>
                <w:rFonts w:ascii="宋体" w:eastAsia="宋体" w:hAnsi="宋体" w:hint="eastAsia"/>
                <w:b w:val="0"/>
                <w:bCs w:val="0"/>
                <w:color w:val="000000"/>
                <w:sz w:val="24"/>
                <w:szCs w:val="24"/>
              </w:rPr>
              <w:t>×</w:t>
            </w:r>
            <w:r w:rsidRPr="005F3F57">
              <w:rPr>
                <w:rFonts w:ascii="宋体" w:eastAsia="宋体" w:hAnsi="宋体"/>
                <w:b w:val="0"/>
                <w:bCs w:val="0"/>
                <w:color w:val="000000"/>
                <w:sz w:val="24"/>
                <w:szCs w:val="24"/>
              </w:rPr>
              <w:t>3mm</w:t>
            </w:r>
            <w:r w:rsidRPr="005F3F57">
              <w:rPr>
                <w:rFonts w:ascii="宋体" w:eastAsia="宋体" w:hAnsi="宋体" w:hint="eastAsia"/>
                <w:b w:val="0"/>
                <w:bCs w:val="0"/>
                <w:color w:val="000000"/>
                <w:sz w:val="24"/>
                <w:szCs w:val="24"/>
              </w:rPr>
              <w:t>，采用复合结构立柱时，其外形尺寸不小于</w:t>
            </w:r>
            <w:r w:rsidRPr="005F3F57">
              <w:rPr>
                <w:rFonts w:ascii="宋体" w:eastAsia="宋体" w:hAnsi="宋体"/>
                <w:b w:val="0"/>
                <w:bCs w:val="0"/>
                <w:color w:val="000000"/>
                <w:sz w:val="24"/>
                <w:szCs w:val="24"/>
              </w:rPr>
              <w:t>114mm</w:t>
            </w:r>
            <w:r w:rsidRPr="005F3F57">
              <w:rPr>
                <w:rFonts w:ascii="宋体" w:eastAsia="宋体" w:hAnsi="宋体" w:hint="eastAsia"/>
                <w:b w:val="0"/>
                <w:bCs w:val="0"/>
                <w:color w:val="000000"/>
                <w:sz w:val="24"/>
                <w:szCs w:val="24"/>
              </w:rPr>
              <w:t>，主要承载横梁尺寸不小于</w:t>
            </w:r>
            <w:r>
              <w:rPr>
                <w:rFonts w:ascii="宋体" w:eastAsia="宋体" w:hAnsi="宋体" w:hint="eastAsia"/>
                <w:b w:val="0"/>
                <w:bCs w:val="0"/>
                <w:color w:val="000000"/>
                <w:sz w:val="24"/>
                <w:szCs w:val="24"/>
              </w:rPr>
              <w:t>4</w:t>
            </w:r>
            <w:r w:rsidRPr="005F3F57">
              <w:rPr>
                <w:rFonts w:ascii="宋体" w:eastAsia="宋体" w:hAnsi="宋体"/>
                <w:b w:val="0"/>
                <w:bCs w:val="0"/>
                <w:color w:val="000000"/>
                <w:sz w:val="24"/>
                <w:szCs w:val="24"/>
              </w:rPr>
              <w:t>0mm</w:t>
            </w:r>
            <w:r w:rsidRPr="005F3F57">
              <w:rPr>
                <w:rFonts w:ascii="宋体" w:eastAsia="宋体" w:hAnsi="宋体" w:hint="eastAsia"/>
                <w:b w:val="0"/>
                <w:bCs w:val="0"/>
                <w:color w:val="000000"/>
                <w:sz w:val="24"/>
                <w:szCs w:val="24"/>
              </w:rPr>
              <w:t>×</w:t>
            </w:r>
            <w:r>
              <w:rPr>
                <w:rFonts w:ascii="宋体" w:eastAsia="宋体" w:hAnsi="宋体" w:hint="eastAsia"/>
                <w:b w:val="0"/>
                <w:bCs w:val="0"/>
                <w:color w:val="000000"/>
                <w:sz w:val="24"/>
                <w:szCs w:val="24"/>
              </w:rPr>
              <w:t>4</w:t>
            </w:r>
            <w:r w:rsidRPr="005F3F57">
              <w:rPr>
                <w:rFonts w:ascii="宋体" w:eastAsia="宋体" w:hAnsi="宋体"/>
                <w:b w:val="0"/>
                <w:bCs w:val="0"/>
                <w:color w:val="000000"/>
                <w:sz w:val="24"/>
                <w:szCs w:val="24"/>
              </w:rPr>
              <w:t>0mm</w:t>
            </w:r>
            <w:r w:rsidRPr="005F3F57">
              <w:rPr>
                <w:rFonts w:ascii="宋体" w:eastAsia="宋体" w:hAnsi="宋体" w:hint="eastAsia"/>
                <w:b w:val="0"/>
                <w:bCs w:val="0"/>
                <w:color w:val="000000"/>
                <w:sz w:val="24"/>
                <w:szCs w:val="24"/>
              </w:rPr>
              <w:t>×</w:t>
            </w:r>
            <w:r w:rsidRPr="005F3F57">
              <w:rPr>
                <w:rFonts w:ascii="宋体" w:eastAsia="宋体" w:hAnsi="宋体"/>
                <w:b w:val="0"/>
                <w:bCs w:val="0"/>
                <w:color w:val="000000"/>
                <w:sz w:val="24"/>
                <w:szCs w:val="24"/>
              </w:rPr>
              <w:t>2</w:t>
            </w:r>
            <w:r>
              <w:rPr>
                <w:rFonts w:ascii="宋体" w:eastAsia="宋体" w:hAnsi="宋体" w:hint="eastAsia"/>
                <w:b w:val="0"/>
                <w:bCs w:val="0"/>
                <w:color w:val="000000"/>
                <w:sz w:val="24"/>
                <w:szCs w:val="24"/>
              </w:rPr>
              <w:t>.5</w:t>
            </w:r>
            <w:r w:rsidRPr="005F3F57">
              <w:rPr>
                <w:rFonts w:ascii="宋体" w:eastAsia="宋体" w:hAnsi="宋体"/>
                <w:b w:val="0"/>
                <w:bCs w:val="0"/>
                <w:color w:val="000000"/>
                <w:sz w:val="24"/>
                <w:szCs w:val="24"/>
              </w:rPr>
              <w:t>mm</w:t>
            </w:r>
            <w:r w:rsidRPr="005F3F57">
              <w:rPr>
                <w:rFonts w:ascii="宋体" w:eastAsia="宋体" w:hAnsi="宋体" w:hint="eastAsia"/>
                <w:b w:val="0"/>
                <w:bCs w:val="0"/>
                <w:color w:val="000000"/>
                <w:sz w:val="24"/>
                <w:szCs w:val="24"/>
              </w:rPr>
              <w:t>；</w:t>
            </w:r>
          </w:p>
        </w:tc>
        <w:tc>
          <w:tcPr>
            <w:tcW w:w="851" w:type="dxa"/>
            <w:vAlign w:val="center"/>
          </w:tcPr>
          <w:p w:rsidR="00DA78B3" w:rsidRPr="005F3F57" w:rsidRDefault="00DA78B3" w:rsidP="008647FB">
            <w:pPr>
              <w:autoSpaceDE w:val="0"/>
              <w:autoSpaceDN w:val="0"/>
              <w:adjustRightInd w:val="0"/>
              <w:jc w:val="center"/>
              <w:rPr>
                <w:rFonts w:ascii="宋体" w:hAnsi="宋体" w:cs="宋体"/>
                <w:kern w:val="0"/>
                <w:sz w:val="24"/>
                <w:lang w:val="zh-CN"/>
              </w:rPr>
            </w:pPr>
            <w:r w:rsidRPr="005F3F57">
              <w:rPr>
                <w:rFonts w:ascii="宋体" w:hAnsi="宋体" w:cs="宋体" w:hint="eastAsia"/>
                <w:kern w:val="0"/>
                <w:sz w:val="24"/>
                <w:lang w:val="zh-CN"/>
              </w:rPr>
              <w:t>个</w:t>
            </w:r>
          </w:p>
        </w:tc>
        <w:tc>
          <w:tcPr>
            <w:tcW w:w="749" w:type="dxa"/>
            <w:vAlign w:val="center"/>
          </w:tcPr>
          <w:p w:rsidR="00DA78B3" w:rsidRPr="005F3F57" w:rsidRDefault="00DA78B3" w:rsidP="008647FB">
            <w:pPr>
              <w:autoSpaceDE w:val="0"/>
              <w:autoSpaceDN w:val="0"/>
              <w:adjustRightInd w:val="0"/>
              <w:jc w:val="center"/>
              <w:rPr>
                <w:rFonts w:ascii="宋体" w:hAnsi="宋体" w:cs="宋体"/>
                <w:kern w:val="0"/>
                <w:sz w:val="24"/>
                <w:lang w:val="zh-CN"/>
              </w:rPr>
            </w:pPr>
            <w:r>
              <w:rPr>
                <w:rFonts w:ascii="宋体" w:hAnsi="宋体" w:cs="宋体" w:hint="eastAsia"/>
                <w:kern w:val="0"/>
                <w:sz w:val="24"/>
                <w:lang w:val="zh-CN"/>
              </w:rPr>
              <w:t>32</w:t>
            </w:r>
          </w:p>
        </w:tc>
      </w:tr>
      <w:tr w:rsidR="00DA78B3" w:rsidRPr="000544C6" w:rsidTr="008647FB">
        <w:trPr>
          <w:trHeight w:val="697"/>
          <w:jc w:val="center"/>
        </w:trPr>
        <w:tc>
          <w:tcPr>
            <w:tcW w:w="652" w:type="dxa"/>
            <w:vAlign w:val="center"/>
          </w:tcPr>
          <w:p w:rsidR="00DA78B3" w:rsidRPr="005F3F57" w:rsidRDefault="00DA78B3" w:rsidP="008647FB">
            <w:pPr>
              <w:autoSpaceDE w:val="0"/>
              <w:autoSpaceDN w:val="0"/>
              <w:adjustRightInd w:val="0"/>
              <w:jc w:val="center"/>
              <w:rPr>
                <w:rFonts w:ascii="宋体" w:hAnsi="宋体" w:cs="宋体"/>
                <w:kern w:val="0"/>
                <w:sz w:val="24"/>
                <w:lang w:val="zh-CN"/>
              </w:rPr>
            </w:pPr>
            <w:r w:rsidRPr="005F3F57">
              <w:rPr>
                <w:rFonts w:ascii="宋体" w:hAnsi="宋体" w:cs="宋体" w:hint="eastAsia"/>
                <w:kern w:val="0"/>
                <w:sz w:val="24"/>
                <w:lang w:val="zh-CN"/>
              </w:rPr>
              <w:t>11</w:t>
            </w:r>
          </w:p>
        </w:tc>
        <w:tc>
          <w:tcPr>
            <w:tcW w:w="1150" w:type="dxa"/>
            <w:vAlign w:val="center"/>
          </w:tcPr>
          <w:p w:rsidR="00DA78B3" w:rsidRPr="005F3F57" w:rsidRDefault="00DA78B3" w:rsidP="008647FB">
            <w:pPr>
              <w:autoSpaceDE w:val="0"/>
              <w:autoSpaceDN w:val="0"/>
              <w:adjustRightInd w:val="0"/>
              <w:jc w:val="center"/>
              <w:rPr>
                <w:rFonts w:ascii="宋体" w:hAnsi="宋体" w:cs="宋体"/>
                <w:kern w:val="0"/>
                <w:sz w:val="24"/>
                <w:lang w:val="zh-CN"/>
              </w:rPr>
            </w:pPr>
            <w:r w:rsidRPr="005F3F57">
              <w:rPr>
                <w:rFonts w:ascii="宋体" w:hAnsi="宋体" w:cs="宋体" w:hint="eastAsia"/>
                <w:color w:val="000000"/>
                <w:kern w:val="0"/>
                <w:sz w:val="24"/>
              </w:rPr>
              <w:t>三位扭腰器</w:t>
            </w:r>
          </w:p>
        </w:tc>
        <w:tc>
          <w:tcPr>
            <w:tcW w:w="6662" w:type="dxa"/>
            <w:vAlign w:val="center"/>
          </w:tcPr>
          <w:p w:rsidR="00DA78B3" w:rsidRPr="005F3F57" w:rsidRDefault="00DA78B3" w:rsidP="008647FB">
            <w:pPr>
              <w:pStyle w:val="af5"/>
              <w:spacing w:before="0" w:after="0" w:line="480" w:lineRule="exact"/>
              <w:ind w:firstLineChars="200" w:firstLine="480"/>
              <w:jc w:val="both"/>
              <w:rPr>
                <w:rFonts w:ascii="宋体" w:eastAsia="宋体" w:hAnsi="宋体"/>
                <w:b w:val="0"/>
                <w:bCs w:val="0"/>
                <w:color w:val="000000"/>
                <w:sz w:val="24"/>
                <w:szCs w:val="24"/>
              </w:rPr>
            </w:pPr>
            <w:r w:rsidRPr="005F3F57">
              <w:rPr>
                <w:rFonts w:ascii="宋体" w:eastAsia="宋体" w:hAnsi="宋体" w:hint="eastAsia"/>
                <w:b w:val="0"/>
                <w:bCs w:val="0"/>
                <w:color w:val="000000"/>
                <w:sz w:val="24"/>
                <w:szCs w:val="24"/>
              </w:rPr>
              <w:t>主要承载立柱尺寸不小于φ</w:t>
            </w:r>
            <w:r w:rsidRPr="005F3F57">
              <w:rPr>
                <w:rFonts w:ascii="宋体" w:eastAsia="宋体" w:hAnsi="宋体"/>
                <w:b w:val="0"/>
                <w:bCs w:val="0"/>
                <w:color w:val="000000"/>
                <w:sz w:val="24"/>
                <w:szCs w:val="24"/>
              </w:rPr>
              <w:t>114mm</w:t>
            </w:r>
            <w:r w:rsidRPr="005F3F57">
              <w:rPr>
                <w:rFonts w:ascii="宋体" w:eastAsia="宋体" w:hAnsi="宋体" w:hint="eastAsia"/>
                <w:b w:val="0"/>
                <w:bCs w:val="0"/>
                <w:color w:val="000000"/>
                <w:sz w:val="24"/>
                <w:szCs w:val="24"/>
              </w:rPr>
              <w:t>×</w:t>
            </w:r>
            <w:r w:rsidRPr="005F3F57">
              <w:rPr>
                <w:rFonts w:ascii="宋体" w:eastAsia="宋体" w:hAnsi="宋体"/>
                <w:b w:val="0"/>
                <w:bCs w:val="0"/>
                <w:color w:val="000000"/>
                <w:sz w:val="24"/>
                <w:szCs w:val="24"/>
              </w:rPr>
              <w:t>3mm,</w:t>
            </w:r>
            <w:r w:rsidRPr="005F3F57">
              <w:rPr>
                <w:rFonts w:ascii="宋体" w:eastAsia="宋体" w:hAnsi="宋体" w:hint="eastAsia"/>
                <w:b w:val="0"/>
                <w:bCs w:val="0"/>
                <w:color w:val="000000"/>
                <w:sz w:val="24"/>
                <w:szCs w:val="24"/>
              </w:rPr>
              <w:t>其他管材壁厚不小于</w:t>
            </w:r>
            <w:r w:rsidRPr="005F3F57">
              <w:rPr>
                <w:rFonts w:ascii="宋体" w:eastAsia="宋体" w:hAnsi="宋体"/>
                <w:b w:val="0"/>
                <w:bCs w:val="0"/>
                <w:color w:val="000000"/>
                <w:sz w:val="24"/>
                <w:szCs w:val="24"/>
              </w:rPr>
              <w:t>3mm</w:t>
            </w:r>
            <w:r w:rsidRPr="005F3F57">
              <w:rPr>
                <w:rFonts w:ascii="宋体" w:eastAsia="宋体" w:hAnsi="宋体" w:hint="eastAsia"/>
                <w:b w:val="0"/>
                <w:bCs w:val="0"/>
                <w:color w:val="000000"/>
                <w:sz w:val="24"/>
                <w:szCs w:val="24"/>
              </w:rPr>
              <w:t>；</w:t>
            </w:r>
          </w:p>
          <w:p w:rsidR="00DA78B3" w:rsidRPr="005F3F57" w:rsidRDefault="00DA78B3" w:rsidP="008647FB">
            <w:pPr>
              <w:pStyle w:val="af5"/>
              <w:spacing w:before="0" w:after="0" w:line="480" w:lineRule="exact"/>
              <w:ind w:firstLineChars="200" w:firstLine="480"/>
              <w:jc w:val="both"/>
              <w:rPr>
                <w:rFonts w:ascii="宋体" w:eastAsia="宋体" w:hAnsi="宋体"/>
                <w:b w:val="0"/>
                <w:bCs w:val="0"/>
                <w:color w:val="000000"/>
                <w:sz w:val="24"/>
                <w:szCs w:val="24"/>
              </w:rPr>
            </w:pPr>
            <w:r w:rsidRPr="005F3F57">
              <w:rPr>
                <w:rFonts w:ascii="宋体" w:eastAsia="宋体" w:hAnsi="宋体" w:hint="eastAsia"/>
                <w:b w:val="0"/>
                <w:bCs w:val="0"/>
                <w:color w:val="000000"/>
                <w:sz w:val="24"/>
                <w:szCs w:val="24"/>
              </w:rPr>
              <w:t>转动部位采用深沟球轴承；深沟球轴承选用不小于</w:t>
            </w:r>
            <w:r w:rsidRPr="005F3F57">
              <w:rPr>
                <w:rFonts w:ascii="宋体" w:eastAsia="宋体" w:hAnsi="宋体"/>
                <w:b w:val="0"/>
                <w:bCs w:val="0"/>
                <w:color w:val="000000"/>
                <w:sz w:val="24"/>
                <w:szCs w:val="24"/>
              </w:rPr>
              <w:t>6205</w:t>
            </w:r>
            <w:r w:rsidRPr="005F3F57">
              <w:rPr>
                <w:rFonts w:ascii="宋体" w:eastAsia="宋体" w:hAnsi="宋体" w:hint="eastAsia"/>
                <w:b w:val="0"/>
                <w:bCs w:val="0"/>
                <w:color w:val="000000"/>
                <w:sz w:val="24"/>
                <w:szCs w:val="24"/>
              </w:rPr>
              <w:t>承载能力的深沟球轴；</w:t>
            </w:r>
          </w:p>
          <w:p w:rsidR="00DA78B3" w:rsidRPr="005F3F57" w:rsidRDefault="00DA78B3" w:rsidP="008647FB">
            <w:pPr>
              <w:pStyle w:val="af5"/>
              <w:spacing w:before="0" w:after="0" w:line="480" w:lineRule="exact"/>
              <w:ind w:firstLineChars="200" w:firstLine="480"/>
              <w:jc w:val="both"/>
              <w:rPr>
                <w:rFonts w:ascii="宋体" w:eastAsia="宋体" w:hAnsi="宋体"/>
                <w:b w:val="0"/>
                <w:bCs w:val="0"/>
                <w:color w:val="000000"/>
                <w:sz w:val="24"/>
                <w:szCs w:val="24"/>
              </w:rPr>
            </w:pPr>
            <w:r w:rsidRPr="005F3F57">
              <w:rPr>
                <w:rFonts w:ascii="宋体" w:eastAsia="宋体" w:hAnsi="宋体" w:hint="eastAsia"/>
                <w:b w:val="0"/>
                <w:bCs w:val="0"/>
                <w:color w:val="000000"/>
                <w:sz w:val="24"/>
                <w:szCs w:val="24"/>
              </w:rPr>
              <w:t>扭腰盘不应使用塑料材质；</w:t>
            </w:r>
          </w:p>
          <w:p w:rsidR="00DA78B3" w:rsidRPr="005F3F57" w:rsidRDefault="00DA78B3" w:rsidP="008647FB">
            <w:pPr>
              <w:pStyle w:val="af5"/>
              <w:spacing w:before="0" w:after="0" w:line="480" w:lineRule="exact"/>
              <w:ind w:firstLineChars="200" w:firstLine="480"/>
              <w:jc w:val="both"/>
              <w:rPr>
                <w:rFonts w:ascii="宋体" w:eastAsia="宋体" w:hAnsi="宋体"/>
                <w:b w:val="0"/>
                <w:bCs w:val="0"/>
                <w:color w:val="000000"/>
                <w:sz w:val="24"/>
                <w:szCs w:val="24"/>
              </w:rPr>
            </w:pPr>
            <w:r w:rsidRPr="005F3F57">
              <w:rPr>
                <w:rFonts w:ascii="宋体" w:eastAsia="宋体" w:hAnsi="宋体" w:hint="eastAsia"/>
                <w:b w:val="0"/>
                <w:bCs w:val="0"/>
                <w:color w:val="000000"/>
                <w:sz w:val="24"/>
                <w:szCs w:val="24"/>
              </w:rPr>
              <w:t>扭腰盘上表面边缘应以</w:t>
            </w:r>
            <w:r w:rsidRPr="005F3F57">
              <w:rPr>
                <w:rFonts w:ascii="宋体" w:eastAsia="宋体" w:hAnsi="宋体"/>
                <w:b w:val="0"/>
                <w:bCs w:val="0"/>
                <w:color w:val="000000"/>
                <w:sz w:val="24"/>
                <w:szCs w:val="24"/>
              </w:rPr>
              <w:t>R</w:t>
            </w:r>
            <w:r w:rsidRPr="005F3F57">
              <w:rPr>
                <w:rFonts w:ascii="宋体" w:eastAsia="宋体" w:hAnsi="宋体" w:hint="eastAsia"/>
                <w:b w:val="0"/>
                <w:bCs w:val="0"/>
                <w:color w:val="000000"/>
                <w:sz w:val="24"/>
                <w:szCs w:val="24"/>
              </w:rPr>
              <w:t>不小于</w:t>
            </w:r>
            <w:r w:rsidRPr="005F3F57">
              <w:rPr>
                <w:rFonts w:ascii="宋体" w:eastAsia="宋体" w:hAnsi="宋体"/>
                <w:b w:val="0"/>
                <w:bCs w:val="0"/>
                <w:color w:val="000000"/>
                <w:sz w:val="24"/>
                <w:szCs w:val="24"/>
              </w:rPr>
              <w:t>3mm</w:t>
            </w:r>
            <w:r w:rsidRPr="005F3F57">
              <w:rPr>
                <w:rFonts w:ascii="宋体" w:eastAsia="宋体" w:hAnsi="宋体" w:hint="eastAsia"/>
                <w:b w:val="0"/>
                <w:bCs w:val="0"/>
                <w:color w:val="000000"/>
                <w:sz w:val="24"/>
                <w:szCs w:val="24"/>
              </w:rPr>
              <w:t>的圆弧过渡；扭腰盘下部棱边应以</w:t>
            </w:r>
            <w:r w:rsidRPr="005F3F57">
              <w:rPr>
                <w:rFonts w:ascii="宋体" w:eastAsia="宋体" w:hAnsi="宋体"/>
                <w:b w:val="0"/>
                <w:bCs w:val="0"/>
                <w:color w:val="000000"/>
                <w:sz w:val="24"/>
                <w:szCs w:val="24"/>
              </w:rPr>
              <w:t xml:space="preserve">R </w:t>
            </w:r>
            <w:r w:rsidRPr="005F3F57">
              <w:rPr>
                <w:rFonts w:ascii="宋体" w:eastAsia="宋体" w:hAnsi="宋体" w:hint="eastAsia"/>
                <w:b w:val="0"/>
                <w:bCs w:val="0"/>
                <w:color w:val="000000"/>
                <w:sz w:val="24"/>
                <w:szCs w:val="24"/>
              </w:rPr>
              <w:t>应不小于</w:t>
            </w:r>
            <w:r w:rsidRPr="005F3F57">
              <w:rPr>
                <w:rFonts w:ascii="宋体" w:eastAsia="宋体" w:hAnsi="宋体"/>
                <w:b w:val="0"/>
                <w:bCs w:val="0"/>
                <w:color w:val="000000"/>
                <w:sz w:val="24"/>
                <w:szCs w:val="24"/>
              </w:rPr>
              <w:t>2mm</w:t>
            </w:r>
            <w:r w:rsidRPr="005F3F57">
              <w:rPr>
                <w:rFonts w:ascii="宋体" w:eastAsia="宋体" w:hAnsi="宋体" w:hint="eastAsia"/>
                <w:b w:val="0"/>
                <w:bCs w:val="0"/>
                <w:color w:val="000000"/>
                <w:sz w:val="24"/>
                <w:szCs w:val="24"/>
              </w:rPr>
              <w:t>；</w:t>
            </w:r>
          </w:p>
          <w:p w:rsidR="00DA78B3" w:rsidRPr="005F3F57" w:rsidRDefault="00DA78B3" w:rsidP="008647FB">
            <w:pPr>
              <w:pStyle w:val="af5"/>
              <w:spacing w:before="0" w:after="0" w:line="480" w:lineRule="exact"/>
              <w:ind w:firstLineChars="200" w:firstLine="480"/>
              <w:jc w:val="both"/>
              <w:rPr>
                <w:rFonts w:ascii="宋体" w:eastAsia="宋体" w:hAnsi="宋体"/>
                <w:b w:val="0"/>
                <w:bCs w:val="0"/>
                <w:color w:val="000000"/>
                <w:sz w:val="24"/>
                <w:szCs w:val="24"/>
              </w:rPr>
            </w:pPr>
            <w:r w:rsidRPr="005F3F57">
              <w:rPr>
                <w:rFonts w:ascii="宋体" w:eastAsia="宋体" w:hAnsi="宋体" w:hint="eastAsia"/>
                <w:b w:val="0"/>
                <w:bCs w:val="0"/>
                <w:color w:val="000000"/>
                <w:sz w:val="24"/>
                <w:szCs w:val="24"/>
              </w:rPr>
              <w:t>脚踏部位应有防滑措施，双脚站立防滑面应不小于（</w:t>
            </w:r>
            <w:r w:rsidRPr="005F3F57">
              <w:rPr>
                <w:rFonts w:ascii="宋体" w:eastAsia="宋体" w:hAnsi="宋体"/>
                <w:b w:val="0"/>
                <w:bCs w:val="0"/>
                <w:color w:val="000000"/>
                <w:sz w:val="24"/>
                <w:szCs w:val="24"/>
              </w:rPr>
              <w:t>6</w:t>
            </w:r>
            <w:r w:rsidRPr="005F3F57">
              <w:rPr>
                <w:rFonts w:ascii="宋体" w:eastAsia="宋体" w:hAnsi="宋体" w:hint="eastAsia"/>
                <w:b w:val="0"/>
                <w:bCs w:val="0"/>
                <w:color w:val="000000"/>
                <w:sz w:val="24"/>
                <w:szCs w:val="24"/>
              </w:rPr>
              <w:t>×</w:t>
            </w:r>
            <w:r w:rsidRPr="005F3F57">
              <w:rPr>
                <w:rFonts w:ascii="宋体" w:eastAsia="宋体" w:hAnsi="宋体"/>
                <w:b w:val="0"/>
                <w:bCs w:val="0"/>
                <w:color w:val="000000"/>
                <w:sz w:val="24"/>
                <w:szCs w:val="24"/>
              </w:rPr>
              <w:t>104</w:t>
            </w:r>
            <w:r w:rsidRPr="005F3F57">
              <w:rPr>
                <w:rFonts w:ascii="宋体" w:eastAsia="宋体" w:hAnsi="宋体" w:hint="eastAsia"/>
                <w:b w:val="0"/>
                <w:bCs w:val="0"/>
                <w:color w:val="000000"/>
                <w:sz w:val="24"/>
                <w:szCs w:val="24"/>
              </w:rPr>
              <w:t>）</w:t>
            </w:r>
            <w:r w:rsidRPr="005F3F57">
              <w:rPr>
                <w:rFonts w:ascii="宋体" w:eastAsia="宋体" w:hAnsi="宋体"/>
                <w:b w:val="0"/>
                <w:bCs w:val="0"/>
                <w:color w:val="000000"/>
                <w:sz w:val="24"/>
                <w:szCs w:val="24"/>
              </w:rPr>
              <w:t>mm</w:t>
            </w:r>
            <w:r w:rsidRPr="005F3F57">
              <w:rPr>
                <w:rFonts w:ascii="宋体" w:eastAsia="宋体" w:hAnsi="宋体" w:hint="eastAsia"/>
                <w:b w:val="0"/>
                <w:bCs w:val="0"/>
                <w:color w:val="000000"/>
                <w:sz w:val="24"/>
                <w:szCs w:val="24"/>
              </w:rPr>
              <w:t>²，摩擦系数应不小于</w:t>
            </w:r>
            <w:r w:rsidRPr="005F3F57">
              <w:rPr>
                <w:rFonts w:ascii="宋体" w:eastAsia="宋体" w:hAnsi="宋体"/>
                <w:b w:val="0"/>
                <w:bCs w:val="0"/>
                <w:color w:val="000000"/>
                <w:sz w:val="24"/>
                <w:szCs w:val="24"/>
              </w:rPr>
              <w:t>0.5</w:t>
            </w:r>
            <w:r w:rsidRPr="005F3F57">
              <w:rPr>
                <w:rFonts w:ascii="宋体" w:eastAsia="宋体" w:hAnsi="宋体" w:hint="eastAsia"/>
                <w:b w:val="0"/>
                <w:bCs w:val="0"/>
                <w:color w:val="000000"/>
                <w:sz w:val="24"/>
                <w:szCs w:val="24"/>
              </w:rPr>
              <w:t>；</w:t>
            </w:r>
          </w:p>
          <w:p w:rsidR="00DA78B3" w:rsidRPr="00A50C9B" w:rsidRDefault="00DA78B3" w:rsidP="008647FB">
            <w:pPr>
              <w:pStyle w:val="af5"/>
              <w:spacing w:before="0" w:after="0" w:line="480" w:lineRule="exact"/>
              <w:ind w:firstLineChars="200" w:firstLine="480"/>
              <w:jc w:val="both"/>
              <w:rPr>
                <w:rFonts w:ascii="宋体" w:eastAsia="宋体" w:hAnsi="宋体"/>
                <w:b w:val="0"/>
                <w:bCs w:val="0"/>
                <w:color w:val="000000"/>
                <w:sz w:val="24"/>
                <w:szCs w:val="24"/>
              </w:rPr>
            </w:pPr>
            <w:r w:rsidRPr="005F3F57">
              <w:rPr>
                <w:rFonts w:ascii="宋体" w:eastAsia="宋体" w:hAnsi="宋体" w:hint="eastAsia"/>
                <w:b w:val="0"/>
                <w:bCs w:val="0"/>
                <w:color w:val="000000"/>
                <w:sz w:val="24"/>
                <w:szCs w:val="24"/>
              </w:rPr>
              <w:t>具有符合人体生物学规律的阻尼结构。</w:t>
            </w:r>
          </w:p>
        </w:tc>
        <w:tc>
          <w:tcPr>
            <w:tcW w:w="851" w:type="dxa"/>
            <w:vAlign w:val="center"/>
          </w:tcPr>
          <w:p w:rsidR="00DA78B3" w:rsidRPr="005F3F57" w:rsidRDefault="00DA78B3" w:rsidP="008647FB">
            <w:pPr>
              <w:autoSpaceDE w:val="0"/>
              <w:autoSpaceDN w:val="0"/>
              <w:adjustRightInd w:val="0"/>
              <w:jc w:val="center"/>
              <w:rPr>
                <w:rFonts w:ascii="宋体" w:hAnsi="宋体" w:cs="宋体"/>
                <w:kern w:val="0"/>
                <w:sz w:val="24"/>
                <w:lang w:val="zh-CN"/>
              </w:rPr>
            </w:pPr>
            <w:r w:rsidRPr="005F3F57">
              <w:rPr>
                <w:rFonts w:ascii="宋体" w:hAnsi="宋体" w:cs="宋体" w:hint="eastAsia"/>
                <w:kern w:val="0"/>
                <w:sz w:val="24"/>
                <w:lang w:val="zh-CN"/>
              </w:rPr>
              <w:t>个</w:t>
            </w:r>
          </w:p>
        </w:tc>
        <w:tc>
          <w:tcPr>
            <w:tcW w:w="749" w:type="dxa"/>
            <w:vAlign w:val="center"/>
          </w:tcPr>
          <w:p w:rsidR="00DA78B3" w:rsidRPr="005F3F57" w:rsidRDefault="00DA78B3" w:rsidP="008647FB">
            <w:pPr>
              <w:autoSpaceDE w:val="0"/>
              <w:autoSpaceDN w:val="0"/>
              <w:adjustRightInd w:val="0"/>
              <w:jc w:val="center"/>
              <w:rPr>
                <w:rFonts w:ascii="宋体" w:hAnsi="宋体" w:cs="宋体"/>
                <w:kern w:val="0"/>
                <w:sz w:val="24"/>
                <w:lang w:val="zh-CN"/>
              </w:rPr>
            </w:pPr>
            <w:r>
              <w:rPr>
                <w:rFonts w:ascii="宋体" w:hAnsi="宋体" w:cs="宋体" w:hint="eastAsia"/>
                <w:kern w:val="0"/>
                <w:sz w:val="24"/>
                <w:lang w:val="zh-CN"/>
              </w:rPr>
              <w:t>32</w:t>
            </w:r>
          </w:p>
        </w:tc>
      </w:tr>
      <w:tr w:rsidR="00DA78B3" w:rsidRPr="000544C6" w:rsidTr="008647FB">
        <w:trPr>
          <w:trHeight w:val="697"/>
          <w:jc w:val="center"/>
        </w:trPr>
        <w:tc>
          <w:tcPr>
            <w:tcW w:w="652" w:type="dxa"/>
            <w:vAlign w:val="center"/>
          </w:tcPr>
          <w:p w:rsidR="00DA78B3" w:rsidRPr="005F3F57" w:rsidRDefault="00DA78B3" w:rsidP="008647FB">
            <w:pPr>
              <w:autoSpaceDE w:val="0"/>
              <w:autoSpaceDN w:val="0"/>
              <w:adjustRightInd w:val="0"/>
              <w:jc w:val="center"/>
              <w:rPr>
                <w:rFonts w:ascii="宋体" w:hAnsi="宋体" w:cs="宋体"/>
                <w:kern w:val="0"/>
                <w:sz w:val="24"/>
                <w:lang w:val="zh-CN"/>
              </w:rPr>
            </w:pPr>
            <w:r w:rsidRPr="005F3F57">
              <w:rPr>
                <w:rFonts w:ascii="宋体" w:hAnsi="宋体" w:cs="宋体" w:hint="eastAsia"/>
                <w:kern w:val="0"/>
                <w:sz w:val="24"/>
                <w:lang w:val="zh-CN"/>
              </w:rPr>
              <w:t>12</w:t>
            </w:r>
          </w:p>
        </w:tc>
        <w:tc>
          <w:tcPr>
            <w:tcW w:w="1150" w:type="dxa"/>
            <w:vAlign w:val="center"/>
          </w:tcPr>
          <w:p w:rsidR="00DA78B3" w:rsidRPr="005F3F57" w:rsidRDefault="00DA78B3" w:rsidP="008647FB">
            <w:pPr>
              <w:autoSpaceDE w:val="0"/>
              <w:autoSpaceDN w:val="0"/>
              <w:adjustRightInd w:val="0"/>
              <w:jc w:val="center"/>
              <w:rPr>
                <w:rFonts w:ascii="宋体" w:hAnsi="宋体" w:cs="宋体"/>
                <w:kern w:val="0"/>
                <w:sz w:val="24"/>
                <w:lang w:val="zh-CN"/>
              </w:rPr>
            </w:pPr>
            <w:r w:rsidRPr="005F3F57">
              <w:rPr>
                <w:rFonts w:ascii="宋体" w:hAnsi="宋体" w:cs="宋体" w:hint="eastAsia"/>
                <w:color w:val="000000"/>
                <w:kern w:val="0"/>
                <w:sz w:val="24"/>
              </w:rPr>
              <w:t>休闲平凳</w:t>
            </w:r>
          </w:p>
        </w:tc>
        <w:tc>
          <w:tcPr>
            <w:tcW w:w="6662" w:type="dxa"/>
            <w:vAlign w:val="center"/>
          </w:tcPr>
          <w:p w:rsidR="00DA78B3" w:rsidRPr="005F3F57" w:rsidRDefault="00DA78B3" w:rsidP="008647FB">
            <w:pPr>
              <w:pStyle w:val="af5"/>
              <w:spacing w:before="0" w:after="0" w:line="480" w:lineRule="exact"/>
              <w:ind w:firstLineChars="200" w:firstLine="480"/>
              <w:jc w:val="both"/>
              <w:rPr>
                <w:rFonts w:ascii="宋体" w:eastAsia="宋体" w:hAnsi="宋体"/>
                <w:b w:val="0"/>
                <w:bCs w:val="0"/>
                <w:color w:val="000000"/>
                <w:sz w:val="24"/>
                <w:szCs w:val="24"/>
              </w:rPr>
            </w:pPr>
            <w:r w:rsidRPr="005F3F57">
              <w:rPr>
                <w:rFonts w:ascii="宋体" w:eastAsia="宋体" w:hAnsi="宋体" w:hint="eastAsia"/>
                <w:b w:val="0"/>
                <w:bCs w:val="0"/>
                <w:color w:val="000000"/>
                <w:sz w:val="24"/>
                <w:szCs w:val="24"/>
              </w:rPr>
              <w:t>采用单一钢管时，主立柱壁厚不小于</w:t>
            </w:r>
            <w:r w:rsidRPr="005F3F57">
              <w:rPr>
                <w:rFonts w:ascii="宋体" w:eastAsia="宋体" w:hAnsi="宋体"/>
                <w:b w:val="0"/>
                <w:bCs w:val="0"/>
                <w:color w:val="000000"/>
                <w:sz w:val="24"/>
                <w:szCs w:val="24"/>
              </w:rPr>
              <w:t>3mm</w:t>
            </w:r>
            <w:r w:rsidRPr="005F3F57">
              <w:rPr>
                <w:rFonts w:ascii="宋体" w:eastAsia="宋体" w:hAnsi="宋体" w:hint="eastAsia"/>
                <w:b w:val="0"/>
                <w:bCs w:val="0"/>
                <w:color w:val="000000"/>
                <w:sz w:val="24"/>
                <w:szCs w:val="24"/>
              </w:rPr>
              <w:t>，主要承载立柱尺寸不小于</w:t>
            </w:r>
            <w:r w:rsidRPr="005F3F57">
              <w:rPr>
                <w:rFonts w:ascii="宋体" w:eastAsia="宋体" w:hAnsi="宋体"/>
                <w:b w:val="0"/>
                <w:bCs w:val="0"/>
                <w:color w:val="000000"/>
                <w:sz w:val="24"/>
                <w:szCs w:val="24"/>
              </w:rPr>
              <w:t>114mm</w:t>
            </w:r>
            <w:r w:rsidRPr="005F3F57">
              <w:rPr>
                <w:rFonts w:ascii="宋体" w:eastAsia="宋体" w:hAnsi="宋体"/>
                <w:b w:val="0"/>
                <w:sz w:val="24"/>
                <w:szCs w:val="24"/>
              </w:rPr>
              <w:t>.</w:t>
            </w:r>
          </w:p>
        </w:tc>
        <w:tc>
          <w:tcPr>
            <w:tcW w:w="851" w:type="dxa"/>
            <w:vAlign w:val="center"/>
          </w:tcPr>
          <w:p w:rsidR="00DA78B3" w:rsidRPr="005F3F57" w:rsidRDefault="00DA78B3" w:rsidP="008647FB">
            <w:pPr>
              <w:autoSpaceDE w:val="0"/>
              <w:autoSpaceDN w:val="0"/>
              <w:adjustRightInd w:val="0"/>
              <w:jc w:val="center"/>
              <w:rPr>
                <w:rFonts w:ascii="宋体" w:hAnsi="宋体" w:cs="宋体"/>
                <w:kern w:val="0"/>
                <w:sz w:val="24"/>
                <w:lang w:val="zh-CN"/>
              </w:rPr>
            </w:pPr>
            <w:r w:rsidRPr="005F3F57">
              <w:rPr>
                <w:rFonts w:ascii="宋体" w:hAnsi="宋体" w:cs="宋体" w:hint="eastAsia"/>
                <w:kern w:val="0"/>
                <w:sz w:val="24"/>
                <w:lang w:val="zh-CN"/>
              </w:rPr>
              <w:t>个</w:t>
            </w:r>
          </w:p>
        </w:tc>
        <w:tc>
          <w:tcPr>
            <w:tcW w:w="749" w:type="dxa"/>
            <w:vAlign w:val="center"/>
          </w:tcPr>
          <w:p w:rsidR="00DA78B3" w:rsidRPr="005F3F57" w:rsidRDefault="00DA78B3" w:rsidP="008647FB">
            <w:pPr>
              <w:autoSpaceDE w:val="0"/>
              <w:autoSpaceDN w:val="0"/>
              <w:adjustRightInd w:val="0"/>
              <w:jc w:val="center"/>
              <w:rPr>
                <w:rFonts w:ascii="宋体" w:hAnsi="宋体" w:cs="宋体"/>
                <w:kern w:val="0"/>
                <w:sz w:val="24"/>
                <w:lang w:val="zh-CN"/>
              </w:rPr>
            </w:pPr>
            <w:r>
              <w:rPr>
                <w:rFonts w:ascii="宋体" w:hAnsi="宋体" w:cs="宋体" w:hint="eastAsia"/>
                <w:kern w:val="0"/>
                <w:sz w:val="24"/>
                <w:lang w:val="zh-CN"/>
              </w:rPr>
              <w:t>16</w:t>
            </w:r>
          </w:p>
        </w:tc>
      </w:tr>
      <w:tr w:rsidR="00DA78B3" w:rsidRPr="000544C6" w:rsidTr="008647FB">
        <w:trPr>
          <w:trHeight w:val="697"/>
          <w:jc w:val="center"/>
        </w:trPr>
        <w:tc>
          <w:tcPr>
            <w:tcW w:w="652" w:type="dxa"/>
            <w:vAlign w:val="center"/>
          </w:tcPr>
          <w:p w:rsidR="00DA78B3" w:rsidRPr="005F3F57" w:rsidRDefault="00DA78B3" w:rsidP="008647FB">
            <w:pPr>
              <w:autoSpaceDE w:val="0"/>
              <w:autoSpaceDN w:val="0"/>
              <w:adjustRightInd w:val="0"/>
              <w:jc w:val="center"/>
              <w:rPr>
                <w:rFonts w:ascii="宋体" w:hAnsi="宋体" w:cs="宋体"/>
                <w:kern w:val="0"/>
                <w:sz w:val="24"/>
                <w:lang w:val="zh-CN"/>
              </w:rPr>
            </w:pPr>
            <w:r w:rsidRPr="005F3F57">
              <w:rPr>
                <w:rFonts w:ascii="宋体" w:hAnsi="宋体" w:cs="宋体" w:hint="eastAsia"/>
                <w:kern w:val="0"/>
                <w:sz w:val="24"/>
                <w:lang w:val="zh-CN"/>
              </w:rPr>
              <w:t>13</w:t>
            </w:r>
          </w:p>
        </w:tc>
        <w:tc>
          <w:tcPr>
            <w:tcW w:w="1150" w:type="dxa"/>
            <w:vAlign w:val="center"/>
          </w:tcPr>
          <w:p w:rsidR="00DA78B3" w:rsidRPr="005F3F57" w:rsidRDefault="00DA78B3" w:rsidP="008647FB">
            <w:pPr>
              <w:autoSpaceDE w:val="0"/>
              <w:autoSpaceDN w:val="0"/>
              <w:adjustRightInd w:val="0"/>
              <w:jc w:val="center"/>
              <w:rPr>
                <w:rFonts w:ascii="宋体" w:hAnsi="宋体" w:cs="宋体"/>
                <w:kern w:val="0"/>
                <w:sz w:val="24"/>
                <w:lang w:val="zh-CN"/>
              </w:rPr>
            </w:pPr>
            <w:r w:rsidRPr="005F3F57">
              <w:rPr>
                <w:rFonts w:ascii="宋体" w:hAnsi="宋体" w:cs="宋体" w:hint="eastAsia"/>
                <w:bCs/>
                <w:kern w:val="0"/>
                <w:sz w:val="24"/>
              </w:rPr>
              <w:t>健骑机</w:t>
            </w:r>
          </w:p>
        </w:tc>
        <w:tc>
          <w:tcPr>
            <w:tcW w:w="6662" w:type="dxa"/>
            <w:vAlign w:val="center"/>
          </w:tcPr>
          <w:p w:rsidR="00DA78B3" w:rsidRPr="005F3F57" w:rsidRDefault="00DA78B3" w:rsidP="008647FB">
            <w:pPr>
              <w:pStyle w:val="af5"/>
              <w:spacing w:before="0" w:after="0" w:line="480" w:lineRule="exact"/>
              <w:ind w:firstLineChars="200" w:firstLine="480"/>
              <w:jc w:val="both"/>
              <w:rPr>
                <w:rFonts w:ascii="宋体" w:eastAsia="宋体" w:hAnsi="宋体"/>
                <w:b w:val="0"/>
                <w:sz w:val="24"/>
                <w:szCs w:val="24"/>
              </w:rPr>
            </w:pPr>
            <w:r w:rsidRPr="005F3F57">
              <w:rPr>
                <w:rFonts w:ascii="宋体" w:eastAsia="宋体" w:hAnsi="宋体"/>
                <w:b w:val="0"/>
                <w:sz w:val="24"/>
                <w:szCs w:val="24"/>
              </w:rPr>
              <w:t>1.</w:t>
            </w:r>
            <w:r w:rsidRPr="005F3F57">
              <w:rPr>
                <w:rFonts w:ascii="宋体" w:eastAsia="宋体" w:hAnsi="宋体" w:hint="eastAsia"/>
                <w:b w:val="0"/>
                <w:sz w:val="24"/>
                <w:szCs w:val="24"/>
              </w:rPr>
              <w:t>主要承载立柱尺寸</w:t>
            </w:r>
            <w:r w:rsidRPr="005F3F57">
              <w:rPr>
                <w:rFonts w:ascii="宋体" w:eastAsia="宋体" w:hAnsi="宋体" w:hint="eastAsia"/>
                <w:b w:val="0"/>
                <w:bCs w:val="0"/>
                <w:color w:val="000000"/>
                <w:sz w:val="24"/>
                <w:szCs w:val="24"/>
              </w:rPr>
              <w:t>不小于φ</w:t>
            </w:r>
            <w:smartTag w:uri="urn:schemas-microsoft-com:office:smarttags" w:element="chmetcnv">
              <w:smartTagPr>
                <w:attr w:name="TCSC" w:val="0"/>
                <w:attr w:name="NumberType" w:val="1"/>
                <w:attr w:name="Negative" w:val="False"/>
                <w:attr w:name="HasSpace" w:val="False"/>
                <w:attr w:name="SourceValue" w:val="114"/>
                <w:attr w:name="UnitName" w:val="mm"/>
              </w:smartTagPr>
              <w:r w:rsidRPr="005F3F57">
                <w:rPr>
                  <w:rFonts w:ascii="宋体" w:eastAsia="宋体" w:hAnsi="宋体"/>
                  <w:b w:val="0"/>
                  <w:color w:val="000000"/>
                  <w:sz w:val="24"/>
                  <w:szCs w:val="24"/>
                </w:rPr>
                <w:t>114mm</w:t>
              </w:r>
            </w:smartTag>
            <w:r w:rsidRPr="005F3F57">
              <w:rPr>
                <w:rFonts w:ascii="宋体" w:eastAsia="宋体" w:hAnsi="宋体" w:hint="eastAsia"/>
                <w:b w:val="0"/>
                <w:color w:val="000000"/>
                <w:sz w:val="24"/>
                <w:szCs w:val="24"/>
              </w:rPr>
              <w:t>×</w:t>
            </w:r>
            <w:smartTag w:uri="urn:schemas-microsoft-com:office:smarttags" w:element="chmetcnv">
              <w:smartTagPr>
                <w:attr w:name="TCSC" w:val="0"/>
                <w:attr w:name="NumberType" w:val="1"/>
                <w:attr w:name="Negative" w:val="False"/>
                <w:attr w:name="HasSpace" w:val="False"/>
                <w:attr w:name="SourceValue" w:val="3"/>
                <w:attr w:name="UnitName" w:val="mm"/>
              </w:smartTagPr>
              <w:r w:rsidRPr="005F3F57">
                <w:rPr>
                  <w:rFonts w:ascii="宋体" w:eastAsia="宋体" w:hAnsi="宋体"/>
                  <w:b w:val="0"/>
                  <w:sz w:val="24"/>
                  <w:szCs w:val="24"/>
                </w:rPr>
                <w:t>3.0mm</w:t>
              </w:r>
            </w:smartTag>
            <w:r w:rsidRPr="005F3F57">
              <w:rPr>
                <w:rFonts w:ascii="宋体" w:eastAsia="宋体" w:hAnsi="宋体" w:hint="eastAsia"/>
                <w:b w:val="0"/>
                <w:sz w:val="24"/>
                <w:szCs w:val="24"/>
              </w:rPr>
              <w:t>，并与其他管材同时满足</w:t>
            </w:r>
            <w:r w:rsidRPr="005F3F57">
              <w:rPr>
                <w:rFonts w:ascii="宋体" w:eastAsia="宋体" w:hAnsi="宋体"/>
                <w:b w:val="0"/>
                <w:sz w:val="24"/>
                <w:szCs w:val="24"/>
              </w:rPr>
              <w:t>GB19272—2011</w:t>
            </w:r>
            <w:r w:rsidRPr="005F3F57">
              <w:rPr>
                <w:rFonts w:ascii="宋体" w:eastAsia="宋体" w:hAnsi="宋体" w:hint="eastAsia"/>
                <w:b w:val="0"/>
                <w:sz w:val="24"/>
                <w:szCs w:val="24"/>
              </w:rPr>
              <w:t>标准中相关静载荷、稳定性要求；</w:t>
            </w:r>
          </w:p>
          <w:p w:rsidR="00DA78B3" w:rsidRPr="005F3F57" w:rsidRDefault="00DA78B3" w:rsidP="008647FB">
            <w:pPr>
              <w:pStyle w:val="af5"/>
              <w:spacing w:before="0" w:after="0" w:line="480" w:lineRule="exact"/>
              <w:ind w:firstLineChars="200" w:firstLine="480"/>
              <w:jc w:val="both"/>
              <w:rPr>
                <w:rFonts w:ascii="宋体" w:eastAsia="宋体" w:hAnsi="宋体"/>
                <w:b w:val="0"/>
                <w:sz w:val="24"/>
                <w:szCs w:val="24"/>
              </w:rPr>
            </w:pPr>
            <w:r w:rsidRPr="005F3F57">
              <w:rPr>
                <w:rFonts w:ascii="宋体" w:eastAsia="宋体" w:hAnsi="宋体"/>
                <w:b w:val="0"/>
                <w:sz w:val="24"/>
                <w:szCs w:val="24"/>
              </w:rPr>
              <w:t>2.</w:t>
            </w:r>
            <w:r w:rsidRPr="005F3F57">
              <w:rPr>
                <w:rFonts w:ascii="宋体" w:eastAsia="宋体" w:hAnsi="宋体" w:hint="eastAsia"/>
                <w:b w:val="0"/>
                <w:sz w:val="24"/>
                <w:szCs w:val="24"/>
              </w:rPr>
              <w:t>主要承载横梁尺寸</w:t>
            </w:r>
            <w:r w:rsidRPr="005F3F57">
              <w:rPr>
                <w:rFonts w:ascii="宋体" w:eastAsia="宋体" w:hAnsi="宋体" w:hint="eastAsia"/>
                <w:b w:val="0"/>
                <w:bCs w:val="0"/>
                <w:color w:val="000000"/>
                <w:sz w:val="24"/>
                <w:szCs w:val="24"/>
              </w:rPr>
              <w:t>不小于φ</w:t>
            </w:r>
            <w:smartTag w:uri="urn:schemas-microsoft-com:office:smarttags" w:element="chmetcnv">
              <w:smartTagPr>
                <w:attr w:name="TCSC" w:val="0"/>
                <w:attr w:name="NumberType" w:val="1"/>
                <w:attr w:name="Negative" w:val="False"/>
                <w:attr w:name="HasSpace" w:val="False"/>
                <w:attr w:name="SourceValue" w:val="60"/>
                <w:attr w:name="UnitName" w:val="mm"/>
              </w:smartTagPr>
              <w:r w:rsidRPr="005F3F57">
                <w:rPr>
                  <w:rFonts w:ascii="宋体" w:eastAsia="宋体" w:hAnsi="宋体"/>
                  <w:b w:val="0"/>
                  <w:sz w:val="24"/>
                  <w:szCs w:val="24"/>
                </w:rPr>
                <w:t>60mm</w:t>
              </w:r>
            </w:smartTag>
            <w:r w:rsidRPr="005F3F57">
              <w:rPr>
                <w:rFonts w:ascii="宋体" w:eastAsia="宋体" w:hAnsi="宋体" w:hint="eastAsia"/>
                <w:b w:val="0"/>
                <w:sz w:val="24"/>
                <w:szCs w:val="24"/>
              </w:rPr>
              <w:t>×</w:t>
            </w:r>
            <w:smartTag w:uri="urn:schemas-microsoft-com:office:smarttags" w:element="chmetcnv">
              <w:smartTagPr>
                <w:attr w:name="TCSC" w:val="0"/>
                <w:attr w:name="NumberType" w:val="1"/>
                <w:attr w:name="Negative" w:val="False"/>
                <w:attr w:name="HasSpace" w:val="False"/>
                <w:attr w:name="SourceValue" w:val="3"/>
                <w:attr w:name="UnitName" w:val="mm"/>
              </w:smartTagPr>
              <w:r w:rsidRPr="005F3F57">
                <w:rPr>
                  <w:rFonts w:ascii="宋体" w:eastAsia="宋体" w:hAnsi="宋体"/>
                  <w:b w:val="0"/>
                  <w:sz w:val="24"/>
                  <w:szCs w:val="24"/>
                </w:rPr>
                <w:t>3.0mm</w:t>
              </w:r>
            </w:smartTag>
            <w:r w:rsidRPr="005F3F57">
              <w:rPr>
                <w:rFonts w:ascii="宋体" w:eastAsia="宋体" w:hAnsi="宋体" w:hint="eastAsia"/>
                <w:b w:val="0"/>
                <w:sz w:val="24"/>
                <w:szCs w:val="24"/>
              </w:rPr>
              <w:t>；</w:t>
            </w:r>
          </w:p>
          <w:p w:rsidR="00DA78B3" w:rsidRPr="005F3F57" w:rsidRDefault="00DA78B3" w:rsidP="008647FB">
            <w:pPr>
              <w:pStyle w:val="af5"/>
              <w:tabs>
                <w:tab w:val="left" w:pos="3332"/>
              </w:tabs>
              <w:spacing w:before="0" w:after="0" w:line="480" w:lineRule="exact"/>
              <w:ind w:firstLineChars="200" w:firstLine="480"/>
              <w:jc w:val="both"/>
              <w:rPr>
                <w:rFonts w:ascii="宋体" w:eastAsia="宋体" w:hAnsi="宋体" w:cs="黑体"/>
                <w:b w:val="0"/>
                <w:sz w:val="24"/>
                <w:szCs w:val="24"/>
              </w:rPr>
            </w:pPr>
            <w:r w:rsidRPr="005F3F57">
              <w:rPr>
                <w:rFonts w:ascii="宋体" w:eastAsia="宋体" w:hAnsi="宋体"/>
                <w:b w:val="0"/>
                <w:sz w:val="24"/>
                <w:szCs w:val="24"/>
              </w:rPr>
              <w:t>3.</w:t>
            </w:r>
            <w:r w:rsidRPr="005F3F57">
              <w:rPr>
                <w:rFonts w:ascii="宋体" w:eastAsia="宋体" w:hAnsi="宋体" w:cs="黑体" w:hint="eastAsia"/>
                <w:b w:val="0"/>
                <w:sz w:val="24"/>
                <w:szCs w:val="24"/>
              </w:rPr>
              <w:t>转轴直径不小于</w:t>
            </w:r>
            <w:r w:rsidRPr="005F3F57">
              <w:rPr>
                <w:rFonts w:ascii="宋体" w:eastAsia="宋体" w:hAnsi="宋体" w:hint="eastAsia"/>
                <w:b w:val="0"/>
                <w:bCs w:val="0"/>
                <w:color w:val="000000"/>
                <w:sz w:val="24"/>
                <w:szCs w:val="24"/>
              </w:rPr>
              <w:t>φ</w:t>
            </w:r>
            <w:smartTag w:uri="urn:schemas-microsoft-com:office:smarttags" w:element="chmetcnv">
              <w:smartTagPr>
                <w:attr w:name="TCSC" w:val="0"/>
                <w:attr w:name="NumberType" w:val="1"/>
                <w:attr w:name="Negative" w:val="False"/>
                <w:attr w:name="HasSpace" w:val="False"/>
                <w:attr w:name="SourceValue" w:val="25"/>
                <w:attr w:name="UnitName" w:val="mm"/>
              </w:smartTagPr>
              <w:r w:rsidRPr="005F3F57">
                <w:rPr>
                  <w:rFonts w:ascii="宋体" w:eastAsia="宋体" w:hAnsi="宋体" w:cs="黑体"/>
                  <w:b w:val="0"/>
                  <w:sz w:val="24"/>
                  <w:szCs w:val="24"/>
                </w:rPr>
                <w:t>25mm</w:t>
              </w:r>
            </w:smartTag>
            <w:r w:rsidRPr="005F3F57">
              <w:rPr>
                <w:rFonts w:ascii="宋体" w:eastAsia="宋体" w:hAnsi="宋体" w:cs="黑体" w:hint="eastAsia"/>
                <w:b w:val="0"/>
                <w:sz w:val="24"/>
                <w:szCs w:val="24"/>
              </w:rPr>
              <w:t>；</w:t>
            </w:r>
            <w:r w:rsidRPr="005F3F57">
              <w:rPr>
                <w:rFonts w:ascii="宋体" w:eastAsia="宋体" w:hAnsi="宋体" w:cs="黑体"/>
                <w:b w:val="0"/>
                <w:kern w:val="0"/>
                <w:sz w:val="24"/>
                <w:szCs w:val="24"/>
              </w:rPr>
              <w:tab/>
            </w:r>
          </w:p>
          <w:p w:rsidR="00DA78B3" w:rsidRPr="005F3F57" w:rsidRDefault="00DA78B3" w:rsidP="008647FB">
            <w:pPr>
              <w:pStyle w:val="af5"/>
              <w:spacing w:before="0" w:after="0" w:line="480" w:lineRule="exact"/>
              <w:ind w:firstLineChars="200" w:firstLine="480"/>
              <w:jc w:val="both"/>
              <w:rPr>
                <w:rFonts w:ascii="宋体" w:eastAsia="宋体" w:hAnsi="宋体" w:cs="黑体"/>
                <w:b w:val="0"/>
                <w:bCs w:val="0"/>
                <w:sz w:val="24"/>
                <w:szCs w:val="24"/>
                <w:lang w:val="zh-CN"/>
              </w:rPr>
            </w:pPr>
            <w:r w:rsidRPr="005F3F57">
              <w:rPr>
                <w:rFonts w:ascii="宋体" w:eastAsia="宋体" w:hAnsi="宋体" w:cs="黑体"/>
                <w:b w:val="0"/>
                <w:sz w:val="24"/>
                <w:szCs w:val="24"/>
              </w:rPr>
              <w:t>4.</w:t>
            </w:r>
            <w:r>
              <w:rPr>
                <w:rFonts w:ascii="宋体" w:eastAsia="宋体" w:hAnsi="宋体" w:cs="黑体" w:hint="eastAsia"/>
                <w:b w:val="0"/>
                <w:bCs w:val="0"/>
                <w:sz w:val="24"/>
                <w:szCs w:val="24"/>
                <w:lang w:val="zh-CN"/>
              </w:rPr>
              <w:t>不存在卡夹，衣服、头发钩挂或缠绕结构；</w:t>
            </w:r>
          </w:p>
          <w:p w:rsidR="00DA78B3" w:rsidRPr="005F3F57" w:rsidRDefault="00DA78B3" w:rsidP="008647FB">
            <w:pPr>
              <w:pStyle w:val="af5"/>
              <w:spacing w:before="0" w:after="0" w:line="480" w:lineRule="exact"/>
              <w:ind w:firstLineChars="200" w:firstLine="480"/>
              <w:jc w:val="both"/>
              <w:rPr>
                <w:rFonts w:ascii="宋体" w:eastAsia="宋体" w:hAnsi="宋体"/>
                <w:b w:val="0"/>
                <w:sz w:val="24"/>
                <w:szCs w:val="24"/>
                <w:lang w:val="zh-CN"/>
              </w:rPr>
            </w:pPr>
            <w:r w:rsidRPr="005F3F57">
              <w:rPr>
                <w:rFonts w:ascii="宋体" w:eastAsia="宋体" w:hAnsi="宋体"/>
                <w:b w:val="0"/>
                <w:sz w:val="24"/>
                <w:szCs w:val="24"/>
                <w:lang w:val="zh-CN"/>
              </w:rPr>
              <w:t>5.</w:t>
            </w:r>
            <w:r w:rsidRPr="005F3F57">
              <w:rPr>
                <w:rFonts w:ascii="宋体" w:eastAsia="宋体" w:hAnsi="宋体" w:hint="eastAsia"/>
                <w:b w:val="0"/>
                <w:sz w:val="24"/>
                <w:szCs w:val="24"/>
                <w:lang w:val="zh-CN"/>
              </w:rPr>
              <w:t>转动部位采用国家标准轴承，并采用有效的防水和防尘</w:t>
            </w:r>
            <w:r w:rsidRPr="005F3F57">
              <w:rPr>
                <w:rFonts w:ascii="宋体" w:eastAsia="宋体" w:hAnsi="宋体" w:hint="eastAsia"/>
                <w:b w:val="0"/>
                <w:sz w:val="24"/>
                <w:szCs w:val="24"/>
                <w:lang w:val="zh-CN"/>
              </w:rPr>
              <w:lastRenderedPageBreak/>
              <w:t>措施；</w:t>
            </w:r>
          </w:p>
          <w:p w:rsidR="00DA78B3" w:rsidRPr="005F3F57" w:rsidRDefault="00DA78B3" w:rsidP="008647FB">
            <w:pPr>
              <w:pStyle w:val="af5"/>
              <w:spacing w:before="0" w:after="0" w:line="480" w:lineRule="exact"/>
              <w:ind w:firstLineChars="200" w:firstLine="480"/>
              <w:jc w:val="both"/>
              <w:rPr>
                <w:rFonts w:ascii="宋体" w:eastAsia="宋体" w:hAnsi="宋体"/>
                <w:b w:val="0"/>
                <w:sz w:val="24"/>
                <w:szCs w:val="24"/>
                <w:lang w:val="zh-CN"/>
              </w:rPr>
            </w:pPr>
            <w:r w:rsidRPr="005F3F57">
              <w:rPr>
                <w:rFonts w:ascii="宋体" w:eastAsia="宋体" w:hAnsi="宋体"/>
                <w:b w:val="0"/>
                <w:sz w:val="24"/>
                <w:szCs w:val="24"/>
                <w:lang w:val="zh-CN"/>
              </w:rPr>
              <w:t>6.</w:t>
            </w:r>
            <w:r w:rsidRPr="005F3F57">
              <w:rPr>
                <w:rFonts w:ascii="宋体" w:eastAsia="宋体" w:hAnsi="宋体" w:hint="eastAsia"/>
                <w:b w:val="0"/>
                <w:sz w:val="24"/>
                <w:szCs w:val="24"/>
                <w:lang w:val="zh-CN"/>
              </w:rPr>
              <w:t>有内置限位装置，摆动件与立柱内侧距离及在使用中各结构件的内侧距离大于</w:t>
            </w:r>
            <w:r w:rsidRPr="005F3F57">
              <w:rPr>
                <w:rFonts w:ascii="宋体" w:eastAsia="宋体" w:hAnsi="宋体"/>
                <w:b w:val="0"/>
                <w:sz w:val="24"/>
                <w:szCs w:val="24"/>
                <w:lang w:val="zh-CN"/>
              </w:rPr>
              <w:t>230mm</w:t>
            </w:r>
            <w:r w:rsidRPr="005F3F57">
              <w:rPr>
                <w:rFonts w:ascii="宋体" w:eastAsia="宋体" w:hAnsi="宋体" w:hint="eastAsia"/>
                <w:b w:val="0"/>
                <w:sz w:val="24"/>
                <w:szCs w:val="24"/>
                <w:lang w:val="zh-CN"/>
              </w:rPr>
              <w:t>防止产生挤压、卡夹、碰撞的伤害可能；</w:t>
            </w:r>
          </w:p>
          <w:p w:rsidR="00DA78B3" w:rsidRPr="005F3F57" w:rsidRDefault="00DA78B3" w:rsidP="008647FB">
            <w:pPr>
              <w:pStyle w:val="af5"/>
              <w:spacing w:before="0" w:after="0" w:line="480" w:lineRule="exact"/>
              <w:ind w:firstLineChars="200" w:firstLine="480"/>
              <w:jc w:val="both"/>
              <w:rPr>
                <w:rFonts w:ascii="宋体" w:eastAsia="宋体" w:hAnsi="宋体"/>
                <w:b w:val="0"/>
                <w:sz w:val="24"/>
                <w:szCs w:val="24"/>
                <w:lang w:val="zh-CN"/>
              </w:rPr>
            </w:pPr>
            <w:r w:rsidRPr="005F3F57">
              <w:rPr>
                <w:rFonts w:ascii="宋体" w:eastAsia="宋体" w:hAnsi="宋体"/>
                <w:b w:val="0"/>
                <w:sz w:val="24"/>
                <w:szCs w:val="24"/>
                <w:lang w:val="zh-CN"/>
              </w:rPr>
              <w:t>7.</w:t>
            </w:r>
            <w:r w:rsidRPr="005F3F57">
              <w:rPr>
                <w:rFonts w:ascii="宋体" w:eastAsia="宋体" w:hAnsi="宋体" w:hint="eastAsia"/>
                <w:b w:val="0"/>
                <w:sz w:val="24"/>
                <w:szCs w:val="24"/>
                <w:lang w:val="zh-CN"/>
              </w:rPr>
              <w:t>摆动部件下边缘距地面或底面最小高度大于</w:t>
            </w:r>
            <w:r w:rsidRPr="005F3F57">
              <w:rPr>
                <w:rFonts w:ascii="宋体" w:eastAsia="宋体" w:hAnsi="宋体"/>
                <w:b w:val="0"/>
                <w:sz w:val="24"/>
                <w:szCs w:val="24"/>
                <w:lang w:val="zh-CN"/>
              </w:rPr>
              <w:t>120mm</w:t>
            </w:r>
            <w:r w:rsidRPr="005F3F57">
              <w:rPr>
                <w:rFonts w:ascii="宋体" w:eastAsia="宋体" w:hAnsi="宋体" w:hint="eastAsia"/>
                <w:b w:val="0"/>
                <w:sz w:val="24"/>
                <w:szCs w:val="24"/>
                <w:lang w:val="zh-CN"/>
              </w:rPr>
              <w:t>；</w:t>
            </w:r>
          </w:p>
          <w:p w:rsidR="00DA78B3" w:rsidRPr="005F3F57" w:rsidRDefault="00DA78B3" w:rsidP="008647FB">
            <w:pPr>
              <w:pStyle w:val="af5"/>
              <w:spacing w:before="0" w:after="0" w:line="480" w:lineRule="exact"/>
              <w:ind w:firstLineChars="200" w:firstLine="480"/>
              <w:jc w:val="both"/>
              <w:rPr>
                <w:rFonts w:ascii="宋体" w:eastAsia="宋体" w:hAnsi="宋体"/>
                <w:b w:val="0"/>
                <w:sz w:val="24"/>
                <w:szCs w:val="24"/>
                <w:lang w:val="zh-CN"/>
              </w:rPr>
            </w:pPr>
            <w:r w:rsidRPr="005F3F57">
              <w:rPr>
                <w:rFonts w:ascii="宋体" w:eastAsia="宋体" w:hAnsi="宋体"/>
                <w:b w:val="0"/>
                <w:sz w:val="24"/>
                <w:szCs w:val="24"/>
                <w:lang w:val="zh-CN"/>
              </w:rPr>
              <w:t>8.</w:t>
            </w:r>
            <w:r w:rsidRPr="005F3F57">
              <w:rPr>
                <w:rFonts w:ascii="宋体" w:eastAsia="宋体" w:hAnsi="宋体" w:hint="eastAsia"/>
                <w:b w:val="0"/>
                <w:sz w:val="24"/>
                <w:szCs w:val="24"/>
                <w:lang w:val="zh-CN"/>
              </w:rPr>
              <w:t>脚踏位有防滑措施，摩擦系数应大于</w:t>
            </w:r>
            <w:r w:rsidRPr="005F3F57">
              <w:rPr>
                <w:rFonts w:ascii="宋体" w:eastAsia="宋体" w:hAnsi="宋体"/>
                <w:b w:val="0"/>
                <w:sz w:val="24"/>
                <w:szCs w:val="24"/>
                <w:lang w:val="zh-CN"/>
              </w:rPr>
              <w:t>0.5</w:t>
            </w:r>
            <w:r w:rsidRPr="005F3F57">
              <w:rPr>
                <w:rFonts w:ascii="宋体" w:eastAsia="宋体" w:hAnsi="宋体" w:hint="eastAsia"/>
                <w:b w:val="0"/>
                <w:sz w:val="24"/>
                <w:szCs w:val="24"/>
                <w:lang w:val="zh-CN"/>
              </w:rPr>
              <w:t>；</w:t>
            </w:r>
          </w:p>
          <w:p w:rsidR="00DA78B3" w:rsidRPr="005F3F57" w:rsidRDefault="00DA78B3" w:rsidP="008647FB">
            <w:pPr>
              <w:pStyle w:val="af5"/>
              <w:spacing w:before="0" w:after="0" w:line="480" w:lineRule="exact"/>
              <w:ind w:firstLineChars="200" w:firstLine="480"/>
              <w:jc w:val="both"/>
              <w:rPr>
                <w:rFonts w:ascii="宋体" w:eastAsia="宋体" w:hAnsi="宋体"/>
                <w:b w:val="0"/>
                <w:sz w:val="24"/>
                <w:szCs w:val="24"/>
                <w:lang w:val="zh-CN"/>
              </w:rPr>
            </w:pPr>
            <w:r w:rsidRPr="005F3F57">
              <w:rPr>
                <w:rFonts w:ascii="宋体" w:eastAsia="宋体" w:hAnsi="宋体"/>
                <w:b w:val="0"/>
                <w:sz w:val="24"/>
                <w:szCs w:val="24"/>
                <w:lang w:val="zh-CN"/>
              </w:rPr>
              <w:t>9.</w:t>
            </w:r>
            <w:r w:rsidRPr="005F3F57">
              <w:rPr>
                <w:rFonts w:ascii="宋体" w:eastAsia="宋体" w:hAnsi="宋体" w:hint="eastAsia"/>
                <w:b w:val="0"/>
                <w:sz w:val="24"/>
                <w:szCs w:val="24"/>
                <w:lang w:val="zh-CN"/>
              </w:rPr>
              <w:t>不存在卡夹，衣服、头发钩挂或缠绕结构；</w:t>
            </w:r>
          </w:p>
          <w:p w:rsidR="00DA78B3" w:rsidRPr="005F3F57" w:rsidRDefault="00DA78B3" w:rsidP="008647FB">
            <w:pPr>
              <w:pStyle w:val="af5"/>
              <w:spacing w:before="0" w:after="0" w:line="480" w:lineRule="exact"/>
              <w:ind w:firstLineChars="200" w:firstLine="480"/>
              <w:jc w:val="both"/>
              <w:rPr>
                <w:rFonts w:ascii="宋体" w:eastAsia="宋体" w:hAnsi="宋体"/>
                <w:b w:val="0"/>
                <w:sz w:val="24"/>
                <w:szCs w:val="24"/>
                <w:lang w:val="zh-CN"/>
              </w:rPr>
            </w:pPr>
            <w:r w:rsidRPr="005F3F57">
              <w:rPr>
                <w:rFonts w:ascii="宋体" w:eastAsia="宋体" w:hAnsi="宋体"/>
                <w:b w:val="0"/>
                <w:sz w:val="24"/>
                <w:szCs w:val="24"/>
                <w:lang w:val="zh-CN"/>
              </w:rPr>
              <w:t>10.</w:t>
            </w:r>
            <w:r w:rsidRPr="005F3F57">
              <w:rPr>
                <w:rFonts w:ascii="宋体" w:eastAsia="宋体" w:hAnsi="宋体" w:hint="eastAsia"/>
                <w:b w:val="0"/>
                <w:sz w:val="24"/>
                <w:szCs w:val="24"/>
                <w:lang w:val="zh-CN"/>
              </w:rPr>
              <w:t>连接板厚度为</w:t>
            </w:r>
            <w:r w:rsidRPr="005F3F57">
              <w:rPr>
                <w:rFonts w:ascii="宋体" w:eastAsia="宋体" w:hAnsi="宋体"/>
                <w:b w:val="0"/>
                <w:sz w:val="24"/>
                <w:szCs w:val="24"/>
                <w:lang w:val="zh-CN"/>
              </w:rPr>
              <w:t>5mm</w:t>
            </w:r>
            <w:r w:rsidRPr="005F3F57">
              <w:rPr>
                <w:rFonts w:ascii="宋体" w:eastAsia="宋体" w:hAnsi="宋体" w:hint="eastAsia"/>
                <w:b w:val="0"/>
                <w:sz w:val="24"/>
                <w:szCs w:val="24"/>
                <w:lang w:val="zh-CN"/>
              </w:rPr>
              <w:t>；</w:t>
            </w:r>
          </w:p>
          <w:p w:rsidR="00DA78B3" w:rsidRPr="005F3F57" w:rsidRDefault="00DA78B3" w:rsidP="008647FB">
            <w:pPr>
              <w:pStyle w:val="af5"/>
              <w:spacing w:before="0" w:after="0" w:line="480" w:lineRule="exact"/>
              <w:ind w:firstLineChars="200" w:firstLine="480"/>
              <w:jc w:val="both"/>
              <w:rPr>
                <w:rFonts w:ascii="宋体" w:eastAsia="宋体" w:hAnsi="宋体"/>
                <w:b w:val="0"/>
                <w:sz w:val="24"/>
                <w:szCs w:val="24"/>
                <w:lang w:val="zh-CN"/>
              </w:rPr>
            </w:pPr>
            <w:r w:rsidRPr="005F3F57">
              <w:rPr>
                <w:rFonts w:ascii="宋体" w:eastAsia="宋体" w:hAnsi="宋体"/>
                <w:b w:val="0"/>
                <w:sz w:val="24"/>
                <w:szCs w:val="24"/>
                <w:lang w:val="zh-CN"/>
              </w:rPr>
              <w:t>11.</w:t>
            </w:r>
            <w:r w:rsidRPr="005F3F57">
              <w:rPr>
                <w:rFonts w:ascii="宋体" w:eastAsia="宋体" w:hAnsi="宋体" w:hint="eastAsia"/>
                <w:b w:val="0"/>
                <w:sz w:val="24"/>
                <w:szCs w:val="24"/>
                <w:lang w:val="zh-CN"/>
              </w:rPr>
              <w:t>棱边和棱角半径为</w:t>
            </w:r>
            <w:r w:rsidRPr="005F3F57">
              <w:rPr>
                <w:rFonts w:ascii="宋体" w:eastAsia="宋体" w:hAnsi="宋体"/>
                <w:b w:val="0"/>
                <w:sz w:val="24"/>
                <w:szCs w:val="24"/>
                <w:lang w:val="zh-CN"/>
              </w:rPr>
              <w:t>3.0mm</w:t>
            </w:r>
            <w:r w:rsidRPr="005F3F57">
              <w:rPr>
                <w:rFonts w:ascii="宋体" w:eastAsia="宋体" w:hAnsi="宋体" w:hint="eastAsia"/>
                <w:b w:val="0"/>
                <w:sz w:val="24"/>
                <w:szCs w:val="24"/>
                <w:lang w:val="zh-CN"/>
              </w:rPr>
              <w:t>；</w:t>
            </w:r>
          </w:p>
          <w:p w:rsidR="00DA78B3" w:rsidRPr="005F3F57" w:rsidRDefault="00DA78B3" w:rsidP="008647FB">
            <w:pPr>
              <w:pStyle w:val="af5"/>
              <w:spacing w:before="0" w:after="0" w:line="480" w:lineRule="exact"/>
              <w:ind w:firstLineChars="200" w:firstLine="480"/>
              <w:jc w:val="both"/>
              <w:rPr>
                <w:rFonts w:ascii="宋体" w:eastAsia="宋体" w:hAnsi="宋体"/>
                <w:b w:val="0"/>
                <w:sz w:val="24"/>
                <w:szCs w:val="24"/>
                <w:lang w:val="zh-CN"/>
              </w:rPr>
            </w:pPr>
            <w:r w:rsidRPr="005F3F57">
              <w:rPr>
                <w:rFonts w:ascii="宋体" w:eastAsia="宋体" w:hAnsi="宋体"/>
                <w:b w:val="0"/>
                <w:sz w:val="24"/>
                <w:szCs w:val="24"/>
                <w:lang w:val="zh-CN"/>
              </w:rPr>
              <w:t>12.</w:t>
            </w:r>
            <w:r w:rsidRPr="005F3F57">
              <w:rPr>
                <w:rFonts w:ascii="宋体" w:eastAsia="宋体" w:hAnsi="宋体" w:hint="eastAsia"/>
                <w:b w:val="0"/>
                <w:sz w:val="24"/>
                <w:szCs w:val="24"/>
                <w:lang w:val="zh-CN"/>
              </w:rPr>
              <w:t>涂层、橡胶、塑料件有害物质限量符合</w:t>
            </w:r>
            <w:r w:rsidRPr="005F3F57">
              <w:rPr>
                <w:rFonts w:ascii="宋体" w:eastAsia="宋体" w:hAnsi="宋体"/>
                <w:b w:val="0"/>
                <w:sz w:val="24"/>
                <w:szCs w:val="24"/>
                <w:lang w:val="zh-CN"/>
              </w:rPr>
              <w:t>GB 19272-2011</w:t>
            </w:r>
            <w:r w:rsidRPr="005F3F57">
              <w:rPr>
                <w:rFonts w:ascii="宋体" w:eastAsia="宋体" w:hAnsi="宋体" w:hint="eastAsia"/>
                <w:b w:val="0"/>
                <w:sz w:val="24"/>
                <w:szCs w:val="24"/>
                <w:lang w:val="zh-CN"/>
              </w:rPr>
              <w:t>中</w:t>
            </w:r>
            <w:smartTag w:uri="urn:schemas-microsoft-com:office:smarttags" w:element="chsdate">
              <w:smartTagPr>
                <w:attr w:name="IsROCDate" w:val="False"/>
                <w:attr w:name="IsLunarDate" w:val="False"/>
                <w:attr w:name="Day" w:val="30"/>
                <w:attr w:name="Month" w:val="12"/>
                <w:attr w:name="Year" w:val="1899"/>
              </w:smartTagPr>
              <w:r w:rsidRPr="005F3F57">
                <w:rPr>
                  <w:rFonts w:ascii="宋体" w:eastAsia="宋体" w:hAnsi="宋体"/>
                  <w:b w:val="0"/>
                  <w:sz w:val="24"/>
                  <w:szCs w:val="24"/>
                  <w:lang w:val="zh-CN"/>
                </w:rPr>
                <w:t>5.2.6</w:t>
              </w:r>
            </w:smartTag>
            <w:r w:rsidRPr="005F3F57">
              <w:rPr>
                <w:rFonts w:ascii="宋体" w:eastAsia="宋体" w:hAnsi="宋体" w:hint="eastAsia"/>
                <w:b w:val="0"/>
                <w:sz w:val="24"/>
                <w:szCs w:val="24"/>
                <w:lang w:val="zh-CN"/>
              </w:rPr>
              <w:t>的要求；</w:t>
            </w:r>
          </w:p>
          <w:p w:rsidR="00DA78B3" w:rsidRPr="005F3F57" w:rsidRDefault="00DA78B3" w:rsidP="008647FB">
            <w:pPr>
              <w:pStyle w:val="af5"/>
              <w:spacing w:before="0" w:after="0" w:line="480" w:lineRule="exact"/>
              <w:ind w:firstLineChars="200" w:firstLine="480"/>
              <w:jc w:val="both"/>
              <w:rPr>
                <w:rFonts w:ascii="宋体" w:eastAsia="宋体" w:hAnsi="宋体"/>
                <w:b w:val="0"/>
                <w:sz w:val="24"/>
                <w:szCs w:val="24"/>
                <w:lang w:val="zh-CN"/>
              </w:rPr>
            </w:pPr>
            <w:r w:rsidRPr="005F3F57">
              <w:rPr>
                <w:rFonts w:ascii="宋体" w:eastAsia="宋体" w:hAnsi="宋体"/>
                <w:b w:val="0"/>
                <w:sz w:val="24"/>
                <w:szCs w:val="24"/>
                <w:lang w:val="zh-CN"/>
              </w:rPr>
              <w:t>13.</w:t>
            </w:r>
            <w:r>
              <w:rPr>
                <w:rFonts w:ascii="宋体" w:eastAsia="宋体" w:hAnsi="宋体" w:hint="eastAsia"/>
                <w:b w:val="0"/>
                <w:sz w:val="24"/>
                <w:szCs w:val="24"/>
                <w:lang w:val="zh-CN"/>
              </w:rPr>
              <w:t>器材安全警示采用图示方式提示使用者可能存在风险；</w:t>
            </w:r>
          </w:p>
          <w:p w:rsidR="00DA78B3" w:rsidRPr="005F3F57" w:rsidRDefault="00DA78B3" w:rsidP="008647FB">
            <w:pPr>
              <w:autoSpaceDE w:val="0"/>
              <w:autoSpaceDN w:val="0"/>
              <w:adjustRightInd w:val="0"/>
              <w:jc w:val="center"/>
              <w:rPr>
                <w:rFonts w:ascii="宋体" w:hAnsi="宋体" w:cs="宋体"/>
                <w:kern w:val="0"/>
                <w:sz w:val="24"/>
                <w:lang w:val="zh-CN"/>
              </w:rPr>
            </w:pPr>
            <w:r w:rsidRPr="005F3F57">
              <w:rPr>
                <w:rFonts w:ascii="宋体" w:hAnsi="宋体"/>
                <w:sz w:val="24"/>
                <w:lang w:val="zh-CN"/>
              </w:rPr>
              <w:t>14.</w:t>
            </w:r>
            <w:r w:rsidRPr="005F3F57">
              <w:rPr>
                <w:rFonts w:ascii="宋体" w:hAnsi="宋体" w:hint="eastAsia"/>
                <w:sz w:val="24"/>
              </w:rPr>
              <w:t>立柱采用外扣式钢制封头，可防止雨水流入。</w:t>
            </w:r>
          </w:p>
        </w:tc>
        <w:tc>
          <w:tcPr>
            <w:tcW w:w="851" w:type="dxa"/>
            <w:vAlign w:val="center"/>
          </w:tcPr>
          <w:p w:rsidR="00DA78B3" w:rsidRPr="005F3F57" w:rsidRDefault="00DA78B3" w:rsidP="008647FB">
            <w:pPr>
              <w:autoSpaceDE w:val="0"/>
              <w:autoSpaceDN w:val="0"/>
              <w:adjustRightInd w:val="0"/>
              <w:jc w:val="center"/>
              <w:rPr>
                <w:rFonts w:ascii="宋体" w:hAnsi="宋体" w:cs="宋体"/>
                <w:kern w:val="0"/>
                <w:sz w:val="24"/>
                <w:lang w:val="zh-CN"/>
              </w:rPr>
            </w:pPr>
            <w:r w:rsidRPr="005F3F57">
              <w:rPr>
                <w:rFonts w:ascii="宋体" w:hAnsi="宋体" w:cs="宋体" w:hint="eastAsia"/>
                <w:kern w:val="0"/>
                <w:sz w:val="24"/>
                <w:lang w:val="zh-CN"/>
              </w:rPr>
              <w:lastRenderedPageBreak/>
              <w:t>个</w:t>
            </w:r>
          </w:p>
        </w:tc>
        <w:tc>
          <w:tcPr>
            <w:tcW w:w="749" w:type="dxa"/>
            <w:vAlign w:val="center"/>
          </w:tcPr>
          <w:p w:rsidR="00DA78B3" w:rsidRPr="005F3F57" w:rsidRDefault="00DA78B3" w:rsidP="008647FB">
            <w:pPr>
              <w:autoSpaceDE w:val="0"/>
              <w:autoSpaceDN w:val="0"/>
              <w:adjustRightInd w:val="0"/>
              <w:jc w:val="center"/>
              <w:rPr>
                <w:rFonts w:ascii="宋体" w:hAnsi="宋体" w:cs="宋体"/>
                <w:kern w:val="0"/>
                <w:sz w:val="24"/>
                <w:lang w:val="zh-CN"/>
              </w:rPr>
            </w:pPr>
            <w:r>
              <w:rPr>
                <w:rFonts w:ascii="宋体" w:hAnsi="宋体" w:cs="宋体" w:hint="eastAsia"/>
                <w:kern w:val="0"/>
                <w:sz w:val="24"/>
                <w:lang w:val="zh-CN"/>
              </w:rPr>
              <w:t>32</w:t>
            </w:r>
          </w:p>
        </w:tc>
      </w:tr>
      <w:tr w:rsidR="00DA78B3" w:rsidRPr="000544C6" w:rsidTr="008647FB">
        <w:trPr>
          <w:trHeight w:val="697"/>
          <w:jc w:val="center"/>
        </w:trPr>
        <w:tc>
          <w:tcPr>
            <w:tcW w:w="652" w:type="dxa"/>
            <w:vAlign w:val="center"/>
          </w:tcPr>
          <w:p w:rsidR="00DA78B3" w:rsidRPr="005F3F57" w:rsidRDefault="00DA78B3" w:rsidP="008647FB">
            <w:pPr>
              <w:autoSpaceDE w:val="0"/>
              <w:autoSpaceDN w:val="0"/>
              <w:adjustRightInd w:val="0"/>
              <w:jc w:val="center"/>
              <w:rPr>
                <w:rFonts w:ascii="宋体" w:hAnsi="宋体" w:cs="宋体"/>
                <w:kern w:val="0"/>
                <w:sz w:val="24"/>
                <w:lang w:val="zh-CN"/>
              </w:rPr>
            </w:pPr>
            <w:r w:rsidRPr="005F3F57">
              <w:rPr>
                <w:rFonts w:ascii="宋体" w:hAnsi="宋体" w:cs="宋体" w:hint="eastAsia"/>
                <w:kern w:val="0"/>
                <w:sz w:val="24"/>
                <w:lang w:val="zh-CN"/>
              </w:rPr>
              <w:lastRenderedPageBreak/>
              <w:t>14</w:t>
            </w:r>
          </w:p>
        </w:tc>
        <w:tc>
          <w:tcPr>
            <w:tcW w:w="1150" w:type="dxa"/>
            <w:vAlign w:val="center"/>
          </w:tcPr>
          <w:p w:rsidR="00DA78B3" w:rsidRPr="005F3F57" w:rsidRDefault="00DA78B3" w:rsidP="008647FB">
            <w:pPr>
              <w:autoSpaceDE w:val="0"/>
              <w:autoSpaceDN w:val="0"/>
              <w:adjustRightInd w:val="0"/>
              <w:jc w:val="center"/>
              <w:rPr>
                <w:rFonts w:ascii="宋体" w:hAnsi="宋体" w:cs="宋体"/>
                <w:kern w:val="0"/>
                <w:sz w:val="24"/>
                <w:lang w:val="zh-CN"/>
              </w:rPr>
            </w:pPr>
            <w:r w:rsidRPr="005F3F57">
              <w:rPr>
                <w:rFonts w:ascii="宋体" w:hAnsi="宋体" w:cs="宋体" w:hint="eastAsia"/>
                <w:color w:val="000000"/>
                <w:kern w:val="0"/>
                <w:sz w:val="24"/>
              </w:rPr>
              <w:t>告示牌</w:t>
            </w:r>
          </w:p>
        </w:tc>
        <w:tc>
          <w:tcPr>
            <w:tcW w:w="6662" w:type="dxa"/>
            <w:vAlign w:val="center"/>
          </w:tcPr>
          <w:p w:rsidR="00DA78B3" w:rsidRPr="005F3F57" w:rsidRDefault="00DA78B3" w:rsidP="008647FB">
            <w:pPr>
              <w:pStyle w:val="af5"/>
              <w:spacing w:before="0" w:after="0" w:line="480" w:lineRule="exact"/>
              <w:ind w:firstLineChars="200" w:firstLine="480"/>
              <w:jc w:val="both"/>
              <w:rPr>
                <w:rFonts w:ascii="宋体" w:eastAsia="宋体" w:hAnsi="宋体"/>
                <w:b w:val="0"/>
                <w:bCs w:val="0"/>
                <w:color w:val="000000"/>
                <w:sz w:val="24"/>
                <w:szCs w:val="24"/>
              </w:rPr>
            </w:pPr>
            <w:r w:rsidRPr="005F3F57">
              <w:rPr>
                <w:rFonts w:ascii="宋体" w:eastAsia="宋体" w:hAnsi="宋体" w:hint="eastAsia"/>
                <w:b w:val="0"/>
                <w:bCs w:val="0"/>
                <w:color w:val="000000"/>
                <w:sz w:val="24"/>
                <w:szCs w:val="24"/>
              </w:rPr>
              <w:t>主立柱壁厚</w:t>
            </w:r>
            <w:r w:rsidRPr="005F3F57">
              <w:rPr>
                <w:rFonts w:ascii="宋体" w:eastAsia="宋体" w:hAnsi="宋体"/>
                <w:b w:val="0"/>
                <w:bCs w:val="0"/>
                <w:color w:val="000000"/>
                <w:sz w:val="24"/>
                <w:szCs w:val="24"/>
              </w:rPr>
              <w:t>3mm</w:t>
            </w:r>
            <w:r w:rsidRPr="005F3F57">
              <w:rPr>
                <w:rFonts w:ascii="宋体" w:eastAsia="宋体" w:hAnsi="宋体" w:hint="eastAsia"/>
                <w:b w:val="0"/>
                <w:bCs w:val="0"/>
                <w:color w:val="000000"/>
                <w:sz w:val="24"/>
                <w:szCs w:val="24"/>
              </w:rPr>
              <w:t>，采用单一钢管时，立柱承载立柱尺寸不小于</w:t>
            </w:r>
            <w:r w:rsidRPr="005F3F57">
              <w:rPr>
                <w:rFonts w:ascii="宋体" w:eastAsia="宋体" w:hAnsi="宋体"/>
                <w:b w:val="0"/>
                <w:bCs w:val="0"/>
                <w:color w:val="000000"/>
                <w:sz w:val="24"/>
                <w:szCs w:val="24"/>
              </w:rPr>
              <w:t>114mm</w:t>
            </w:r>
            <w:r w:rsidRPr="005F3F57">
              <w:rPr>
                <w:rFonts w:ascii="宋体" w:eastAsia="宋体" w:hAnsi="宋体" w:hint="eastAsia"/>
                <w:b w:val="0"/>
                <w:bCs w:val="0"/>
                <w:color w:val="000000"/>
                <w:sz w:val="24"/>
                <w:szCs w:val="24"/>
              </w:rPr>
              <w:t>，采用复合结构立柱时，其外形尺寸不小于</w:t>
            </w:r>
            <w:r w:rsidRPr="005F3F57">
              <w:rPr>
                <w:rFonts w:ascii="宋体" w:eastAsia="宋体" w:hAnsi="宋体"/>
                <w:b w:val="0"/>
                <w:bCs w:val="0"/>
                <w:color w:val="000000"/>
                <w:sz w:val="24"/>
                <w:szCs w:val="24"/>
              </w:rPr>
              <w:t>110mm</w:t>
            </w:r>
            <w:r w:rsidRPr="005F3F57">
              <w:rPr>
                <w:rFonts w:ascii="宋体" w:eastAsia="宋体" w:hAnsi="宋体" w:hint="eastAsia"/>
                <w:b w:val="0"/>
                <w:bCs w:val="0"/>
                <w:color w:val="000000"/>
                <w:sz w:val="24"/>
                <w:szCs w:val="24"/>
              </w:rPr>
              <w:t>，主要承载</w:t>
            </w:r>
            <w:r>
              <w:rPr>
                <w:rFonts w:ascii="宋体" w:eastAsia="宋体" w:hAnsi="宋体" w:hint="eastAsia"/>
                <w:b w:val="0"/>
                <w:bCs w:val="0"/>
                <w:color w:val="000000"/>
                <w:sz w:val="24"/>
                <w:szCs w:val="24"/>
              </w:rPr>
              <w:t>横梁尺寸</w:t>
            </w:r>
            <w:r w:rsidRPr="005F3F57">
              <w:rPr>
                <w:rFonts w:ascii="宋体" w:eastAsia="宋体" w:hAnsi="宋体" w:hint="eastAsia"/>
                <w:b w:val="0"/>
                <w:bCs w:val="0"/>
                <w:color w:val="000000"/>
                <w:sz w:val="24"/>
                <w:szCs w:val="24"/>
              </w:rPr>
              <w:t>不小于</w:t>
            </w:r>
            <w:r>
              <w:rPr>
                <w:rFonts w:ascii="宋体" w:eastAsia="宋体" w:hAnsi="宋体" w:hint="eastAsia"/>
                <w:b w:val="0"/>
                <w:bCs w:val="0"/>
                <w:color w:val="000000"/>
                <w:sz w:val="24"/>
                <w:szCs w:val="24"/>
              </w:rPr>
              <w:t>32</w:t>
            </w:r>
            <w:r w:rsidRPr="005F3F57">
              <w:rPr>
                <w:rFonts w:ascii="宋体" w:eastAsia="宋体" w:hAnsi="宋体"/>
                <w:b w:val="0"/>
                <w:bCs w:val="0"/>
                <w:color w:val="000000"/>
                <w:sz w:val="24"/>
                <w:szCs w:val="24"/>
              </w:rPr>
              <w:t>mm</w:t>
            </w:r>
            <w:r w:rsidRPr="005F3F57">
              <w:rPr>
                <w:rFonts w:ascii="宋体" w:eastAsia="宋体" w:hAnsi="宋体" w:hint="eastAsia"/>
                <w:b w:val="0"/>
                <w:bCs w:val="0"/>
                <w:color w:val="000000"/>
                <w:sz w:val="24"/>
                <w:szCs w:val="24"/>
              </w:rPr>
              <w:t>×</w:t>
            </w:r>
            <w:r>
              <w:rPr>
                <w:rFonts w:ascii="宋体" w:eastAsia="宋体" w:hAnsi="宋体" w:hint="eastAsia"/>
                <w:b w:val="0"/>
                <w:bCs w:val="0"/>
                <w:color w:val="000000"/>
                <w:sz w:val="24"/>
                <w:szCs w:val="24"/>
              </w:rPr>
              <w:t>32</w:t>
            </w:r>
            <w:r w:rsidRPr="005F3F57">
              <w:rPr>
                <w:rFonts w:ascii="宋体" w:eastAsia="宋体" w:hAnsi="宋体"/>
                <w:b w:val="0"/>
                <w:bCs w:val="0"/>
                <w:color w:val="000000"/>
                <w:sz w:val="24"/>
                <w:szCs w:val="24"/>
              </w:rPr>
              <w:t>mm</w:t>
            </w:r>
            <w:r w:rsidRPr="005F3F57">
              <w:rPr>
                <w:rFonts w:ascii="宋体" w:eastAsia="宋体" w:hAnsi="宋体" w:hint="eastAsia"/>
                <w:b w:val="0"/>
                <w:bCs w:val="0"/>
                <w:color w:val="000000"/>
                <w:sz w:val="24"/>
                <w:szCs w:val="24"/>
              </w:rPr>
              <w:t>×</w:t>
            </w:r>
            <w:r w:rsidRPr="005F3F57">
              <w:rPr>
                <w:rFonts w:ascii="宋体" w:eastAsia="宋体" w:hAnsi="宋体"/>
                <w:b w:val="0"/>
                <w:bCs w:val="0"/>
                <w:color w:val="000000"/>
                <w:sz w:val="24"/>
                <w:szCs w:val="24"/>
              </w:rPr>
              <w:t>2mm</w:t>
            </w:r>
            <w:r>
              <w:rPr>
                <w:rFonts w:ascii="宋体" w:eastAsia="宋体" w:hAnsi="宋体" w:hint="eastAsia"/>
                <w:b w:val="0"/>
                <w:bCs w:val="0"/>
                <w:color w:val="000000"/>
                <w:sz w:val="24"/>
                <w:szCs w:val="24"/>
              </w:rPr>
              <w:t>或φ32</w:t>
            </w:r>
            <w:r w:rsidRPr="005F3F57">
              <w:rPr>
                <w:rFonts w:ascii="宋体" w:eastAsia="宋体" w:hAnsi="宋体"/>
                <w:b w:val="0"/>
                <w:bCs w:val="0"/>
                <w:color w:val="000000"/>
                <w:sz w:val="24"/>
                <w:szCs w:val="24"/>
              </w:rPr>
              <w:t>mm</w:t>
            </w:r>
            <w:r w:rsidRPr="005F3F57">
              <w:rPr>
                <w:rFonts w:ascii="宋体" w:eastAsia="宋体" w:hAnsi="宋体" w:hint="eastAsia"/>
                <w:b w:val="0"/>
                <w:bCs w:val="0"/>
                <w:color w:val="000000"/>
                <w:sz w:val="24"/>
                <w:szCs w:val="24"/>
              </w:rPr>
              <w:t>×</w:t>
            </w:r>
            <w:r w:rsidRPr="005F3F57">
              <w:rPr>
                <w:rFonts w:ascii="宋体" w:eastAsia="宋体" w:hAnsi="宋体"/>
                <w:b w:val="0"/>
                <w:bCs w:val="0"/>
                <w:color w:val="000000"/>
                <w:sz w:val="24"/>
                <w:szCs w:val="24"/>
              </w:rPr>
              <w:t>2mm</w:t>
            </w:r>
            <w:r w:rsidRPr="005F3F57">
              <w:rPr>
                <w:rFonts w:ascii="宋体" w:eastAsia="宋体" w:hAnsi="宋体" w:hint="eastAsia"/>
                <w:b w:val="0"/>
                <w:bCs w:val="0"/>
                <w:color w:val="000000"/>
                <w:sz w:val="24"/>
                <w:szCs w:val="24"/>
              </w:rPr>
              <w:t>；</w:t>
            </w:r>
          </w:p>
          <w:p w:rsidR="00DA78B3" w:rsidRPr="005F3F57" w:rsidRDefault="00DA78B3" w:rsidP="008647FB">
            <w:pPr>
              <w:pStyle w:val="af5"/>
              <w:spacing w:before="0" w:after="0" w:line="480" w:lineRule="exact"/>
              <w:ind w:firstLineChars="200" w:firstLine="480"/>
              <w:jc w:val="both"/>
              <w:rPr>
                <w:rFonts w:ascii="宋体" w:eastAsia="宋体" w:hAnsi="宋体"/>
                <w:b w:val="0"/>
                <w:bCs w:val="0"/>
                <w:color w:val="000000"/>
                <w:sz w:val="24"/>
                <w:szCs w:val="24"/>
              </w:rPr>
            </w:pPr>
            <w:r w:rsidRPr="005F3F57">
              <w:rPr>
                <w:rFonts w:ascii="宋体" w:eastAsia="宋体" w:hAnsi="宋体" w:hint="eastAsia"/>
                <w:b w:val="0"/>
                <w:bCs w:val="0"/>
                <w:color w:val="000000"/>
                <w:sz w:val="24"/>
                <w:szCs w:val="24"/>
              </w:rPr>
              <w:t>告示牌面板采用不锈钢材质，耐蚀性能相当于</w:t>
            </w:r>
            <w:r w:rsidRPr="005F3F57">
              <w:rPr>
                <w:rFonts w:ascii="宋体" w:eastAsia="宋体" w:hAnsi="宋体"/>
                <w:b w:val="0"/>
                <w:bCs w:val="0"/>
                <w:color w:val="000000"/>
                <w:sz w:val="24"/>
                <w:szCs w:val="24"/>
              </w:rPr>
              <w:t>0Cr18Ni9</w:t>
            </w:r>
            <w:r w:rsidRPr="005F3F57">
              <w:rPr>
                <w:rFonts w:ascii="宋体" w:eastAsia="宋体" w:hAnsi="宋体" w:hint="eastAsia"/>
                <w:b w:val="0"/>
                <w:bCs w:val="0"/>
                <w:color w:val="000000"/>
                <w:sz w:val="24"/>
                <w:szCs w:val="24"/>
              </w:rPr>
              <w:t>（</w:t>
            </w:r>
            <w:r w:rsidRPr="005F3F57">
              <w:rPr>
                <w:rFonts w:ascii="宋体" w:eastAsia="宋体" w:hAnsi="宋体"/>
                <w:b w:val="0"/>
                <w:bCs w:val="0"/>
                <w:color w:val="000000"/>
                <w:sz w:val="24"/>
                <w:szCs w:val="24"/>
              </w:rPr>
              <w:t>SUS304</w:t>
            </w:r>
            <w:r w:rsidRPr="005F3F57">
              <w:rPr>
                <w:rFonts w:ascii="宋体" w:eastAsia="宋体" w:hAnsi="宋体" w:hint="eastAsia"/>
                <w:b w:val="0"/>
                <w:bCs w:val="0"/>
                <w:color w:val="000000"/>
                <w:sz w:val="24"/>
                <w:szCs w:val="24"/>
              </w:rPr>
              <w:t>），厚度不小于</w:t>
            </w:r>
            <w:r w:rsidRPr="005F3F57">
              <w:rPr>
                <w:rFonts w:ascii="宋体" w:eastAsia="宋体" w:hAnsi="宋体"/>
                <w:b w:val="0"/>
                <w:bCs w:val="0"/>
                <w:color w:val="000000"/>
                <w:sz w:val="24"/>
                <w:szCs w:val="24"/>
              </w:rPr>
              <w:t>1mm</w:t>
            </w:r>
            <w:r w:rsidRPr="005F3F57">
              <w:rPr>
                <w:rFonts w:ascii="宋体" w:eastAsia="宋体" w:hAnsi="宋体" w:hint="eastAsia"/>
                <w:b w:val="0"/>
                <w:bCs w:val="0"/>
                <w:color w:val="000000"/>
                <w:sz w:val="24"/>
                <w:szCs w:val="24"/>
              </w:rPr>
              <w:t>，面板边缘及尖角不得翘起，图样及字样蚀刻处理；</w:t>
            </w:r>
          </w:p>
          <w:p w:rsidR="00DA78B3" w:rsidRPr="005F3F57" w:rsidRDefault="00DA78B3" w:rsidP="008647FB">
            <w:pPr>
              <w:pStyle w:val="af5"/>
              <w:spacing w:before="0" w:after="0" w:line="480" w:lineRule="exact"/>
              <w:ind w:firstLineChars="200" w:firstLine="480"/>
              <w:jc w:val="both"/>
              <w:rPr>
                <w:rFonts w:ascii="宋体" w:eastAsia="宋体" w:hAnsi="宋体"/>
                <w:b w:val="0"/>
                <w:bCs w:val="0"/>
                <w:color w:val="000000"/>
                <w:sz w:val="24"/>
                <w:szCs w:val="24"/>
              </w:rPr>
            </w:pPr>
            <w:r w:rsidRPr="005F3F57">
              <w:rPr>
                <w:rFonts w:ascii="宋体" w:eastAsia="宋体" w:hAnsi="宋体" w:hint="eastAsia"/>
                <w:b w:val="0"/>
                <w:bCs w:val="0"/>
                <w:color w:val="000000"/>
                <w:sz w:val="24"/>
                <w:szCs w:val="24"/>
              </w:rPr>
              <w:t>告示牌内容至少包含以下内容：</w:t>
            </w:r>
          </w:p>
          <w:p w:rsidR="00DA78B3" w:rsidRPr="005F3F57" w:rsidRDefault="00DA78B3" w:rsidP="008647FB">
            <w:pPr>
              <w:pStyle w:val="af5"/>
              <w:spacing w:before="0" w:after="0" w:line="480" w:lineRule="exact"/>
              <w:ind w:firstLineChars="200" w:firstLine="480"/>
              <w:jc w:val="both"/>
              <w:rPr>
                <w:rFonts w:ascii="宋体" w:eastAsia="宋体" w:hAnsi="宋体"/>
                <w:b w:val="0"/>
                <w:bCs w:val="0"/>
                <w:color w:val="000000"/>
                <w:sz w:val="24"/>
                <w:szCs w:val="24"/>
              </w:rPr>
            </w:pPr>
            <w:r w:rsidRPr="005F3F57">
              <w:rPr>
                <w:rFonts w:ascii="宋体" w:eastAsia="宋体" w:hAnsi="宋体" w:hint="eastAsia"/>
                <w:b w:val="0"/>
                <w:bCs w:val="0"/>
                <w:color w:val="000000"/>
                <w:sz w:val="24"/>
                <w:szCs w:val="24"/>
              </w:rPr>
              <w:t>简明的的热身运动说明或图示；</w:t>
            </w:r>
          </w:p>
          <w:p w:rsidR="00DA78B3" w:rsidRPr="005F3F57" w:rsidRDefault="00DA78B3" w:rsidP="008647FB">
            <w:pPr>
              <w:pStyle w:val="af5"/>
              <w:spacing w:before="0" w:after="0" w:line="480" w:lineRule="exact"/>
              <w:ind w:firstLineChars="200" w:firstLine="480"/>
              <w:jc w:val="both"/>
              <w:rPr>
                <w:rFonts w:ascii="宋体" w:eastAsia="宋体" w:hAnsi="宋体"/>
                <w:b w:val="0"/>
                <w:bCs w:val="0"/>
                <w:color w:val="000000"/>
                <w:sz w:val="24"/>
                <w:szCs w:val="24"/>
              </w:rPr>
            </w:pPr>
            <w:r w:rsidRPr="005F3F57">
              <w:rPr>
                <w:rFonts w:ascii="宋体" w:eastAsia="宋体" w:hAnsi="宋体" w:hint="eastAsia"/>
                <w:b w:val="0"/>
                <w:bCs w:val="0"/>
                <w:color w:val="000000"/>
                <w:sz w:val="24"/>
                <w:szCs w:val="24"/>
              </w:rPr>
              <w:t>以图示方式介绍健身器材正确的锻炼方法</w:t>
            </w:r>
            <w:r w:rsidRPr="005F3F57">
              <w:rPr>
                <w:rFonts w:ascii="宋体" w:eastAsia="宋体" w:hAnsi="宋体"/>
                <w:b w:val="0"/>
                <w:bCs w:val="0"/>
                <w:color w:val="000000"/>
                <w:sz w:val="24"/>
                <w:szCs w:val="24"/>
              </w:rPr>
              <w:t>,</w:t>
            </w:r>
            <w:r w:rsidRPr="005F3F57">
              <w:rPr>
                <w:rFonts w:ascii="宋体" w:eastAsia="宋体" w:hAnsi="宋体" w:hint="eastAsia"/>
                <w:b w:val="0"/>
                <w:bCs w:val="0"/>
                <w:color w:val="000000"/>
                <w:sz w:val="24"/>
                <w:szCs w:val="24"/>
              </w:rPr>
              <w:t>须有中国体育彩票标示；</w:t>
            </w:r>
          </w:p>
          <w:p w:rsidR="00DA78B3" w:rsidRPr="005F3F57" w:rsidRDefault="00DA78B3" w:rsidP="008647FB">
            <w:pPr>
              <w:pStyle w:val="af5"/>
              <w:spacing w:before="0" w:after="0" w:line="480" w:lineRule="exact"/>
              <w:ind w:firstLineChars="200" w:firstLine="480"/>
              <w:jc w:val="both"/>
              <w:rPr>
                <w:rFonts w:ascii="宋体" w:eastAsia="宋体" w:hAnsi="宋体"/>
                <w:b w:val="0"/>
                <w:bCs w:val="0"/>
                <w:color w:val="000000"/>
                <w:sz w:val="24"/>
                <w:szCs w:val="24"/>
              </w:rPr>
            </w:pPr>
            <w:r w:rsidRPr="005F3F57">
              <w:rPr>
                <w:rFonts w:ascii="宋体" w:eastAsia="宋体" w:hAnsi="宋体" w:hint="eastAsia"/>
                <w:b w:val="0"/>
                <w:bCs w:val="0"/>
                <w:color w:val="000000"/>
                <w:sz w:val="24"/>
                <w:szCs w:val="24"/>
              </w:rPr>
              <w:t>简明的安全警示说明包括发现器材有缺陷应立即停止使用直到修复的说明；</w:t>
            </w:r>
          </w:p>
          <w:p w:rsidR="00DA78B3" w:rsidRPr="005F3F57" w:rsidRDefault="00DA78B3" w:rsidP="008647FB">
            <w:pPr>
              <w:pStyle w:val="af5"/>
              <w:spacing w:before="0" w:after="0" w:line="480" w:lineRule="exact"/>
              <w:ind w:firstLineChars="200" w:firstLine="480"/>
              <w:jc w:val="both"/>
              <w:rPr>
                <w:rFonts w:ascii="宋体" w:eastAsia="宋体" w:hAnsi="宋体"/>
                <w:b w:val="0"/>
                <w:bCs w:val="0"/>
                <w:color w:val="000000"/>
                <w:sz w:val="24"/>
                <w:szCs w:val="24"/>
              </w:rPr>
            </w:pPr>
            <w:r w:rsidRPr="005F3F57">
              <w:rPr>
                <w:rFonts w:ascii="宋体" w:eastAsia="宋体" w:hAnsi="宋体" w:hint="eastAsia"/>
                <w:b w:val="0"/>
                <w:bCs w:val="0"/>
                <w:color w:val="000000"/>
                <w:sz w:val="24"/>
                <w:szCs w:val="24"/>
              </w:rPr>
              <w:t>器材供应商的全称，售后服务电话及督查电话（器材供应商的全称，售后服务电话及督查电话，样品暂不显示）。</w:t>
            </w:r>
          </w:p>
          <w:p w:rsidR="00DA78B3" w:rsidRPr="005F3F57" w:rsidRDefault="00DA78B3" w:rsidP="008647FB">
            <w:pPr>
              <w:autoSpaceDE w:val="0"/>
              <w:autoSpaceDN w:val="0"/>
              <w:adjustRightInd w:val="0"/>
              <w:jc w:val="center"/>
              <w:rPr>
                <w:rFonts w:ascii="宋体" w:hAnsi="宋体" w:cs="宋体"/>
                <w:kern w:val="0"/>
                <w:sz w:val="24"/>
                <w:lang w:val="zh-CN"/>
              </w:rPr>
            </w:pPr>
            <w:r w:rsidRPr="005F3F57">
              <w:rPr>
                <w:rFonts w:ascii="宋体" w:hAnsi="宋体" w:hint="eastAsia"/>
                <w:color w:val="000000"/>
                <w:sz w:val="24"/>
              </w:rPr>
              <w:t>管理维护单位及联系电话。</w:t>
            </w:r>
          </w:p>
        </w:tc>
        <w:tc>
          <w:tcPr>
            <w:tcW w:w="851" w:type="dxa"/>
            <w:vAlign w:val="center"/>
          </w:tcPr>
          <w:p w:rsidR="00DA78B3" w:rsidRPr="005F3F57" w:rsidRDefault="00DA78B3" w:rsidP="008647FB">
            <w:pPr>
              <w:autoSpaceDE w:val="0"/>
              <w:autoSpaceDN w:val="0"/>
              <w:adjustRightInd w:val="0"/>
              <w:jc w:val="center"/>
              <w:rPr>
                <w:rFonts w:ascii="宋体" w:hAnsi="宋体" w:cs="宋体"/>
                <w:kern w:val="0"/>
                <w:sz w:val="24"/>
                <w:lang w:val="zh-CN"/>
              </w:rPr>
            </w:pPr>
            <w:r w:rsidRPr="005F3F57">
              <w:rPr>
                <w:rFonts w:ascii="宋体" w:hAnsi="宋体" w:cs="宋体" w:hint="eastAsia"/>
                <w:kern w:val="0"/>
                <w:sz w:val="24"/>
                <w:lang w:val="zh-CN"/>
              </w:rPr>
              <w:t>个</w:t>
            </w:r>
          </w:p>
        </w:tc>
        <w:tc>
          <w:tcPr>
            <w:tcW w:w="749" w:type="dxa"/>
            <w:vAlign w:val="center"/>
          </w:tcPr>
          <w:p w:rsidR="00DA78B3" w:rsidRPr="005F3F57" w:rsidRDefault="00DA78B3" w:rsidP="008647FB">
            <w:pPr>
              <w:autoSpaceDE w:val="0"/>
              <w:autoSpaceDN w:val="0"/>
              <w:adjustRightInd w:val="0"/>
              <w:jc w:val="center"/>
              <w:rPr>
                <w:rFonts w:ascii="宋体" w:hAnsi="宋体" w:cs="宋体"/>
                <w:kern w:val="0"/>
                <w:sz w:val="24"/>
                <w:lang w:val="zh-CN"/>
              </w:rPr>
            </w:pPr>
            <w:r>
              <w:rPr>
                <w:rFonts w:ascii="宋体" w:hAnsi="宋体" w:cs="宋体" w:hint="eastAsia"/>
                <w:kern w:val="0"/>
                <w:sz w:val="24"/>
                <w:lang w:val="zh-CN"/>
              </w:rPr>
              <w:t>16</w:t>
            </w:r>
          </w:p>
        </w:tc>
      </w:tr>
    </w:tbl>
    <w:p w:rsidR="00DA78B3" w:rsidRDefault="00DA78B3" w:rsidP="00DA78B3">
      <w:pPr>
        <w:rPr>
          <w:rFonts w:ascii="宋体" w:hAnsi="宋体"/>
          <w:b/>
          <w:sz w:val="24"/>
        </w:rPr>
      </w:pPr>
    </w:p>
    <w:p w:rsidR="00DA78B3" w:rsidRDefault="00DA78B3" w:rsidP="00DA78B3">
      <w:pPr>
        <w:rPr>
          <w:rFonts w:ascii="宋体" w:hAnsi="宋体"/>
          <w:b/>
          <w:sz w:val="24"/>
        </w:rPr>
      </w:pPr>
    </w:p>
    <w:p w:rsidR="00DA78B3" w:rsidRDefault="00DA78B3" w:rsidP="00DA78B3">
      <w:pPr>
        <w:rPr>
          <w:rFonts w:ascii="宋体" w:hAnsi="宋体"/>
          <w:b/>
          <w:sz w:val="24"/>
        </w:rPr>
      </w:pPr>
    </w:p>
    <w:p w:rsidR="00DA78B3" w:rsidRDefault="00DA78B3" w:rsidP="00DA78B3">
      <w:pPr>
        <w:rPr>
          <w:rFonts w:ascii="宋体" w:hAnsi="宋体"/>
          <w:b/>
          <w:sz w:val="24"/>
        </w:rPr>
      </w:pPr>
    </w:p>
    <w:p w:rsidR="00DA78B3" w:rsidRDefault="00DA78B3" w:rsidP="00DA78B3">
      <w:pPr>
        <w:rPr>
          <w:rFonts w:ascii="宋体" w:hAnsi="宋体"/>
          <w:b/>
          <w:sz w:val="24"/>
        </w:rPr>
      </w:pPr>
    </w:p>
    <w:p w:rsidR="00DA78B3" w:rsidRDefault="00DA78B3" w:rsidP="00DA78B3">
      <w:pPr>
        <w:rPr>
          <w:rFonts w:ascii="宋体" w:hAnsi="宋体"/>
          <w:b/>
          <w:sz w:val="24"/>
        </w:rPr>
      </w:pPr>
    </w:p>
    <w:p w:rsidR="00DA78B3" w:rsidRDefault="00DA78B3" w:rsidP="00DA78B3">
      <w:pPr>
        <w:rPr>
          <w:rFonts w:ascii="宋体" w:hAnsi="宋体"/>
          <w:b/>
          <w:sz w:val="24"/>
        </w:rPr>
      </w:pPr>
    </w:p>
    <w:p w:rsidR="00DA78B3" w:rsidRDefault="00DA78B3" w:rsidP="00DA78B3">
      <w:pPr>
        <w:rPr>
          <w:rFonts w:ascii="宋体" w:hAnsi="宋体"/>
          <w:b/>
          <w:sz w:val="24"/>
        </w:rPr>
      </w:pPr>
    </w:p>
    <w:p w:rsidR="00DA78B3" w:rsidRDefault="00DA78B3" w:rsidP="00DA78B3">
      <w:pPr>
        <w:rPr>
          <w:rFonts w:ascii="宋体" w:hAnsi="宋体"/>
          <w:b/>
          <w:sz w:val="24"/>
        </w:rPr>
      </w:pPr>
    </w:p>
    <w:p w:rsidR="00DA78B3" w:rsidRDefault="00DA78B3" w:rsidP="00DA78B3">
      <w:pPr>
        <w:rPr>
          <w:rFonts w:ascii="宋体" w:hAnsi="宋体"/>
          <w:b/>
          <w:sz w:val="24"/>
        </w:rPr>
      </w:pPr>
    </w:p>
    <w:p w:rsidR="00DA78B3" w:rsidRPr="0037423E" w:rsidRDefault="00DA78B3" w:rsidP="00DA78B3">
      <w:pPr>
        <w:rPr>
          <w:rFonts w:ascii="宋体"/>
          <w:b/>
          <w:sz w:val="24"/>
        </w:rPr>
      </w:pPr>
      <w:r w:rsidRPr="0037423E">
        <w:rPr>
          <w:rFonts w:ascii="宋体" w:hAnsi="宋体" w:hint="eastAsia"/>
          <w:b/>
          <w:sz w:val="24"/>
        </w:rPr>
        <w:t>乒乓球台（彩虹）产品样式图</w:t>
      </w:r>
    </w:p>
    <w:p w:rsidR="00DA78B3" w:rsidRPr="002A6D08" w:rsidRDefault="00DA78B3" w:rsidP="00DA78B3">
      <w:pPr>
        <w:autoSpaceDE w:val="0"/>
        <w:autoSpaceDN w:val="0"/>
        <w:adjustRightInd w:val="0"/>
        <w:snapToGrid w:val="0"/>
        <w:spacing w:line="360" w:lineRule="auto"/>
        <w:rPr>
          <w:rFonts w:ascii="宋体" w:hAnsi="宋体" w:cs="宋体"/>
          <w:b/>
          <w:sz w:val="24"/>
        </w:rPr>
      </w:pPr>
      <w:r>
        <w:rPr>
          <w:rFonts w:ascii="宋体" w:hAnsi="宋体" w:cs="宋体"/>
          <w:b/>
          <w:noProof/>
          <w:sz w:val="24"/>
        </w:rPr>
        <w:drawing>
          <wp:inline distT="0" distB="0" distL="0" distR="0">
            <wp:extent cx="5267325" cy="3876675"/>
            <wp:effectExtent l="19050" t="0" r="9525" b="0"/>
            <wp:docPr id="18" name="图片 2" descr="乒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乒台"/>
                    <pic:cNvPicPr>
                      <a:picLocks noChangeAspect="1" noChangeArrowheads="1"/>
                    </pic:cNvPicPr>
                  </pic:nvPicPr>
                  <pic:blipFill>
                    <a:blip r:embed="rId8" cstate="print"/>
                    <a:srcRect/>
                    <a:stretch>
                      <a:fillRect/>
                    </a:stretch>
                  </pic:blipFill>
                  <pic:spPr bwMode="auto">
                    <a:xfrm>
                      <a:off x="0" y="0"/>
                      <a:ext cx="5267325" cy="3876675"/>
                    </a:xfrm>
                    <a:prstGeom prst="rect">
                      <a:avLst/>
                    </a:prstGeom>
                    <a:noFill/>
                    <a:ln w="9525">
                      <a:noFill/>
                      <a:miter lim="800000"/>
                      <a:headEnd/>
                      <a:tailEnd/>
                    </a:ln>
                  </pic:spPr>
                </pic:pic>
              </a:graphicData>
            </a:graphic>
          </wp:inline>
        </w:drawing>
      </w:r>
    </w:p>
    <w:tbl>
      <w:tblPr>
        <w:tblW w:w="8132" w:type="dxa"/>
        <w:tblInd w:w="91" w:type="dxa"/>
        <w:tblLayout w:type="fixed"/>
        <w:tblLook w:val="00A0"/>
      </w:tblPr>
      <w:tblGrid>
        <w:gridCol w:w="2357"/>
        <w:gridCol w:w="930"/>
        <w:gridCol w:w="3919"/>
        <w:gridCol w:w="926"/>
      </w:tblGrid>
      <w:tr w:rsidR="00DA78B3" w:rsidRPr="0037423E" w:rsidTr="008647FB">
        <w:trPr>
          <w:trHeight w:val="431"/>
        </w:trPr>
        <w:tc>
          <w:tcPr>
            <w:tcW w:w="2357" w:type="dxa"/>
            <w:tcBorders>
              <w:top w:val="single" w:sz="4" w:space="0" w:color="auto"/>
              <w:left w:val="single" w:sz="4" w:space="0" w:color="auto"/>
              <w:bottom w:val="single" w:sz="4" w:space="0" w:color="auto"/>
              <w:right w:val="single" w:sz="4" w:space="0" w:color="auto"/>
            </w:tcBorders>
            <w:vAlign w:val="center"/>
          </w:tcPr>
          <w:p w:rsidR="00DA78B3" w:rsidRPr="0037423E" w:rsidRDefault="00DA78B3" w:rsidP="008647FB">
            <w:pPr>
              <w:widowControl/>
              <w:rPr>
                <w:rFonts w:ascii="宋体" w:cs="宋体"/>
                <w:b/>
                <w:color w:val="000000"/>
                <w:kern w:val="0"/>
                <w:sz w:val="24"/>
              </w:rPr>
            </w:pPr>
            <w:r w:rsidRPr="0037423E">
              <w:rPr>
                <w:rFonts w:ascii="宋体" w:hAnsi="宋体" w:cs="宋体" w:hint="eastAsia"/>
                <w:b/>
                <w:color w:val="000000"/>
                <w:kern w:val="0"/>
                <w:sz w:val="24"/>
              </w:rPr>
              <w:t>篮圈上沿距地面高度</w:t>
            </w:r>
          </w:p>
        </w:tc>
        <w:tc>
          <w:tcPr>
            <w:tcW w:w="930" w:type="dxa"/>
            <w:tcBorders>
              <w:top w:val="single" w:sz="4" w:space="0" w:color="auto"/>
              <w:left w:val="nil"/>
              <w:bottom w:val="single" w:sz="4" w:space="0" w:color="auto"/>
              <w:right w:val="single" w:sz="4" w:space="0" w:color="auto"/>
            </w:tcBorders>
            <w:vAlign w:val="center"/>
          </w:tcPr>
          <w:p w:rsidR="00DA78B3" w:rsidRPr="0037423E" w:rsidRDefault="00DA78B3" w:rsidP="008647FB">
            <w:pPr>
              <w:widowControl/>
              <w:rPr>
                <w:rFonts w:ascii="宋体" w:hAnsi="宋体" w:cs="宋体"/>
                <w:b/>
                <w:color w:val="000000"/>
                <w:kern w:val="0"/>
                <w:sz w:val="24"/>
              </w:rPr>
            </w:pPr>
            <w:smartTag w:uri="urn:schemas-microsoft-com:office:smarttags" w:element="chmetcnv">
              <w:smartTagPr>
                <w:attr w:name="TCSC" w:val="0"/>
                <w:attr w:name="NumberType" w:val="1"/>
                <w:attr w:name="Negative" w:val="False"/>
                <w:attr w:name="HasSpace" w:val="False"/>
                <w:attr w:name="SourceValue" w:val="3050"/>
                <w:attr w:name="UnitName" w:val="mm"/>
              </w:smartTagPr>
              <w:r w:rsidRPr="0037423E">
                <w:rPr>
                  <w:rFonts w:ascii="宋体" w:hAnsi="宋体" w:cs="宋体"/>
                  <w:b/>
                  <w:color w:val="000000"/>
                  <w:kern w:val="0"/>
                  <w:sz w:val="24"/>
                </w:rPr>
                <w:t>3050mm</w:t>
              </w:r>
            </w:smartTag>
            <w:r w:rsidRPr="0037423E">
              <w:rPr>
                <w:rFonts w:ascii="宋体" w:hAnsi="宋体" w:cs="宋体"/>
                <w:b/>
                <w:color w:val="000000"/>
                <w:kern w:val="0"/>
                <w:sz w:val="24"/>
              </w:rPr>
              <w:t xml:space="preserve"> </w:t>
            </w:r>
          </w:p>
        </w:tc>
        <w:tc>
          <w:tcPr>
            <w:tcW w:w="3919" w:type="dxa"/>
            <w:tcBorders>
              <w:top w:val="single" w:sz="4" w:space="0" w:color="auto"/>
              <w:left w:val="nil"/>
              <w:bottom w:val="single" w:sz="4" w:space="0" w:color="auto"/>
              <w:right w:val="single" w:sz="4" w:space="0" w:color="auto"/>
            </w:tcBorders>
            <w:vAlign w:val="center"/>
          </w:tcPr>
          <w:p w:rsidR="00DA78B3" w:rsidRPr="0037423E" w:rsidRDefault="00DA78B3" w:rsidP="008647FB">
            <w:pPr>
              <w:widowControl/>
              <w:rPr>
                <w:rFonts w:ascii="宋体" w:cs="宋体"/>
                <w:b/>
                <w:color w:val="000000"/>
                <w:kern w:val="0"/>
                <w:sz w:val="24"/>
              </w:rPr>
            </w:pPr>
            <w:r w:rsidRPr="0037423E">
              <w:rPr>
                <w:rFonts w:ascii="宋体" w:hAnsi="宋体" w:cs="宋体" w:hint="eastAsia"/>
                <w:b/>
                <w:color w:val="000000"/>
                <w:kern w:val="0"/>
                <w:sz w:val="24"/>
              </w:rPr>
              <w:t>篮板下沿距地面高度</w:t>
            </w:r>
          </w:p>
        </w:tc>
        <w:tc>
          <w:tcPr>
            <w:tcW w:w="926" w:type="dxa"/>
            <w:tcBorders>
              <w:top w:val="single" w:sz="4" w:space="0" w:color="auto"/>
              <w:left w:val="nil"/>
              <w:bottom w:val="single" w:sz="4" w:space="0" w:color="auto"/>
              <w:right w:val="single" w:sz="4" w:space="0" w:color="auto"/>
            </w:tcBorders>
            <w:vAlign w:val="center"/>
          </w:tcPr>
          <w:p w:rsidR="00DA78B3" w:rsidRPr="0037423E" w:rsidRDefault="00DA78B3" w:rsidP="008647FB">
            <w:pPr>
              <w:widowControl/>
              <w:rPr>
                <w:rFonts w:ascii="宋体" w:hAnsi="宋体" w:cs="宋体"/>
                <w:b/>
                <w:color w:val="000000"/>
                <w:kern w:val="0"/>
                <w:sz w:val="24"/>
              </w:rPr>
            </w:pPr>
            <w:smartTag w:uri="urn:schemas-microsoft-com:office:smarttags" w:element="chmetcnv">
              <w:smartTagPr>
                <w:attr w:name="TCSC" w:val="0"/>
                <w:attr w:name="NumberType" w:val="1"/>
                <w:attr w:name="Negative" w:val="False"/>
                <w:attr w:name="HasSpace" w:val="False"/>
                <w:attr w:name="SourceValue" w:val="2900"/>
                <w:attr w:name="UnitName" w:val="mm"/>
              </w:smartTagPr>
              <w:r w:rsidRPr="0037423E">
                <w:rPr>
                  <w:rFonts w:ascii="宋体" w:hAnsi="宋体" w:cs="宋体"/>
                  <w:b/>
                  <w:color w:val="000000"/>
                  <w:kern w:val="0"/>
                  <w:sz w:val="24"/>
                </w:rPr>
                <w:t>2900mm</w:t>
              </w:r>
            </w:smartTag>
            <w:r w:rsidRPr="0037423E">
              <w:rPr>
                <w:rFonts w:ascii="宋体" w:hAnsi="宋体" w:cs="宋体"/>
                <w:b/>
                <w:color w:val="000000"/>
                <w:kern w:val="0"/>
                <w:sz w:val="24"/>
              </w:rPr>
              <w:t xml:space="preserve"> </w:t>
            </w:r>
          </w:p>
        </w:tc>
      </w:tr>
      <w:tr w:rsidR="00DA78B3" w:rsidRPr="0037423E" w:rsidTr="008647FB">
        <w:trPr>
          <w:trHeight w:val="431"/>
        </w:trPr>
        <w:tc>
          <w:tcPr>
            <w:tcW w:w="2357" w:type="dxa"/>
            <w:tcBorders>
              <w:top w:val="nil"/>
              <w:left w:val="single" w:sz="4" w:space="0" w:color="auto"/>
              <w:bottom w:val="single" w:sz="4" w:space="0" w:color="auto"/>
              <w:right w:val="single" w:sz="4" w:space="0" w:color="auto"/>
            </w:tcBorders>
            <w:vAlign w:val="center"/>
          </w:tcPr>
          <w:p w:rsidR="00DA78B3" w:rsidRPr="0037423E" w:rsidRDefault="00DA78B3" w:rsidP="008647FB">
            <w:pPr>
              <w:widowControl/>
              <w:rPr>
                <w:rFonts w:ascii="宋体" w:cs="宋体"/>
                <w:b/>
                <w:color w:val="000000"/>
                <w:kern w:val="0"/>
                <w:sz w:val="24"/>
              </w:rPr>
            </w:pPr>
            <w:r w:rsidRPr="0037423E">
              <w:rPr>
                <w:rFonts w:ascii="宋体" w:hAnsi="宋体" w:cs="宋体" w:hint="eastAsia"/>
                <w:b/>
                <w:color w:val="000000"/>
                <w:kern w:val="0"/>
                <w:sz w:val="24"/>
              </w:rPr>
              <w:t>篮板上沿距地面高度</w:t>
            </w:r>
          </w:p>
        </w:tc>
        <w:tc>
          <w:tcPr>
            <w:tcW w:w="930" w:type="dxa"/>
            <w:tcBorders>
              <w:top w:val="nil"/>
              <w:left w:val="nil"/>
              <w:bottom w:val="single" w:sz="4" w:space="0" w:color="auto"/>
              <w:right w:val="single" w:sz="4" w:space="0" w:color="auto"/>
            </w:tcBorders>
            <w:vAlign w:val="center"/>
          </w:tcPr>
          <w:p w:rsidR="00DA78B3" w:rsidRPr="0037423E" w:rsidRDefault="00DA78B3" w:rsidP="008647FB">
            <w:pPr>
              <w:widowControl/>
              <w:rPr>
                <w:rFonts w:ascii="宋体" w:hAnsi="宋体" w:cs="宋体"/>
                <w:b/>
                <w:color w:val="000000"/>
                <w:kern w:val="0"/>
                <w:sz w:val="24"/>
              </w:rPr>
            </w:pPr>
            <w:smartTag w:uri="urn:schemas-microsoft-com:office:smarttags" w:element="chmetcnv">
              <w:smartTagPr>
                <w:attr w:name="TCSC" w:val="0"/>
                <w:attr w:name="NumberType" w:val="1"/>
                <w:attr w:name="Negative" w:val="False"/>
                <w:attr w:name="HasSpace" w:val="False"/>
                <w:attr w:name="SourceValue" w:val="3950"/>
                <w:attr w:name="UnitName" w:val="mm"/>
              </w:smartTagPr>
              <w:r w:rsidRPr="0037423E">
                <w:rPr>
                  <w:rFonts w:ascii="宋体" w:hAnsi="宋体" w:cs="宋体"/>
                  <w:b/>
                  <w:color w:val="000000"/>
                  <w:kern w:val="0"/>
                  <w:sz w:val="24"/>
                </w:rPr>
                <w:t>3950mm</w:t>
              </w:r>
            </w:smartTag>
            <w:r w:rsidRPr="0037423E">
              <w:rPr>
                <w:rFonts w:ascii="宋体" w:hAnsi="宋体" w:cs="宋体"/>
                <w:b/>
                <w:color w:val="000000"/>
                <w:kern w:val="0"/>
                <w:sz w:val="24"/>
              </w:rPr>
              <w:t xml:space="preserve"> </w:t>
            </w:r>
          </w:p>
        </w:tc>
        <w:tc>
          <w:tcPr>
            <w:tcW w:w="3919" w:type="dxa"/>
            <w:tcBorders>
              <w:top w:val="nil"/>
              <w:left w:val="nil"/>
              <w:bottom w:val="single" w:sz="4" w:space="0" w:color="auto"/>
              <w:right w:val="single" w:sz="4" w:space="0" w:color="auto"/>
            </w:tcBorders>
            <w:vAlign w:val="center"/>
          </w:tcPr>
          <w:p w:rsidR="00DA78B3" w:rsidRPr="0037423E" w:rsidRDefault="00DA78B3" w:rsidP="008647FB">
            <w:pPr>
              <w:widowControl/>
              <w:rPr>
                <w:rFonts w:ascii="宋体" w:cs="宋体"/>
                <w:b/>
                <w:color w:val="000000"/>
                <w:kern w:val="0"/>
                <w:sz w:val="24"/>
              </w:rPr>
            </w:pPr>
            <w:r w:rsidRPr="0037423E">
              <w:rPr>
                <w:rFonts w:ascii="宋体" w:hAnsi="宋体" w:cs="宋体" w:hint="eastAsia"/>
                <w:b/>
                <w:color w:val="000000"/>
                <w:kern w:val="0"/>
                <w:sz w:val="24"/>
              </w:rPr>
              <w:t>篮板前部到立柱尺寸不小于（伸臂长）</w:t>
            </w:r>
          </w:p>
        </w:tc>
        <w:tc>
          <w:tcPr>
            <w:tcW w:w="926" w:type="dxa"/>
            <w:tcBorders>
              <w:top w:val="nil"/>
              <w:left w:val="nil"/>
              <w:bottom w:val="single" w:sz="4" w:space="0" w:color="auto"/>
              <w:right w:val="single" w:sz="4" w:space="0" w:color="auto"/>
            </w:tcBorders>
            <w:vAlign w:val="center"/>
          </w:tcPr>
          <w:p w:rsidR="00DA78B3" w:rsidRPr="0037423E" w:rsidRDefault="00DA78B3" w:rsidP="008647FB">
            <w:pPr>
              <w:widowControl/>
              <w:rPr>
                <w:rFonts w:ascii="宋体" w:hAnsi="宋体" w:cs="宋体"/>
                <w:b/>
                <w:color w:val="000000"/>
                <w:kern w:val="0"/>
                <w:sz w:val="24"/>
              </w:rPr>
            </w:pPr>
            <w:smartTag w:uri="urn:schemas-microsoft-com:office:smarttags" w:element="chmetcnv">
              <w:smartTagPr>
                <w:attr w:name="TCSC" w:val="0"/>
                <w:attr w:name="NumberType" w:val="1"/>
                <w:attr w:name="Negative" w:val="False"/>
                <w:attr w:name="HasSpace" w:val="False"/>
                <w:attr w:name="SourceValue" w:val="1800"/>
                <w:attr w:name="UnitName" w:val="mm"/>
              </w:smartTagPr>
              <w:r w:rsidRPr="0037423E">
                <w:rPr>
                  <w:rFonts w:ascii="宋体" w:hAnsi="宋体" w:cs="宋体"/>
                  <w:b/>
                  <w:color w:val="000000"/>
                  <w:kern w:val="0"/>
                  <w:sz w:val="24"/>
                </w:rPr>
                <w:t>1800mm</w:t>
              </w:r>
            </w:smartTag>
            <w:r w:rsidRPr="0037423E">
              <w:rPr>
                <w:rFonts w:ascii="宋体" w:hAnsi="宋体" w:cs="宋体"/>
                <w:b/>
                <w:color w:val="000000"/>
                <w:kern w:val="0"/>
                <w:sz w:val="24"/>
              </w:rPr>
              <w:t xml:space="preserve"> </w:t>
            </w:r>
          </w:p>
        </w:tc>
      </w:tr>
      <w:tr w:rsidR="00DA78B3" w:rsidRPr="0037423E" w:rsidTr="008647FB">
        <w:trPr>
          <w:trHeight w:val="431"/>
        </w:trPr>
        <w:tc>
          <w:tcPr>
            <w:tcW w:w="2357" w:type="dxa"/>
            <w:tcBorders>
              <w:top w:val="nil"/>
              <w:left w:val="single" w:sz="4" w:space="0" w:color="auto"/>
              <w:bottom w:val="single" w:sz="4" w:space="0" w:color="auto"/>
              <w:right w:val="single" w:sz="4" w:space="0" w:color="auto"/>
            </w:tcBorders>
            <w:vAlign w:val="center"/>
          </w:tcPr>
          <w:p w:rsidR="00DA78B3" w:rsidRPr="0037423E" w:rsidRDefault="00DA78B3" w:rsidP="008647FB">
            <w:pPr>
              <w:widowControl/>
              <w:rPr>
                <w:rFonts w:ascii="宋体" w:cs="宋体"/>
                <w:b/>
                <w:color w:val="000000"/>
                <w:kern w:val="0"/>
                <w:sz w:val="24"/>
              </w:rPr>
            </w:pPr>
            <w:r w:rsidRPr="0037423E">
              <w:rPr>
                <w:rFonts w:ascii="宋体" w:hAnsi="宋体" w:cs="宋体" w:hint="eastAsia"/>
                <w:b/>
                <w:color w:val="000000"/>
                <w:kern w:val="0"/>
                <w:sz w:val="24"/>
              </w:rPr>
              <w:t>地基尺寸</w:t>
            </w:r>
          </w:p>
        </w:tc>
        <w:tc>
          <w:tcPr>
            <w:tcW w:w="5775" w:type="dxa"/>
            <w:gridSpan w:val="3"/>
            <w:tcBorders>
              <w:top w:val="single" w:sz="4" w:space="0" w:color="auto"/>
              <w:left w:val="nil"/>
              <w:bottom w:val="single" w:sz="4" w:space="0" w:color="auto"/>
              <w:right w:val="single" w:sz="4" w:space="0" w:color="auto"/>
            </w:tcBorders>
            <w:vAlign w:val="center"/>
          </w:tcPr>
          <w:p w:rsidR="00DA78B3" w:rsidRPr="0037423E" w:rsidRDefault="00DA78B3" w:rsidP="008647FB">
            <w:pPr>
              <w:widowControl/>
              <w:rPr>
                <w:rFonts w:ascii="宋体" w:cs="宋体"/>
                <w:b/>
                <w:color w:val="000000"/>
                <w:kern w:val="0"/>
                <w:sz w:val="24"/>
              </w:rPr>
            </w:pPr>
            <w:r w:rsidRPr="0037423E">
              <w:rPr>
                <w:rFonts w:ascii="宋体" w:hAnsi="宋体" w:cs="宋体"/>
                <w:b/>
                <w:color w:val="000000"/>
                <w:kern w:val="0"/>
                <w:sz w:val="24"/>
              </w:rPr>
              <w:t>800</w:t>
            </w:r>
            <w:r w:rsidRPr="0037423E">
              <w:rPr>
                <w:rFonts w:ascii="宋体" w:hAnsi="宋体" w:cs="宋体" w:hint="eastAsia"/>
                <w:b/>
                <w:color w:val="000000"/>
                <w:kern w:val="0"/>
                <w:sz w:val="24"/>
              </w:rPr>
              <w:t>×</w:t>
            </w:r>
            <w:r w:rsidRPr="0037423E">
              <w:rPr>
                <w:rFonts w:ascii="宋体" w:hAnsi="宋体" w:cs="宋体"/>
                <w:b/>
                <w:color w:val="000000"/>
                <w:kern w:val="0"/>
                <w:sz w:val="24"/>
              </w:rPr>
              <w:t>800</w:t>
            </w:r>
            <w:r w:rsidRPr="0037423E">
              <w:rPr>
                <w:rFonts w:ascii="宋体" w:hAnsi="宋体" w:cs="宋体" w:hint="eastAsia"/>
                <w:b/>
                <w:color w:val="000000"/>
                <w:kern w:val="0"/>
                <w:sz w:val="24"/>
              </w:rPr>
              <w:t>×</w:t>
            </w:r>
            <w:smartTag w:uri="urn:schemas-microsoft-com:office:smarttags" w:element="chmetcnv">
              <w:smartTagPr>
                <w:attr w:name="TCSC" w:val="0"/>
                <w:attr w:name="NumberType" w:val="1"/>
                <w:attr w:name="Negative" w:val="False"/>
                <w:attr w:name="HasSpace" w:val="True"/>
                <w:attr w:name="SourceValue" w:val="900"/>
                <w:attr w:name="UnitName" w:val="mm"/>
              </w:smartTagPr>
              <w:r w:rsidRPr="0037423E">
                <w:rPr>
                  <w:rFonts w:ascii="宋体" w:hAnsi="宋体" w:cs="宋体"/>
                  <w:b/>
                  <w:color w:val="000000"/>
                  <w:kern w:val="0"/>
                  <w:sz w:val="24"/>
                </w:rPr>
                <w:t>900 mm</w:t>
              </w:r>
            </w:smartTag>
            <w:r w:rsidRPr="0037423E">
              <w:rPr>
                <w:rFonts w:ascii="宋体" w:hAnsi="宋体" w:cs="宋体" w:hint="eastAsia"/>
                <w:b/>
                <w:color w:val="000000"/>
                <w:kern w:val="0"/>
                <w:sz w:val="24"/>
              </w:rPr>
              <w:t>（深）</w:t>
            </w:r>
          </w:p>
        </w:tc>
      </w:tr>
      <w:tr w:rsidR="00DA78B3" w:rsidRPr="0037423E" w:rsidTr="008647FB">
        <w:trPr>
          <w:trHeight w:val="431"/>
        </w:trPr>
        <w:tc>
          <w:tcPr>
            <w:tcW w:w="2357" w:type="dxa"/>
            <w:tcBorders>
              <w:top w:val="nil"/>
              <w:left w:val="single" w:sz="4" w:space="0" w:color="auto"/>
              <w:bottom w:val="single" w:sz="4" w:space="0" w:color="auto"/>
              <w:right w:val="single" w:sz="4" w:space="0" w:color="auto"/>
            </w:tcBorders>
            <w:vAlign w:val="center"/>
          </w:tcPr>
          <w:p w:rsidR="00DA78B3" w:rsidRPr="0037423E" w:rsidRDefault="00DA78B3" w:rsidP="008647FB">
            <w:pPr>
              <w:widowControl/>
              <w:rPr>
                <w:rFonts w:ascii="宋体" w:cs="宋体"/>
                <w:b/>
                <w:color w:val="000000"/>
                <w:kern w:val="0"/>
                <w:sz w:val="24"/>
              </w:rPr>
            </w:pPr>
            <w:r w:rsidRPr="0037423E">
              <w:rPr>
                <w:rFonts w:ascii="宋体" w:hAnsi="宋体" w:cs="宋体" w:hint="eastAsia"/>
                <w:b/>
                <w:color w:val="000000"/>
                <w:kern w:val="0"/>
                <w:sz w:val="24"/>
              </w:rPr>
              <w:t>主架与地基连接</w:t>
            </w:r>
          </w:p>
        </w:tc>
        <w:tc>
          <w:tcPr>
            <w:tcW w:w="5775" w:type="dxa"/>
            <w:gridSpan w:val="3"/>
            <w:tcBorders>
              <w:top w:val="single" w:sz="4" w:space="0" w:color="auto"/>
              <w:left w:val="nil"/>
              <w:bottom w:val="single" w:sz="4" w:space="0" w:color="auto"/>
              <w:right w:val="single" w:sz="4" w:space="0" w:color="auto"/>
            </w:tcBorders>
            <w:vAlign w:val="center"/>
          </w:tcPr>
          <w:p w:rsidR="00DA78B3" w:rsidRPr="0037423E" w:rsidRDefault="00DA78B3" w:rsidP="008647FB">
            <w:pPr>
              <w:widowControl/>
              <w:rPr>
                <w:rFonts w:ascii="宋体" w:cs="宋体"/>
                <w:b/>
                <w:color w:val="000000"/>
                <w:kern w:val="0"/>
                <w:sz w:val="24"/>
              </w:rPr>
            </w:pPr>
            <w:r w:rsidRPr="0037423E">
              <w:rPr>
                <w:rFonts w:ascii="宋体" w:hAnsi="宋体" w:cs="宋体" w:hint="eastAsia"/>
                <w:b/>
                <w:color w:val="000000"/>
                <w:kern w:val="0"/>
                <w:sz w:val="24"/>
              </w:rPr>
              <w:t>予埋件</w:t>
            </w:r>
          </w:p>
        </w:tc>
      </w:tr>
    </w:tbl>
    <w:p w:rsidR="00DA78B3" w:rsidRPr="002A6D08" w:rsidRDefault="00DA78B3" w:rsidP="00DA78B3">
      <w:pPr>
        <w:pStyle w:val="af5"/>
        <w:tabs>
          <w:tab w:val="left" w:pos="4140"/>
        </w:tabs>
        <w:jc w:val="both"/>
        <w:rPr>
          <w:rFonts w:ascii="宋体" w:eastAsia="宋体" w:hAnsi="宋体"/>
          <w:bCs w:val="0"/>
          <w:color w:val="000000"/>
          <w:sz w:val="24"/>
          <w:szCs w:val="24"/>
        </w:rPr>
      </w:pPr>
      <w:r w:rsidRPr="002A6D08">
        <w:rPr>
          <w:rFonts w:ascii="宋体" w:eastAsia="宋体" w:hAnsi="宋体" w:hint="eastAsia"/>
          <w:bCs w:val="0"/>
          <w:color w:val="000000"/>
          <w:sz w:val="24"/>
          <w:szCs w:val="24"/>
        </w:rPr>
        <w:lastRenderedPageBreak/>
        <w:t>固定独臂篮球架</w:t>
      </w:r>
      <w:r w:rsidRPr="002A6D08">
        <w:rPr>
          <w:rFonts w:ascii="宋体" w:eastAsia="宋体" w:hAnsi="宋体" w:hint="eastAsia"/>
          <w:bCs w:val="0"/>
          <w:sz w:val="24"/>
          <w:szCs w:val="24"/>
        </w:rPr>
        <w:t>产品样式图</w:t>
      </w:r>
    </w:p>
    <w:p w:rsidR="00DA78B3" w:rsidRPr="002A6D08" w:rsidRDefault="00DA78B3" w:rsidP="00DA78B3">
      <w:pPr>
        <w:autoSpaceDE w:val="0"/>
        <w:autoSpaceDN w:val="0"/>
        <w:adjustRightInd w:val="0"/>
        <w:snapToGrid w:val="0"/>
        <w:spacing w:line="360" w:lineRule="auto"/>
      </w:pPr>
      <w:r>
        <w:rPr>
          <w:rFonts w:hint="eastAsia"/>
          <w:noProof/>
        </w:rPr>
        <w:drawing>
          <wp:inline distT="0" distB="0" distL="0" distR="0">
            <wp:extent cx="3390900" cy="5724525"/>
            <wp:effectExtent l="19050" t="0" r="0" b="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3390900" cy="5724525"/>
                    </a:xfrm>
                    <a:prstGeom prst="rect">
                      <a:avLst/>
                    </a:prstGeom>
                    <a:noFill/>
                    <a:ln w="9525">
                      <a:noFill/>
                      <a:miter lim="800000"/>
                      <a:headEnd/>
                      <a:tailEnd/>
                    </a:ln>
                  </pic:spPr>
                </pic:pic>
              </a:graphicData>
            </a:graphic>
          </wp:inline>
        </w:drawing>
      </w:r>
    </w:p>
    <w:p w:rsidR="00DA78B3" w:rsidRDefault="00DA78B3" w:rsidP="00DA78B3">
      <w:pPr>
        <w:autoSpaceDE w:val="0"/>
        <w:autoSpaceDN w:val="0"/>
        <w:adjustRightInd w:val="0"/>
        <w:snapToGrid w:val="0"/>
        <w:spacing w:line="360" w:lineRule="auto"/>
        <w:rPr>
          <w:rFonts w:ascii="宋体" w:hAnsi="宋体"/>
          <w:color w:val="000000"/>
          <w:sz w:val="24"/>
        </w:rPr>
      </w:pPr>
    </w:p>
    <w:p w:rsidR="00DA78B3" w:rsidRDefault="00DA78B3" w:rsidP="00DA78B3">
      <w:pPr>
        <w:autoSpaceDE w:val="0"/>
        <w:autoSpaceDN w:val="0"/>
        <w:adjustRightInd w:val="0"/>
        <w:snapToGrid w:val="0"/>
        <w:spacing w:line="360" w:lineRule="auto"/>
        <w:rPr>
          <w:rFonts w:ascii="宋体" w:hAnsi="宋体"/>
          <w:color w:val="000000"/>
          <w:sz w:val="24"/>
        </w:rPr>
      </w:pPr>
    </w:p>
    <w:p w:rsidR="00DA78B3" w:rsidRDefault="00DA78B3" w:rsidP="00DA78B3">
      <w:pPr>
        <w:autoSpaceDE w:val="0"/>
        <w:autoSpaceDN w:val="0"/>
        <w:adjustRightInd w:val="0"/>
        <w:snapToGrid w:val="0"/>
        <w:spacing w:line="360" w:lineRule="auto"/>
        <w:rPr>
          <w:rFonts w:ascii="宋体" w:hAnsi="宋体"/>
          <w:color w:val="000000"/>
          <w:sz w:val="24"/>
        </w:rPr>
      </w:pPr>
    </w:p>
    <w:p w:rsidR="00DA78B3" w:rsidRDefault="00DA78B3" w:rsidP="00DA78B3">
      <w:pPr>
        <w:autoSpaceDE w:val="0"/>
        <w:autoSpaceDN w:val="0"/>
        <w:adjustRightInd w:val="0"/>
        <w:snapToGrid w:val="0"/>
        <w:spacing w:line="360" w:lineRule="auto"/>
        <w:rPr>
          <w:rFonts w:ascii="宋体" w:hAnsi="宋体"/>
          <w:color w:val="000000"/>
          <w:sz w:val="24"/>
        </w:rPr>
      </w:pPr>
    </w:p>
    <w:p w:rsidR="00DA78B3" w:rsidRDefault="00DA78B3" w:rsidP="00DA78B3">
      <w:pPr>
        <w:autoSpaceDE w:val="0"/>
        <w:autoSpaceDN w:val="0"/>
        <w:adjustRightInd w:val="0"/>
        <w:snapToGrid w:val="0"/>
        <w:spacing w:line="360" w:lineRule="auto"/>
        <w:rPr>
          <w:rFonts w:ascii="宋体" w:hAnsi="宋体"/>
          <w:color w:val="000000"/>
          <w:sz w:val="24"/>
        </w:rPr>
      </w:pPr>
    </w:p>
    <w:p w:rsidR="00DA78B3" w:rsidRDefault="00DA78B3" w:rsidP="00DA78B3">
      <w:pPr>
        <w:autoSpaceDE w:val="0"/>
        <w:autoSpaceDN w:val="0"/>
        <w:adjustRightInd w:val="0"/>
        <w:snapToGrid w:val="0"/>
        <w:spacing w:line="360" w:lineRule="auto"/>
        <w:rPr>
          <w:rFonts w:ascii="宋体" w:hAnsi="宋体"/>
          <w:color w:val="000000"/>
          <w:sz w:val="24"/>
        </w:rPr>
      </w:pPr>
    </w:p>
    <w:p w:rsidR="00DA78B3" w:rsidRDefault="00DA78B3" w:rsidP="00DA78B3">
      <w:pPr>
        <w:autoSpaceDE w:val="0"/>
        <w:autoSpaceDN w:val="0"/>
        <w:adjustRightInd w:val="0"/>
        <w:snapToGrid w:val="0"/>
        <w:spacing w:line="360" w:lineRule="auto"/>
        <w:rPr>
          <w:rFonts w:ascii="宋体" w:hAnsi="宋体"/>
          <w:color w:val="000000"/>
          <w:sz w:val="24"/>
        </w:rPr>
      </w:pPr>
    </w:p>
    <w:p w:rsidR="00DA78B3" w:rsidRDefault="00DA78B3" w:rsidP="00DA78B3">
      <w:pPr>
        <w:autoSpaceDE w:val="0"/>
        <w:autoSpaceDN w:val="0"/>
        <w:adjustRightInd w:val="0"/>
        <w:snapToGrid w:val="0"/>
        <w:spacing w:line="360" w:lineRule="auto"/>
        <w:rPr>
          <w:rFonts w:ascii="宋体" w:hAnsi="宋体"/>
          <w:color w:val="000000"/>
          <w:sz w:val="24"/>
        </w:rPr>
      </w:pPr>
    </w:p>
    <w:p w:rsidR="00DA78B3" w:rsidRDefault="00DA78B3" w:rsidP="00DA78B3">
      <w:pPr>
        <w:autoSpaceDE w:val="0"/>
        <w:autoSpaceDN w:val="0"/>
        <w:adjustRightInd w:val="0"/>
        <w:snapToGrid w:val="0"/>
        <w:spacing w:line="360" w:lineRule="auto"/>
        <w:rPr>
          <w:rFonts w:ascii="宋体" w:hAnsi="宋体"/>
          <w:color w:val="000000"/>
          <w:sz w:val="24"/>
        </w:rPr>
      </w:pPr>
    </w:p>
    <w:p w:rsidR="00DA78B3" w:rsidRDefault="00DA78B3" w:rsidP="00DA78B3">
      <w:pPr>
        <w:autoSpaceDE w:val="0"/>
        <w:autoSpaceDN w:val="0"/>
        <w:adjustRightInd w:val="0"/>
        <w:snapToGrid w:val="0"/>
        <w:spacing w:line="360" w:lineRule="auto"/>
        <w:rPr>
          <w:rFonts w:ascii="宋体" w:hAnsi="宋体" w:cs="宋体"/>
          <w:b/>
          <w:sz w:val="24"/>
          <w:lang w:val="zh-CN"/>
        </w:rPr>
      </w:pPr>
      <w:r w:rsidRPr="0037423E">
        <w:rPr>
          <w:rFonts w:ascii="宋体" w:hAnsi="宋体" w:hint="eastAsia"/>
          <w:color w:val="000000"/>
          <w:sz w:val="24"/>
        </w:rPr>
        <w:lastRenderedPageBreak/>
        <w:t>予埋件</w:t>
      </w:r>
      <w:r w:rsidRPr="0037423E">
        <w:rPr>
          <w:rFonts w:ascii="宋体" w:hAnsi="宋体" w:hint="eastAsia"/>
          <w:sz w:val="24"/>
        </w:rPr>
        <w:t>产品样式图</w:t>
      </w:r>
      <w:r w:rsidRPr="0037423E">
        <w:rPr>
          <w:rFonts w:ascii="宋体" w:hAnsi="宋体" w:hint="eastAsia"/>
          <w:color w:val="000000"/>
          <w:sz w:val="24"/>
        </w:rPr>
        <w:t>：</w:t>
      </w:r>
    </w:p>
    <w:p w:rsidR="00DA78B3" w:rsidRDefault="00DA78B3" w:rsidP="00DA78B3">
      <w:pPr>
        <w:autoSpaceDE w:val="0"/>
        <w:autoSpaceDN w:val="0"/>
        <w:adjustRightInd w:val="0"/>
        <w:snapToGrid w:val="0"/>
        <w:spacing w:line="360" w:lineRule="auto"/>
        <w:rPr>
          <w:rFonts w:ascii="宋体" w:hAnsi="宋体" w:cs="宋体"/>
          <w:b/>
          <w:sz w:val="24"/>
          <w:lang w:val="zh-CN"/>
        </w:rPr>
      </w:pPr>
      <w:r>
        <w:rPr>
          <w:rFonts w:ascii="宋体" w:hAnsi="宋体" w:cs="宋体"/>
          <w:b/>
          <w:noProof/>
          <w:sz w:val="24"/>
        </w:rPr>
        <w:drawing>
          <wp:inline distT="0" distB="0" distL="0" distR="0">
            <wp:extent cx="4457700" cy="2847975"/>
            <wp:effectExtent l="19050" t="0" r="0" b="0"/>
            <wp:docPr id="16" name="图片 4" descr="预埋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预埋件、"/>
                    <pic:cNvPicPr>
                      <a:picLocks noChangeAspect="1" noChangeArrowheads="1"/>
                    </pic:cNvPicPr>
                  </pic:nvPicPr>
                  <pic:blipFill>
                    <a:blip r:embed="rId10" cstate="print"/>
                    <a:srcRect/>
                    <a:stretch>
                      <a:fillRect/>
                    </a:stretch>
                  </pic:blipFill>
                  <pic:spPr bwMode="auto">
                    <a:xfrm>
                      <a:off x="0" y="0"/>
                      <a:ext cx="4457700" cy="2847975"/>
                    </a:xfrm>
                    <a:prstGeom prst="rect">
                      <a:avLst/>
                    </a:prstGeom>
                    <a:noFill/>
                    <a:ln w="9525">
                      <a:noFill/>
                      <a:miter lim="800000"/>
                      <a:headEnd/>
                      <a:tailEnd/>
                    </a:ln>
                  </pic:spPr>
                </pic:pic>
              </a:graphicData>
            </a:graphic>
          </wp:inline>
        </w:drawing>
      </w:r>
    </w:p>
    <w:p w:rsidR="00DA78B3" w:rsidRPr="002A6D08" w:rsidRDefault="00DA78B3" w:rsidP="00DA78B3">
      <w:pPr>
        <w:pStyle w:val="af5"/>
        <w:spacing w:before="0" w:after="0"/>
        <w:jc w:val="both"/>
        <w:outlineLvl w:val="9"/>
        <w:rPr>
          <w:rFonts w:ascii="宋体" w:eastAsia="宋体" w:hAnsi="宋体"/>
          <w:bCs w:val="0"/>
          <w:sz w:val="24"/>
          <w:szCs w:val="24"/>
        </w:rPr>
      </w:pPr>
      <w:r w:rsidRPr="002A6D08">
        <w:rPr>
          <w:rFonts w:ascii="宋体" w:eastAsia="宋体" w:hAnsi="宋体" w:hint="eastAsia"/>
          <w:bCs w:val="0"/>
          <w:color w:val="000000"/>
          <w:sz w:val="24"/>
          <w:szCs w:val="24"/>
        </w:rPr>
        <w:t>灯柱</w:t>
      </w:r>
      <w:r w:rsidRPr="002A6D08">
        <w:rPr>
          <w:rFonts w:ascii="宋体" w:eastAsia="宋体" w:hAnsi="宋体" w:hint="eastAsia"/>
          <w:bCs w:val="0"/>
          <w:sz w:val="24"/>
          <w:szCs w:val="24"/>
        </w:rPr>
        <w:t>产品样式图</w:t>
      </w:r>
    </w:p>
    <w:p w:rsidR="00DA78B3" w:rsidRDefault="00DA78B3" w:rsidP="00DA78B3">
      <w:pPr>
        <w:autoSpaceDE w:val="0"/>
        <w:autoSpaceDN w:val="0"/>
        <w:adjustRightInd w:val="0"/>
        <w:snapToGrid w:val="0"/>
        <w:spacing w:line="360" w:lineRule="auto"/>
        <w:rPr>
          <w:rFonts w:ascii="宋体" w:hAnsi="宋体" w:cs="宋体"/>
          <w:b/>
          <w:sz w:val="24"/>
          <w:lang w:val="zh-CN"/>
        </w:rPr>
      </w:pPr>
      <w:r>
        <w:rPr>
          <w:rFonts w:ascii="宋体" w:hAnsi="宋体" w:cs="宋体"/>
          <w:b/>
          <w:noProof/>
          <w:sz w:val="24"/>
        </w:rPr>
        <w:drawing>
          <wp:inline distT="0" distB="0" distL="0" distR="0">
            <wp:extent cx="3181350" cy="3000375"/>
            <wp:effectExtent l="19050" t="0" r="0" b="0"/>
            <wp:docPr id="15" name="图片 5"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01"/>
                    <pic:cNvPicPr>
                      <a:picLocks noChangeAspect="1" noChangeArrowheads="1"/>
                    </pic:cNvPicPr>
                  </pic:nvPicPr>
                  <pic:blipFill>
                    <a:blip r:embed="rId11" cstate="print"/>
                    <a:srcRect/>
                    <a:stretch>
                      <a:fillRect/>
                    </a:stretch>
                  </pic:blipFill>
                  <pic:spPr bwMode="auto">
                    <a:xfrm>
                      <a:off x="0" y="0"/>
                      <a:ext cx="3181350" cy="3000375"/>
                    </a:xfrm>
                    <a:prstGeom prst="rect">
                      <a:avLst/>
                    </a:prstGeom>
                    <a:noFill/>
                    <a:ln w="9525">
                      <a:noFill/>
                      <a:miter lim="800000"/>
                      <a:headEnd/>
                      <a:tailEnd/>
                    </a:ln>
                  </pic:spPr>
                </pic:pic>
              </a:graphicData>
            </a:graphic>
          </wp:inline>
        </w:drawing>
      </w:r>
      <w:r>
        <w:rPr>
          <w:rFonts w:ascii="宋体" w:hAnsi="宋体" w:cs="宋体"/>
          <w:b/>
          <w:noProof/>
          <w:sz w:val="24"/>
        </w:rPr>
        <w:drawing>
          <wp:anchor distT="0" distB="0" distL="114300" distR="114300" simplePos="0" relativeHeight="251660288" behindDoc="0" locked="0" layoutInCell="1" allowOverlap="1">
            <wp:simplePos x="0" y="0"/>
            <wp:positionH relativeFrom="column">
              <wp:posOffset>4000500</wp:posOffset>
            </wp:positionH>
            <wp:positionV relativeFrom="paragraph">
              <wp:posOffset>792480</wp:posOffset>
            </wp:positionV>
            <wp:extent cx="1486535" cy="1979930"/>
            <wp:effectExtent l="114300" t="76200" r="94615" b="58420"/>
            <wp:wrapSquare wrapText="bothSides"/>
            <wp:docPr id="20" name="图片 2" descr="SSL15114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SSL15114606"/>
                    <pic:cNvPicPr>
                      <a:picLocks noChangeAspect="1" noChangeArrowheads="1"/>
                    </pic:cNvPicPr>
                  </pic:nvPicPr>
                  <pic:blipFill>
                    <a:blip r:embed="rId12" cstate="print"/>
                    <a:srcRect/>
                    <a:stretch>
                      <a:fillRect/>
                    </a:stretch>
                  </pic:blipFill>
                  <pic:spPr bwMode="auto">
                    <a:xfrm rot="-324218">
                      <a:off x="0" y="0"/>
                      <a:ext cx="1486535" cy="1979930"/>
                    </a:xfrm>
                    <a:prstGeom prst="rect">
                      <a:avLst/>
                    </a:prstGeom>
                    <a:noFill/>
                    <a:ln w="9525">
                      <a:noFill/>
                      <a:miter lim="800000"/>
                      <a:headEnd/>
                      <a:tailEnd/>
                    </a:ln>
                  </pic:spPr>
                </pic:pic>
              </a:graphicData>
            </a:graphic>
          </wp:anchor>
        </w:drawing>
      </w:r>
    </w:p>
    <w:p w:rsidR="00DA78B3" w:rsidRDefault="00DA78B3" w:rsidP="00DA78B3">
      <w:pPr>
        <w:autoSpaceDE w:val="0"/>
        <w:autoSpaceDN w:val="0"/>
        <w:adjustRightInd w:val="0"/>
        <w:snapToGrid w:val="0"/>
        <w:spacing w:line="360" w:lineRule="auto"/>
        <w:rPr>
          <w:rFonts w:ascii="宋体" w:hAnsi="宋体" w:cs="宋体"/>
          <w:b/>
          <w:sz w:val="24"/>
          <w:lang w:val="zh-CN"/>
        </w:rPr>
      </w:pPr>
    </w:p>
    <w:p w:rsidR="00DA78B3" w:rsidRDefault="00DA78B3" w:rsidP="00DA78B3">
      <w:pPr>
        <w:autoSpaceDE w:val="0"/>
        <w:autoSpaceDN w:val="0"/>
        <w:adjustRightInd w:val="0"/>
        <w:snapToGrid w:val="0"/>
        <w:spacing w:line="360" w:lineRule="auto"/>
        <w:rPr>
          <w:rFonts w:ascii="宋体" w:hAnsi="宋体"/>
          <w:b/>
          <w:kern w:val="0"/>
          <w:sz w:val="24"/>
        </w:rPr>
      </w:pPr>
      <w:r>
        <w:rPr>
          <w:rFonts w:ascii="宋体" w:hAnsi="宋体" w:cs="宋体" w:hint="eastAsia"/>
          <w:b/>
          <w:sz w:val="24"/>
          <w:lang w:val="zh-CN"/>
        </w:rPr>
        <w:t>C2：</w:t>
      </w:r>
      <w:r w:rsidRPr="002A6D08">
        <w:rPr>
          <w:rFonts w:ascii="宋体" w:hAnsi="宋体" w:hint="eastAsia"/>
          <w:b/>
          <w:kern w:val="0"/>
          <w:sz w:val="24"/>
        </w:rPr>
        <w:t>社区多功能公共运动场</w:t>
      </w:r>
    </w:p>
    <w:tbl>
      <w:tblPr>
        <w:tblW w:w="10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52"/>
        <w:gridCol w:w="1150"/>
        <w:gridCol w:w="6662"/>
        <w:gridCol w:w="851"/>
        <w:gridCol w:w="749"/>
      </w:tblGrid>
      <w:tr w:rsidR="00DA78B3" w:rsidRPr="000544C6" w:rsidTr="008647FB">
        <w:trPr>
          <w:trHeight w:val="697"/>
          <w:jc w:val="center"/>
        </w:trPr>
        <w:tc>
          <w:tcPr>
            <w:tcW w:w="652" w:type="dxa"/>
            <w:vAlign w:val="center"/>
          </w:tcPr>
          <w:p w:rsidR="00DA78B3" w:rsidRPr="000544C6" w:rsidRDefault="00DA78B3" w:rsidP="008647FB">
            <w:pPr>
              <w:autoSpaceDE w:val="0"/>
              <w:autoSpaceDN w:val="0"/>
              <w:adjustRightInd w:val="0"/>
              <w:jc w:val="center"/>
              <w:rPr>
                <w:rFonts w:ascii="宋体" w:hAnsi="宋体" w:cs="宋体"/>
                <w:b/>
                <w:kern w:val="0"/>
                <w:sz w:val="24"/>
                <w:lang w:val="zh-CN"/>
              </w:rPr>
            </w:pPr>
            <w:r w:rsidRPr="000544C6">
              <w:rPr>
                <w:rFonts w:ascii="宋体" w:hAnsi="宋体" w:cs="宋体" w:hint="eastAsia"/>
                <w:b/>
                <w:kern w:val="0"/>
                <w:sz w:val="24"/>
                <w:lang w:val="zh-CN"/>
              </w:rPr>
              <w:t>序号</w:t>
            </w:r>
          </w:p>
        </w:tc>
        <w:tc>
          <w:tcPr>
            <w:tcW w:w="1150" w:type="dxa"/>
            <w:vAlign w:val="center"/>
          </w:tcPr>
          <w:p w:rsidR="00DA78B3" w:rsidRPr="000544C6" w:rsidRDefault="00DA78B3" w:rsidP="008647FB">
            <w:pPr>
              <w:autoSpaceDE w:val="0"/>
              <w:autoSpaceDN w:val="0"/>
              <w:adjustRightInd w:val="0"/>
              <w:jc w:val="center"/>
              <w:rPr>
                <w:rFonts w:ascii="宋体" w:hAnsi="宋体" w:cs="宋体"/>
                <w:b/>
                <w:kern w:val="0"/>
                <w:sz w:val="24"/>
                <w:lang w:val="zh-CN"/>
              </w:rPr>
            </w:pPr>
            <w:r w:rsidRPr="000544C6">
              <w:rPr>
                <w:rFonts w:ascii="宋体" w:hAnsi="宋体" w:cs="宋体" w:hint="eastAsia"/>
                <w:b/>
                <w:kern w:val="0"/>
                <w:sz w:val="24"/>
                <w:lang w:val="zh-CN"/>
              </w:rPr>
              <w:t>名称</w:t>
            </w:r>
          </w:p>
        </w:tc>
        <w:tc>
          <w:tcPr>
            <w:tcW w:w="6662" w:type="dxa"/>
            <w:vAlign w:val="center"/>
          </w:tcPr>
          <w:p w:rsidR="00DA78B3" w:rsidRPr="000544C6" w:rsidRDefault="00DA78B3" w:rsidP="008647FB">
            <w:pPr>
              <w:autoSpaceDE w:val="0"/>
              <w:autoSpaceDN w:val="0"/>
              <w:adjustRightInd w:val="0"/>
              <w:jc w:val="center"/>
              <w:rPr>
                <w:rFonts w:ascii="宋体" w:hAnsi="宋体" w:cs="宋体"/>
                <w:b/>
                <w:kern w:val="0"/>
                <w:sz w:val="24"/>
                <w:lang w:val="zh-CN"/>
              </w:rPr>
            </w:pPr>
            <w:r w:rsidRPr="000544C6">
              <w:rPr>
                <w:rFonts w:ascii="宋体" w:hAnsi="宋体" w:cs="宋体" w:hint="eastAsia"/>
                <w:b/>
                <w:kern w:val="0"/>
                <w:sz w:val="24"/>
                <w:lang w:val="zh-CN"/>
              </w:rPr>
              <w:t>主要技术参数及</w:t>
            </w:r>
            <w:r>
              <w:rPr>
                <w:rFonts w:ascii="宋体" w:hAnsi="宋体" w:cs="宋体" w:hint="eastAsia"/>
                <w:b/>
                <w:kern w:val="0"/>
                <w:sz w:val="24"/>
                <w:lang w:val="zh-CN"/>
              </w:rPr>
              <w:t>规格</w:t>
            </w:r>
          </w:p>
        </w:tc>
        <w:tc>
          <w:tcPr>
            <w:tcW w:w="851" w:type="dxa"/>
            <w:vAlign w:val="center"/>
          </w:tcPr>
          <w:p w:rsidR="00DA78B3" w:rsidRPr="000544C6" w:rsidRDefault="00DA78B3" w:rsidP="008647FB">
            <w:pPr>
              <w:autoSpaceDE w:val="0"/>
              <w:autoSpaceDN w:val="0"/>
              <w:adjustRightInd w:val="0"/>
              <w:jc w:val="center"/>
              <w:rPr>
                <w:rFonts w:ascii="宋体" w:hAnsi="宋体" w:cs="宋体"/>
                <w:b/>
                <w:kern w:val="0"/>
                <w:sz w:val="24"/>
                <w:lang w:val="zh-CN"/>
              </w:rPr>
            </w:pPr>
            <w:r w:rsidRPr="000544C6">
              <w:rPr>
                <w:rFonts w:ascii="宋体" w:hAnsi="宋体" w:cs="宋体" w:hint="eastAsia"/>
                <w:b/>
                <w:kern w:val="0"/>
                <w:sz w:val="24"/>
                <w:lang w:val="zh-CN"/>
              </w:rPr>
              <w:t>单位</w:t>
            </w:r>
          </w:p>
        </w:tc>
        <w:tc>
          <w:tcPr>
            <w:tcW w:w="749" w:type="dxa"/>
            <w:vAlign w:val="center"/>
          </w:tcPr>
          <w:p w:rsidR="00DA78B3" w:rsidRPr="000544C6" w:rsidRDefault="00DA78B3" w:rsidP="008647FB">
            <w:pPr>
              <w:autoSpaceDE w:val="0"/>
              <w:autoSpaceDN w:val="0"/>
              <w:adjustRightInd w:val="0"/>
              <w:jc w:val="center"/>
              <w:rPr>
                <w:rFonts w:ascii="宋体" w:hAnsi="宋体" w:cs="宋体"/>
                <w:b/>
                <w:kern w:val="0"/>
                <w:sz w:val="24"/>
                <w:lang w:val="zh-CN"/>
              </w:rPr>
            </w:pPr>
            <w:r w:rsidRPr="000544C6">
              <w:rPr>
                <w:rFonts w:ascii="宋体" w:hAnsi="宋体" w:cs="宋体" w:hint="eastAsia"/>
                <w:b/>
                <w:kern w:val="0"/>
                <w:sz w:val="24"/>
                <w:lang w:val="zh-CN"/>
              </w:rPr>
              <w:t>数量</w:t>
            </w:r>
          </w:p>
        </w:tc>
      </w:tr>
      <w:tr w:rsidR="00DA78B3" w:rsidRPr="000544C6" w:rsidTr="008647FB">
        <w:trPr>
          <w:trHeight w:val="697"/>
          <w:jc w:val="center"/>
        </w:trPr>
        <w:tc>
          <w:tcPr>
            <w:tcW w:w="652" w:type="dxa"/>
            <w:vAlign w:val="center"/>
          </w:tcPr>
          <w:p w:rsidR="00DA78B3" w:rsidRPr="004A1E91" w:rsidRDefault="00DA78B3" w:rsidP="008647FB">
            <w:pPr>
              <w:autoSpaceDE w:val="0"/>
              <w:autoSpaceDN w:val="0"/>
              <w:adjustRightInd w:val="0"/>
              <w:jc w:val="center"/>
              <w:rPr>
                <w:rFonts w:ascii="宋体" w:hAnsi="宋体" w:cs="宋体"/>
                <w:kern w:val="0"/>
                <w:sz w:val="24"/>
                <w:lang w:val="zh-CN"/>
              </w:rPr>
            </w:pPr>
            <w:r w:rsidRPr="004A1E91">
              <w:rPr>
                <w:rFonts w:ascii="宋体" w:hAnsi="宋体" w:cs="宋体" w:hint="eastAsia"/>
                <w:kern w:val="0"/>
                <w:sz w:val="24"/>
                <w:lang w:val="zh-CN"/>
              </w:rPr>
              <w:t>1</w:t>
            </w:r>
          </w:p>
        </w:tc>
        <w:tc>
          <w:tcPr>
            <w:tcW w:w="1150" w:type="dxa"/>
            <w:vAlign w:val="center"/>
          </w:tcPr>
          <w:p w:rsidR="00DA78B3" w:rsidRPr="004A1E91" w:rsidRDefault="00DA78B3" w:rsidP="008647FB">
            <w:pPr>
              <w:autoSpaceDE w:val="0"/>
              <w:autoSpaceDN w:val="0"/>
              <w:adjustRightInd w:val="0"/>
              <w:jc w:val="center"/>
              <w:rPr>
                <w:rFonts w:ascii="宋体" w:hAnsi="宋体" w:cs="宋体"/>
                <w:kern w:val="0"/>
                <w:sz w:val="24"/>
                <w:lang w:val="zh-CN"/>
              </w:rPr>
            </w:pPr>
            <w:r w:rsidRPr="004A1E91">
              <w:rPr>
                <w:rFonts w:ascii="宋体" w:hAnsi="宋体" w:hint="eastAsia"/>
                <w:sz w:val="24"/>
              </w:rPr>
              <w:t>地埋式室外篮球架</w:t>
            </w:r>
          </w:p>
        </w:tc>
        <w:tc>
          <w:tcPr>
            <w:tcW w:w="6662" w:type="dxa"/>
            <w:vAlign w:val="center"/>
          </w:tcPr>
          <w:p w:rsidR="00DA78B3" w:rsidRPr="004A1E91" w:rsidRDefault="00DA78B3" w:rsidP="008647FB">
            <w:pPr>
              <w:pStyle w:val="af5"/>
              <w:spacing w:before="0" w:after="0" w:line="480" w:lineRule="exact"/>
              <w:jc w:val="both"/>
              <w:rPr>
                <w:rFonts w:ascii="宋体" w:eastAsia="宋体" w:hAnsi="宋体"/>
                <w:b w:val="0"/>
                <w:bCs w:val="0"/>
                <w:sz w:val="24"/>
                <w:szCs w:val="24"/>
              </w:rPr>
            </w:pPr>
            <w:r w:rsidRPr="004A1E91">
              <w:rPr>
                <w:rFonts w:ascii="宋体" w:eastAsia="宋体" w:hAnsi="宋体"/>
                <w:b w:val="0"/>
                <w:bCs w:val="0"/>
                <w:sz w:val="24"/>
                <w:szCs w:val="24"/>
              </w:rPr>
              <w:t>1.</w:t>
            </w:r>
            <w:r w:rsidRPr="004A1E91">
              <w:rPr>
                <w:rFonts w:ascii="宋体" w:eastAsia="宋体" w:hAnsi="宋体" w:hint="eastAsia"/>
                <w:b w:val="0"/>
                <w:bCs w:val="0"/>
                <w:sz w:val="24"/>
                <w:szCs w:val="24"/>
              </w:rPr>
              <w:t>产品符合</w:t>
            </w:r>
            <w:r w:rsidRPr="004A1E91">
              <w:rPr>
                <w:rFonts w:ascii="宋体" w:eastAsia="宋体" w:hAnsi="宋体"/>
                <w:b w:val="0"/>
                <w:bCs w:val="0"/>
                <w:sz w:val="24"/>
                <w:szCs w:val="24"/>
              </w:rPr>
              <w:t>GB19272-2011</w:t>
            </w:r>
            <w:r w:rsidRPr="004A1E91">
              <w:rPr>
                <w:rFonts w:ascii="宋体" w:eastAsia="宋体" w:hAnsi="宋体" w:hint="eastAsia"/>
                <w:b w:val="0"/>
                <w:bCs w:val="0"/>
                <w:sz w:val="24"/>
                <w:szCs w:val="24"/>
              </w:rPr>
              <w:t>《室外健身器材的安全</w:t>
            </w:r>
            <w:r w:rsidRPr="004A1E91">
              <w:rPr>
                <w:rFonts w:ascii="宋体" w:eastAsia="宋体" w:hAnsi="宋体"/>
                <w:b w:val="0"/>
                <w:bCs w:val="0"/>
                <w:sz w:val="24"/>
                <w:szCs w:val="24"/>
              </w:rPr>
              <w:t xml:space="preserve">  </w:t>
            </w:r>
            <w:r w:rsidRPr="004A1E91">
              <w:rPr>
                <w:rFonts w:ascii="宋体" w:eastAsia="宋体" w:hAnsi="宋体" w:hint="eastAsia"/>
                <w:b w:val="0"/>
                <w:bCs w:val="0"/>
                <w:sz w:val="24"/>
                <w:szCs w:val="24"/>
              </w:rPr>
              <w:t>通用要求》，执行标准：</w:t>
            </w:r>
          </w:p>
          <w:p w:rsidR="00DA78B3" w:rsidRPr="004A1E91" w:rsidRDefault="00DA78B3" w:rsidP="008647FB">
            <w:pPr>
              <w:pStyle w:val="af5"/>
              <w:spacing w:before="0" w:after="0" w:line="480" w:lineRule="exact"/>
              <w:jc w:val="both"/>
              <w:rPr>
                <w:rFonts w:ascii="宋体" w:eastAsia="宋体" w:hAnsi="宋体"/>
                <w:b w:val="0"/>
                <w:bCs w:val="0"/>
                <w:sz w:val="24"/>
                <w:szCs w:val="24"/>
              </w:rPr>
            </w:pPr>
            <w:r w:rsidRPr="004A1E91">
              <w:rPr>
                <w:rFonts w:ascii="宋体" w:eastAsia="宋体" w:hAnsi="宋体"/>
                <w:b w:val="0"/>
                <w:bCs w:val="0"/>
                <w:sz w:val="24"/>
                <w:szCs w:val="24"/>
              </w:rPr>
              <w:t>2.</w:t>
            </w:r>
            <w:r w:rsidRPr="004A1E91">
              <w:rPr>
                <w:rFonts w:ascii="宋体" w:eastAsia="宋体" w:hAnsi="宋体" w:hint="eastAsia"/>
                <w:b w:val="0"/>
                <w:bCs w:val="0"/>
                <w:sz w:val="24"/>
                <w:szCs w:val="24"/>
              </w:rPr>
              <w:t>立柱采用</w:t>
            </w:r>
            <w:r w:rsidRPr="004A1E91">
              <w:rPr>
                <w:rFonts w:ascii="宋体" w:eastAsia="宋体" w:hAnsi="宋体"/>
                <w:b w:val="0"/>
                <w:bCs w:val="0"/>
                <w:sz w:val="24"/>
                <w:szCs w:val="24"/>
              </w:rPr>
              <w:t xml:space="preserve"> </w:t>
            </w:r>
            <w:smartTag w:uri="urn:schemas-microsoft-com:office:smarttags" w:element="chmetcnv">
              <w:smartTagPr>
                <w:attr w:name="TCSC" w:val="0"/>
                <w:attr w:name="NumberType" w:val="1"/>
                <w:attr w:name="Negative" w:val="False"/>
                <w:attr w:name="HasSpace" w:val="True"/>
                <w:attr w:name="SourceValue" w:val="180"/>
                <w:attr w:name="UnitName" w:val="mm"/>
              </w:smartTagPr>
              <w:r w:rsidRPr="004A1E91">
                <w:rPr>
                  <w:rFonts w:ascii="宋体" w:eastAsia="宋体" w:hAnsi="宋体"/>
                  <w:b w:val="0"/>
                  <w:bCs w:val="0"/>
                  <w:sz w:val="24"/>
                  <w:szCs w:val="24"/>
                </w:rPr>
                <w:t>180 mm</w:t>
              </w:r>
            </w:smartTag>
            <w:r w:rsidRPr="004A1E91">
              <w:rPr>
                <w:rFonts w:ascii="宋体" w:eastAsia="宋体" w:hAnsi="宋体" w:hint="eastAsia"/>
                <w:b w:val="0"/>
                <w:bCs w:val="0"/>
                <w:sz w:val="24"/>
                <w:szCs w:val="24"/>
              </w:rPr>
              <w:t>×</w:t>
            </w:r>
            <w:smartTag w:uri="urn:schemas-microsoft-com:office:smarttags" w:element="chmetcnv">
              <w:smartTagPr>
                <w:attr w:name="TCSC" w:val="0"/>
                <w:attr w:name="NumberType" w:val="1"/>
                <w:attr w:name="Negative" w:val="False"/>
                <w:attr w:name="HasSpace" w:val="False"/>
                <w:attr w:name="SourceValue" w:val="180"/>
                <w:attr w:name="UnitName" w:val="mm"/>
              </w:smartTagPr>
              <w:r w:rsidRPr="004A1E91">
                <w:rPr>
                  <w:rFonts w:ascii="宋体" w:eastAsia="宋体" w:hAnsi="宋体"/>
                  <w:b w:val="0"/>
                  <w:bCs w:val="0"/>
                  <w:sz w:val="24"/>
                  <w:szCs w:val="24"/>
                </w:rPr>
                <w:t>180mm</w:t>
              </w:r>
            </w:smartTag>
            <w:r w:rsidRPr="004A1E91">
              <w:rPr>
                <w:rFonts w:ascii="宋体" w:eastAsia="宋体" w:hAnsi="宋体" w:hint="eastAsia"/>
                <w:b w:val="0"/>
                <w:bCs w:val="0"/>
                <w:sz w:val="24"/>
                <w:szCs w:val="24"/>
              </w:rPr>
              <w:t>×</w:t>
            </w:r>
            <w:smartTag w:uri="urn:schemas-microsoft-com:office:smarttags" w:element="chmetcnv">
              <w:smartTagPr>
                <w:attr w:name="TCSC" w:val="0"/>
                <w:attr w:name="NumberType" w:val="1"/>
                <w:attr w:name="Negative" w:val="False"/>
                <w:attr w:name="HasSpace" w:val="False"/>
                <w:attr w:name="SourceValue" w:val="4"/>
                <w:attr w:name="UnitName" w:val="mm"/>
              </w:smartTagPr>
              <w:r w:rsidRPr="004A1E91">
                <w:rPr>
                  <w:rFonts w:ascii="宋体" w:eastAsia="宋体" w:hAnsi="宋体"/>
                  <w:b w:val="0"/>
                  <w:bCs w:val="0"/>
                  <w:sz w:val="24"/>
                  <w:szCs w:val="24"/>
                </w:rPr>
                <w:t>4mm</w:t>
              </w:r>
            </w:smartTag>
            <w:r w:rsidRPr="004A1E91">
              <w:rPr>
                <w:rFonts w:ascii="宋体" w:eastAsia="宋体" w:hAnsi="宋体" w:hint="eastAsia"/>
                <w:b w:val="0"/>
                <w:bCs w:val="0"/>
                <w:sz w:val="24"/>
                <w:szCs w:val="24"/>
              </w:rPr>
              <w:t>，</w:t>
            </w:r>
            <w:bookmarkStart w:id="6" w:name="_GoBack"/>
            <w:bookmarkEnd w:id="6"/>
            <w:r w:rsidRPr="004A1E91">
              <w:rPr>
                <w:rFonts w:ascii="宋体" w:eastAsia="宋体" w:hAnsi="宋体"/>
                <w:b w:val="0"/>
                <w:bCs w:val="0"/>
                <w:kern w:val="0"/>
                <w:sz w:val="24"/>
                <w:szCs w:val="24"/>
              </w:rPr>
              <w:t xml:space="preserve"> </w:t>
            </w:r>
            <w:r w:rsidRPr="004A1E91">
              <w:rPr>
                <w:rFonts w:ascii="宋体" w:eastAsia="宋体" w:hAnsi="宋体" w:hint="eastAsia"/>
                <w:b w:val="0"/>
                <w:bCs w:val="0"/>
                <w:sz w:val="24"/>
                <w:szCs w:val="24"/>
              </w:rPr>
              <w:t>篮板前部到立柱尺寸不小于</w:t>
            </w:r>
            <w:smartTag w:uri="urn:schemas-microsoft-com:office:smarttags" w:element="chmetcnv">
              <w:smartTagPr>
                <w:attr w:name="TCSC" w:val="0"/>
                <w:attr w:name="NumberType" w:val="1"/>
                <w:attr w:name="Negative" w:val="False"/>
                <w:attr w:name="HasSpace" w:val="False"/>
                <w:attr w:name="SourceValue" w:val="1800"/>
                <w:attr w:name="UnitName" w:val="m"/>
              </w:smartTagPr>
              <w:r w:rsidRPr="004A1E91">
                <w:rPr>
                  <w:rFonts w:ascii="宋体" w:eastAsia="宋体" w:hAnsi="宋体"/>
                  <w:b w:val="0"/>
                  <w:bCs w:val="0"/>
                  <w:sz w:val="24"/>
                  <w:szCs w:val="24"/>
                </w:rPr>
                <w:t>1800m</w:t>
              </w:r>
            </w:smartTag>
            <w:r w:rsidRPr="004A1E91">
              <w:rPr>
                <w:rFonts w:ascii="宋体" w:eastAsia="宋体" w:hAnsi="宋体" w:hint="eastAsia"/>
                <w:b w:val="0"/>
                <w:bCs w:val="0"/>
                <w:sz w:val="24"/>
                <w:szCs w:val="24"/>
              </w:rPr>
              <w:t>，</w:t>
            </w:r>
            <w:r w:rsidRPr="004A1E91">
              <w:rPr>
                <w:rFonts w:ascii="宋体" w:eastAsia="宋体" w:hAnsi="宋体" w:hint="eastAsia"/>
                <w:b w:val="0"/>
                <w:sz w:val="24"/>
                <w:szCs w:val="24"/>
              </w:rPr>
              <w:t>篮板应选用</w:t>
            </w:r>
            <w:r w:rsidRPr="004A1E91">
              <w:rPr>
                <w:rFonts w:ascii="宋体" w:eastAsia="宋体" w:hAnsi="宋体"/>
                <w:b w:val="0"/>
                <w:sz w:val="24"/>
                <w:szCs w:val="24"/>
              </w:rPr>
              <w:t>GB19272-2011</w:t>
            </w:r>
            <w:r w:rsidRPr="004A1E91">
              <w:rPr>
                <w:rFonts w:ascii="宋体" w:eastAsia="宋体" w:hAnsi="宋体" w:hint="eastAsia"/>
                <w:b w:val="0"/>
                <w:sz w:val="24"/>
                <w:szCs w:val="24"/>
              </w:rPr>
              <w:t>中</w:t>
            </w:r>
            <w:smartTag w:uri="urn:schemas-microsoft-com:office:smarttags" w:element="chsdate">
              <w:smartTagPr>
                <w:attr w:name="IsROCDate" w:val="False"/>
                <w:attr w:name="IsLunarDate" w:val="False"/>
                <w:attr w:name="Day" w:val="30"/>
                <w:attr w:name="Month" w:val="12"/>
                <w:attr w:name="Year" w:val="1899"/>
              </w:smartTagPr>
              <w:r w:rsidRPr="004A1E91">
                <w:rPr>
                  <w:rFonts w:ascii="宋体" w:eastAsia="宋体" w:hAnsi="宋体"/>
                  <w:b w:val="0"/>
                  <w:sz w:val="24"/>
                  <w:szCs w:val="24"/>
                </w:rPr>
                <w:t>5.12.1</w:t>
              </w:r>
            </w:smartTag>
            <w:r w:rsidRPr="004A1E91">
              <w:rPr>
                <w:rFonts w:ascii="宋体" w:eastAsia="宋体" w:hAnsi="宋体"/>
                <w:b w:val="0"/>
                <w:sz w:val="24"/>
                <w:szCs w:val="24"/>
              </w:rPr>
              <w:t>.3.2</w:t>
            </w:r>
            <w:r w:rsidRPr="004A1E91">
              <w:rPr>
                <w:rFonts w:ascii="宋体" w:eastAsia="宋体" w:hAnsi="宋体" w:hint="eastAsia"/>
                <w:b w:val="0"/>
                <w:sz w:val="24"/>
                <w:szCs w:val="24"/>
              </w:rPr>
              <w:t>规定的</w:t>
            </w:r>
            <w:smartTag w:uri="urn:schemas-microsoft-com:office:smarttags" w:element="chmetcnv">
              <w:smartTagPr>
                <w:attr w:name="TCSC" w:val="0"/>
                <w:attr w:name="NumberType" w:val="1"/>
                <w:attr w:name="Negative" w:val="False"/>
                <w:attr w:name="HasSpace" w:val="False"/>
                <w:attr w:name="SourceValue" w:val="1800"/>
                <w:attr w:name="UnitName" w:val="mm"/>
              </w:smartTagPr>
              <w:r w:rsidRPr="004A1E91">
                <w:rPr>
                  <w:rFonts w:ascii="宋体" w:eastAsia="宋体" w:hAnsi="宋体"/>
                  <w:b w:val="0"/>
                  <w:sz w:val="24"/>
                  <w:szCs w:val="24"/>
                </w:rPr>
                <w:lastRenderedPageBreak/>
                <w:t>1800mm</w:t>
              </w:r>
            </w:smartTag>
            <w:r w:rsidRPr="004A1E91">
              <w:rPr>
                <w:rFonts w:ascii="宋体" w:eastAsia="宋体" w:hAnsi="宋体" w:hint="eastAsia"/>
                <w:b w:val="0"/>
                <w:sz w:val="24"/>
                <w:szCs w:val="24"/>
              </w:rPr>
              <w:t>×</w:t>
            </w:r>
            <w:smartTag w:uri="urn:schemas-microsoft-com:office:smarttags" w:element="chmetcnv">
              <w:smartTagPr>
                <w:attr w:name="TCSC" w:val="0"/>
                <w:attr w:name="NumberType" w:val="1"/>
                <w:attr w:name="Negative" w:val="False"/>
                <w:attr w:name="HasSpace" w:val="False"/>
                <w:attr w:name="SourceValue" w:val="1050"/>
                <w:attr w:name="UnitName" w:val="mm"/>
              </w:smartTagPr>
              <w:r w:rsidRPr="004A1E91">
                <w:rPr>
                  <w:rFonts w:ascii="宋体" w:eastAsia="宋体" w:hAnsi="宋体"/>
                  <w:b w:val="0"/>
                  <w:sz w:val="24"/>
                  <w:szCs w:val="24"/>
                </w:rPr>
                <w:t>1050mm</w:t>
              </w:r>
            </w:smartTag>
            <w:r w:rsidRPr="004A1E91">
              <w:rPr>
                <w:rFonts w:ascii="宋体" w:eastAsia="宋体" w:hAnsi="宋体" w:hint="eastAsia"/>
                <w:b w:val="0"/>
                <w:sz w:val="24"/>
                <w:szCs w:val="24"/>
              </w:rPr>
              <w:t>的矩形篮板（材质为</w:t>
            </w:r>
            <w:r w:rsidRPr="004A1E91">
              <w:rPr>
                <w:rFonts w:ascii="宋体" w:eastAsia="宋体" w:hAnsi="宋体"/>
                <w:b w:val="0"/>
                <w:sz w:val="24"/>
                <w:szCs w:val="24"/>
              </w:rPr>
              <w:t>SMC</w:t>
            </w:r>
            <w:r w:rsidRPr="004A1E91">
              <w:rPr>
                <w:rFonts w:ascii="宋体" w:eastAsia="宋体" w:hAnsi="宋体" w:hint="eastAsia"/>
                <w:b w:val="0"/>
                <w:sz w:val="24"/>
                <w:szCs w:val="24"/>
              </w:rPr>
              <w:t>），篮板面板厚度为</w:t>
            </w:r>
            <w:smartTag w:uri="urn:schemas-microsoft-com:office:smarttags" w:element="chmetcnv">
              <w:smartTagPr>
                <w:attr w:name="TCSC" w:val="0"/>
                <w:attr w:name="NumberType" w:val="1"/>
                <w:attr w:name="Negative" w:val="False"/>
                <w:attr w:name="HasSpace" w:val="False"/>
                <w:attr w:name="SourceValue" w:val="5"/>
                <w:attr w:name="UnitName" w:val="mm"/>
              </w:smartTagPr>
              <w:r w:rsidRPr="004A1E91">
                <w:rPr>
                  <w:rFonts w:ascii="宋体" w:eastAsia="宋体" w:hAnsi="宋体"/>
                  <w:b w:val="0"/>
                  <w:sz w:val="24"/>
                  <w:szCs w:val="24"/>
                </w:rPr>
                <w:t>5mm</w:t>
              </w:r>
            </w:smartTag>
            <w:r w:rsidRPr="004A1E91">
              <w:rPr>
                <w:rFonts w:ascii="宋体" w:eastAsia="宋体" w:hAnsi="宋体" w:hint="eastAsia"/>
                <w:b w:val="0"/>
                <w:sz w:val="24"/>
                <w:szCs w:val="24"/>
              </w:rPr>
              <w:t>，翻边宽度为</w:t>
            </w:r>
            <w:smartTag w:uri="urn:schemas-microsoft-com:office:smarttags" w:element="chmetcnv">
              <w:smartTagPr>
                <w:attr w:name="TCSC" w:val="0"/>
                <w:attr w:name="NumberType" w:val="1"/>
                <w:attr w:name="Negative" w:val="False"/>
                <w:attr w:name="HasSpace" w:val="False"/>
                <w:attr w:name="SourceValue" w:val="50"/>
                <w:attr w:name="UnitName" w:val="mm"/>
              </w:smartTagPr>
              <w:r w:rsidRPr="004A1E91">
                <w:rPr>
                  <w:rFonts w:ascii="宋体" w:eastAsia="宋体" w:hAnsi="宋体"/>
                  <w:b w:val="0"/>
                  <w:sz w:val="24"/>
                  <w:szCs w:val="24"/>
                </w:rPr>
                <w:t>50mm</w:t>
              </w:r>
            </w:smartTag>
            <w:r w:rsidRPr="004A1E91">
              <w:rPr>
                <w:rFonts w:ascii="宋体" w:eastAsia="宋体" w:hAnsi="宋体" w:hint="eastAsia"/>
                <w:b w:val="0"/>
                <w:sz w:val="24"/>
                <w:szCs w:val="24"/>
              </w:rPr>
              <w:t>，翻边厚度为</w:t>
            </w:r>
            <w:smartTag w:uri="urn:schemas-microsoft-com:office:smarttags" w:element="chmetcnv">
              <w:smartTagPr>
                <w:attr w:name="TCSC" w:val="0"/>
                <w:attr w:name="NumberType" w:val="1"/>
                <w:attr w:name="Negative" w:val="False"/>
                <w:attr w:name="HasSpace" w:val="False"/>
                <w:attr w:name="SourceValue" w:val="7.8"/>
                <w:attr w:name="UnitName" w:val="mm"/>
              </w:smartTagPr>
              <w:r w:rsidRPr="004A1E91">
                <w:rPr>
                  <w:rFonts w:ascii="宋体" w:eastAsia="宋体" w:hAnsi="宋体"/>
                  <w:b w:val="0"/>
                  <w:sz w:val="24"/>
                  <w:szCs w:val="24"/>
                </w:rPr>
                <w:t>7.8mm</w:t>
              </w:r>
            </w:smartTag>
            <w:r w:rsidRPr="004A1E91">
              <w:rPr>
                <w:rFonts w:ascii="宋体" w:eastAsia="宋体" w:hAnsi="宋体" w:hint="eastAsia"/>
                <w:b w:val="0"/>
                <w:sz w:val="24"/>
                <w:szCs w:val="24"/>
              </w:rPr>
              <w:t>，背面用“井”字形加强筋，加强筋厚度为不低于</w:t>
            </w:r>
            <w:smartTag w:uri="urn:schemas-microsoft-com:office:smarttags" w:element="chmetcnv">
              <w:smartTagPr>
                <w:attr w:name="TCSC" w:val="0"/>
                <w:attr w:name="NumberType" w:val="1"/>
                <w:attr w:name="Negative" w:val="False"/>
                <w:attr w:name="HasSpace" w:val="False"/>
                <w:attr w:name="SourceValue" w:val="5"/>
                <w:attr w:name="UnitName" w:val="mm"/>
              </w:smartTagPr>
              <w:r w:rsidRPr="004A1E91">
                <w:rPr>
                  <w:rFonts w:ascii="宋体" w:eastAsia="宋体" w:hAnsi="宋体"/>
                  <w:b w:val="0"/>
                  <w:sz w:val="24"/>
                  <w:szCs w:val="24"/>
                </w:rPr>
                <w:t>5mm</w:t>
              </w:r>
            </w:smartTag>
            <w:r w:rsidRPr="004A1E91">
              <w:rPr>
                <w:rFonts w:ascii="宋体" w:eastAsia="宋体" w:hAnsi="宋体" w:hint="eastAsia"/>
                <w:b w:val="0"/>
                <w:sz w:val="24"/>
                <w:szCs w:val="24"/>
              </w:rPr>
              <w:t>；</w:t>
            </w:r>
            <w:r w:rsidRPr="004A1E91">
              <w:rPr>
                <w:rFonts w:ascii="宋体" w:eastAsia="宋体" w:hAnsi="宋体"/>
                <w:b w:val="0"/>
                <w:sz w:val="24"/>
                <w:szCs w:val="24"/>
              </w:rPr>
              <w:t xml:space="preserve"> </w:t>
            </w:r>
            <w:r w:rsidRPr="004A1E91">
              <w:rPr>
                <w:rFonts w:ascii="宋体" w:eastAsia="宋体" w:hAnsi="宋体" w:hint="eastAsia"/>
                <w:b w:val="0"/>
                <w:sz w:val="24"/>
                <w:szCs w:val="24"/>
              </w:rPr>
              <w:t>篮板的质量应满足</w:t>
            </w:r>
            <w:r w:rsidRPr="004A1E91">
              <w:rPr>
                <w:rFonts w:ascii="宋体" w:eastAsia="宋体" w:hAnsi="宋体"/>
                <w:b w:val="0"/>
                <w:sz w:val="24"/>
                <w:szCs w:val="24"/>
              </w:rPr>
              <w:t>GB19272-2011</w:t>
            </w:r>
            <w:r w:rsidRPr="004A1E91">
              <w:rPr>
                <w:rFonts w:ascii="宋体" w:eastAsia="宋体" w:hAnsi="宋体" w:hint="eastAsia"/>
                <w:b w:val="0"/>
                <w:sz w:val="24"/>
                <w:szCs w:val="24"/>
              </w:rPr>
              <w:t>中</w:t>
            </w:r>
            <w:r w:rsidRPr="004A1E91">
              <w:rPr>
                <w:rFonts w:ascii="宋体" w:eastAsia="宋体" w:hAnsi="宋体"/>
                <w:b w:val="0"/>
                <w:sz w:val="24"/>
                <w:szCs w:val="24"/>
              </w:rPr>
              <w:t>5.12.1.3.3</w:t>
            </w:r>
            <w:r w:rsidRPr="004A1E91">
              <w:rPr>
                <w:rFonts w:ascii="宋体" w:eastAsia="宋体" w:hAnsi="宋体" w:hint="eastAsia"/>
                <w:b w:val="0"/>
                <w:sz w:val="24"/>
                <w:szCs w:val="24"/>
              </w:rPr>
              <w:t>条至</w:t>
            </w:r>
            <w:r w:rsidRPr="004A1E91">
              <w:rPr>
                <w:rFonts w:ascii="宋体" w:eastAsia="宋体" w:hAnsi="宋体"/>
                <w:b w:val="0"/>
                <w:sz w:val="24"/>
                <w:szCs w:val="24"/>
              </w:rPr>
              <w:t>5.12.1.3.6</w:t>
            </w:r>
            <w:r w:rsidRPr="004A1E91">
              <w:rPr>
                <w:rFonts w:ascii="宋体" w:eastAsia="宋体" w:hAnsi="宋体" w:hint="eastAsia"/>
                <w:b w:val="0"/>
                <w:sz w:val="24"/>
                <w:szCs w:val="24"/>
              </w:rPr>
              <w:t>条的要求；矩形篮板背部连接有不少于</w:t>
            </w:r>
            <w:r w:rsidRPr="004A1E91">
              <w:rPr>
                <w:rFonts w:ascii="宋体" w:eastAsia="宋体" w:hAnsi="宋体"/>
                <w:b w:val="0"/>
                <w:sz w:val="24"/>
                <w:szCs w:val="24"/>
              </w:rPr>
              <w:t>5</w:t>
            </w:r>
            <w:r w:rsidRPr="004A1E91">
              <w:rPr>
                <w:rFonts w:ascii="宋体" w:eastAsia="宋体" w:hAnsi="宋体" w:hint="eastAsia"/>
                <w:b w:val="0"/>
                <w:sz w:val="24"/>
                <w:szCs w:val="24"/>
              </w:rPr>
              <w:t>点的连接安装位置，且安装位置尺寸符合</w:t>
            </w:r>
            <w:r w:rsidRPr="004A1E91">
              <w:rPr>
                <w:rFonts w:ascii="宋体" w:eastAsia="宋体" w:hAnsi="宋体"/>
                <w:b w:val="0"/>
                <w:sz w:val="24"/>
                <w:szCs w:val="24"/>
              </w:rPr>
              <w:t>GB19272-2011</w:t>
            </w:r>
            <w:r w:rsidRPr="004A1E91">
              <w:rPr>
                <w:rFonts w:ascii="宋体" w:eastAsia="宋体" w:hAnsi="宋体" w:hint="eastAsia"/>
                <w:b w:val="0"/>
                <w:sz w:val="24"/>
                <w:szCs w:val="24"/>
              </w:rPr>
              <w:t>中图</w:t>
            </w:r>
            <w:smartTag w:uri="urn:schemas-microsoft-com:office:smarttags" w:element="chmetcnv">
              <w:smartTagPr>
                <w:attr w:name="TCSC" w:val="0"/>
                <w:attr w:name="NumberType" w:val="1"/>
                <w:attr w:name="Negative" w:val="False"/>
                <w:attr w:name="HasSpace" w:val="False"/>
                <w:attr w:name="SourceValue" w:val="21"/>
                <w:attr w:name="UnitName" w:val="a"/>
              </w:smartTagPr>
              <w:r w:rsidRPr="004A1E91">
                <w:rPr>
                  <w:rFonts w:ascii="宋体" w:eastAsia="宋体" w:hAnsi="宋体"/>
                  <w:b w:val="0"/>
                  <w:sz w:val="24"/>
                  <w:szCs w:val="24"/>
                </w:rPr>
                <w:t>21a</w:t>
              </w:r>
            </w:smartTag>
            <w:r w:rsidRPr="004A1E91">
              <w:rPr>
                <w:rFonts w:ascii="宋体" w:eastAsia="宋体" w:hAnsi="宋体" w:hint="eastAsia"/>
                <w:b w:val="0"/>
                <w:sz w:val="24"/>
                <w:szCs w:val="24"/>
              </w:rPr>
              <w:t>）的要求；</w:t>
            </w:r>
          </w:p>
          <w:p w:rsidR="00DA78B3" w:rsidRPr="004A1E91" w:rsidRDefault="00DA78B3" w:rsidP="008647FB">
            <w:pPr>
              <w:pStyle w:val="af5"/>
              <w:spacing w:before="0" w:after="0" w:line="480" w:lineRule="exact"/>
              <w:jc w:val="both"/>
              <w:rPr>
                <w:rFonts w:ascii="宋体" w:eastAsia="宋体" w:hAnsi="宋体"/>
                <w:b w:val="0"/>
                <w:bCs w:val="0"/>
                <w:sz w:val="24"/>
                <w:szCs w:val="24"/>
              </w:rPr>
            </w:pPr>
            <w:r w:rsidRPr="004A1E91">
              <w:rPr>
                <w:rFonts w:ascii="宋体" w:eastAsia="宋体" w:hAnsi="宋体"/>
                <w:b w:val="0"/>
                <w:bCs w:val="0"/>
                <w:sz w:val="24"/>
                <w:szCs w:val="24"/>
              </w:rPr>
              <w:t>3</w:t>
            </w:r>
            <w:r w:rsidRPr="004A1E91">
              <w:rPr>
                <w:rFonts w:ascii="宋体" w:eastAsia="宋体" w:hAnsi="宋体" w:hint="eastAsia"/>
                <w:b w:val="0"/>
                <w:bCs w:val="0"/>
                <w:sz w:val="24"/>
                <w:szCs w:val="24"/>
              </w:rPr>
              <w:t>具有调节篮板垂直度的结构：</w:t>
            </w:r>
            <w:r w:rsidRPr="004A1E91">
              <w:rPr>
                <w:rFonts w:ascii="宋体" w:eastAsia="宋体" w:hAnsi="宋体" w:hint="eastAsia"/>
                <w:b w:val="0"/>
                <w:sz w:val="24"/>
                <w:szCs w:val="24"/>
              </w:rPr>
              <w:t>篮架上、下拉杆采用不小于Φ</w:t>
            </w:r>
            <w:r w:rsidRPr="004A1E91">
              <w:rPr>
                <w:rFonts w:ascii="宋体" w:eastAsia="宋体" w:hAnsi="宋体"/>
                <w:b w:val="0"/>
                <w:sz w:val="24"/>
                <w:szCs w:val="24"/>
              </w:rPr>
              <w:t>32</w:t>
            </w:r>
            <w:r w:rsidRPr="004A1E91">
              <w:rPr>
                <w:rFonts w:ascii="宋体" w:eastAsia="宋体" w:hAnsi="宋体" w:hint="eastAsia"/>
                <w:b w:val="0"/>
                <w:sz w:val="24"/>
                <w:szCs w:val="24"/>
              </w:rPr>
              <w:t>×</w:t>
            </w:r>
            <w:smartTag w:uri="urn:schemas-microsoft-com:office:smarttags" w:element="chmetcnv">
              <w:smartTagPr>
                <w:attr w:name="TCSC" w:val="0"/>
                <w:attr w:name="NumberType" w:val="1"/>
                <w:attr w:name="Negative" w:val="False"/>
                <w:attr w:name="HasSpace" w:val="False"/>
                <w:attr w:name="SourceValue" w:val="2.5"/>
                <w:attr w:name="UnitName" w:val="mm"/>
              </w:smartTagPr>
              <w:r w:rsidRPr="004A1E91">
                <w:rPr>
                  <w:rFonts w:ascii="宋体" w:eastAsia="宋体" w:hAnsi="宋体"/>
                  <w:b w:val="0"/>
                  <w:sz w:val="24"/>
                  <w:szCs w:val="24"/>
                </w:rPr>
                <w:t>2.5mm</w:t>
              </w:r>
            </w:smartTag>
            <w:r w:rsidRPr="004A1E91">
              <w:rPr>
                <w:rFonts w:ascii="宋体" w:eastAsia="宋体" w:hAnsi="宋体" w:hint="eastAsia"/>
                <w:b w:val="0"/>
                <w:sz w:val="24"/>
                <w:szCs w:val="24"/>
              </w:rPr>
              <w:t>优质钢管</w:t>
            </w:r>
            <w:r>
              <w:rPr>
                <w:rFonts w:ascii="宋体" w:eastAsia="宋体" w:hAnsi="宋体" w:hint="eastAsia"/>
                <w:b w:val="0"/>
                <w:sz w:val="24"/>
                <w:szCs w:val="24"/>
              </w:rPr>
              <w:t>在弯管机上一次成型。通过调节上下拉杆可调节篮板的平面度和垂直度；</w:t>
            </w:r>
          </w:p>
          <w:p w:rsidR="00DA78B3" w:rsidRPr="004A1E91" w:rsidRDefault="00DA78B3" w:rsidP="008647FB">
            <w:pPr>
              <w:pStyle w:val="af5"/>
              <w:spacing w:before="0" w:after="0" w:line="480" w:lineRule="exact"/>
              <w:jc w:val="both"/>
              <w:rPr>
                <w:rFonts w:ascii="宋体" w:eastAsia="宋体" w:hAnsi="宋体"/>
                <w:b w:val="0"/>
                <w:bCs w:val="0"/>
                <w:sz w:val="24"/>
                <w:szCs w:val="24"/>
              </w:rPr>
            </w:pPr>
            <w:r w:rsidRPr="004A1E91">
              <w:rPr>
                <w:rFonts w:ascii="宋体" w:eastAsia="宋体" w:hAnsi="宋体"/>
                <w:b w:val="0"/>
                <w:bCs w:val="0"/>
                <w:sz w:val="24"/>
                <w:szCs w:val="24"/>
              </w:rPr>
              <w:t>4</w:t>
            </w:r>
            <w:r w:rsidRPr="004A1E91">
              <w:rPr>
                <w:rFonts w:ascii="宋体" w:eastAsia="宋体" w:hAnsi="宋体" w:hint="eastAsia"/>
                <w:b w:val="0"/>
                <w:bCs w:val="0"/>
                <w:sz w:val="24"/>
                <w:szCs w:val="24"/>
              </w:rPr>
              <w:t>篮板投篮区背面应有不小于</w:t>
            </w:r>
            <w:smartTag w:uri="urn:schemas-microsoft-com:office:smarttags" w:element="chmetcnv">
              <w:smartTagPr>
                <w:attr w:name="TCSC" w:val="0"/>
                <w:attr w:name="NumberType" w:val="1"/>
                <w:attr w:name="Negative" w:val="False"/>
                <w:attr w:name="HasSpace" w:val="False"/>
                <w:attr w:name="SourceValue" w:val="570"/>
                <w:attr w:name="UnitName" w:val="mm"/>
              </w:smartTagPr>
              <w:r w:rsidRPr="004A1E91">
                <w:rPr>
                  <w:rFonts w:ascii="宋体" w:eastAsia="宋体" w:hAnsi="宋体"/>
                  <w:b w:val="0"/>
                  <w:bCs w:val="0"/>
                  <w:sz w:val="24"/>
                  <w:szCs w:val="24"/>
                </w:rPr>
                <w:t>570mm</w:t>
              </w:r>
            </w:smartTag>
            <w:r w:rsidRPr="004A1E91">
              <w:rPr>
                <w:rFonts w:ascii="宋体" w:eastAsia="宋体" w:hAnsi="宋体" w:hint="eastAsia"/>
                <w:b w:val="0"/>
                <w:bCs w:val="0"/>
                <w:sz w:val="24"/>
                <w:szCs w:val="24"/>
              </w:rPr>
              <w:t>×</w:t>
            </w:r>
            <w:smartTag w:uri="urn:schemas-microsoft-com:office:smarttags" w:element="chmetcnv">
              <w:smartTagPr>
                <w:attr w:name="TCSC" w:val="0"/>
                <w:attr w:name="NumberType" w:val="1"/>
                <w:attr w:name="Negative" w:val="False"/>
                <w:attr w:name="HasSpace" w:val="False"/>
                <w:attr w:name="SourceValue" w:val="150"/>
                <w:attr w:name="UnitName" w:val="mm"/>
              </w:smartTagPr>
              <w:r w:rsidRPr="004A1E91">
                <w:rPr>
                  <w:rFonts w:ascii="宋体" w:eastAsia="宋体" w:hAnsi="宋体"/>
                  <w:b w:val="0"/>
                  <w:bCs w:val="0"/>
                  <w:sz w:val="24"/>
                  <w:szCs w:val="24"/>
                </w:rPr>
                <w:t>150mm</w:t>
              </w:r>
            </w:smartTag>
            <w:r w:rsidRPr="004A1E91">
              <w:rPr>
                <w:rFonts w:ascii="宋体" w:eastAsia="宋体" w:hAnsi="宋体" w:hint="eastAsia"/>
                <w:b w:val="0"/>
                <w:bCs w:val="0"/>
                <w:sz w:val="24"/>
                <w:szCs w:val="24"/>
              </w:rPr>
              <w:t>×</w:t>
            </w:r>
            <w:smartTag w:uri="urn:schemas-microsoft-com:office:smarttags" w:element="chmetcnv">
              <w:smartTagPr>
                <w:attr w:name="TCSC" w:val="0"/>
                <w:attr w:name="NumberType" w:val="1"/>
                <w:attr w:name="Negative" w:val="False"/>
                <w:attr w:name="HasSpace" w:val="False"/>
                <w:attr w:name="SourceValue" w:val="5"/>
                <w:attr w:name="UnitName" w:val="mm"/>
              </w:smartTagPr>
              <w:r w:rsidRPr="004A1E91">
                <w:rPr>
                  <w:rFonts w:ascii="宋体" w:eastAsia="宋体" w:hAnsi="宋体"/>
                  <w:b w:val="0"/>
                  <w:bCs w:val="0"/>
                  <w:sz w:val="24"/>
                  <w:szCs w:val="24"/>
                </w:rPr>
                <w:t>5mm</w:t>
              </w:r>
            </w:smartTag>
            <w:r>
              <w:rPr>
                <w:rFonts w:ascii="宋体" w:eastAsia="宋体" w:hAnsi="宋体" w:hint="eastAsia"/>
                <w:b w:val="0"/>
                <w:bCs w:val="0"/>
                <w:sz w:val="24"/>
                <w:szCs w:val="24"/>
              </w:rPr>
              <w:t>的加强钢板；</w:t>
            </w:r>
          </w:p>
          <w:p w:rsidR="00DA78B3" w:rsidRPr="004A1E91" w:rsidRDefault="00DA78B3" w:rsidP="008647FB">
            <w:pPr>
              <w:pStyle w:val="11"/>
              <w:spacing w:line="480" w:lineRule="exact"/>
              <w:ind w:firstLineChars="0" w:firstLine="0"/>
              <w:rPr>
                <w:rFonts w:ascii="宋体" w:hAnsi="宋体"/>
                <w:color w:val="000000"/>
                <w:sz w:val="24"/>
                <w:szCs w:val="24"/>
              </w:rPr>
            </w:pPr>
            <w:r w:rsidRPr="004A1E91">
              <w:rPr>
                <w:rFonts w:ascii="宋体" w:hAnsi="宋体"/>
                <w:color w:val="000000"/>
                <w:sz w:val="24"/>
                <w:szCs w:val="24"/>
              </w:rPr>
              <w:t>5</w:t>
            </w:r>
            <w:r>
              <w:rPr>
                <w:rFonts w:ascii="宋体" w:hAnsi="宋体" w:hint="eastAsia"/>
                <w:color w:val="000000"/>
                <w:sz w:val="24"/>
                <w:szCs w:val="24"/>
              </w:rPr>
              <w:t>篮圈：优质圆钢，呈橙色，弹簧篮圈（内置钢弹簧）；</w:t>
            </w:r>
          </w:p>
          <w:p w:rsidR="00DA78B3" w:rsidRPr="004A1E91" w:rsidRDefault="00DA78B3" w:rsidP="008647FB">
            <w:pPr>
              <w:pStyle w:val="af5"/>
              <w:spacing w:before="0" w:after="0" w:line="480" w:lineRule="exact"/>
              <w:jc w:val="both"/>
              <w:rPr>
                <w:rFonts w:ascii="宋体" w:eastAsia="宋体" w:hAnsi="宋体"/>
                <w:b w:val="0"/>
                <w:bCs w:val="0"/>
                <w:sz w:val="24"/>
                <w:szCs w:val="24"/>
              </w:rPr>
            </w:pPr>
            <w:r w:rsidRPr="004A1E91">
              <w:rPr>
                <w:rFonts w:ascii="宋体" w:eastAsia="宋体" w:hAnsi="宋体"/>
                <w:b w:val="0"/>
                <w:bCs w:val="0"/>
                <w:sz w:val="24"/>
                <w:szCs w:val="24"/>
              </w:rPr>
              <w:t xml:space="preserve">6 </w:t>
            </w:r>
            <w:r w:rsidRPr="004A1E91">
              <w:rPr>
                <w:rFonts w:ascii="宋体" w:eastAsia="宋体" w:hAnsi="宋体" w:hint="eastAsia"/>
                <w:b w:val="0"/>
                <w:bCs w:val="0"/>
                <w:sz w:val="24"/>
                <w:szCs w:val="24"/>
              </w:rPr>
              <w:t>固定方式：予埋件：</w:t>
            </w:r>
          </w:p>
          <w:p w:rsidR="00DA78B3" w:rsidRPr="004A1E91" w:rsidRDefault="00DA78B3" w:rsidP="008647FB">
            <w:pPr>
              <w:pStyle w:val="af5"/>
              <w:spacing w:before="0" w:after="0" w:line="480" w:lineRule="exact"/>
              <w:jc w:val="both"/>
              <w:rPr>
                <w:rFonts w:ascii="宋体" w:eastAsia="宋体" w:hAnsi="宋体" w:cs="黑体"/>
                <w:b w:val="0"/>
                <w:bCs w:val="0"/>
                <w:sz w:val="24"/>
                <w:szCs w:val="24"/>
              </w:rPr>
            </w:pPr>
            <w:r w:rsidRPr="004A1E91">
              <w:rPr>
                <w:rFonts w:ascii="宋体" w:eastAsia="宋体" w:hAnsi="宋体" w:hint="eastAsia"/>
                <w:b w:val="0"/>
                <w:sz w:val="24"/>
                <w:szCs w:val="24"/>
              </w:rPr>
              <w:t>安装技术参数：篮圈上沿距地面高度</w:t>
            </w:r>
            <w:r w:rsidRPr="004A1E91">
              <w:rPr>
                <w:rFonts w:ascii="宋体" w:eastAsia="宋体" w:hAnsi="宋体"/>
                <w:b w:val="0"/>
                <w:sz w:val="24"/>
                <w:szCs w:val="24"/>
              </w:rPr>
              <w:t>3050mm</w:t>
            </w:r>
            <w:r w:rsidRPr="004A1E91">
              <w:rPr>
                <w:rFonts w:ascii="宋体" w:eastAsia="宋体" w:hAnsi="宋体" w:hint="eastAsia"/>
                <w:b w:val="0"/>
                <w:sz w:val="24"/>
                <w:szCs w:val="24"/>
              </w:rPr>
              <w:t>，悬臂长度不小于</w:t>
            </w:r>
            <w:r w:rsidRPr="004A1E91">
              <w:rPr>
                <w:rFonts w:ascii="宋体" w:eastAsia="宋体" w:hAnsi="宋体"/>
                <w:b w:val="0"/>
                <w:sz w:val="24"/>
                <w:szCs w:val="24"/>
              </w:rPr>
              <w:t>1800mm</w:t>
            </w:r>
            <w:r w:rsidRPr="004A1E91">
              <w:rPr>
                <w:rFonts w:ascii="宋体" w:eastAsia="宋体" w:hAnsi="宋体" w:hint="eastAsia"/>
                <w:b w:val="0"/>
                <w:sz w:val="24"/>
                <w:szCs w:val="24"/>
              </w:rPr>
              <w:t>；主要承载立柱应采用</w:t>
            </w:r>
            <w:r w:rsidRPr="004A1E91">
              <w:rPr>
                <w:rFonts w:ascii="宋体" w:eastAsia="宋体" w:hAnsi="宋体" w:hint="eastAsia"/>
                <w:b w:val="0"/>
                <w:bCs w:val="0"/>
                <w:sz w:val="24"/>
                <w:szCs w:val="24"/>
              </w:rPr>
              <w:t>予埋</w:t>
            </w:r>
            <w:r w:rsidRPr="004A1E91">
              <w:rPr>
                <w:rFonts w:ascii="宋体" w:eastAsia="宋体" w:hAnsi="宋体" w:hint="eastAsia"/>
                <w:b w:val="0"/>
                <w:sz w:val="24"/>
                <w:szCs w:val="24"/>
              </w:rPr>
              <w:t>埋入地下的结构，</w:t>
            </w:r>
            <w:r w:rsidRPr="004A1E91">
              <w:rPr>
                <w:rFonts w:ascii="宋体" w:eastAsia="宋体" w:hAnsi="宋体" w:hint="eastAsia"/>
                <w:b w:val="0"/>
                <w:bCs w:val="0"/>
                <w:sz w:val="24"/>
                <w:szCs w:val="24"/>
              </w:rPr>
              <w:t>予埋</w:t>
            </w:r>
            <w:r w:rsidRPr="004A1E91">
              <w:rPr>
                <w:rFonts w:ascii="宋体" w:eastAsia="宋体" w:hAnsi="宋体" w:hint="eastAsia"/>
                <w:b w:val="0"/>
                <w:sz w:val="24"/>
                <w:szCs w:val="24"/>
              </w:rPr>
              <w:t>埋入深度</w:t>
            </w:r>
            <w:r w:rsidRPr="004A1E91">
              <w:rPr>
                <w:rFonts w:ascii="宋体" w:eastAsia="宋体" w:hAnsi="宋体"/>
                <w:b w:val="0"/>
                <w:sz w:val="24"/>
                <w:szCs w:val="24"/>
              </w:rPr>
              <w:t>800mm</w:t>
            </w:r>
            <w:r w:rsidRPr="004A1E91">
              <w:rPr>
                <w:rFonts w:ascii="宋体" w:eastAsia="宋体" w:hAnsi="宋体" w:hint="eastAsia"/>
                <w:b w:val="0"/>
                <w:sz w:val="24"/>
                <w:szCs w:val="24"/>
              </w:rPr>
              <w:t>，地埋尺寸</w:t>
            </w:r>
            <w:r w:rsidRPr="004A1E91">
              <w:rPr>
                <w:rFonts w:ascii="宋体" w:eastAsia="宋体" w:hAnsi="宋体"/>
                <w:b w:val="0"/>
                <w:sz w:val="24"/>
                <w:szCs w:val="24"/>
              </w:rPr>
              <w:t>800mm</w:t>
            </w:r>
            <w:r w:rsidRPr="004A1E91">
              <w:rPr>
                <w:rFonts w:ascii="宋体" w:eastAsia="宋体" w:hAnsi="宋体" w:hint="eastAsia"/>
                <w:b w:val="0"/>
                <w:sz w:val="24"/>
                <w:szCs w:val="24"/>
              </w:rPr>
              <w:t>×</w:t>
            </w:r>
            <w:r w:rsidRPr="004A1E91">
              <w:rPr>
                <w:rFonts w:ascii="宋体" w:eastAsia="宋体" w:hAnsi="宋体"/>
                <w:b w:val="0"/>
                <w:sz w:val="24"/>
                <w:szCs w:val="24"/>
              </w:rPr>
              <w:t>800mm</w:t>
            </w:r>
            <w:r w:rsidRPr="004A1E91">
              <w:rPr>
                <w:rFonts w:ascii="宋体" w:eastAsia="宋体" w:hAnsi="宋体" w:hint="eastAsia"/>
                <w:b w:val="0"/>
                <w:sz w:val="24"/>
                <w:szCs w:val="24"/>
              </w:rPr>
              <w:t>×</w:t>
            </w:r>
            <w:r w:rsidRPr="004A1E91">
              <w:rPr>
                <w:rFonts w:ascii="宋体" w:eastAsia="宋体" w:hAnsi="宋体"/>
                <w:b w:val="0"/>
                <w:sz w:val="24"/>
                <w:szCs w:val="24"/>
              </w:rPr>
              <w:t>900mm</w:t>
            </w:r>
            <w:r w:rsidRPr="004A1E91">
              <w:rPr>
                <w:rFonts w:ascii="宋体" w:eastAsia="宋体" w:hAnsi="宋体" w:hint="eastAsia"/>
                <w:b w:val="0"/>
                <w:sz w:val="24"/>
                <w:szCs w:val="24"/>
              </w:rPr>
              <w:t>。</w:t>
            </w:r>
            <w:r>
              <w:rPr>
                <w:rFonts w:ascii="宋体" w:eastAsia="宋体" w:hAnsi="宋体" w:cs="黑体" w:hint="eastAsia"/>
                <w:b w:val="0"/>
                <w:bCs w:val="0"/>
                <w:sz w:val="24"/>
                <w:szCs w:val="24"/>
              </w:rPr>
              <w:t>各连接部位采用螺栓、螺钉紧固，防松、防盗、防锈；</w:t>
            </w:r>
          </w:p>
          <w:p w:rsidR="00DA78B3" w:rsidRPr="004A1E91" w:rsidRDefault="00DA78B3" w:rsidP="008647FB">
            <w:pPr>
              <w:pStyle w:val="af5"/>
              <w:spacing w:before="0" w:after="0" w:line="480" w:lineRule="exact"/>
              <w:jc w:val="both"/>
              <w:rPr>
                <w:rFonts w:ascii="宋体" w:eastAsia="宋体" w:hAnsi="宋体"/>
                <w:b w:val="0"/>
                <w:bCs w:val="0"/>
                <w:sz w:val="24"/>
                <w:szCs w:val="24"/>
              </w:rPr>
            </w:pPr>
            <w:r w:rsidRPr="004A1E91">
              <w:rPr>
                <w:rFonts w:ascii="宋体" w:eastAsia="宋体" w:hAnsi="宋体" w:hint="eastAsia"/>
                <w:b w:val="0"/>
                <w:bCs w:val="0"/>
                <w:sz w:val="24"/>
                <w:szCs w:val="24"/>
              </w:rPr>
              <w:t>予埋件与主体连结部应有整体防护罩，厚度不小于</w:t>
            </w:r>
            <w:r w:rsidRPr="004A1E91">
              <w:rPr>
                <w:rFonts w:ascii="宋体" w:eastAsia="宋体" w:hAnsi="宋体"/>
                <w:b w:val="0"/>
                <w:bCs w:val="0"/>
                <w:sz w:val="24"/>
                <w:szCs w:val="24"/>
              </w:rPr>
              <w:t>1 mm</w:t>
            </w:r>
            <w:r>
              <w:rPr>
                <w:rFonts w:ascii="宋体" w:eastAsia="宋体" w:hAnsi="宋体" w:hint="eastAsia"/>
                <w:b w:val="0"/>
                <w:bCs w:val="0"/>
                <w:sz w:val="24"/>
                <w:szCs w:val="24"/>
              </w:rPr>
              <w:t>的钢罩；</w:t>
            </w:r>
          </w:p>
          <w:p w:rsidR="00DA78B3" w:rsidRPr="004A1E91" w:rsidRDefault="00DA78B3" w:rsidP="008647FB">
            <w:pPr>
              <w:autoSpaceDE w:val="0"/>
              <w:autoSpaceDN w:val="0"/>
              <w:adjustRightInd w:val="0"/>
              <w:spacing w:line="360" w:lineRule="auto"/>
              <w:jc w:val="center"/>
              <w:rPr>
                <w:rFonts w:ascii="宋体" w:hAnsi="宋体" w:cs="宋体"/>
                <w:kern w:val="0"/>
                <w:sz w:val="24"/>
                <w:lang w:val="zh-CN"/>
              </w:rPr>
            </w:pPr>
            <w:r w:rsidRPr="004A1E91">
              <w:rPr>
                <w:rFonts w:ascii="宋体" w:hAnsi="宋体" w:cs="宋体" w:hint="eastAsia"/>
                <w:kern w:val="0"/>
                <w:sz w:val="24"/>
              </w:rPr>
              <w:t>篮圈上沿距地面高度</w:t>
            </w:r>
            <w:r w:rsidRPr="004A1E91">
              <w:rPr>
                <w:rFonts w:ascii="宋体" w:hAnsi="宋体" w:cs="宋体"/>
                <w:kern w:val="0"/>
                <w:sz w:val="24"/>
              </w:rPr>
              <w:t>3050mm</w:t>
            </w:r>
            <w:r w:rsidRPr="004A1E91">
              <w:rPr>
                <w:rFonts w:ascii="宋体" w:hAnsi="宋体" w:cs="宋体" w:hint="eastAsia"/>
                <w:kern w:val="0"/>
                <w:sz w:val="24"/>
              </w:rPr>
              <w:t>，篮板下沿距地面高度</w:t>
            </w:r>
            <w:r w:rsidRPr="004A1E91">
              <w:rPr>
                <w:rFonts w:ascii="宋体" w:hAnsi="宋体" w:cs="宋体"/>
                <w:kern w:val="0"/>
                <w:sz w:val="24"/>
              </w:rPr>
              <w:t>2900mm</w:t>
            </w:r>
            <w:r w:rsidRPr="004A1E91">
              <w:rPr>
                <w:rFonts w:ascii="宋体" w:hAnsi="宋体" w:cs="宋体" w:hint="eastAsia"/>
                <w:kern w:val="0"/>
                <w:sz w:val="24"/>
              </w:rPr>
              <w:t>，篮板上沿距地面高度</w:t>
            </w:r>
            <w:r w:rsidRPr="004A1E91">
              <w:rPr>
                <w:rFonts w:ascii="宋体" w:hAnsi="宋体" w:cs="宋体"/>
                <w:kern w:val="0"/>
                <w:sz w:val="24"/>
              </w:rPr>
              <w:t>3950mm</w:t>
            </w:r>
            <w:r w:rsidRPr="004A1E91">
              <w:rPr>
                <w:rFonts w:ascii="宋体" w:hAnsi="宋体" w:cs="宋体" w:hint="eastAsia"/>
                <w:kern w:val="0"/>
                <w:sz w:val="24"/>
              </w:rPr>
              <w:t>，篮板前部到立柱尺寸不小于（伸臂长），</w:t>
            </w:r>
            <w:r w:rsidRPr="004A1E91">
              <w:rPr>
                <w:rFonts w:ascii="宋体" w:hAnsi="宋体" w:cs="宋体"/>
                <w:kern w:val="0"/>
                <w:sz w:val="24"/>
              </w:rPr>
              <w:t>1800mm</w:t>
            </w:r>
            <w:r w:rsidRPr="004A1E91">
              <w:rPr>
                <w:rFonts w:ascii="宋体" w:hAnsi="宋体" w:cs="宋体" w:hint="eastAsia"/>
                <w:kern w:val="0"/>
                <w:sz w:val="24"/>
              </w:rPr>
              <w:t>，地基尺寸</w:t>
            </w:r>
            <w:r w:rsidRPr="004A1E91">
              <w:rPr>
                <w:rFonts w:ascii="宋体" w:hAnsi="宋体" w:cs="宋体"/>
                <w:kern w:val="0"/>
                <w:sz w:val="24"/>
              </w:rPr>
              <w:t>800</w:t>
            </w:r>
            <w:r w:rsidRPr="004A1E91">
              <w:rPr>
                <w:rFonts w:ascii="宋体" w:hAnsi="宋体" w:cs="宋体" w:hint="eastAsia"/>
                <w:kern w:val="0"/>
                <w:sz w:val="24"/>
              </w:rPr>
              <w:t>×</w:t>
            </w:r>
            <w:r w:rsidRPr="004A1E91">
              <w:rPr>
                <w:rFonts w:ascii="宋体" w:hAnsi="宋体" w:cs="宋体"/>
                <w:kern w:val="0"/>
                <w:sz w:val="24"/>
              </w:rPr>
              <w:t>800</w:t>
            </w:r>
            <w:r w:rsidRPr="004A1E91">
              <w:rPr>
                <w:rFonts w:ascii="宋体" w:hAnsi="宋体" w:cs="宋体" w:hint="eastAsia"/>
                <w:kern w:val="0"/>
                <w:sz w:val="24"/>
              </w:rPr>
              <w:t>×</w:t>
            </w:r>
            <w:r w:rsidRPr="004A1E91">
              <w:rPr>
                <w:rFonts w:ascii="宋体" w:hAnsi="宋体" w:cs="宋体"/>
                <w:kern w:val="0"/>
                <w:sz w:val="24"/>
              </w:rPr>
              <w:t>900 mm</w:t>
            </w:r>
            <w:r w:rsidRPr="004A1E91">
              <w:rPr>
                <w:rFonts w:ascii="宋体" w:hAnsi="宋体" w:cs="宋体" w:hint="eastAsia"/>
                <w:kern w:val="0"/>
                <w:sz w:val="24"/>
              </w:rPr>
              <w:t>（深），主架与地基连接：予埋件</w:t>
            </w:r>
            <w:r>
              <w:rPr>
                <w:rFonts w:ascii="宋体" w:hAnsi="宋体" w:cs="宋体" w:hint="eastAsia"/>
                <w:kern w:val="0"/>
                <w:sz w:val="24"/>
              </w:rPr>
              <w:t>。</w:t>
            </w:r>
          </w:p>
        </w:tc>
        <w:tc>
          <w:tcPr>
            <w:tcW w:w="851" w:type="dxa"/>
            <w:vAlign w:val="center"/>
          </w:tcPr>
          <w:p w:rsidR="00DA78B3" w:rsidRPr="004A1E91" w:rsidRDefault="00DA78B3" w:rsidP="008647FB">
            <w:pPr>
              <w:autoSpaceDE w:val="0"/>
              <w:autoSpaceDN w:val="0"/>
              <w:adjustRightInd w:val="0"/>
              <w:jc w:val="center"/>
              <w:rPr>
                <w:rFonts w:ascii="宋体" w:hAnsi="宋体" w:cs="宋体"/>
                <w:kern w:val="0"/>
                <w:sz w:val="24"/>
                <w:lang w:val="zh-CN"/>
              </w:rPr>
            </w:pPr>
            <w:r w:rsidRPr="004A1E91">
              <w:rPr>
                <w:rFonts w:ascii="宋体" w:hAnsi="宋体" w:cs="宋体" w:hint="eastAsia"/>
                <w:kern w:val="0"/>
                <w:sz w:val="24"/>
                <w:lang w:val="zh-CN"/>
              </w:rPr>
              <w:lastRenderedPageBreak/>
              <w:t>支</w:t>
            </w:r>
          </w:p>
        </w:tc>
        <w:tc>
          <w:tcPr>
            <w:tcW w:w="749" w:type="dxa"/>
            <w:vAlign w:val="center"/>
          </w:tcPr>
          <w:p w:rsidR="00DA78B3" w:rsidRPr="004A1E91" w:rsidRDefault="00DA78B3" w:rsidP="008647FB">
            <w:pPr>
              <w:autoSpaceDE w:val="0"/>
              <w:autoSpaceDN w:val="0"/>
              <w:adjustRightInd w:val="0"/>
              <w:jc w:val="center"/>
              <w:rPr>
                <w:rFonts w:ascii="宋体" w:hAnsi="宋体" w:cs="宋体"/>
                <w:kern w:val="0"/>
                <w:sz w:val="24"/>
                <w:lang w:val="zh-CN"/>
              </w:rPr>
            </w:pPr>
            <w:r>
              <w:rPr>
                <w:rFonts w:ascii="宋体" w:hAnsi="宋体" w:cs="宋体" w:hint="eastAsia"/>
                <w:kern w:val="0"/>
                <w:sz w:val="24"/>
                <w:lang w:val="zh-CN"/>
              </w:rPr>
              <w:t>24</w:t>
            </w:r>
          </w:p>
        </w:tc>
      </w:tr>
      <w:tr w:rsidR="00DA78B3" w:rsidRPr="000544C6" w:rsidTr="008647FB">
        <w:trPr>
          <w:trHeight w:val="697"/>
          <w:jc w:val="center"/>
        </w:trPr>
        <w:tc>
          <w:tcPr>
            <w:tcW w:w="652" w:type="dxa"/>
            <w:vAlign w:val="center"/>
          </w:tcPr>
          <w:p w:rsidR="00DA78B3" w:rsidRPr="004A1E91" w:rsidRDefault="00DA78B3" w:rsidP="008647FB">
            <w:pPr>
              <w:autoSpaceDE w:val="0"/>
              <w:autoSpaceDN w:val="0"/>
              <w:adjustRightInd w:val="0"/>
              <w:jc w:val="center"/>
              <w:rPr>
                <w:rFonts w:ascii="宋体" w:hAnsi="宋体" w:cs="宋体"/>
                <w:kern w:val="0"/>
                <w:sz w:val="24"/>
                <w:lang w:val="zh-CN"/>
              </w:rPr>
            </w:pPr>
            <w:r w:rsidRPr="004A1E91">
              <w:rPr>
                <w:rFonts w:ascii="宋体" w:hAnsi="宋体" w:cs="宋体" w:hint="eastAsia"/>
                <w:kern w:val="0"/>
                <w:sz w:val="24"/>
                <w:lang w:val="zh-CN"/>
              </w:rPr>
              <w:lastRenderedPageBreak/>
              <w:t>2</w:t>
            </w:r>
          </w:p>
        </w:tc>
        <w:tc>
          <w:tcPr>
            <w:tcW w:w="1150" w:type="dxa"/>
            <w:vAlign w:val="center"/>
          </w:tcPr>
          <w:p w:rsidR="00DA78B3" w:rsidRPr="004A1E91" w:rsidRDefault="00DA78B3" w:rsidP="008647FB">
            <w:pPr>
              <w:autoSpaceDE w:val="0"/>
              <w:autoSpaceDN w:val="0"/>
              <w:adjustRightInd w:val="0"/>
              <w:jc w:val="center"/>
              <w:rPr>
                <w:rFonts w:ascii="宋体" w:hAnsi="宋体" w:cs="宋体"/>
                <w:kern w:val="0"/>
                <w:sz w:val="24"/>
                <w:lang w:val="zh-CN"/>
              </w:rPr>
            </w:pPr>
            <w:r w:rsidRPr="004A1E91">
              <w:rPr>
                <w:rFonts w:ascii="宋体" w:hAnsi="宋体" w:hint="eastAsia"/>
                <w:sz w:val="24"/>
              </w:rPr>
              <w:t>五人制足球门</w:t>
            </w:r>
          </w:p>
        </w:tc>
        <w:tc>
          <w:tcPr>
            <w:tcW w:w="6662" w:type="dxa"/>
            <w:vAlign w:val="center"/>
          </w:tcPr>
          <w:p w:rsidR="00DA78B3" w:rsidRPr="004A1E91" w:rsidRDefault="00DA78B3" w:rsidP="008647FB">
            <w:pPr>
              <w:pStyle w:val="aff2"/>
              <w:spacing w:line="480" w:lineRule="exact"/>
              <w:rPr>
                <w:rFonts w:ascii="宋体" w:hAnsi="宋体" w:cs="Arial"/>
                <w:bCs/>
                <w:sz w:val="24"/>
              </w:rPr>
            </w:pPr>
            <w:r w:rsidRPr="004A1E91">
              <w:rPr>
                <w:rFonts w:ascii="宋体" w:hAnsi="宋体" w:hint="eastAsia"/>
                <w:color w:val="000000"/>
                <w:sz w:val="24"/>
              </w:rPr>
              <w:t>标准</w:t>
            </w:r>
            <w:r w:rsidRPr="004A1E91">
              <w:rPr>
                <w:rFonts w:ascii="宋体" w:hAnsi="宋体"/>
                <w:color w:val="000000"/>
                <w:sz w:val="24"/>
              </w:rPr>
              <w:t>:</w:t>
            </w:r>
            <w:r w:rsidRPr="004A1E91">
              <w:rPr>
                <w:rFonts w:ascii="宋体" w:hAnsi="宋体"/>
                <w:sz w:val="24"/>
              </w:rPr>
              <w:t xml:space="preserve"> GB/T19851.15-2007</w:t>
            </w:r>
          </w:p>
          <w:p w:rsidR="00DA78B3" w:rsidRPr="004A1E91" w:rsidRDefault="00DA78B3" w:rsidP="008647FB">
            <w:pPr>
              <w:pStyle w:val="aff2"/>
              <w:spacing w:line="480" w:lineRule="exact"/>
              <w:rPr>
                <w:rFonts w:ascii="宋体" w:hAnsi="宋体"/>
                <w:bCs/>
                <w:sz w:val="24"/>
              </w:rPr>
            </w:pPr>
            <w:r w:rsidRPr="004A1E91">
              <w:rPr>
                <w:rFonts w:ascii="宋体" w:hAnsi="宋体" w:hint="eastAsia"/>
                <w:sz w:val="24"/>
              </w:rPr>
              <w:t>标准五人制足球门，球门内侧尺寸为</w:t>
            </w:r>
            <w:r w:rsidRPr="004A1E91">
              <w:rPr>
                <w:rFonts w:ascii="宋体" w:hAnsi="宋体"/>
                <w:sz w:val="24"/>
              </w:rPr>
              <w:t>3</w:t>
            </w:r>
            <w:r w:rsidRPr="004A1E91">
              <w:rPr>
                <w:rFonts w:ascii="宋体" w:hAnsi="宋体" w:hint="eastAsia"/>
                <w:sz w:val="24"/>
              </w:rPr>
              <w:t>米</w:t>
            </w:r>
            <w:r w:rsidRPr="004A1E91">
              <w:rPr>
                <w:rFonts w:ascii="宋体" w:hAnsi="宋体"/>
                <w:sz w:val="24"/>
              </w:rPr>
              <w:t>(</w:t>
            </w:r>
            <w:r w:rsidRPr="004A1E91">
              <w:rPr>
                <w:rFonts w:ascii="宋体" w:hAnsi="宋体" w:hint="eastAsia"/>
                <w:sz w:val="24"/>
              </w:rPr>
              <w:t>长</w:t>
            </w:r>
            <w:r w:rsidRPr="004A1E91">
              <w:rPr>
                <w:rFonts w:ascii="宋体" w:hAnsi="宋体"/>
                <w:sz w:val="24"/>
              </w:rPr>
              <w:t>)</w:t>
            </w:r>
            <w:r w:rsidRPr="004A1E91">
              <w:rPr>
                <w:rFonts w:ascii="宋体" w:hAnsi="宋体" w:hint="eastAsia"/>
                <w:sz w:val="24"/>
              </w:rPr>
              <w:t>×</w:t>
            </w:r>
            <w:r w:rsidRPr="004A1E91">
              <w:rPr>
                <w:rFonts w:ascii="宋体" w:hAnsi="宋体"/>
                <w:sz w:val="24"/>
              </w:rPr>
              <w:t>2</w:t>
            </w:r>
            <w:r w:rsidRPr="004A1E91">
              <w:rPr>
                <w:rFonts w:ascii="宋体" w:hAnsi="宋体" w:hint="eastAsia"/>
                <w:sz w:val="24"/>
              </w:rPr>
              <w:t>米</w:t>
            </w:r>
            <w:r w:rsidRPr="004A1E91">
              <w:rPr>
                <w:rFonts w:ascii="宋体" w:hAnsi="宋体"/>
                <w:sz w:val="24"/>
              </w:rPr>
              <w:t>(</w:t>
            </w:r>
            <w:r w:rsidRPr="004A1E91">
              <w:rPr>
                <w:rFonts w:ascii="宋体" w:hAnsi="宋体" w:hint="eastAsia"/>
                <w:sz w:val="24"/>
              </w:rPr>
              <w:t>高</w:t>
            </w:r>
            <w:r w:rsidRPr="004A1E91">
              <w:rPr>
                <w:rFonts w:ascii="宋体" w:hAnsi="宋体"/>
                <w:sz w:val="24"/>
              </w:rPr>
              <w:t>)</w:t>
            </w:r>
            <w:r w:rsidRPr="004A1E91">
              <w:rPr>
                <w:rFonts w:ascii="宋体" w:hAnsi="宋体" w:hint="eastAsia"/>
                <w:sz w:val="24"/>
              </w:rPr>
              <w:t>×</w:t>
            </w:r>
            <w:r w:rsidRPr="004A1E91">
              <w:rPr>
                <w:rFonts w:ascii="宋体" w:hAnsi="宋体"/>
                <w:sz w:val="24"/>
              </w:rPr>
              <w:t>1.5</w:t>
            </w:r>
            <w:r w:rsidRPr="004A1E91">
              <w:rPr>
                <w:rFonts w:ascii="宋体" w:hAnsi="宋体" w:hint="eastAsia"/>
                <w:sz w:val="24"/>
              </w:rPr>
              <w:t>米</w:t>
            </w:r>
            <w:r w:rsidRPr="004A1E91">
              <w:rPr>
                <w:rFonts w:ascii="宋体" w:hAnsi="宋体"/>
                <w:sz w:val="24"/>
              </w:rPr>
              <w:t>(</w:t>
            </w:r>
            <w:r w:rsidRPr="004A1E91">
              <w:rPr>
                <w:rFonts w:ascii="宋体" w:hAnsi="宋体" w:hint="eastAsia"/>
                <w:sz w:val="24"/>
              </w:rPr>
              <w:t>底部深</w:t>
            </w:r>
            <w:r w:rsidRPr="004A1E91">
              <w:rPr>
                <w:rFonts w:ascii="宋体" w:hAnsi="宋体"/>
                <w:sz w:val="24"/>
              </w:rPr>
              <w:t>)</w:t>
            </w:r>
            <w:r w:rsidRPr="004A1E91">
              <w:rPr>
                <w:rFonts w:ascii="宋体" w:hAnsi="宋体" w:hint="eastAsia"/>
                <w:sz w:val="24"/>
              </w:rPr>
              <w:t>，球门侧面为梯形结构，主立柱采用φ</w:t>
            </w:r>
            <w:r w:rsidRPr="004A1E91">
              <w:rPr>
                <w:rFonts w:ascii="宋体" w:hAnsi="宋体"/>
                <w:sz w:val="24"/>
              </w:rPr>
              <w:t>76</w:t>
            </w:r>
            <w:r w:rsidRPr="004A1E91">
              <w:rPr>
                <w:rFonts w:ascii="宋体" w:hAnsi="宋体" w:hint="eastAsia"/>
                <w:sz w:val="24"/>
              </w:rPr>
              <w:t>×</w:t>
            </w:r>
            <w:r w:rsidRPr="004A1E91">
              <w:rPr>
                <w:rFonts w:ascii="宋体" w:hAnsi="宋体"/>
                <w:sz w:val="24"/>
              </w:rPr>
              <w:t>3.0mm</w:t>
            </w:r>
            <w:r w:rsidRPr="004A1E91">
              <w:rPr>
                <w:rFonts w:ascii="宋体" w:hAnsi="宋体" w:hint="eastAsia"/>
                <w:sz w:val="24"/>
              </w:rPr>
              <w:t>圆管，球门可移动、折叠，折叠后固定于立柱</w:t>
            </w:r>
            <w:r w:rsidRPr="004A1E91">
              <w:rPr>
                <w:rFonts w:ascii="宋体" w:hAnsi="宋体"/>
                <w:sz w:val="24"/>
              </w:rPr>
              <w:t>,</w:t>
            </w:r>
            <w:r w:rsidRPr="004A1E91">
              <w:rPr>
                <w:rFonts w:ascii="宋体" w:hAnsi="宋体" w:hint="eastAsia"/>
                <w:sz w:val="24"/>
              </w:rPr>
              <w:t>与围网一体，稳固安全。</w:t>
            </w:r>
          </w:p>
        </w:tc>
        <w:tc>
          <w:tcPr>
            <w:tcW w:w="851" w:type="dxa"/>
            <w:vAlign w:val="center"/>
          </w:tcPr>
          <w:p w:rsidR="00DA78B3" w:rsidRPr="004A1E91" w:rsidRDefault="00DA78B3" w:rsidP="008647FB">
            <w:pPr>
              <w:autoSpaceDE w:val="0"/>
              <w:autoSpaceDN w:val="0"/>
              <w:adjustRightInd w:val="0"/>
              <w:jc w:val="center"/>
              <w:rPr>
                <w:rFonts w:ascii="宋体" w:hAnsi="宋体" w:cs="宋体"/>
                <w:kern w:val="0"/>
                <w:sz w:val="24"/>
              </w:rPr>
            </w:pPr>
            <w:r w:rsidRPr="004A1E91">
              <w:rPr>
                <w:rFonts w:ascii="宋体" w:hAnsi="宋体" w:cs="宋体" w:hint="eastAsia"/>
                <w:kern w:val="0"/>
                <w:sz w:val="24"/>
              </w:rPr>
              <w:t>副</w:t>
            </w:r>
          </w:p>
        </w:tc>
        <w:tc>
          <w:tcPr>
            <w:tcW w:w="749" w:type="dxa"/>
            <w:vAlign w:val="center"/>
          </w:tcPr>
          <w:p w:rsidR="00DA78B3" w:rsidRPr="004A1E91" w:rsidRDefault="00DA78B3" w:rsidP="008647FB">
            <w:pPr>
              <w:autoSpaceDE w:val="0"/>
              <w:autoSpaceDN w:val="0"/>
              <w:adjustRightInd w:val="0"/>
              <w:jc w:val="center"/>
              <w:rPr>
                <w:rFonts w:ascii="宋体" w:hAnsi="宋体" w:cs="宋体"/>
                <w:kern w:val="0"/>
                <w:sz w:val="24"/>
                <w:lang w:val="zh-CN"/>
              </w:rPr>
            </w:pPr>
            <w:r>
              <w:rPr>
                <w:rFonts w:ascii="宋体" w:hAnsi="宋体" w:cs="宋体" w:hint="eastAsia"/>
                <w:kern w:val="0"/>
                <w:sz w:val="24"/>
                <w:lang w:val="zh-CN"/>
              </w:rPr>
              <w:t>12</w:t>
            </w:r>
          </w:p>
        </w:tc>
      </w:tr>
      <w:tr w:rsidR="00DA78B3" w:rsidRPr="000544C6" w:rsidTr="008647FB">
        <w:trPr>
          <w:trHeight w:val="697"/>
          <w:jc w:val="center"/>
        </w:trPr>
        <w:tc>
          <w:tcPr>
            <w:tcW w:w="652" w:type="dxa"/>
            <w:vAlign w:val="center"/>
          </w:tcPr>
          <w:p w:rsidR="00DA78B3" w:rsidRPr="004A1E91" w:rsidRDefault="00DA78B3" w:rsidP="008647FB">
            <w:pPr>
              <w:autoSpaceDE w:val="0"/>
              <w:autoSpaceDN w:val="0"/>
              <w:adjustRightInd w:val="0"/>
              <w:jc w:val="center"/>
              <w:rPr>
                <w:rFonts w:ascii="宋体" w:hAnsi="宋体" w:cs="宋体"/>
                <w:kern w:val="0"/>
                <w:sz w:val="24"/>
                <w:lang w:val="zh-CN"/>
              </w:rPr>
            </w:pPr>
            <w:r w:rsidRPr="004A1E91">
              <w:rPr>
                <w:rFonts w:ascii="宋体" w:hAnsi="宋体" w:cs="宋体" w:hint="eastAsia"/>
                <w:kern w:val="0"/>
                <w:sz w:val="24"/>
                <w:lang w:val="zh-CN"/>
              </w:rPr>
              <w:lastRenderedPageBreak/>
              <w:t>3</w:t>
            </w:r>
          </w:p>
        </w:tc>
        <w:tc>
          <w:tcPr>
            <w:tcW w:w="1150" w:type="dxa"/>
            <w:vAlign w:val="center"/>
          </w:tcPr>
          <w:p w:rsidR="00DA78B3" w:rsidRPr="004A1E91" w:rsidRDefault="00DA78B3" w:rsidP="008647FB">
            <w:pPr>
              <w:autoSpaceDE w:val="0"/>
              <w:autoSpaceDN w:val="0"/>
              <w:adjustRightInd w:val="0"/>
              <w:jc w:val="center"/>
              <w:rPr>
                <w:rFonts w:ascii="宋体" w:hAnsi="宋体" w:cs="宋体"/>
                <w:kern w:val="0"/>
                <w:sz w:val="24"/>
                <w:lang w:val="zh-CN"/>
              </w:rPr>
            </w:pPr>
            <w:r w:rsidRPr="004A1E91">
              <w:rPr>
                <w:rFonts w:ascii="宋体" w:hAnsi="宋体" w:hint="eastAsia"/>
                <w:sz w:val="24"/>
              </w:rPr>
              <w:t>移动羽毛球网柱</w:t>
            </w:r>
          </w:p>
        </w:tc>
        <w:tc>
          <w:tcPr>
            <w:tcW w:w="6662" w:type="dxa"/>
            <w:vAlign w:val="center"/>
          </w:tcPr>
          <w:p w:rsidR="00DA78B3" w:rsidRPr="004A1E91" w:rsidRDefault="00DA78B3" w:rsidP="008647FB">
            <w:pPr>
              <w:pStyle w:val="11"/>
              <w:spacing w:line="480" w:lineRule="exact"/>
              <w:ind w:firstLineChars="0" w:firstLine="0"/>
              <w:rPr>
                <w:rFonts w:ascii="宋体" w:hAnsi="宋体" w:cs="仿宋_GB2312"/>
                <w:color w:val="000000"/>
                <w:sz w:val="24"/>
                <w:szCs w:val="24"/>
              </w:rPr>
            </w:pPr>
            <w:r w:rsidRPr="004A1E91">
              <w:rPr>
                <w:rFonts w:ascii="宋体" w:hAnsi="宋体" w:cs="仿宋_GB2312" w:hint="eastAsia"/>
                <w:color w:val="000000"/>
                <w:sz w:val="24"/>
                <w:szCs w:val="24"/>
              </w:rPr>
              <w:t>主管采用的是</w:t>
            </w:r>
            <w:r w:rsidRPr="004A1E91">
              <w:rPr>
                <w:rFonts w:ascii="宋体" w:hAnsi="宋体" w:hint="eastAsia"/>
                <w:sz w:val="24"/>
                <w:szCs w:val="24"/>
              </w:rPr>
              <w:t>φ</w:t>
            </w:r>
            <w:r w:rsidRPr="004A1E91">
              <w:rPr>
                <w:rFonts w:ascii="宋体" w:hAnsi="宋体"/>
                <w:sz w:val="24"/>
                <w:szCs w:val="24"/>
              </w:rPr>
              <w:t>42*3mm</w:t>
            </w:r>
            <w:r>
              <w:rPr>
                <w:rFonts w:ascii="宋体" w:hAnsi="宋体" w:cs="仿宋_GB2312" w:hint="eastAsia"/>
                <w:color w:val="000000"/>
                <w:sz w:val="24"/>
                <w:szCs w:val="24"/>
              </w:rPr>
              <w:t>的优质管材；</w:t>
            </w:r>
          </w:p>
          <w:p w:rsidR="00DA78B3" w:rsidRPr="004A1E91" w:rsidRDefault="00DA78B3" w:rsidP="008647FB">
            <w:pPr>
              <w:pStyle w:val="11"/>
              <w:spacing w:line="480" w:lineRule="exact"/>
              <w:ind w:firstLineChars="0" w:firstLine="0"/>
              <w:rPr>
                <w:rFonts w:ascii="宋体" w:hAnsi="宋体" w:cs="仿宋_GB2312"/>
                <w:color w:val="000000"/>
                <w:sz w:val="24"/>
                <w:szCs w:val="24"/>
              </w:rPr>
            </w:pPr>
            <w:r w:rsidRPr="004A1E91">
              <w:rPr>
                <w:rFonts w:ascii="宋体" w:hAnsi="宋体" w:cs="仿宋_GB2312" w:hint="eastAsia"/>
                <w:color w:val="000000"/>
                <w:sz w:val="24"/>
                <w:szCs w:val="24"/>
              </w:rPr>
              <w:t>底座尺寸是</w:t>
            </w:r>
            <w:r w:rsidRPr="004A1E91">
              <w:rPr>
                <w:rFonts w:ascii="宋体" w:hAnsi="宋体" w:cs="仿宋_GB2312"/>
                <w:color w:val="000000"/>
                <w:sz w:val="24"/>
                <w:szCs w:val="24"/>
              </w:rPr>
              <w:t>600*400*98mm</w:t>
            </w:r>
            <w:r w:rsidRPr="004A1E91">
              <w:rPr>
                <w:rFonts w:ascii="宋体" w:hAnsi="宋体" w:cs="仿宋_GB2312" w:hint="eastAsia"/>
                <w:color w:val="000000"/>
                <w:sz w:val="24"/>
                <w:szCs w:val="24"/>
              </w:rPr>
              <w:t>，配重为铸铁，</w:t>
            </w:r>
            <w:r w:rsidRPr="004A1E91">
              <w:rPr>
                <w:rFonts w:ascii="宋体" w:hAnsi="宋体" w:cs="宋体" w:hint="eastAsia"/>
                <w:color w:val="000000"/>
                <w:sz w:val="24"/>
                <w:szCs w:val="24"/>
              </w:rPr>
              <w:t>内置</w:t>
            </w:r>
            <w:r>
              <w:rPr>
                <w:rFonts w:ascii="宋体" w:hAnsi="宋体" w:hint="eastAsia"/>
                <w:color w:val="000000"/>
                <w:sz w:val="24"/>
                <w:szCs w:val="24"/>
              </w:rPr>
              <w:t>移动轮；</w:t>
            </w:r>
          </w:p>
          <w:p w:rsidR="00DA78B3" w:rsidRPr="004A1E91" w:rsidRDefault="00DA78B3" w:rsidP="008647FB">
            <w:pPr>
              <w:pStyle w:val="11"/>
              <w:spacing w:line="480" w:lineRule="exact"/>
              <w:ind w:firstLineChars="0" w:firstLine="0"/>
              <w:rPr>
                <w:rFonts w:ascii="宋体" w:hAnsi="宋体" w:cs="宋体"/>
                <w:color w:val="000000"/>
                <w:sz w:val="24"/>
                <w:szCs w:val="24"/>
              </w:rPr>
            </w:pPr>
            <w:r w:rsidRPr="004A1E91">
              <w:rPr>
                <w:rFonts w:ascii="宋体" w:hAnsi="宋体" w:cs="宋体" w:hint="eastAsia"/>
                <w:color w:val="000000"/>
                <w:sz w:val="24"/>
                <w:szCs w:val="24"/>
              </w:rPr>
              <w:t>外表采用静电喷塑工艺；可有效防晒、雨水、风沙、等自然因素造成的侵蚀。色泽均匀亮丽持久，器材配有不锈钢标识牌，提示相关注意事项和出厂日期。</w:t>
            </w:r>
          </w:p>
        </w:tc>
        <w:tc>
          <w:tcPr>
            <w:tcW w:w="851" w:type="dxa"/>
            <w:vAlign w:val="center"/>
          </w:tcPr>
          <w:p w:rsidR="00DA78B3" w:rsidRPr="004A1E91" w:rsidRDefault="00DA78B3" w:rsidP="008647FB">
            <w:pPr>
              <w:autoSpaceDE w:val="0"/>
              <w:autoSpaceDN w:val="0"/>
              <w:adjustRightInd w:val="0"/>
              <w:jc w:val="center"/>
              <w:rPr>
                <w:rFonts w:ascii="宋体" w:hAnsi="宋体" w:cs="宋体"/>
                <w:kern w:val="0"/>
                <w:sz w:val="24"/>
                <w:lang w:val="zh-CN"/>
              </w:rPr>
            </w:pPr>
            <w:r w:rsidRPr="004A1E91">
              <w:rPr>
                <w:rFonts w:ascii="宋体" w:hAnsi="宋体" w:cs="宋体" w:hint="eastAsia"/>
                <w:kern w:val="0"/>
                <w:sz w:val="24"/>
                <w:lang w:val="zh-CN"/>
              </w:rPr>
              <w:t>套</w:t>
            </w:r>
          </w:p>
        </w:tc>
        <w:tc>
          <w:tcPr>
            <w:tcW w:w="749" w:type="dxa"/>
            <w:vAlign w:val="center"/>
          </w:tcPr>
          <w:p w:rsidR="00DA78B3" w:rsidRPr="004A1E91" w:rsidRDefault="00DA78B3" w:rsidP="008647FB">
            <w:pPr>
              <w:autoSpaceDE w:val="0"/>
              <w:autoSpaceDN w:val="0"/>
              <w:adjustRightInd w:val="0"/>
              <w:jc w:val="center"/>
              <w:rPr>
                <w:rFonts w:ascii="宋体" w:hAnsi="宋体" w:cs="宋体"/>
                <w:kern w:val="0"/>
                <w:sz w:val="24"/>
                <w:lang w:val="zh-CN"/>
              </w:rPr>
            </w:pPr>
            <w:r>
              <w:rPr>
                <w:rFonts w:ascii="宋体" w:hAnsi="宋体" w:cs="宋体" w:hint="eastAsia"/>
                <w:kern w:val="0"/>
                <w:sz w:val="24"/>
                <w:lang w:val="zh-CN"/>
              </w:rPr>
              <w:t>12</w:t>
            </w:r>
          </w:p>
        </w:tc>
      </w:tr>
      <w:tr w:rsidR="00DA78B3" w:rsidRPr="000544C6" w:rsidTr="008647FB">
        <w:trPr>
          <w:trHeight w:val="697"/>
          <w:jc w:val="center"/>
        </w:trPr>
        <w:tc>
          <w:tcPr>
            <w:tcW w:w="652" w:type="dxa"/>
            <w:vAlign w:val="center"/>
          </w:tcPr>
          <w:p w:rsidR="00DA78B3" w:rsidRPr="004A1E91" w:rsidRDefault="00DA78B3" w:rsidP="008647FB">
            <w:pPr>
              <w:autoSpaceDE w:val="0"/>
              <w:autoSpaceDN w:val="0"/>
              <w:adjustRightInd w:val="0"/>
              <w:jc w:val="center"/>
              <w:rPr>
                <w:rFonts w:ascii="宋体" w:hAnsi="宋体" w:cs="宋体"/>
                <w:kern w:val="0"/>
                <w:sz w:val="24"/>
                <w:lang w:val="zh-CN"/>
              </w:rPr>
            </w:pPr>
            <w:r w:rsidRPr="004A1E91">
              <w:rPr>
                <w:rFonts w:ascii="宋体" w:hAnsi="宋体" w:cs="宋体" w:hint="eastAsia"/>
                <w:kern w:val="0"/>
                <w:sz w:val="24"/>
                <w:lang w:val="zh-CN"/>
              </w:rPr>
              <w:t>4</w:t>
            </w:r>
          </w:p>
        </w:tc>
        <w:tc>
          <w:tcPr>
            <w:tcW w:w="1150" w:type="dxa"/>
            <w:vAlign w:val="center"/>
          </w:tcPr>
          <w:p w:rsidR="00DA78B3" w:rsidRPr="004A1E91" w:rsidRDefault="00DA78B3" w:rsidP="008647FB">
            <w:pPr>
              <w:autoSpaceDE w:val="0"/>
              <w:autoSpaceDN w:val="0"/>
              <w:adjustRightInd w:val="0"/>
              <w:jc w:val="center"/>
              <w:rPr>
                <w:rFonts w:ascii="宋体" w:hAnsi="宋体" w:cs="宋体"/>
                <w:kern w:val="0"/>
                <w:sz w:val="24"/>
                <w:lang w:val="zh-CN"/>
              </w:rPr>
            </w:pPr>
            <w:r w:rsidRPr="004A1E91">
              <w:rPr>
                <w:rFonts w:ascii="宋体" w:hAnsi="宋体" w:hint="eastAsia"/>
                <w:sz w:val="24"/>
              </w:rPr>
              <w:t>围网系统</w:t>
            </w:r>
          </w:p>
        </w:tc>
        <w:tc>
          <w:tcPr>
            <w:tcW w:w="6662" w:type="dxa"/>
            <w:vAlign w:val="center"/>
          </w:tcPr>
          <w:p w:rsidR="00DA78B3" w:rsidRPr="004A1E91" w:rsidRDefault="00DA78B3" w:rsidP="008647FB">
            <w:pPr>
              <w:spacing w:line="360" w:lineRule="auto"/>
              <w:rPr>
                <w:rFonts w:ascii="宋体" w:hAnsi="宋体"/>
                <w:color w:val="000000"/>
                <w:sz w:val="24"/>
              </w:rPr>
            </w:pPr>
            <w:r w:rsidRPr="004A1E91">
              <w:rPr>
                <w:rFonts w:ascii="宋体" w:hAnsi="宋体" w:hint="eastAsia"/>
                <w:color w:val="000000"/>
                <w:sz w:val="24"/>
              </w:rPr>
              <w:t>（</w:t>
            </w:r>
            <w:r w:rsidRPr="004A1E91">
              <w:rPr>
                <w:rFonts w:ascii="宋体" w:hAnsi="宋体"/>
                <w:color w:val="000000"/>
                <w:sz w:val="24"/>
              </w:rPr>
              <w:t>a</w:t>
            </w:r>
            <w:r w:rsidRPr="004A1E91">
              <w:rPr>
                <w:rFonts w:ascii="宋体" w:hAnsi="宋体" w:hint="eastAsia"/>
                <w:color w:val="000000"/>
                <w:sz w:val="24"/>
              </w:rPr>
              <w:t>）通过国家体育用品质量监督检验中心检测</w:t>
            </w:r>
            <w:r>
              <w:rPr>
                <w:rFonts w:ascii="宋体" w:hAnsi="宋体" w:hint="eastAsia"/>
                <w:color w:val="000000"/>
                <w:sz w:val="24"/>
              </w:rPr>
              <w:t>；</w:t>
            </w:r>
          </w:p>
          <w:p w:rsidR="00DA78B3" w:rsidRPr="004A1E91" w:rsidRDefault="00DA78B3" w:rsidP="008647FB">
            <w:pPr>
              <w:spacing w:line="360" w:lineRule="auto"/>
              <w:rPr>
                <w:rFonts w:ascii="宋体" w:hAnsi="宋体"/>
                <w:color w:val="000000"/>
                <w:sz w:val="24"/>
              </w:rPr>
            </w:pPr>
            <w:r w:rsidRPr="004A1E91">
              <w:rPr>
                <w:rFonts w:ascii="宋体" w:hAnsi="宋体" w:hint="eastAsia"/>
                <w:sz w:val="24"/>
              </w:rPr>
              <w:t>（</w:t>
            </w:r>
            <w:r w:rsidRPr="004A1E91">
              <w:rPr>
                <w:rFonts w:ascii="宋体" w:hAnsi="宋体"/>
                <w:sz w:val="24"/>
              </w:rPr>
              <w:t>b</w:t>
            </w:r>
            <w:r w:rsidRPr="004A1E91">
              <w:rPr>
                <w:rFonts w:ascii="宋体" w:hAnsi="宋体" w:hint="eastAsia"/>
                <w:sz w:val="24"/>
              </w:rPr>
              <w:t>）框架：</w:t>
            </w:r>
            <w:r w:rsidRPr="004A1E91">
              <w:rPr>
                <w:rFonts w:ascii="宋体" w:hAnsi="宋体" w:hint="eastAsia"/>
                <w:color w:val="000000"/>
                <w:sz w:val="24"/>
              </w:rPr>
              <w:t>围网立柱采用不小于（</w:t>
            </w:r>
            <w:r>
              <w:rPr>
                <w:rFonts w:ascii="宋体" w:hAnsi="宋体" w:hint="eastAsia"/>
                <w:color w:val="000000"/>
                <w:sz w:val="24"/>
              </w:rPr>
              <w:t>Q235B</w:t>
            </w:r>
            <w:r w:rsidRPr="004A1E91">
              <w:rPr>
                <w:rFonts w:ascii="宋体" w:hAnsi="宋体" w:hint="eastAsia"/>
                <w:color w:val="000000"/>
                <w:sz w:val="24"/>
              </w:rPr>
              <w:t>材质）Ф</w:t>
            </w:r>
            <w:r w:rsidRPr="004A1E91">
              <w:rPr>
                <w:rFonts w:ascii="宋体" w:hAnsi="宋体"/>
                <w:color w:val="000000"/>
                <w:sz w:val="24"/>
              </w:rPr>
              <w:t>76mm</w:t>
            </w:r>
            <w:r w:rsidRPr="004A1E91">
              <w:rPr>
                <w:rFonts w:ascii="宋体" w:hAnsi="宋体" w:hint="eastAsia"/>
                <w:color w:val="000000"/>
                <w:sz w:val="24"/>
              </w:rPr>
              <w:t>，管壁厚度为不小于</w:t>
            </w:r>
            <w:r w:rsidRPr="004A1E91">
              <w:rPr>
                <w:rFonts w:ascii="宋体" w:hAnsi="宋体"/>
                <w:color w:val="000000"/>
                <w:sz w:val="24"/>
              </w:rPr>
              <w:t>3mm</w:t>
            </w:r>
            <w:r w:rsidRPr="004A1E91">
              <w:rPr>
                <w:rFonts w:ascii="宋体" w:hAnsi="宋体" w:hint="eastAsia"/>
                <w:color w:val="000000"/>
                <w:sz w:val="24"/>
              </w:rPr>
              <w:t>的优质钢管，围网采用模块拼接式，单个网片规格为</w:t>
            </w:r>
            <w:r w:rsidRPr="004A1E91">
              <w:rPr>
                <w:rFonts w:ascii="宋体" w:hAnsi="宋体"/>
                <w:color w:val="000000"/>
                <w:sz w:val="24"/>
              </w:rPr>
              <w:t>3000(</w:t>
            </w:r>
            <w:r w:rsidRPr="004A1E91">
              <w:rPr>
                <w:rFonts w:ascii="宋体" w:hAnsi="宋体" w:hint="eastAsia"/>
                <w:color w:val="000000"/>
                <w:sz w:val="24"/>
              </w:rPr>
              <w:t>长</w:t>
            </w:r>
            <w:r w:rsidRPr="004A1E91">
              <w:rPr>
                <w:rFonts w:ascii="宋体" w:hAnsi="宋体"/>
                <w:color w:val="000000"/>
                <w:sz w:val="24"/>
              </w:rPr>
              <w:t>)mm x2000</w:t>
            </w:r>
            <w:r w:rsidRPr="004A1E91">
              <w:rPr>
                <w:rFonts w:ascii="宋体" w:hAnsi="宋体" w:hint="eastAsia"/>
                <w:color w:val="000000"/>
                <w:sz w:val="24"/>
              </w:rPr>
              <w:t>（高）</w:t>
            </w:r>
            <w:r w:rsidRPr="004A1E91">
              <w:rPr>
                <w:rFonts w:ascii="宋体" w:hAnsi="宋体"/>
                <w:color w:val="000000"/>
                <w:sz w:val="24"/>
              </w:rPr>
              <w:t>mm</w:t>
            </w:r>
            <w:r w:rsidRPr="004A1E91">
              <w:rPr>
                <w:rFonts w:ascii="宋体" w:hAnsi="宋体" w:hint="eastAsia"/>
                <w:color w:val="000000"/>
                <w:sz w:val="24"/>
              </w:rPr>
              <w:t>，围网总高度不小于</w:t>
            </w:r>
            <w:r w:rsidRPr="004A1E91">
              <w:rPr>
                <w:rFonts w:ascii="宋体" w:hAnsi="宋体"/>
                <w:color w:val="000000"/>
                <w:sz w:val="24"/>
              </w:rPr>
              <w:t>4000mm</w:t>
            </w:r>
            <w:r w:rsidRPr="004A1E91">
              <w:rPr>
                <w:rFonts w:ascii="宋体" w:hAnsi="宋体" w:hint="eastAsia"/>
                <w:color w:val="000000"/>
                <w:sz w:val="24"/>
              </w:rPr>
              <w:t>，现场立柱预埋后安装网片，立柱选用</w:t>
            </w:r>
            <w:r w:rsidRPr="004A1E91">
              <w:rPr>
                <w:rFonts w:ascii="宋体" w:hAnsi="宋体" w:hint="eastAsia"/>
                <w:bCs/>
                <w:sz w:val="24"/>
              </w:rPr>
              <w:t>不少于</w:t>
            </w:r>
            <w:r w:rsidRPr="004A1E91">
              <w:rPr>
                <w:rFonts w:ascii="宋体" w:hAnsi="宋体"/>
                <w:color w:val="000000"/>
                <w:sz w:val="24"/>
              </w:rPr>
              <w:t>28</w:t>
            </w:r>
            <w:r w:rsidRPr="004A1E91">
              <w:rPr>
                <w:rFonts w:ascii="宋体" w:hAnsi="宋体" w:hint="eastAsia"/>
                <w:color w:val="000000"/>
                <w:sz w:val="24"/>
              </w:rPr>
              <w:t>个独立地埋固定方式，围网框架采用不小于（</w:t>
            </w:r>
            <w:r>
              <w:rPr>
                <w:rFonts w:ascii="宋体" w:hAnsi="宋体" w:hint="eastAsia"/>
                <w:color w:val="000000"/>
                <w:sz w:val="24"/>
              </w:rPr>
              <w:t>Q235B</w:t>
            </w:r>
            <w:r w:rsidRPr="004A1E91">
              <w:rPr>
                <w:rFonts w:ascii="宋体" w:hAnsi="宋体" w:hint="eastAsia"/>
                <w:color w:val="000000"/>
                <w:sz w:val="24"/>
              </w:rPr>
              <w:t>材质）Ф</w:t>
            </w:r>
            <w:r w:rsidRPr="004A1E91">
              <w:rPr>
                <w:rFonts w:ascii="宋体" w:hAnsi="宋体"/>
                <w:color w:val="000000"/>
                <w:sz w:val="24"/>
              </w:rPr>
              <w:t>40mm</w:t>
            </w:r>
            <w:r w:rsidRPr="004A1E91">
              <w:rPr>
                <w:rFonts w:ascii="宋体" w:hAnsi="宋体" w:hint="eastAsia"/>
                <w:color w:val="000000"/>
                <w:sz w:val="24"/>
              </w:rPr>
              <w:t>，管壁厚度不小于</w:t>
            </w:r>
            <w:r w:rsidRPr="004A1E91">
              <w:rPr>
                <w:rFonts w:ascii="宋体" w:hAnsi="宋体"/>
                <w:color w:val="000000"/>
                <w:sz w:val="24"/>
              </w:rPr>
              <w:t>2mm</w:t>
            </w:r>
            <w:r w:rsidRPr="004A1E91">
              <w:rPr>
                <w:rFonts w:ascii="宋体" w:hAnsi="宋体" w:hint="eastAsia"/>
                <w:color w:val="000000"/>
                <w:sz w:val="24"/>
              </w:rPr>
              <w:t>的优质钢管，立柱间隔不大于</w:t>
            </w:r>
            <w:r w:rsidRPr="004A1E91">
              <w:rPr>
                <w:rFonts w:ascii="宋体" w:hAnsi="宋体"/>
                <w:color w:val="000000"/>
                <w:sz w:val="24"/>
              </w:rPr>
              <w:t>3</w:t>
            </w:r>
            <w:r w:rsidRPr="004A1E91">
              <w:rPr>
                <w:rFonts w:ascii="宋体" w:hAnsi="宋体" w:hint="eastAsia"/>
                <w:color w:val="000000"/>
                <w:sz w:val="24"/>
              </w:rPr>
              <w:t>ｍ，所有管材表面须经过静电粉末喷塑</w:t>
            </w:r>
            <w:r w:rsidRPr="004A1E91">
              <w:rPr>
                <w:rFonts w:ascii="宋体" w:hAnsi="宋体"/>
                <w:color w:val="000000"/>
                <w:sz w:val="24"/>
              </w:rPr>
              <w:t>,</w:t>
            </w:r>
            <w:r w:rsidRPr="004A1E91">
              <w:rPr>
                <w:rFonts w:ascii="宋体" w:hAnsi="宋体" w:hint="eastAsia"/>
                <w:color w:val="000000"/>
                <w:sz w:val="24"/>
              </w:rPr>
              <w:t>颜色为墨绿色．立柱埋入地下深度应不小于</w:t>
            </w:r>
            <w:r>
              <w:rPr>
                <w:rFonts w:ascii="宋体" w:hAnsi="宋体" w:hint="eastAsia"/>
                <w:color w:val="000000"/>
                <w:sz w:val="24"/>
              </w:rPr>
              <w:t>400</w:t>
            </w:r>
            <w:r w:rsidRPr="004A1E91">
              <w:rPr>
                <w:rFonts w:ascii="宋体" w:hAnsi="宋体"/>
                <w:color w:val="000000"/>
                <w:sz w:val="24"/>
              </w:rPr>
              <w:t>mm</w:t>
            </w:r>
            <w:r w:rsidRPr="004A1E91">
              <w:rPr>
                <w:rFonts w:ascii="宋体" w:hAnsi="宋体" w:hint="eastAsia"/>
                <w:color w:val="000000"/>
                <w:sz w:val="24"/>
              </w:rPr>
              <w:t>，地基尺寸应不小于</w:t>
            </w:r>
            <w:r>
              <w:rPr>
                <w:rFonts w:ascii="宋体" w:hAnsi="宋体" w:hint="eastAsia"/>
                <w:color w:val="000000"/>
                <w:sz w:val="24"/>
              </w:rPr>
              <w:t>400</w:t>
            </w:r>
            <w:r w:rsidRPr="004A1E91">
              <w:rPr>
                <w:rFonts w:ascii="宋体" w:hAnsi="宋体"/>
                <w:color w:val="000000"/>
                <w:sz w:val="24"/>
              </w:rPr>
              <w:t>mm</w:t>
            </w:r>
            <w:r w:rsidRPr="004A1E91">
              <w:rPr>
                <w:rFonts w:ascii="宋体" w:hAnsi="宋体" w:hint="eastAsia"/>
                <w:color w:val="000000"/>
                <w:sz w:val="24"/>
              </w:rPr>
              <w:t>ｘ</w:t>
            </w:r>
            <w:r>
              <w:rPr>
                <w:rFonts w:ascii="宋体" w:hAnsi="宋体" w:hint="eastAsia"/>
                <w:color w:val="000000"/>
                <w:sz w:val="24"/>
              </w:rPr>
              <w:t>400</w:t>
            </w:r>
            <w:r w:rsidRPr="004A1E91">
              <w:rPr>
                <w:rFonts w:ascii="宋体" w:hAnsi="宋体"/>
                <w:color w:val="000000"/>
                <w:sz w:val="24"/>
              </w:rPr>
              <w:t>mm</w:t>
            </w:r>
            <w:r>
              <w:rPr>
                <w:rFonts w:ascii="宋体" w:hAnsi="宋体" w:hint="eastAsia"/>
                <w:color w:val="000000"/>
                <w:sz w:val="24"/>
              </w:rPr>
              <w:t>；</w:t>
            </w:r>
          </w:p>
          <w:p w:rsidR="00DA78B3" w:rsidRPr="004A1E91" w:rsidRDefault="00DA78B3" w:rsidP="008647FB">
            <w:pPr>
              <w:spacing w:line="360" w:lineRule="auto"/>
              <w:rPr>
                <w:rFonts w:ascii="宋体" w:hAnsi="宋体"/>
                <w:color w:val="000000"/>
                <w:sz w:val="24"/>
              </w:rPr>
            </w:pPr>
            <w:r w:rsidRPr="004A1E91">
              <w:rPr>
                <w:rFonts w:ascii="宋体" w:hAnsi="宋体"/>
                <w:color w:val="000000"/>
                <w:sz w:val="24"/>
              </w:rPr>
              <w:t>(c)</w:t>
            </w:r>
            <w:r w:rsidRPr="004A1E91">
              <w:rPr>
                <w:rFonts w:ascii="宋体" w:hAnsi="宋体" w:hint="eastAsia"/>
                <w:color w:val="000000"/>
                <w:sz w:val="24"/>
              </w:rPr>
              <w:t>围网带有两个</w:t>
            </w:r>
            <w:smartTag w:uri="urn:schemas-microsoft-com:office:smarttags" w:element="chmetcnv">
              <w:smartTagPr>
                <w:attr w:name="TCSC" w:val="0"/>
                <w:attr w:name="NumberType" w:val="1"/>
                <w:attr w:name="Negative" w:val="False"/>
                <w:attr w:name="HasSpace" w:val="False"/>
                <w:attr w:name="SourceValue" w:val="1.4"/>
                <w:attr w:name="UnitName" w:val="米"/>
              </w:smartTagPr>
              <w:r w:rsidRPr="004A1E91">
                <w:rPr>
                  <w:rFonts w:ascii="宋体" w:hAnsi="宋体"/>
                  <w:color w:val="000000"/>
                  <w:sz w:val="24"/>
                </w:rPr>
                <w:t>1.4</w:t>
              </w:r>
              <w:r w:rsidRPr="004A1E91">
                <w:rPr>
                  <w:rFonts w:ascii="宋体" w:hAnsi="宋体" w:hint="eastAsia"/>
                  <w:color w:val="000000"/>
                  <w:sz w:val="24"/>
                </w:rPr>
                <w:t>米</w:t>
              </w:r>
            </w:smartTag>
            <w:r w:rsidRPr="004A1E91">
              <w:rPr>
                <w:rFonts w:ascii="宋体" w:hAnsi="宋体" w:hint="eastAsia"/>
                <w:color w:val="000000"/>
                <w:sz w:val="24"/>
              </w:rPr>
              <w:t>宽、</w:t>
            </w:r>
            <w:smartTag w:uri="urn:schemas-microsoft-com:office:smarttags" w:element="chmetcnv">
              <w:smartTagPr>
                <w:attr w:name="TCSC" w:val="0"/>
                <w:attr w:name="NumberType" w:val="1"/>
                <w:attr w:name="Negative" w:val="False"/>
                <w:attr w:name="HasSpace" w:val="False"/>
                <w:attr w:name="SourceValue" w:val="2"/>
                <w:attr w:name="UnitName" w:val="米"/>
              </w:smartTagPr>
              <w:r w:rsidRPr="004A1E91">
                <w:rPr>
                  <w:rFonts w:ascii="宋体" w:hAnsi="宋体"/>
                  <w:color w:val="000000"/>
                  <w:sz w:val="24"/>
                </w:rPr>
                <w:t>2</w:t>
              </w:r>
              <w:r w:rsidRPr="004A1E91">
                <w:rPr>
                  <w:rFonts w:ascii="宋体" w:hAnsi="宋体" w:hint="eastAsia"/>
                  <w:color w:val="000000"/>
                  <w:sz w:val="24"/>
                </w:rPr>
                <w:t>米</w:t>
              </w:r>
            </w:smartTag>
            <w:r w:rsidRPr="004A1E91">
              <w:rPr>
                <w:rFonts w:ascii="宋体" w:hAnsi="宋体" w:hint="eastAsia"/>
                <w:color w:val="000000"/>
                <w:sz w:val="24"/>
              </w:rPr>
              <w:t>高的双开式框架进出口，采用□</w:t>
            </w:r>
            <w:r w:rsidRPr="004A1E91">
              <w:rPr>
                <w:rFonts w:ascii="宋体" w:hAnsi="宋体"/>
                <w:color w:val="000000"/>
                <w:sz w:val="24"/>
              </w:rPr>
              <w:t>50X50Xt</w:t>
            </w:r>
            <w:smartTag w:uri="urn:schemas-microsoft-com:office:smarttags" w:element="chmetcnv">
              <w:smartTagPr>
                <w:attr w:name="TCSC" w:val="0"/>
                <w:attr w:name="NumberType" w:val="1"/>
                <w:attr w:name="Negative" w:val="False"/>
                <w:attr w:name="HasSpace" w:val="False"/>
                <w:attr w:name="SourceValue" w:val="2"/>
                <w:attr w:name="UnitName" w:val="mm"/>
              </w:smartTagPr>
              <w:r w:rsidRPr="004A1E91">
                <w:rPr>
                  <w:rFonts w:ascii="宋体" w:hAnsi="宋体"/>
                  <w:color w:val="000000"/>
                  <w:sz w:val="24"/>
                </w:rPr>
                <w:t>2.0mm</w:t>
              </w:r>
            </w:smartTag>
            <w:r w:rsidRPr="004A1E91">
              <w:rPr>
                <w:rFonts w:ascii="宋体" w:hAnsi="宋体" w:hint="eastAsia"/>
                <w:color w:val="000000"/>
                <w:sz w:val="24"/>
              </w:rPr>
              <w:t>的方管。围网网片使用压框覆盖包塑网，防止刮伤。围网全部采用防盗不锈钢螺栓，并采用防松螺母防松方式，保证连接长期可靠。立柱与连接横管采用固态粉静电喷涂工艺，颜色为墨绿色，色泽保持八年不变，围网风载荷标准值应不小于</w:t>
            </w:r>
            <w:r>
              <w:rPr>
                <w:rFonts w:ascii="宋体" w:hAnsi="宋体" w:hint="eastAsia"/>
                <w:color w:val="000000"/>
                <w:sz w:val="24"/>
              </w:rPr>
              <w:t>0.35kn</w:t>
            </w:r>
            <w:r w:rsidRPr="004A1E91">
              <w:rPr>
                <w:rFonts w:ascii="宋体" w:hAnsi="宋体"/>
                <w:color w:val="000000"/>
                <w:sz w:val="24"/>
              </w:rPr>
              <w:t>/</w:t>
            </w:r>
            <w:r>
              <w:rPr>
                <w:rFonts w:ascii="宋体" w:hAnsi="宋体" w:hint="eastAsia"/>
                <w:color w:val="000000"/>
                <w:sz w:val="24"/>
              </w:rPr>
              <w:t>m2；</w:t>
            </w:r>
          </w:p>
          <w:p w:rsidR="00DA78B3" w:rsidRPr="00901C8E" w:rsidRDefault="00DA78B3" w:rsidP="008647FB">
            <w:pPr>
              <w:spacing w:line="360" w:lineRule="auto"/>
              <w:rPr>
                <w:rFonts w:ascii="宋体" w:hAnsi="宋体"/>
                <w:color w:val="000000"/>
                <w:sz w:val="24"/>
              </w:rPr>
            </w:pPr>
            <w:r w:rsidRPr="004A1E91">
              <w:rPr>
                <w:rFonts w:ascii="宋体" w:hAnsi="宋体" w:hint="eastAsia"/>
                <w:color w:val="000000"/>
                <w:sz w:val="24"/>
              </w:rPr>
              <w:t>（</w:t>
            </w:r>
            <w:r w:rsidRPr="004A1E91">
              <w:rPr>
                <w:rFonts w:ascii="宋体" w:hAnsi="宋体"/>
                <w:color w:val="000000"/>
                <w:sz w:val="24"/>
              </w:rPr>
              <w:t>d</w:t>
            </w:r>
            <w:r w:rsidRPr="004A1E91">
              <w:rPr>
                <w:rFonts w:ascii="宋体" w:hAnsi="宋体" w:hint="eastAsia"/>
                <w:color w:val="000000"/>
                <w:sz w:val="24"/>
              </w:rPr>
              <w:t>）网丝</w:t>
            </w:r>
            <w:r w:rsidRPr="004A1E91">
              <w:rPr>
                <w:rFonts w:ascii="宋体" w:hAnsi="宋体"/>
                <w:color w:val="000000"/>
                <w:sz w:val="24"/>
              </w:rPr>
              <w:t>:</w:t>
            </w:r>
            <w:r w:rsidRPr="004A1E91">
              <w:rPr>
                <w:rFonts w:ascii="宋体" w:hAnsi="宋体" w:hint="eastAsia"/>
                <w:color w:val="000000"/>
                <w:sz w:val="24"/>
              </w:rPr>
              <w:t>包塑网片丝浸塑处理后网片径不小于Ф</w:t>
            </w:r>
            <w:r w:rsidRPr="004A1E91">
              <w:rPr>
                <w:rFonts w:ascii="宋体" w:hAnsi="宋体"/>
                <w:color w:val="000000"/>
                <w:sz w:val="24"/>
              </w:rPr>
              <w:t xml:space="preserve">4mm, </w:t>
            </w:r>
            <w:r w:rsidRPr="004A1E91">
              <w:rPr>
                <w:rFonts w:ascii="宋体" w:hAnsi="宋体" w:hint="eastAsia"/>
                <w:color w:val="000000"/>
                <w:sz w:val="24"/>
              </w:rPr>
              <w:t>采用优质低碳镀锌钢丝，处理前丝</w:t>
            </w:r>
            <w:r w:rsidRPr="004A1E91">
              <w:rPr>
                <w:rFonts w:ascii="宋体" w:hAnsi="宋体" w:hint="eastAsia"/>
                <w:sz w:val="24"/>
              </w:rPr>
              <w:t>径不小于Ф</w:t>
            </w:r>
            <w:r w:rsidRPr="004A1E91">
              <w:rPr>
                <w:rFonts w:ascii="宋体" w:hAnsi="宋体"/>
                <w:sz w:val="24"/>
              </w:rPr>
              <w:t>3 mm</w:t>
            </w:r>
            <w:r w:rsidRPr="004A1E91">
              <w:rPr>
                <w:rFonts w:ascii="宋体" w:hAnsi="宋体" w:hint="eastAsia"/>
                <w:sz w:val="24"/>
              </w:rPr>
              <w:t>，网孔</w:t>
            </w:r>
            <w:r w:rsidRPr="004A1E91">
              <w:rPr>
                <w:rFonts w:ascii="宋体" w:hAnsi="宋体"/>
                <w:sz w:val="24"/>
              </w:rPr>
              <w:t>50x50 mm</w:t>
            </w:r>
            <w:r w:rsidRPr="004A1E91">
              <w:rPr>
                <w:rFonts w:ascii="宋体" w:hAnsi="宋体" w:hint="eastAsia"/>
                <w:sz w:val="24"/>
              </w:rPr>
              <w:t>，勾花网，网孔</w:t>
            </w:r>
            <w:r w:rsidRPr="004A1E91">
              <w:rPr>
                <w:rFonts w:ascii="宋体" w:hAnsi="宋体"/>
                <w:sz w:val="24"/>
              </w:rPr>
              <w:t>50</w:t>
            </w:r>
            <w:r w:rsidRPr="004A1E91">
              <w:rPr>
                <w:rFonts w:ascii="宋体" w:hAnsi="宋体" w:hint="eastAsia"/>
                <w:sz w:val="24"/>
              </w:rPr>
              <w:t>±</w:t>
            </w:r>
            <w:r w:rsidRPr="004A1E91">
              <w:rPr>
                <w:rFonts w:ascii="宋体" w:hAnsi="宋体"/>
                <w:sz w:val="24"/>
              </w:rPr>
              <w:t>3mm,</w:t>
            </w:r>
            <w:r w:rsidRPr="004A1E91">
              <w:rPr>
                <w:rFonts w:ascii="宋体" w:hAnsi="宋体" w:hint="eastAsia"/>
                <w:sz w:val="24"/>
              </w:rPr>
              <w:t>颜色为墨绿色，表面光滑细腻，各项性能指标达到</w:t>
            </w:r>
            <w:r w:rsidRPr="004A1E91">
              <w:rPr>
                <w:rFonts w:ascii="宋体" w:hAnsi="宋体"/>
                <w:sz w:val="24"/>
              </w:rPr>
              <w:t>GB15065-94</w:t>
            </w:r>
            <w:r w:rsidRPr="004A1E91">
              <w:rPr>
                <w:rFonts w:ascii="宋体" w:hAnsi="宋体" w:hint="eastAsia"/>
                <w:sz w:val="24"/>
              </w:rPr>
              <w:t>和</w:t>
            </w:r>
            <w:r w:rsidRPr="004A1E91">
              <w:rPr>
                <w:rFonts w:ascii="宋体" w:hAnsi="宋体"/>
                <w:sz w:val="24"/>
              </w:rPr>
              <w:t>IE60502</w:t>
            </w:r>
            <w:r w:rsidRPr="004A1E91">
              <w:rPr>
                <w:rFonts w:ascii="宋体" w:hAnsi="宋体" w:hint="eastAsia"/>
                <w:sz w:val="24"/>
              </w:rPr>
              <w:t>标准，吸水率为</w:t>
            </w:r>
            <w:r w:rsidRPr="004A1E91">
              <w:rPr>
                <w:rFonts w:ascii="宋体" w:hAnsi="宋体"/>
                <w:sz w:val="24"/>
              </w:rPr>
              <w:t>0%</w:t>
            </w:r>
            <w:r w:rsidRPr="004A1E91">
              <w:rPr>
                <w:rFonts w:ascii="宋体" w:hAnsi="宋体" w:hint="eastAsia"/>
                <w:sz w:val="24"/>
              </w:rPr>
              <w:t>。围网孔径应与运动功能相适应，具有防止球脱出的功能。</w:t>
            </w:r>
          </w:p>
        </w:tc>
        <w:tc>
          <w:tcPr>
            <w:tcW w:w="851" w:type="dxa"/>
            <w:vAlign w:val="center"/>
          </w:tcPr>
          <w:p w:rsidR="00DA78B3" w:rsidRPr="004A1E91" w:rsidRDefault="00DA78B3" w:rsidP="008647FB">
            <w:pPr>
              <w:autoSpaceDE w:val="0"/>
              <w:autoSpaceDN w:val="0"/>
              <w:adjustRightInd w:val="0"/>
              <w:jc w:val="center"/>
              <w:rPr>
                <w:rFonts w:ascii="宋体" w:hAnsi="宋体" w:cs="宋体"/>
                <w:kern w:val="0"/>
                <w:sz w:val="24"/>
                <w:lang w:val="zh-CN"/>
              </w:rPr>
            </w:pPr>
            <w:r w:rsidRPr="004A1E91">
              <w:rPr>
                <w:rFonts w:ascii="宋体" w:hAnsi="宋体" w:cs="宋体" w:hint="eastAsia"/>
                <w:kern w:val="0"/>
                <w:sz w:val="24"/>
                <w:lang w:val="zh-CN"/>
              </w:rPr>
              <w:t>套</w:t>
            </w:r>
          </w:p>
        </w:tc>
        <w:tc>
          <w:tcPr>
            <w:tcW w:w="749" w:type="dxa"/>
            <w:vAlign w:val="center"/>
          </w:tcPr>
          <w:p w:rsidR="00DA78B3" w:rsidRPr="004A1E91" w:rsidRDefault="00DA78B3" w:rsidP="008647FB">
            <w:pPr>
              <w:autoSpaceDE w:val="0"/>
              <w:autoSpaceDN w:val="0"/>
              <w:adjustRightInd w:val="0"/>
              <w:jc w:val="center"/>
              <w:rPr>
                <w:rFonts w:ascii="宋体" w:hAnsi="宋体" w:cs="宋体"/>
                <w:kern w:val="0"/>
                <w:sz w:val="24"/>
                <w:lang w:val="zh-CN"/>
              </w:rPr>
            </w:pPr>
            <w:r>
              <w:rPr>
                <w:rFonts w:ascii="宋体" w:hAnsi="宋体" w:cs="宋体" w:hint="eastAsia"/>
                <w:kern w:val="0"/>
                <w:sz w:val="24"/>
                <w:lang w:val="zh-CN"/>
              </w:rPr>
              <w:t>12</w:t>
            </w:r>
          </w:p>
        </w:tc>
      </w:tr>
      <w:tr w:rsidR="00DA78B3" w:rsidRPr="000544C6" w:rsidTr="008647FB">
        <w:trPr>
          <w:trHeight w:val="697"/>
          <w:jc w:val="center"/>
        </w:trPr>
        <w:tc>
          <w:tcPr>
            <w:tcW w:w="652" w:type="dxa"/>
            <w:vAlign w:val="center"/>
          </w:tcPr>
          <w:p w:rsidR="00DA78B3" w:rsidRPr="004A1E91" w:rsidRDefault="00DA78B3" w:rsidP="008647FB">
            <w:pPr>
              <w:autoSpaceDE w:val="0"/>
              <w:autoSpaceDN w:val="0"/>
              <w:adjustRightInd w:val="0"/>
              <w:jc w:val="center"/>
              <w:rPr>
                <w:rFonts w:ascii="宋体" w:hAnsi="宋体" w:cs="宋体"/>
                <w:kern w:val="0"/>
                <w:sz w:val="24"/>
                <w:lang w:val="zh-CN"/>
              </w:rPr>
            </w:pPr>
            <w:r w:rsidRPr="004A1E91">
              <w:rPr>
                <w:rFonts w:ascii="宋体" w:hAnsi="宋体" w:cs="宋体" w:hint="eastAsia"/>
                <w:kern w:val="0"/>
                <w:sz w:val="24"/>
                <w:lang w:val="zh-CN"/>
              </w:rPr>
              <w:t>5</w:t>
            </w:r>
          </w:p>
        </w:tc>
        <w:tc>
          <w:tcPr>
            <w:tcW w:w="1150" w:type="dxa"/>
            <w:vAlign w:val="center"/>
          </w:tcPr>
          <w:p w:rsidR="00DA78B3" w:rsidRPr="004A1E91" w:rsidRDefault="00DA78B3" w:rsidP="008647FB">
            <w:pPr>
              <w:autoSpaceDE w:val="0"/>
              <w:autoSpaceDN w:val="0"/>
              <w:adjustRightInd w:val="0"/>
              <w:jc w:val="center"/>
              <w:rPr>
                <w:rFonts w:ascii="宋体" w:hAnsi="宋体" w:cs="宋体"/>
                <w:kern w:val="0"/>
                <w:sz w:val="24"/>
                <w:lang w:val="zh-CN"/>
              </w:rPr>
            </w:pPr>
            <w:r w:rsidRPr="004A1E91">
              <w:rPr>
                <w:rFonts w:ascii="宋体" w:hAnsi="宋体" w:hint="eastAsia"/>
                <w:sz w:val="24"/>
              </w:rPr>
              <w:t>悬浮式拼装地板</w:t>
            </w:r>
          </w:p>
        </w:tc>
        <w:tc>
          <w:tcPr>
            <w:tcW w:w="6662" w:type="dxa"/>
            <w:vAlign w:val="center"/>
          </w:tcPr>
          <w:p w:rsidR="00DA78B3" w:rsidRPr="004A1E91" w:rsidRDefault="00DA78B3" w:rsidP="008647FB">
            <w:pPr>
              <w:autoSpaceDE w:val="0"/>
              <w:autoSpaceDN w:val="0"/>
              <w:adjustRightInd w:val="0"/>
              <w:spacing w:line="360" w:lineRule="auto"/>
              <w:jc w:val="center"/>
              <w:rPr>
                <w:rFonts w:ascii="宋体" w:hAnsi="宋体" w:cs="宋体"/>
                <w:kern w:val="0"/>
                <w:sz w:val="24"/>
                <w:lang w:val="zh-CN"/>
              </w:rPr>
            </w:pPr>
            <w:r w:rsidRPr="004A1E91">
              <w:rPr>
                <w:rFonts w:ascii="宋体" w:hAnsi="宋体" w:hint="eastAsia"/>
                <w:kern w:val="0"/>
                <w:sz w:val="24"/>
              </w:rPr>
              <w:t>悬浮式拼装地板</w:t>
            </w:r>
            <w:r>
              <w:rPr>
                <w:rFonts w:ascii="宋体" w:hAnsi="宋体" w:hint="eastAsia"/>
                <w:kern w:val="0"/>
                <w:sz w:val="24"/>
              </w:rPr>
              <w:t>一套608平方米</w:t>
            </w:r>
            <w:r w:rsidRPr="004A1E91">
              <w:rPr>
                <w:rFonts w:ascii="宋体" w:hAnsi="宋体" w:hint="eastAsia"/>
                <w:kern w:val="0"/>
                <w:sz w:val="24"/>
              </w:rPr>
              <w:t>，各项运动指标完全满足篮球、五人制足球、羽毛球等各项运动技术要求，无毒、无味、防水耐湿、抗紫外线辐射、抗氧化、抗寒、不寄生细菌、绿色环保，安全卫生。球反弹率达</w:t>
            </w:r>
            <w:r w:rsidRPr="004A1E91">
              <w:rPr>
                <w:rFonts w:ascii="宋体" w:hAnsi="宋体"/>
                <w:kern w:val="0"/>
                <w:sz w:val="24"/>
              </w:rPr>
              <w:t>95%</w:t>
            </w:r>
            <w:r w:rsidRPr="004A1E91">
              <w:rPr>
                <w:rFonts w:ascii="宋体" w:hAnsi="宋体" w:hint="eastAsia"/>
                <w:kern w:val="0"/>
                <w:sz w:val="24"/>
              </w:rPr>
              <w:t>，滑动摩擦系数</w:t>
            </w:r>
            <w:r w:rsidRPr="004A1E91">
              <w:rPr>
                <w:rFonts w:ascii="宋体" w:hAnsi="宋体"/>
                <w:kern w:val="0"/>
                <w:sz w:val="24"/>
              </w:rPr>
              <w:t>0.52</w:t>
            </w:r>
            <w:r w:rsidRPr="004A1E91">
              <w:rPr>
                <w:rFonts w:ascii="宋体" w:hAnsi="宋体" w:hint="eastAsia"/>
                <w:kern w:val="0"/>
                <w:sz w:val="24"/>
              </w:rPr>
              <w:t>，厚度为：不</w:t>
            </w:r>
            <w:r w:rsidRPr="004A1E91">
              <w:rPr>
                <w:rFonts w:ascii="宋体" w:hAnsi="宋体" w:hint="eastAsia"/>
                <w:kern w:val="0"/>
                <w:sz w:val="24"/>
              </w:rPr>
              <w:lastRenderedPageBreak/>
              <w:t>小于</w:t>
            </w:r>
            <w:r w:rsidRPr="004A1E91">
              <w:rPr>
                <w:rFonts w:ascii="宋体" w:hAnsi="宋体"/>
                <w:kern w:val="0"/>
                <w:sz w:val="24"/>
              </w:rPr>
              <w:t>1.27mm</w:t>
            </w:r>
            <w:r w:rsidRPr="004A1E91">
              <w:rPr>
                <w:rFonts w:ascii="宋体" w:hAnsi="宋体" w:hint="eastAsia"/>
                <w:kern w:val="0"/>
                <w:sz w:val="24"/>
              </w:rPr>
              <w:t>以上，尺寸为：</w:t>
            </w:r>
            <w:r>
              <w:rPr>
                <w:rFonts w:ascii="宋体" w:hAnsi="宋体"/>
                <w:kern w:val="0"/>
                <w:sz w:val="24"/>
              </w:rPr>
              <w:t>250mm x</w:t>
            </w:r>
            <w:r w:rsidRPr="004A1E91">
              <w:rPr>
                <w:rFonts w:ascii="宋体" w:hAnsi="宋体"/>
                <w:kern w:val="0"/>
                <w:sz w:val="24"/>
              </w:rPr>
              <w:t>250mm</w:t>
            </w:r>
            <w:r w:rsidRPr="004A1E91">
              <w:rPr>
                <w:rFonts w:ascii="宋体" w:hAnsi="宋体" w:hint="eastAsia"/>
                <w:kern w:val="0"/>
                <w:sz w:val="24"/>
              </w:rPr>
              <w:t>，表面为米字型网格，材料硬度在邵氏</w:t>
            </w:r>
            <w:r w:rsidRPr="004A1E91">
              <w:rPr>
                <w:rFonts w:ascii="宋体" w:hAnsi="宋体"/>
                <w:kern w:val="0"/>
                <w:sz w:val="24"/>
              </w:rPr>
              <w:t>D 50</w:t>
            </w:r>
            <w:r w:rsidRPr="004A1E91">
              <w:rPr>
                <w:rFonts w:ascii="宋体" w:hAnsi="宋体" w:hint="eastAsia"/>
                <w:kern w:val="0"/>
                <w:sz w:val="24"/>
              </w:rPr>
              <w:t>度</w:t>
            </w:r>
            <w:r w:rsidRPr="004A1E91">
              <w:rPr>
                <w:rFonts w:ascii="宋体" w:hAnsi="宋体"/>
                <w:kern w:val="0"/>
                <w:sz w:val="24"/>
              </w:rPr>
              <w:t>-70</w:t>
            </w:r>
            <w:r w:rsidRPr="004A1E91">
              <w:rPr>
                <w:rFonts w:ascii="宋体" w:hAnsi="宋体" w:hint="eastAsia"/>
                <w:kern w:val="0"/>
                <w:sz w:val="24"/>
              </w:rPr>
              <w:t>度之间。</w:t>
            </w:r>
            <w:r w:rsidRPr="004A1E91">
              <w:rPr>
                <w:rStyle w:val="a8"/>
                <w:rFonts w:ascii="宋体" w:hAnsi="宋体" w:cs="Arial" w:hint="eastAsia"/>
                <w:b w:val="0"/>
                <w:color w:val="000000"/>
                <w:sz w:val="24"/>
              </w:rPr>
              <w:t>连接方式：</w:t>
            </w:r>
            <w:r w:rsidRPr="004A1E91">
              <w:rPr>
                <w:rFonts w:ascii="宋体" w:hAnsi="宋体" w:cs="Arial" w:hint="eastAsia"/>
                <w:kern w:val="0"/>
                <w:sz w:val="24"/>
              </w:rPr>
              <w:t>锁扣式结构</w:t>
            </w:r>
            <w:r w:rsidRPr="004A1E91">
              <w:rPr>
                <w:rFonts w:ascii="宋体" w:hAnsi="宋体" w:cs="Arial"/>
                <w:kern w:val="0"/>
                <w:sz w:val="24"/>
              </w:rPr>
              <w:t>,</w:t>
            </w:r>
            <w:r w:rsidRPr="004A1E91">
              <w:rPr>
                <w:rFonts w:ascii="宋体" w:hAnsi="宋体" w:hint="eastAsia"/>
                <w:kern w:val="0"/>
                <w:sz w:val="24"/>
              </w:rPr>
              <w:t>使用年限</w:t>
            </w:r>
            <w:r w:rsidRPr="004A1E91">
              <w:rPr>
                <w:rFonts w:ascii="宋体" w:hAnsi="宋体"/>
                <w:kern w:val="0"/>
                <w:sz w:val="24"/>
              </w:rPr>
              <w:t>8</w:t>
            </w:r>
            <w:r w:rsidRPr="004A1E91">
              <w:rPr>
                <w:rFonts w:ascii="宋体" w:hAnsi="宋体" w:hint="eastAsia"/>
                <w:kern w:val="0"/>
                <w:sz w:val="24"/>
              </w:rPr>
              <w:t>年以上。</w:t>
            </w:r>
          </w:p>
        </w:tc>
        <w:tc>
          <w:tcPr>
            <w:tcW w:w="851" w:type="dxa"/>
            <w:vAlign w:val="center"/>
          </w:tcPr>
          <w:p w:rsidR="00DA78B3" w:rsidRPr="004A1E91" w:rsidRDefault="00DA78B3" w:rsidP="008647FB">
            <w:pPr>
              <w:autoSpaceDE w:val="0"/>
              <w:autoSpaceDN w:val="0"/>
              <w:adjustRightInd w:val="0"/>
              <w:jc w:val="center"/>
              <w:rPr>
                <w:rFonts w:ascii="宋体" w:hAnsi="宋体" w:cs="宋体"/>
                <w:kern w:val="0"/>
                <w:sz w:val="24"/>
                <w:lang w:val="zh-CN"/>
              </w:rPr>
            </w:pPr>
            <w:r w:rsidRPr="004A1E91">
              <w:rPr>
                <w:rFonts w:ascii="宋体" w:hAnsi="宋体" w:cs="宋体" w:hint="eastAsia"/>
                <w:kern w:val="0"/>
                <w:sz w:val="24"/>
                <w:lang w:val="zh-CN"/>
              </w:rPr>
              <w:lastRenderedPageBreak/>
              <w:t>套</w:t>
            </w:r>
          </w:p>
        </w:tc>
        <w:tc>
          <w:tcPr>
            <w:tcW w:w="749" w:type="dxa"/>
            <w:vAlign w:val="center"/>
          </w:tcPr>
          <w:p w:rsidR="00DA78B3" w:rsidRPr="004A1E91" w:rsidRDefault="00DA78B3" w:rsidP="008647FB">
            <w:pPr>
              <w:autoSpaceDE w:val="0"/>
              <w:autoSpaceDN w:val="0"/>
              <w:adjustRightInd w:val="0"/>
              <w:jc w:val="center"/>
              <w:rPr>
                <w:rFonts w:ascii="宋体" w:hAnsi="宋体" w:cs="宋体"/>
                <w:kern w:val="0"/>
                <w:sz w:val="24"/>
                <w:lang w:val="zh-CN"/>
              </w:rPr>
            </w:pPr>
            <w:r>
              <w:rPr>
                <w:rFonts w:ascii="宋体" w:hAnsi="宋体" w:cs="宋体" w:hint="eastAsia"/>
                <w:kern w:val="0"/>
                <w:sz w:val="24"/>
                <w:lang w:val="zh-CN"/>
              </w:rPr>
              <w:t>12</w:t>
            </w:r>
          </w:p>
        </w:tc>
      </w:tr>
      <w:tr w:rsidR="00DA78B3" w:rsidRPr="000544C6" w:rsidTr="008647FB">
        <w:trPr>
          <w:trHeight w:val="697"/>
          <w:jc w:val="center"/>
        </w:trPr>
        <w:tc>
          <w:tcPr>
            <w:tcW w:w="652" w:type="dxa"/>
            <w:vAlign w:val="center"/>
          </w:tcPr>
          <w:p w:rsidR="00DA78B3" w:rsidRPr="004A1E91" w:rsidRDefault="00DA78B3" w:rsidP="008647FB">
            <w:pPr>
              <w:autoSpaceDE w:val="0"/>
              <w:autoSpaceDN w:val="0"/>
              <w:adjustRightInd w:val="0"/>
              <w:jc w:val="center"/>
              <w:rPr>
                <w:rFonts w:ascii="宋体" w:hAnsi="宋体" w:cs="宋体"/>
                <w:kern w:val="0"/>
                <w:sz w:val="24"/>
                <w:lang w:val="zh-CN"/>
              </w:rPr>
            </w:pPr>
            <w:r w:rsidRPr="004A1E91">
              <w:rPr>
                <w:rFonts w:ascii="宋体" w:hAnsi="宋体" w:cs="宋体" w:hint="eastAsia"/>
                <w:kern w:val="0"/>
                <w:sz w:val="24"/>
                <w:lang w:val="zh-CN"/>
              </w:rPr>
              <w:lastRenderedPageBreak/>
              <w:t>6</w:t>
            </w:r>
          </w:p>
        </w:tc>
        <w:tc>
          <w:tcPr>
            <w:tcW w:w="1150" w:type="dxa"/>
            <w:vAlign w:val="center"/>
          </w:tcPr>
          <w:p w:rsidR="00DA78B3" w:rsidRPr="004A1E91" w:rsidRDefault="00DA78B3" w:rsidP="008647FB">
            <w:pPr>
              <w:autoSpaceDE w:val="0"/>
              <w:autoSpaceDN w:val="0"/>
              <w:adjustRightInd w:val="0"/>
              <w:jc w:val="center"/>
              <w:rPr>
                <w:rFonts w:ascii="宋体" w:hAnsi="宋体" w:cs="宋体"/>
                <w:kern w:val="0"/>
                <w:sz w:val="24"/>
                <w:lang w:val="zh-CN"/>
              </w:rPr>
            </w:pPr>
            <w:r w:rsidRPr="004A1E91">
              <w:rPr>
                <w:rFonts w:ascii="宋体" w:hAnsi="宋体" w:hint="eastAsia"/>
                <w:sz w:val="24"/>
              </w:rPr>
              <w:t>场地照明系统</w:t>
            </w:r>
          </w:p>
        </w:tc>
        <w:tc>
          <w:tcPr>
            <w:tcW w:w="6662" w:type="dxa"/>
            <w:vAlign w:val="center"/>
          </w:tcPr>
          <w:p w:rsidR="00DA78B3" w:rsidRPr="004A1E91" w:rsidRDefault="00DA78B3" w:rsidP="008647FB">
            <w:pPr>
              <w:autoSpaceDE w:val="0"/>
              <w:autoSpaceDN w:val="0"/>
              <w:adjustRightInd w:val="0"/>
              <w:spacing w:line="360" w:lineRule="auto"/>
              <w:jc w:val="center"/>
              <w:rPr>
                <w:rFonts w:ascii="宋体" w:hAnsi="宋体" w:cs="宋体"/>
                <w:kern w:val="0"/>
                <w:sz w:val="24"/>
                <w:lang w:val="zh-CN"/>
              </w:rPr>
            </w:pPr>
            <w:r w:rsidRPr="004A1E91">
              <w:rPr>
                <w:rFonts w:ascii="宋体" w:hAnsi="宋体"/>
                <w:sz w:val="24"/>
              </w:rPr>
              <w:t>(e)</w:t>
            </w:r>
            <w:r w:rsidRPr="004A1E91">
              <w:rPr>
                <w:rFonts w:ascii="宋体" w:hAnsi="宋体" w:hint="eastAsia"/>
                <w:color w:val="000000"/>
                <w:sz w:val="24"/>
              </w:rPr>
              <w:t>配套灯光系统：灯柱为围网的一部分，在整场围网中亦为围网的主立柱，增强围网的稳定性，灯柱采用直径不小于Ф</w:t>
            </w:r>
            <w:r w:rsidRPr="004A1E91">
              <w:rPr>
                <w:rFonts w:ascii="宋体" w:hAnsi="宋体"/>
                <w:color w:val="000000"/>
                <w:sz w:val="24"/>
              </w:rPr>
              <w:t>114x</w:t>
            </w:r>
            <w:smartTag w:uri="urn:schemas-microsoft-com:office:smarttags" w:element="chmetcnv">
              <w:smartTagPr>
                <w:attr w:name="TCSC" w:val="0"/>
                <w:attr w:name="NumberType" w:val="1"/>
                <w:attr w:name="Negative" w:val="False"/>
                <w:attr w:name="HasSpace" w:val="False"/>
                <w:attr w:name="SourceValue" w:val="3"/>
                <w:attr w:name="UnitName" w:val="mm"/>
              </w:smartTagPr>
              <w:r w:rsidRPr="004A1E91">
                <w:rPr>
                  <w:rFonts w:ascii="宋体" w:hAnsi="宋体"/>
                  <w:color w:val="000000"/>
                  <w:sz w:val="24"/>
                </w:rPr>
                <w:t>3.0mm</w:t>
              </w:r>
            </w:smartTag>
            <w:r w:rsidRPr="004A1E91">
              <w:rPr>
                <w:rFonts w:ascii="宋体" w:hAnsi="宋体" w:hint="eastAsia"/>
                <w:color w:val="000000"/>
                <w:sz w:val="24"/>
              </w:rPr>
              <w:t>的钢管，</w:t>
            </w:r>
            <w:smartTag w:uri="urn:schemas-microsoft-com:office:smarttags" w:element="chmetcnv">
              <w:smartTagPr>
                <w:attr w:name="TCSC" w:val="0"/>
                <w:attr w:name="NumberType" w:val="1"/>
                <w:attr w:name="Negative" w:val="False"/>
                <w:attr w:name="HasSpace" w:val="False"/>
                <w:attr w:name="SourceValue" w:val="6"/>
                <w:attr w:name="UnitName" w:val="米"/>
              </w:smartTagPr>
              <w:r w:rsidRPr="004A1E91">
                <w:rPr>
                  <w:rFonts w:ascii="宋体" w:hAnsi="宋体"/>
                  <w:color w:val="000000"/>
                  <w:sz w:val="24"/>
                </w:rPr>
                <w:t>6</w:t>
              </w:r>
              <w:r w:rsidRPr="004A1E91">
                <w:rPr>
                  <w:rFonts w:ascii="宋体" w:hAnsi="宋体" w:hint="eastAsia"/>
                  <w:color w:val="000000"/>
                  <w:sz w:val="24"/>
                </w:rPr>
                <w:t>米</w:t>
              </w:r>
            </w:smartTag>
            <w:r w:rsidRPr="004A1E91">
              <w:rPr>
                <w:rFonts w:ascii="宋体" w:hAnsi="宋体" w:hint="eastAsia"/>
                <w:color w:val="000000"/>
                <w:sz w:val="24"/>
              </w:rPr>
              <w:t>高低杆照明灯柱</w:t>
            </w:r>
            <w:r w:rsidRPr="004A1E91">
              <w:rPr>
                <w:rFonts w:ascii="宋体" w:hAnsi="宋体"/>
                <w:color w:val="000000"/>
                <w:sz w:val="24"/>
              </w:rPr>
              <w:t>8</w:t>
            </w:r>
            <w:r w:rsidRPr="004A1E91">
              <w:rPr>
                <w:rFonts w:ascii="宋体" w:hAnsi="宋体" w:hint="eastAsia"/>
                <w:color w:val="000000"/>
                <w:sz w:val="24"/>
              </w:rPr>
              <w:t>根，每根</w:t>
            </w:r>
            <w:r w:rsidRPr="004A1E91">
              <w:rPr>
                <w:rFonts w:ascii="宋体" w:hAnsi="宋体"/>
                <w:color w:val="000000"/>
                <w:sz w:val="24"/>
              </w:rPr>
              <w:t>2</w:t>
            </w:r>
            <w:r w:rsidRPr="004A1E91">
              <w:rPr>
                <w:rFonts w:ascii="宋体" w:hAnsi="宋体" w:hint="eastAsia"/>
                <w:color w:val="000000"/>
                <w:sz w:val="24"/>
              </w:rPr>
              <w:t>盏灯，球场灯</w:t>
            </w:r>
            <w:r w:rsidRPr="004A1E91">
              <w:rPr>
                <w:rFonts w:ascii="宋体" w:hAnsi="宋体"/>
                <w:color w:val="000000"/>
                <w:sz w:val="24"/>
              </w:rPr>
              <w:t>400W</w:t>
            </w:r>
            <w:r w:rsidRPr="004A1E91">
              <w:rPr>
                <w:rFonts w:ascii="宋体" w:hAnsi="宋体" w:cs="Arial" w:hint="eastAsia"/>
                <w:color w:val="000000"/>
                <w:sz w:val="24"/>
              </w:rPr>
              <w:t>金卤灯</w:t>
            </w:r>
            <w:r w:rsidRPr="004A1E91">
              <w:rPr>
                <w:rFonts w:ascii="宋体" w:hAnsi="宋体"/>
                <w:color w:val="000000"/>
                <w:sz w:val="24"/>
              </w:rPr>
              <w:t>16</w:t>
            </w:r>
            <w:r w:rsidRPr="004A1E91">
              <w:rPr>
                <w:rFonts w:ascii="宋体" w:hAnsi="宋体" w:hint="eastAsia"/>
                <w:color w:val="000000"/>
                <w:sz w:val="24"/>
              </w:rPr>
              <w:t>个。</w:t>
            </w:r>
            <w:r w:rsidRPr="004A1E91">
              <w:rPr>
                <w:rFonts w:ascii="宋体" w:hAnsi="宋体" w:cs="Arial" w:hint="eastAsia"/>
                <w:color w:val="000000"/>
                <w:sz w:val="24"/>
              </w:rPr>
              <w:t>配电柜及线路：电线（场内</w:t>
            </w:r>
            <w:r w:rsidRPr="004A1E91">
              <w:rPr>
                <w:rFonts w:ascii="宋体" w:hAnsi="宋体" w:cs="Arial"/>
                <w:color w:val="000000"/>
                <w:sz w:val="24"/>
              </w:rPr>
              <w:t>RVV4</w:t>
            </w:r>
            <w:r w:rsidRPr="004A1E91">
              <w:rPr>
                <w:rFonts w:ascii="宋体" w:hAnsi="宋体" w:cs="Arial" w:hint="eastAsia"/>
                <w:color w:val="000000"/>
                <w:sz w:val="24"/>
              </w:rPr>
              <w:t>平方线</w:t>
            </w:r>
            <w:r w:rsidRPr="004A1E91">
              <w:rPr>
                <w:rFonts w:ascii="宋体" w:hAnsi="宋体" w:hint="eastAsia"/>
                <w:color w:val="000000"/>
                <w:sz w:val="24"/>
              </w:rPr>
              <w:t>配备</w:t>
            </w:r>
            <w:smartTag w:uri="urn:schemas-microsoft-com:office:smarttags" w:element="chmetcnv">
              <w:smartTagPr>
                <w:attr w:name="TCSC" w:val="0"/>
                <w:attr w:name="NumberType" w:val="1"/>
                <w:attr w:name="Negative" w:val="False"/>
                <w:attr w:name="HasSpace" w:val="False"/>
                <w:attr w:name="SourceValue" w:val="100"/>
                <w:attr w:name="UnitName" w:val="米"/>
              </w:smartTagPr>
              <w:r w:rsidRPr="004A1E91">
                <w:rPr>
                  <w:rFonts w:ascii="宋体" w:hAnsi="宋体"/>
                  <w:color w:val="000000"/>
                  <w:sz w:val="24"/>
                </w:rPr>
                <w:t>100</w:t>
              </w:r>
              <w:r w:rsidRPr="004A1E91">
                <w:rPr>
                  <w:rFonts w:ascii="宋体" w:hAnsi="宋体" w:hint="eastAsia"/>
                  <w:color w:val="000000"/>
                  <w:sz w:val="24"/>
                </w:rPr>
                <w:t>米</w:t>
              </w:r>
            </w:smartTag>
            <w:r w:rsidRPr="004A1E91">
              <w:rPr>
                <w:rFonts w:ascii="宋体" w:hAnsi="宋体" w:cs="Arial" w:hint="eastAsia"/>
                <w:color w:val="000000"/>
                <w:sz w:val="24"/>
              </w:rPr>
              <w:t>，灯柱内</w:t>
            </w:r>
            <w:r w:rsidRPr="004A1E91">
              <w:rPr>
                <w:rFonts w:ascii="宋体" w:hAnsi="宋体" w:cs="Arial"/>
                <w:color w:val="000000"/>
                <w:sz w:val="24"/>
              </w:rPr>
              <w:t>RVV2.5</w:t>
            </w:r>
            <w:r w:rsidRPr="004A1E91">
              <w:rPr>
                <w:rFonts w:ascii="宋体" w:hAnsi="宋体" w:cs="Arial" w:hint="eastAsia"/>
                <w:color w:val="000000"/>
                <w:sz w:val="24"/>
              </w:rPr>
              <w:t>平方线）</w:t>
            </w:r>
            <w:r w:rsidRPr="004A1E91">
              <w:rPr>
                <w:rFonts w:ascii="宋体" w:hAnsi="宋体" w:cs="宋体" w:hint="eastAsia"/>
                <w:color w:val="000000"/>
                <w:sz w:val="24"/>
              </w:rPr>
              <w:t>，</w:t>
            </w:r>
            <w:r w:rsidRPr="004A1E91">
              <w:rPr>
                <w:rFonts w:ascii="宋体" w:hAnsi="宋体" w:cs="Arial" w:hint="eastAsia"/>
                <w:color w:val="000000"/>
                <w:sz w:val="24"/>
              </w:rPr>
              <w:t>配三相</w:t>
            </w:r>
            <w:smartTag w:uri="urn:schemas-microsoft-com:office:smarttags" w:element="chmetcnv">
              <w:smartTagPr>
                <w:attr w:name="TCSC" w:val="0"/>
                <w:attr w:name="NumberType" w:val="1"/>
                <w:attr w:name="Negative" w:val="False"/>
                <w:attr w:name="HasSpace" w:val="False"/>
                <w:attr w:name="SourceValue" w:val="100"/>
                <w:attr w:name="UnitName" w:val="a"/>
              </w:smartTagPr>
              <w:r w:rsidRPr="004A1E91">
                <w:rPr>
                  <w:rFonts w:ascii="宋体" w:hAnsi="宋体" w:cs="Arial"/>
                  <w:color w:val="000000"/>
                  <w:sz w:val="24"/>
                </w:rPr>
                <w:t>100A</w:t>
              </w:r>
            </w:smartTag>
            <w:r w:rsidRPr="004A1E91">
              <w:rPr>
                <w:rFonts w:ascii="宋体" w:hAnsi="宋体" w:cs="Arial" w:hint="eastAsia"/>
                <w:color w:val="000000"/>
                <w:sz w:val="24"/>
              </w:rPr>
              <w:t>漏电开关及双极</w:t>
            </w:r>
            <w:smartTag w:uri="urn:schemas-microsoft-com:office:smarttags" w:element="chmetcnv">
              <w:smartTagPr>
                <w:attr w:name="TCSC" w:val="0"/>
                <w:attr w:name="NumberType" w:val="1"/>
                <w:attr w:name="Negative" w:val="False"/>
                <w:attr w:name="HasSpace" w:val="False"/>
                <w:attr w:name="SourceValue" w:val="15"/>
                <w:attr w:name="UnitName" w:val="a"/>
              </w:smartTagPr>
              <w:r w:rsidRPr="004A1E91">
                <w:rPr>
                  <w:rFonts w:ascii="宋体" w:hAnsi="宋体" w:cs="Arial"/>
                  <w:color w:val="000000"/>
                  <w:sz w:val="24"/>
                </w:rPr>
                <w:t>15A</w:t>
              </w:r>
            </w:smartTag>
            <w:r w:rsidRPr="004A1E91">
              <w:rPr>
                <w:rFonts w:ascii="宋体" w:hAnsi="宋体" w:cs="Arial" w:hint="eastAsia"/>
                <w:color w:val="000000"/>
                <w:sz w:val="24"/>
              </w:rPr>
              <w:t>空气开关</w:t>
            </w:r>
            <w:r w:rsidRPr="004A1E91">
              <w:rPr>
                <w:rFonts w:ascii="宋体" w:hAnsi="宋体" w:hint="eastAsia"/>
                <w:color w:val="000000"/>
                <w:sz w:val="24"/>
              </w:rPr>
              <w:t>，分组控制，</w:t>
            </w:r>
            <w:r w:rsidRPr="004A1E91">
              <w:rPr>
                <w:rFonts w:ascii="宋体" w:hAnsi="宋体" w:cs="宋体" w:hint="eastAsia"/>
                <w:color w:val="000000"/>
                <w:sz w:val="24"/>
              </w:rPr>
              <w:t>带漏电保护（采用配电箱，</w:t>
            </w:r>
            <w:r w:rsidRPr="004A1E91">
              <w:rPr>
                <w:rFonts w:ascii="宋体" w:hAnsi="宋体" w:cs="Arial" w:hint="eastAsia"/>
                <w:color w:val="000000"/>
                <w:sz w:val="24"/>
              </w:rPr>
              <w:t>开关</w:t>
            </w:r>
            <w:r w:rsidRPr="004A1E91">
              <w:rPr>
                <w:rFonts w:ascii="宋体" w:hAnsi="宋体" w:cs="宋体" w:hint="eastAsia"/>
                <w:color w:val="000000"/>
                <w:sz w:val="24"/>
              </w:rPr>
              <w:t>、电线与电负荷</w:t>
            </w:r>
            <w:r w:rsidRPr="004A1E91">
              <w:rPr>
                <w:rFonts w:ascii="宋体" w:hAnsi="宋体" w:cs="Arial" w:hint="eastAsia"/>
                <w:color w:val="000000"/>
                <w:sz w:val="24"/>
              </w:rPr>
              <w:t>相匹配</w:t>
            </w:r>
            <w:r w:rsidRPr="004A1E91">
              <w:rPr>
                <w:rFonts w:ascii="宋体" w:hAnsi="宋体" w:cs="宋体" w:hint="eastAsia"/>
                <w:color w:val="000000"/>
                <w:sz w:val="24"/>
              </w:rPr>
              <w:t>）</w:t>
            </w:r>
            <w:r w:rsidRPr="004A1E91">
              <w:rPr>
                <w:rFonts w:ascii="宋体" w:hAnsi="宋体" w:hint="eastAsia"/>
                <w:color w:val="000000"/>
                <w:sz w:val="24"/>
              </w:rPr>
              <w:t>。灯柱采用预埋方式，预埋深度</w:t>
            </w:r>
            <w:r w:rsidRPr="004A1E91">
              <w:rPr>
                <w:rFonts w:ascii="宋体" w:hAnsi="宋体"/>
                <w:color w:val="000000"/>
                <w:sz w:val="24"/>
              </w:rPr>
              <w:t>600x</w:t>
            </w:r>
            <w:smartTag w:uri="urn:schemas-microsoft-com:office:smarttags" w:element="chmetcnv">
              <w:smartTagPr>
                <w:attr w:name="TCSC" w:val="0"/>
                <w:attr w:name="NumberType" w:val="1"/>
                <w:attr w:name="Negative" w:val="False"/>
                <w:attr w:name="HasSpace" w:val="False"/>
                <w:attr w:name="SourceValue" w:val="600"/>
                <w:attr w:name="UnitName" w:val="mm"/>
              </w:smartTagPr>
              <w:r w:rsidRPr="004A1E91">
                <w:rPr>
                  <w:rFonts w:ascii="宋体" w:hAnsi="宋体"/>
                  <w:color w:val="000000"/>
                  <w:sz w:val="24"/>
                </w:rPr>
                <w:t>600mm</w:t>
              </w:r>
            </w:smartTag>
            <w:r w:rsidRPr="004A1E91">
              <w:rPr>
                <w:rFonts w:ascii="宋体" w:hAnsi="宋体" w:hint="eastAsia"/>
                <w:color w:val="000000"/>
                <w:sz w:val="24"/>
              </w:rPr>
              <w:t>。</w:t>
            </w:r>
            <w:r w:rsidRPr="004A1E91">
              <w:rPr>
                <w:rFonts w:ascii="宋体" w:hAnsi="宋体" w:cs="宋体" w:hint="eastAsia"/>
                <w:color w:val="000000"/>
                <w:sz w:val="24"/>
              </w:rPr>
              <w:t>灯具：选用球场专用灯具，可</w:t>
            </w:r>
            <w:r w:rsidRPr="004A1E91">
              <w:rPr>
                <w:rFonts w:ascii="宋体" w:hAnsi="宋体" w:cs="宋体"/>
                <w:color w:val="000000"/>
                <w:sz w:val="24"/>
              </w:rPr>
              <w:t>30</w:t>
            </w:r>
            <w:r w:rsidRPr="004A1E91">
              <w:rPr>
                <w:rFonts w:ascii="宋体" w:hAnsi="宋体" w:cs="宋体" w:hint="eastAsia"/>
                <w:color w:val="000000"/>
                <w:sz w:val="24"/>
              </w:rPr>
              <w:t>°角调节</w:t>
            </w:r>
            <w:r w:rsidRPr="004A1E91">
              <w:rPr>
                <w:rFonts w:ascii="宋体" w:hAnsi="宋体" w:cs="宋体"/>
                <w:color w:val="000000"/>
                <w:sz w:val="24"/>
              </w:rPr>
              <w:t>,</w:t>
            </w:r>
            <w:r w:rsidRPr="004A1E91">
              <w:rPr>
                <w:rFonts w:ascii="宋体" w:hAnsi="宋体" w:cs="宋体" w:hint="eastAsia"/>
                <w:color w:val="000000"/>
                <w:sz w:val="24"/>
              </w:rPr>
              <w:t>亮度符合国际标准，光照度均匀，灯光柔和不刺眼。电线、电管：</w:t>
            </w:r>
            <w:r w:rsidRPr="004A1E91">
              <w:rPr>
                <w:rFonts w:ascii="宋体" w:hAnsi="宋体" w:cs="宋体"/>
                <w:color w:val="000000"/>
                <w:sz w:val="24"/>
              </w:rPr>
              <w:t xml:space="preserve"> </w:t>
            </w:r>
            <w:r w:rsidRPr="004A1E91">
              <w:rPr>
                <w:rFonts w:ascii="宋体" w:hAnsi="宋体" w:cs="宋体" w:hint="eastAsia"/>
                <w:color w:val="000000"/>
                <w:sz w:val="24"/>
              </w:rPr>
              <w:t>用</w:t>
            </w:r>
            <w:r w:rsidRPr="004A1E91">
              <w:rPr>
                <w:rFonts w:ascii="宋体" w:hAnsi="宋体" w:cs="宋体"/>
                <w:color w:val="000000"/>
                <w:sz w:val="24"/>
              </w:rPr>
              <w:t>PVC</w:t>
            </w:r>
            <w:r w:rsidRPr="004A1E91">
              <w:rPr>
                <w:rFonts w:ascii="宋体" w:hAnsi="宋体" w:cs="宋体" w:hint="eastAsia"/>
                <w:color w:val="000000"/>
                <w:sz w:val="24"/>
              </w:rPr>
              <w:t>管迎网架上方铺设一周，色彩为绿色与围网同色。</w:t>
            </w:r>
          </w:p>
        </w:tc>
        <w:tc>
          <w:tcPr>
            <w:tcW w:w="851" w:type="dxa"/>
            <w:vAlign w:val="center"/>
          </w:tcPr>
          <w:p w:rsidR="00DA78B3" w:rsidRPr="004A1E91" w:rsidRDefault="00DA78B3" w:rsidP="008647FB">
            <w:pPr>
              <w:autoSpaceDE w:val="0"/>
              <w:autoSpaceDN w:val="0"/>
              <w:adjustRightInd w:val="0"/>
              <w:jc w:val="center"/>
              <w:rPr>
                <w:rFonts w:ascii="宋体" w:hAnsi="宋体" w:cs="宋体"/>
                <w:kern w:val="0"/>
                <w:sz w:val="24"/>
                <w:lang w:val="zh-CN"/>
              </w:rPr>
            </w:pPr>
            <w:r w:rsidRPr="004A1E91">
              <w:rPr>
                <w:rFonts w:ascii="宋体" w:hAnsi="宋体" w:cs="宋体" w:hint="eastAsia"/>
                <w:kern w:val="0"/>
                <w:sz w:val="24"/>
                <w:lang w:val="zh-CN"/>
              </w:rPr>
              <w:t>套</w:t>
            </w:r>
          </w:p>
        </w:tc>
        <w:tc>
          <w:tcPr>
            <w:tcW w:w="749" w:type="dxa"/>
            <w:vAlign w:val="center"/>
          </w:tcPr>
          <w:p w:rsidR="00DA78B3" w:rsidRPr="004A1E91" w:rsidRDefault="00DA78B3" w:rsidP="008647FB">
            <w:pPr>
              <w:autoSpaceDE w:val="0"/>
              <w:autoSpaceDN w:val="0"/>
              <w:adjustRightInd w:val="0"/>
              <w:jc w:val="center"/>
              <w:rPr>
                <w:rFonts w:ascii="宋体" w:hAnsi="宋体" w:cs="宋体"/>
                <w:kern w:val="0"/>
                <w:sz w:val="24"/>
                <w:lang w:val="zh-CN"/>
              </w:rPr>
            </w:pPr>
            <w:r>
              <w:rPr>
                <w:rFonts w:ascii="宋体" w:hAnsi="宋体" w:cs="宋体" w:hint="eastAsia"/>
                <w:kern w:val="0"/>
                <w:sz w:val="24"/>
                <w:lang w:val="zh-CN"/>
              </w:rPr>
              <w:t>12</w:t>
            </w:r>
          </w:p>
        </w:tc>
      </w:tr>
    </w:tbl>
    <w:p w:rsidR="00DA78B3" w:rsidRPr="0037423E" w:rsidRDefault="00DA78B3" w:rsidP="00203BD3">
      <w:pPr>
        <w:spacing w:line="360" w:lineRule="auto"/>
        <w:ind w:firstLineChars="196" w:firstLine="472"/>
        <w:rPr>
          <w:rFonts w:ascii="宋体"/>
          <w:b/>
          <w:sz w:val="24"/>
        </w:rPr>
      </w:pPr>
      <w:r>
        <w:rPr>
          <w:rFonts w:ascii="宋体" w:hAnsi="宋体" w:hint="eastAsia"/>
          <w:b/>
          <w:sz w:val="24"/>
        </w:rPr>
        <w:t>1、</w:t>
      </w:r>
      <w:r w:rsidRPr="0037423E">
        <w:rPr>
          <w:rFonts w:ascii="宋体" w:hAnsi="宋体" w:hint="eastAsia"/>
          <w:b/>
          <w:sz w:val="24"/>
        </w:rPr>
        <w:t>多功能运动场：</w:t>
      </w:r>
    </w:p>
    <w:p w:rsidR="00DA78B3" w:rsidRDefault="00DA78B3" w:rsidP="00DA78B3">
      <w:pPr>
        <w:spacing w:line="360" w:lineRule="auto"/>
        <w:ind w:firstLineChars="200" w:firstLine="482"/>
        <w:rPr>
          <w:rFonts w:ascii="宋体"/>
          <w:sz w:val="24"/>
        </w:rPr>
      </w:pPr>
      <w:r w:rsidRPr="0037423E">
        <w:rPr>
          <w:rFonts w:ascii="宋体" w:hAnsi="宋体" w:hint="eastAsia"/>
          <w:b/>
          <w:sz w:val="24"/>
        </w:rPr>
        <w:t>（</w:t>
      </w:r>
      <w:r w:rsidRPr="0037423E">
        <w:rPr>
          <w:rFonts w:ascii="宋体" w:hAnsi="宋体"/>
          <w:b/>
          <w:sz w:val="24"/>
        </w:rPr>
        <w:t>1</w:t>
      </w:r>
      <w:r w:rsidRPr="0037423E">
        <w:rPr>
          <w:rFonts w:ascii="宋体" w:hAnsi="宋体" w:hint="eastAsia"/>
          <w:b/>
          <w:sz w:val="24"/>
        </w:rPr>
        <w:t>）场地尺寸：</w:t>
      </w:r>
      <w:r w:rsidRPr="0037423E">
        <w:rPr>
          <w:rFonts w:ascii="宋体" w:hAnsi="宋体" w:hint="eastAsia"/>
          <w:sz w:val="24"/>
        </w:rPr>
        <w:t>不小于长</w:t>
      </w:r>
      <w:r w:rsidRPr="0037423E">
        <w:rPr>
          <w:rFonts w:ascii="宋体" w:hAnsi="宋体"/>
          <w:sz w:val="24"/>
        </w:rPr>
        <w:t>28</w:t>
      </w:r>
      <w:r w:rsidRPr="0037423E">
        <w:rPr>
          <w:rFonts w:ascii="宋体" w:hAnsi="宋体" w:hint="eastAsia"/>
          <w:sz w:val="24"/>
        </w:rPr>
        <w:t>米、宽</w:t>
      </w:r>
      <w:r w:rsidRPr="0037423E">
        <w:rPr>
          <w:rFonts w:ascii="宋体" w:hAnsi="宋体"/>
          <w:sz w:val="24"/>
        </w:rPr>
        <w:t>15</w:t>
      </w:r>
      <w:r w:rsidRPr="0037423E">
        <w:rPr>
          <w:rFonts w:ascii="宋体" w:hAnsi="宋体" w:hint="eastAsia"/>
          <w:sz w:val="24"/>
        </w:rPr>
        <w:t>米。合理配置</w:t>
      </w:r>
      <w:r w:rsidRPr="0037423E">
        <w:rPr>
          <w:rFonts w:ascii="宋体" w:hAnsi="宋体"/>
          <w:sz w:val="24"/>
        </w:rPr>
        <w:t>2</w:t>
      </w:r>
      <w:r w:rsidRPr="0037423E">
        <w:rPr>
          <w:rFonts w:ascii="宋体" w:hAnsi="宋体" w:hint="eastAsia"/>
          <w:sz w:val="24"/>
        </w:rPr>
        <w:t>个出入门。（场地基础硬化尺寸：长</w:t>
      </w:r>
      <w:r w:rsidRPr="0037423E">
        <w:rPr>
          <w:rFonts w:ascii="宋体" w:hAnsi="宋体"/>
          <w:sz w:val="24"/>
        </w:rPr>
        <w:t>32</w:t>
      </w:r>
      <w:r w:rsidRPr="0037423E">
        <w:rPr>
          <w:rFonts w:ascii="宋体" w:hAnsi="宋体" w:hint="eastAsia"/>
          <w:sz w:val="24"/>
        </w:rPr>
        <w:t>米，宽</w:t>
      </w:r>
      <w:r w:rsidRPr="0037423E">
        <w:rPr>
          <w:rFonts w:ascii="宋体" w:hAnsi="宋体"/>
          <w:sz w:val="24"/>
        </w:rPr>
        <w:t>21</w:t>
      </w:r>
      <w:r w:rsidRPr="0037423E">
        <w:rPr>
          <w:rFonts w:ascii="宋体" w:hAnsi="宋体" w:hint="eastAsia"/>
          <w:sz w:val="24"/>
        </w:rPr>
        <w:t>米）</w:t>
      </w:r>
    </w:p>
    <w:p w:rsidR="00DA78B3" w:rsidRPr="00A512CE" w:rsidRDefault="00DA78B3" w:rsidP="00203BD3">
      <w:pPr>
        <w:spacing w:line="360" w:lineRule="auto"/>
        <w:ind w:firstLineChars="196" w:firstLine="472"/>
        <w:rPr>
          <w:rFonts w:ascii="宋体"/>
          <w:sz w:val="24"/>
        </w:rPr>
      </w:pPr>
      <w:r w:rsidRPr="00A512CE">
        <w:rPr>
          <w:rFonts w:ascii="宋体" w:hint="eastAsia"/>
          <w:b/>
          <w:sz w:val="24"/>
        </w:rPr>
        <w:t>2、</w:t>
      </w:r>
      <w:r w:rsidRPr="0037423E">
        <w:rPr>
          <w:rFonts w:ascii="宋体" w:hAnsi="宋体" w:hint="eastAsia"/>
          <w:b/>
          <w:sz w:val="24"/>
        </w:rPr>
        <w:t>悬浮式拼装地板产品样式图</w:t>
      </w:r>
    </w:p>
    <w:p w:rsidR="00DA78B3" w:rsidRDefault="00DA78B3" w:rsidP="00DA78B3">
      <w:pPr>
        <w:autoSpaceDE w:val="0"/>
        <w:autoSpaceDN w:val="0"/>
        <w:adjustRightInd w:val="0"/>
        <w:snapToGrid w:val="0"/>
        <w:spacing w:line="360" w:lineRule="auto"/>
      </w:pPr>
      <w:r>
        <w:rPr>
          <w:rFonts w:ascii="宋体" w:hAnsi="宋体" w:cs="宋体" w:hint="eastAsia"/>
          <w:b/>
          <w:noProof/>
          <w:sz w:val="24"/>
        </w:rPr>
        <w:drawing>
          <wp:inline distT="0" distB="0" distL="0" distR="0">
            <wp:extent cx="2276475" cy="2095500"/>
            <wp:effectExtent l="19050" t="0" r="9525" b="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2276475" cy="2095500"/>
                    </a:xfrm>
                    <a:prstGeom prst="rect">
                      <a:avLst/>
                    </a:prstGeom>
                    <a:noFill/>
                    <a:ln w="9525">
                      <a:noFill/>
                      <a:miter lim="800000"/>
                      <a:headEnd/>
                      <a:tailEnd/>
                    </a:ln>
                  </pic:spPr>
                </pic:pic>
              </a:graphicData>
            </a:graphic>
          </wp:inline>
        </w:drawing>
      </w:r>
      <w:r>
        <w:rPr>
          <w:noProof/>
        </w:rPr>
        <w:lastRenderedPageBreak/>
        <w:drawing>
          <wp:inline distT="0" distB="0" distL="0" distR="0">
            <wp:extent cx="3648075" cy="2095500"/>
            <wp:effectExtent l="19050" t="0" r="9525" b="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3648075" cy="2095500"/>
                    </a:xfrm>
                    <a:prstGeom prst="rect">
                      <a:avLst/>
                    </a:prstGeom>
                    <a:noFill/>
                    <a:ln w="9525">
                      <a:noFill/>
                      <a:miter lim="800000"/>
                      <a:headEnd/>
                      <a:tailEnd/>
                    </a:ln>
                  </pic:spPr>
                </pic:pic>
              </a:graphicData>
            </a:graphic>
          </wp:inline>
        </w:drawing>
      </w:r>
    </w:p>
    <w:p w:rsidR="00DA78B3" w:rsidRPr="00A512CE" w:rsidRDefault="00DA78B3" w:rsidP="00203BD3">
      <w:pPr>
        <w:autoSpaceDE w:val="0"/>
        <w:autoSpaceDN w:val="0"/>
        <w:adjustRightInd w:val="0"/>
        <w:snapToGrid w:val="0"/>
        <w:spacing w:line="360" w:lineRule="auto"/>
        <w:ind w:firstLineChars="196" w:firstLine="413"/>
      </w:pPr>
      <w:r>
        <w:rPr>
          <w:rFonts w:hint="eastAsia"/>
          <w:b/>
        </w:rPr>
        <w:t>3</w:t>
      </w:r>
      <w:r w:rsidRPr="00A512CE">
        <w:rPr>
          <w:rFonts w:hint="eastAsia"/>
          <w:b/>
        </w:rPr>
        <w:t>、</w:t>
      </w:r>
      <w:r w:rsidRPr="00A512CE">
        <w:rPr>
          <w:rFonts w:ascii="宋体" w:hAnsi="宋体" w:hint="eastAsia"/>
          <w:b/>
          <w:color w:val="000000"/>
          <w:sz w:val="24"/>
        </w:rPr>
        <w:t>场</w:t>
      </w:r>
      <w:r w:rsidRPr="0037423E">
        <w:rPr>
          <w:rFonts w:ascii="宋体" w:hAnsi="宋体" w:hint="eastAsia"/>
          <w:b/>
          <w:color w:val="000000"/>
          <w:sz w:val="24"/>
        </w:rPr>
        <w:t>地器材：</w:t>
      </w:r>
    </w:p>
    <w:p w:rsidR="00DA78B3" w:rsidRPr="0037423E" w:rsidRDefault="00DA78B3" w:rsidP="00DA78B3">
      <w:pPr>
        <w:spacing w:line="520" w:lineRule="exact"/>
        <w:ind w:firstLineChars="200" w:firstLine="480"/>
        <w:rPr>
          <w:rFonts w:ascii="宋体"/>
          <w:color w:val="000000"/>
          <w:sz w:val="24"/>
        </w:rPr>
      </w:pPr>
      <w:r w:rsidRPr="0037423E">
        <w:rPr>
          <w:rFonts w:ascii="宋体" w:hAnsi="宋体" w:hint="eastAsia"/>
          <w:color w:val="000000"/>
          <w:sz w:val="24"/>
        </w:rPr>
        <w:t>场地内配方管地埋式篮球架一副，移动羽毛球网柱一副、五人制足球门一副，且进行单独一项运动时，与其它设施无干扰。</w:t>
      </w:r>
    </w:p>
    <w:p w:rsidR="00DA78B3" w:rsidRPr="0037423E" w:rsidRDefault="00DA78B3" w:rsidP="00DA78B3">
      <w:pPr>
        <w:spacing w:line="520" w:lineRule="exact"/>
        <w:rPr>
          <w:rFonts w:ascii="宋体"/>
          <w:b/>
          <w:color w:val="000000"/>
          <w:sz w:val="24"/>
        </w:rPr>
      </w:pPr>
      <w:r w:rsidRPr="0037423E">
        <w:rPr>
          <w:rFonts w:ascii="宋体" w:hAnsi="宋体" w:hint="eastAsia"/>
          <w:b/>
          <w:color w:val="000000"/>
          <w:sz w:val="24"/>
        </w:rPr>
        <w:t>独臂地埋篮球架参数：</w:t>
      </w:r>
      <w:r w:rsidRPr="0037423E">
        <w:rPr>
          <w:rFonts w:ascii="宋体" w:hAnsi="宋体" w:hint="eastAsia"/>
          <w:color w:val="000000"/>
          <w:sz w:val="24"/>
        </w:rPr>
        <w:t>标准</w:t>
      </w:r>
      <w:r w:rsidRPr="0037423E">
        <w:rPr>
          <w:rFonts w:ascii="宋体" w:hAnsi="宋体"/>
          <w:color w:val="000000"/>
          <w:sz w:val="24"/>
        </w:rPr>
        <w:t>: GB19272-2011</w:t>
      </w:r>
    </w:p>
    <w:tbl>
      <w:tblPr>
        <w:tblW w:w="7532" w:type="dxa"/>
        <w:jc w:val="center"/>
        <w:tblInd w:w="91" w:type="dxa"/>
        <w:tblLayout w:type="fixed"/>
        <w:tblLook w:val="00A0"/>
      </w:tblPr>
      <w:tblGrid>
        <w:gridCol w:w="2492"/>
        <w:gridCol w:w="1260"/>
        <w:gridCol w:w="2700"/>
        <w:gridCol w:w="1080"/>
      </w:tblGrid>
      <w:tr w:rsidR="00DA78B3" w:rsidRPr="0037423E" w:rsidTr="008647FB">
        <w:trPr>
          <w:trHeight w:val="254"/>
          <w:jc w:val="center"/>
        </w:trPr>
        <w:tc>
          <w:tcPr>
            <w:tcW w:w="2492" w:type="dxa"/>
            <w:tcBorders>
              <w:top w:val="single" w:sz="4" w:space="0" w:color="auto"/>
              <w:left w:val="single" w:sz="4" w:space="0" w:color="auto"/>
              <w:bottom w:val="single" w:sz="4" w:space="0" w:color="auto"/>
              <w:right w:val="single" w:sz="4" w:space="0" w:color="auto"/>
            </w:tcBorders>
            <w:vAlign w:val="center"/>
          </w:tcPr>
          <w:p w:rsidR="00DA78B3" w:rsidRPr="0037423E" w:rsidRDefault="00DA78B3" w:rsidP="008647FB">
            <w:pPr>
              <w:widowControl/>
              <w:rPr>
                <w:rFonts w:ascii="宋体" w:cs="宋体"/>
                <w:b/>
                <w:kern w:val="0"/>
                <w:sz w:val="24"/>
              </w:rPr>
            </w:pPr>
            <w:r w:rsidRPr="0037423E">
              <w:rPr>
                <w:rFonts w:ascii="宋体" w:hAnsi="宋体" w:cs="宋体" w:hint="eastAsia"/>
                <w:b/>
                <w:kern w:val="0"/>
                <w:sz w:val="24"/>
              </w:rPr>
              <w:t>篮圈上沿距地面高度</w:t>
            </w:r>
          </w:p>
        </w:tc>
        <w:tc>
          <w:tcPr>
            <w:tcW w:w="1260" w:type="dxa"/>
            <w:tcBorders>
              <w:top w:val="single" w:sz="4" w:space="0" w:color="auto"/>
              <w:left w:val="nil"/>
              <w:bottom w:val="single" w:sz="4" w:space="0" w:color="auto"/>
              <w:right w:val="single" w:sz="4" w:space="0" w:color="auto"/>
            </w:tcBorders>
            <w:vAlign w:val="center"/>
          </w:tcPr>
          <w:p w:rsidR="00DA78B3" w:rsidRPr="0037423E" w:rsidRDefault="00DA78B3" w:rsidP="008647FB">
            <w:pPr>
              <w:widowControl/>
              <w:rPr>
                <w:rFonts w:ascii="宋体" w:hAnsi="宋体" w:cs="宋体"/>
                <w:b/>
                <w:kern w:val="0"/>
                <w:sz w:val="24"/>
              </w:rPr>
            </w:pPr>
            <w:smartTag w:uri="urn:schemas-microsoft-com:office:smarttags" w:element="chmetcnv">
              <w:smartTagPr>
                <w:attr w:name="TCSC" w:val="0"/>
                <w:attr w:name="NumberType" w:val="1"/>
                <w:attr w:name="Negative" w:val="False"/>
                <w:attr w:name="HasSpace" w:val="False"/>
                <w:attr w:name="SourceValue" w:val="3050"/>
                <w:attr w:name="UnitName" w:val="mm"/>
              </w:smartTagPr>
              <w:r w:rsidRPr="0037423E">
                <w:rPr>
                  <w:rFonts w:ascii="宋体" w:hAnsi="宋体" w:cs="宋体"/>
                  <w:b/>
                  <w:kern w:val="0"/>
                  <w:sz w:val="24"/>
                </w:rPr>
                <w:t>3050mm</w:t>
              </w:r>
            </w:smartTag>
            <w:r w:rsidRPr="0037423E">
              <w:rPr>
                <w:rFonts w:ascii="宋体" w:hAnsi="宋体" w:cs="宋体"/>
                <w:b/>
                <w:kern w:val="0"/>
                <w:sz w:val="24"/>
              </w:rPr>
              <w:t xml:space="preserve"> </w:t>
            </w:r>
          </w:p>
        </w:tc>
        <w:tc>
          <w:tcPr>
            <w:tcW w:w="2700" w:type="dxa"/>
            <w:tcBorders>
              <w:top w:val="single" w:sz="4" w:space="0" w:color="auto"/>
              <w:left w:val="nil"/>
              <w:bottom w:val="single" w:sz="4" w:space="0" w:color="auto"/>
              <w:right w:val="single" w:sz="4" w:space="0" w:color="auto"/>
            </w:tcBorders>
            <w:vAlign w:val="center"/>
          </w:tcPr>
          <w:p w:rsidR="00DA78B3" w:rsidRPr="0037423E" w:rsidRDefault="00DA78B3" w:rsidP="008647FB">
            <w:pPr>
              <w:widowControl/>
              <w:rPr>
                <w:rFonts w:ascii="宋体" w:cs="宋体"/>
                <w:b/>
                <w:kern w:val="0"/>
                <w:sz w:val="24"/>
              </w:rPr>
            </w:pPr>
            <w:r w:rsidRPr="0037423E">
              <w:rPr>
                <w:rFonts w:ascii="宋体" w:hAnsi="宋体" w:cs="宋体" w:hint="eastAsia"/>
                <w:b/>
                <w:kern w:val="0"/>
                <w:sz w:val="24"/>
              </w:rPr>
              <w:t>篮板下沿距地面高度</w:t>
            </w:r>
          </w:p>
        </w:tc>
        <w:tc>
          <w:tcPr>
            <w:tcW w:w="1080" w:type="dxa"/>
            <w:tcBorders>
              <w:top w:val="single" w:sz="4" w:space="0" w:color="auto"/>
              <w:left w:val="nil"/>
              <w:bottom w:val="single" w:sz="4" w:space="0" w:color="auto"/>
              <w:right w:val="single" w:sz="4" w:space="0" w:color="auto"/>
            </w:tcBorders>
            <w:vAlign w:val="center"/>
          </w:tcPr>
          <w:p w:rsidR="00DA78B3" w:rsidRPr="0037423E" w:rsidRDefault="00DA78B3" w:rsidP="008647FB">
            <w:pPr>
              <w:widowControl/>
              <w:rPr>
                <w:rFonts w:ascii="宋体" w:hAnsi="宋体" w:cs="宋体"/>
                <w:b/>
                <w:kern w:val="0"/>
                <w:sz w:val="24"/>
              </w:rPr>
            </w:pPr>
            <w:smartTag w:uri="urn:schemas-microsoft-com:office:smarttags" w:element="chmetcnv">
              <w:smartTagPr>
                <w:attr w:name="TCSC" w:val="0"/>
                <w:attr w:name="NumberType" w:val="1"/>
                <w:attr w:name="Negative" w:val="False"/>
                <w:attr w:name="HasSpace" w:val="False"/>
                <w:attr w:name="SourceValue" w:val="2900"/>
                <w:attr w:name="UnitName" w:val="mm"/>
              </w:smartTagPr>
              <w:r w:rsidRPr="0037423E">
                <w:rPr>
                  <w:rFonts w:ascii="宋体" w:hAnsi="宋体" w:cs="宋体"/>
                  <w:b/>
                  <w:kern w:val="0"/>
                  <w:sz w:val="24"/>
                </w:rPr>
                <w:t>2900mm</w:t>
              </w:r>
            </w:smartTag>
            <w:r w:rsidRPr="0037423E">
              <w:rPr>
                <w:rFonts w:ascii="宋体" w:hAnsi="宋体" w:cs="宋体"/>
                <w:b/>
                <w:kern w:val="0"/>
                <w:sz w:val="24"/>
              </w:rPr>
              <w:t xml:space="preserve"> </w:t>
            </w:r>
          </w:p>
        </w:tc>
      </w:tr>
      <w:tr w:rsidR="00DA78B3" w:rsidRPr="0037423E" w:rsidTr="008647FB">
        <w:trPr>
          <w:trHeight w:val="254"/>
          <w:jc w:val="center"/>
        </w:trPr>
        <w:tc>
          <w:tcPr>
            <w:tcW w:w="2492" w:type="dxa"/>
            <w:tcBorders>
              <w:top w:val="nil"/>
              <w:left w:val="single" w:sz="4" w:space="0" w:color="auto"/>
              <w:bottom w:val="single" w:sz="4" w:space="0" w:color="auto"/>
              <w:right w:val="single" w:sz="4" w:space="0" w:color="auto"/>
            </w:tcBorders>
            <w:vAlign w:val="center"/>
          </w:tcPr>
          <w:p w:rsidR="00DA78B3" w:rsidRPr="0037423E" w:rsidRDefault="00DA78B3" w:rsidP="008647FB">
            <w:pPr>
              <w:widowControl/>
              <w:rPr>
                <w:rFonts w:ascii="宋体" w:cs="宋体"/>
                <w:b/>
                <w:kern w:val="0"/>
                <w:sz w:val="24"/>
              </w:rPr>
            </w:pPr>
            <w:r w:rsidRPr="0037423E">
              <w:rPr>
                <w:rFonts w:ascii="宋体" w:hAnsi="宋体" w:cs="宋体" w:hint="eastAsia"/>
                <w:b/>
                <w:kern w:val="0"/>
                <w:sz w:val="24"/>
              </w:rPr>
              <w:t>篮板上沿距地面高度</w:t>
            </w:r>
          </w:p>
        </w:tc>
        <w:tc>
          <w:tcPr>
            <w:tcW w:w="1260" w:type="dxa"/>
            <w:tcBorders>
              <w:top w:val="nil"/>
              <w:left w:val="nil"/>
              <w:bottom w:val="single" w:sz="4" w:space="0" w:color="auto"/>
              <w:right w:val="single" w:sz="4" w:space="0" w:color="auto"/>
            </w:tcBorders>
            <w:vAlign w:val="center"/>
          </w:tcPr>
          <w:p w:rsidR="00DA78B3" w:rsidRPr="0037423E" w:rsidRDefault="00DA78B3" w:rsidP="008647FB">
            <w:pPr>
              <w:widowControl/>
              <w:rPr>
                <w:rFonts w:ascii="宋体" w:hAnsi="宋体" w:cs="宋体"/>
                <w:b/>
                <w:kern w:val="0"/>
                <w:sz w:val="24"/>
              </w:rPr>
            </w:pPr>
            <w:smartTag w:uri="urn:schemas-microsoft-com:office:smarttags" w:element="chmetcnv">
              <w:smartTagPr>
                <w:attr w:name="TCSC" w:val="0"/>
                <w:attr w:name="NumberType" w:val="1"/>
                <w:attr w:name="Negative" w:val="False"/>
                <w:attr w:name="HasSpace" w:val="False"/>
                <w:attr w:name="SourceValue" w:val="3950"/>
                <w:attr w:name="UnitName" w:val="mm"/>
              </w:smartTagPr>
              <w:r w:rsidRPr="0037423E">
                <w:rPr>
                  <w:rFonts w:ascii="宋体" w:hAnsi="宋体" w:cs="宋体"/>
                  <w:b/>
                  <w:kern w:val="0"/>
                  <w:sz w:val="24"/>
                </w:rPr>
                <w:t>3950mm</w:t>
              </w:r>
            </w:smartTag>
            <w:r w:rsidRPr="0037423E">
              <w:rPr>
                <w:rFonts w:ascii="宋体" w:hAnsi="宋体" w:cs="宋体"/>
                <w:b/>
                <w:kern w:val="0"/>
                <w:sz w:val="24"/>
              </w:rPr>
              <w:t xml:space="preserve"> </w:t>
            </w:r>
          </w:p>
        </w:tc>
        <w:tc>
          <w:tcPr>
            <w:tcW w:w="2700" w:type="dxa"/>
            <w:tcBorders>
              <w:top w:val="nil"/>
              <w:left w:val="nil"/>
              <w:bottom w:val="single" w:sz="4" w:space="0" w:color="auto"/>
              <w:right w:val="single" w:sz="4" w:space="0" w:color="auto"/>
            </w:tcBorders>
            <w:vAlign w:val="center"/>
          </w:tcPr>
          <w:p w:rsidR="00DA78B3" w:rsidRPr="0037423E" w:rsidRDefault="00DA78B3" w:rsidP="008647FB">
            <w:pPr>
              <w:widowControl/>
              <w:rPr>
                <w:rFonts w:ascii="宋体" w:cs="宋体"/>
                <w:b/>
                <w:kern w:val="0"/>
                <w:sz w:val="24"/>
              </w:rPr>
            </w:pPr>
            <w:r w:rsidRPr="0037423E">
              <w:rPr>
                <w:rFonts w:ascii="宋体" w:hAnsi="宋体" w:cs="宋体" w:hint="eastAsia"/>
                <w:b/>
                <w:kern w:val="0"/>
                <w:sz w:val="24"/>
              </w:rPr>
              <w:t>篮板前部到立柱尺寸不小于（伸臂长）</w:t>
            </w:r>
          </w:p>
        </w:tc>
        <w:tc>
          <w:tcPr>
            <w:tcW w:w="1080" w:type="dxa"/>
            <w:tcBorders>
              <w:top w:val="nil"/>
              <w:left w:val="nil"/>
              <w:bottom w:val="single" w:sz="4" w:space="0" w:color="auto"/>
              <w:right w:val="single" w:sz="4" w:space="0" w:color="auto"/>
            </w:tcBorders>
            <w:vAlign w:val="center"/>
          </w:tcPr>
          <w:p w:rsidR="00DA78B3" w:rsidRPr="0037423E" w:rsidRDefault="00DA78B3" w:rsidP="008647FB">
            <w:pPr>
              <w:widowControl/>
              <w:rPr>
                <w:rFonts w:ascii="宋体" w:hAnsi="宋体" w:cs="宋体"/>
                <w:b/>
                <w:kern w:val="0"/>
                <w:sz w:val="24"/>
              </w:rPr>
            </w:pPr>
            <w:smartTag w:uri="urn:schemas-microsoft-com:office:smarttags" w:element="chmetcnv">
              <w:smartTagPr>
                <w:attr w:name="TCSC" w:val="0"/>
                <w:attr w:name="NumberType" w:val="1"/>
                <w:attr w:name="Negative" w:val="False"/>
                <w:attr w:name="HasSpace" w:val="False"/>
                <w:attr w:name="SourceValue" w:val="1800"/>
                <w:attr w:name="UnitName" w:val="mm"/>
              </w:smartTagPr>
              <w:r w:rsidRPr="0037423E">
                <w:rPr>
                  <w:rFonts w:ascii="宋体" w:hAnsi="宋体" w:cs="宋体"/>
                  <w:b/>
                  <w:kern w:val="0"/>
                  <w:sz w:val="24"/>
                </w:rPr>
                <w:t>1800mm</w:t>
              </w:r>
            </w:smartTag>
            <w:r w:rsidRPr="0037423E">
              <w:rPr>
                <w:rFonts w:ascii="宋体" w:hAnsi="宋体" w:cs="宋体"/>
                <w:b/>
                <w:kern w:val="0"/>
                <w:sz w:val="24"/>
              </w:rPr>
              <w:t xml:space="preserve"> </w:t>
            </w:r>
          </w:p>
        </w:tc>
      </w:tr>
      <w:tr w:rsidR="00DA78B3" w:rsidRPr="0037423E" w:rsidTr="008647FB">
        <w:trPr>
          <w:trHeight w:val="254"/>
          <w:jc w:val="center"/>
        </w:trPr>
        <w:tc>
          <w:tcPr>
            <w:tcW w:w="2492" w:type="dxa"/>
            <w:tcBorders>
              <w:top w:val="nil"/>
              <w:left w:val="single" w:sz="4" w:space="0" w:color="auto"/>
              <w:bottom w:val="single" w:sz="4" w:space="0" w:color="auto"/>
              <w:right w:val="single" w:sz="4" w:space="0" w:color="auto"/>
            </w:tcBorders>
            <w:vAlign w:val="center"/>
          </w:tcPr>
          <w:p w:rsidR="00DA78B3" w:rsidRPr="0037423E" w:rsidRDefault="00DA78B3" w:rsidP="008647FB">
            <w:pPr>
              <w:widowControl/>
              <w:rPr>
                <w:rFonts w:ascii="宋体" w:cs="宋体"/>
                <w:b/>
                <w:kern w:val="0"/>
                <w:sz w:val="24"/>
              </w:rPr>
            </w:pPr>
            <w:r w:rsidRPr="0037423E">
              <w:rPr>
                <w:rFonts w:ascii="宋体" w:hAnsi="宋体" w:cs="宋体" w:hint="eastAsia"/>
                <w:b/>
                <w:kern w:val="0"/>
                <w:sz w:val="24"/>
              </w:rPr>
              <w:t>地基尺寸</w:t>
            </w:r>
          </w:p>
        </w:tc>
        <w:tc>
          <w:tcPr>
            <w:tcW w:w="5040" w:type="dxa"/>
            <w:gridSpan w:val="3"/>
            <w:tcBorders>
              <w:top w:val="single" w:sz="4" w:space="0" w:color="auto"/>
              <w:left w:val="nil"/>
              <w:bottom w:val="single" w:sz="4" w:space="0" w:color="auto"/>
              <w:right w:val="single" w:sz="4" w:space="0" w:color="auto"/>
            </w:tcBorders>
            <w:vAlign w:val="center"/>
          </w:tcPr>
          <w:p w:rsidR="00DA78B3" w:rsidRPr="0037423E" w:rsidRDefault="00DA78B3" w:rsidP="008647FB">
            <w:pPr>
              <w:widowControl/>
              <w:rPr>
                <w:rFonts w:ascii="宋体" w:cs="宋体"/>
                <w:b/>
                <w:kern w:val="0"/>
                <w:sz w:val="24"/>
              </w:rPr>
            </w:pPr>
            <w:r w:rsidRPr="0037423E">
              <w:rPr>
                <w:rFonts w:ascii="宋体" w:hAnsi="宋体" w:cs="宋体"/>
                <w:b/>
                <w:kern w:val="0"/>
                <w:sz w:val="24"/>
              </w:rPr>
              <w:t>800</w:t>
            </w:r>
            <w:r w:rsidRPr="0037423E">
              <w:rPr>
                <w:rFonts w:ascii="宋体" w:hAnsi="宋体" w:cs="宋体" w:hint="eastAsia"/>
                <w:b/>
                <w:kern w:val="0"/>
                <w:sz w:val="24"/>
              </w:rPr>
              <w:t>×</w:t>
            </w:r>
            <w:r w:rsidRPr="0037423E">
              <w:rPr>
                <w:rFonts w:ascii="宋体" w:hAnsi="宋体" w:cs="宋体"/>
                <w:b/>
                <w:kern w:val="0"/>
                <w:sz w:val="24"/>
              </w:rPr>
              <w:t>800</w:t>
            </w:r>
            <w:r w:rsidRPr="0037423E">
              <w:rPr>
                <w:rFonts w:ascii="宋体" w:hAnsi="宋体" w:cs="宋体" w:hint="eastAsia"/>
                <w:b/>
                <w:kern w:val="0"/>
                <w:sz w:val="24"/>
              </w:rPr>
              <w:t>×</w:t>
            </w:r>
            <w:smartTag w:uri="urn:schemas-microsoft-com:office:smarttags" w:element="chmetcnv">
              <w:smartTagPr>
                <w:attr w:name="TCSC" w:val="0"/>
                <w:attr w:name="NumberType" w:val="1"/>
                <w:attr w:name="Negative" w:val="False"/>
                <w:attr w:name="HasSpace" w:val="True"/>
                <w:attr w:name="SourceValue" w:val="900"/>
                <w:attr w:name="UnitName" w:val="mm"/>
              </w:smartTagPr>
              <w:r w:rsidRPr="0037423E">
                <w:rPr>
                  <w:rFonts w:ascii="宋体" w:hAnsi="宋体" w:cs="宋体"/>
                  <w:b/>
                  <w:kern w:val="0"/>
                  <w:sz w:val="24"/>
                </w:rPr>
                <w:t>900 mm</w:t>
              </w:r>
            </w:smartTag>
            <w:r w:rsidRPr="0037423E">
              <w:rPr>
                <w:rFonts w:ascii="宋体" w:hAnsi="宋体" w:cs="宋体" w:hint="eastAsia"/>
                <w:b/>
                <w:kern w:val="0"/>
                <w:sz w:val="24"/>
              </w:rPr>
              <w:t>（深）</w:t>
            </w:r>
          </w:p>
        </w:tc>
      </w:tr>
      <w:tr w:rsidR="00DA78B3" w:rsidRPr="0037423E" w:rsidTr="008647FB">
        <w:trPr>
          <w:trHeight w:val="254"/>
          <w:jc w:val="center"/>
        </w:trPr>
        <w:tc>
          <w:tcPr>
            <w:tcW w:w="2492" w:type="dxa"/>
            <w:tcBorders>
              <w:top w:val="nil"/>
              <w:left w:val="single" w:sz="4" w:space="0" w:color="auto"/>
              <w:bottom w:val="single" w:sz="4" w:space="0" w:color="auto"/>
              <w:right w:val="single" w:sz="4" w:space="0" w:color="auto"/>
            </w:tcBorders>
            <w:vAlign w:val="center"/>
          </w:tcPr>
          <w:p w:rsidR="00DA78B3" w:rsidRPr="0037423E" w:rsidRDefault="00DA78B3" w:rsidP="008647FB">
            <w:pPr>
              <w:widowControl/>
              <w:rPr>
                <w:rFonts w:ascii="宋体" w:cs="宋体"/>
                <w:b/>
                <w:kern w:val="0"/>
                <w:sz w:val="24"/>
              </w:rPr>
            </w:pPr>
            <w:r w:rsidRPr="0037423E">
              <w:rPr>
                <w:rFonts w:ascii="宋体" w:hAnsi="宋体" w:cs="宋体" w:hint="eastAsia"/>
                <w:b/>
                <w:kern w:val="0"/>
                <w:sz w:val="24"/>
              </w:rPr>
              <w:t>主架与地基连接</w:t>
            </w:r>
          </w:p>
        </w:tc>
        <w:tc>
          <w:tcPr>
            <w:tcW w:w="5040" w:type="dxa"/>
            <w:gridSpan w:val="3"/>
            <w:tcBorders>
              <w:top w:val="single" w:sz="4" w:space="0" w:color="auto"/>
              <w:left w:val="nil"/>
              <w:bottom w:val="single" w:sz="4" w:space="0" w:color="auto"/>
              <w:right w:val="single" w:sz="4" w:space="0" w:color="auto"/>
            </w:tcBorders>
            <w:vAlign w:val="center"/>
          </w:tcPr>
          <w:p w:rsidR="00DA78B3" w:rsidRPr="0037423E" w:rsidRDefault="00DA78B3" w:rsidP="008647FB">
            <w:pPr>
              <w:widowControl/>
              <w:rPr>
                <w:rFonts w:ascii="宋体" w:cs="宋体"/>
                <w:b/>
                <w:kern w:val="0"/>
                <w:sz w:val="24"/>
              </w:rPr>
            </w:pPr>
            <w:r w:rsidRPr="0037423E">
              <w:rPr>
                <w:rFonts w:ascii="宋体" w:hAnsi="宋体" w:cs="宋体" w:hint="eastAsia"/>
                <w:b/>
                <w:kern w:val="0"/>
                <w:sz w:val="24"/>
              </w:rPr>
              <w:t>予埋件</w:t>
            </w:r>
          </w:p>
        </w:tc>
      </w:tr>
    </w:tbl>
    <w:p w:rsidR="00DA78B3" w:rsidRPr="004A1E91" w:rsidRDefault="00DA78B3" w:rsidP="00DA78B3">
      <w:pPr>
        <w:pStyle w:val="af5"/>
        <w:spacing w:before="0" w:after="0"/>
        <w:jc w:val="both"/>
        <w:rPr>
          <w:rFonts w:ascii="宋体" w:eastAsia="宋体" w:hAnsi="宋体"/>
          <w:bCs w:val="0"/>
          <w:sz w:val="24"/>
          <w:szCs w:val="24"/>
        </w:rPr>
      </w:pPr>
      <w:r w:rsidRPr="004A1E91">
        <w:rPr>
          <w:rFonts w:ascii="宋体" w:eastAsia="宋体" w:hAnsi="宋体" w:hint="eastAsia"/>
          <w:bCs w:val="0"/>
          <w:sz w:val="24"/>
          <w:szCs w:val="24"/>
        </w:rPr>
        <w:lastRenderedPageBreak/>
        <w:t>篮球架产品样式图</w:t>
      </w:r>
    </w:p>
    <w:p w:rsidR="00DA78B3" w:rsidRDefault="00DA78B3" w:rsidP="00DA78B3">
      <w:pPr>
        <w:autoSpaceDE w:val="0"/>
        <w:autoSpaceDN w:val="0"/>
        <w:adjustRightInd w:val="0"/>
        <w:snapToGrid w:val="0"/>
        <w:spacing w:line="360" w:lineRule="auto"/>
      </w:pPr>
      <w:r>
        <w:rPr>
          <w:rFonts w:ascii="宋体" w:hAnsi="宋体" w:cs="宋体" w:hint="eastAsia"/>
          <w:b/>
          <w:noProof/>
          <w:sz w:val="24"/>
        </w:rPr>
        <w:drawing>
          <wp:inline distT="0" distB="0" distL="0" distR="0">
            <wp:extent cx="3390900" cy="5610225"/>
            <wp:effectExtent l="19050" t="0" r="0" b="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3390900" cy="5610225"/>
                    </a:xfrm>
                    <a:prstGeom prst="rect">
                      <a:avLst/>
                    </a:prstGeom>
                    <a:noFill/>
                    <a:ln w="9525">
                      <a:noFill/>
                      <a:miter lim="800000"/>
                      <a:headEnd/>
                      <a:tailEnd/>
                    </a:ln>
                  </pic:spPr>
                </pic:pic>
              </a:graphicData>
            </a:graphic>
          </wp:inline>
        </w:drawing>
      </w:r>
    </w:p>
    <w:p w:rsidR="00DA78B3" w:rsidRPr="00A512CE" w:rsidRDefault="00DA78B3" w:rsidP="00DA78B3">
      <w:pPr>
        <w:pStyle w:val="af5"/>
        <w:spacing w:before="0" w:after="0"/>
        <w:jc w:val="both"/>
        <w:rPr>
          <w:rFonts w:ascii="宋体" w:eastAsia="宋体" w:hAnsi="宋体"/>
          <w:bCs w:val="0"/>
          <w:sz w:val="24"/>
          <w:szCs w:val="24"/>
        </w:rPr>
      </w:pPr>
      <w:r w:rsidRPr="00A512CE">
        <w:rPr>
          <w:rFonts w:ascii="宋体" w:eastAsia="宋体" w:hAnsi="宋体" w:hint="eastAsia"/>
          <w:bCs w:val="0"/>
          <w:sz w:val="24"/>
          <w:szCs w:val="24"/>
        </w:rPr>
        <w:lastRenderedPageBreak/>
        <w:t>予埋件产品样式图</w:t>
      </w:r>
    </w:p>
    <w:p w:rsidR="00DA78B3" w:rsidRDefault="00DA78B3" w:rsidP="00DA78B3">
      <w:pPr>
        <w:autoSpaceDE w:val="0"/>
        <w:autoSpaceDN w:val="0"/>
        <w:adjustRightInd w:val="0"/>
        <w:snapToGrid w:val="0"/>
        <w:spacing w:line="360" w:lineRule="auto"/>
        <w:rPr>
          <w:rFonts w:ascii="宋体" w:hAnsi="宋体" w:cs="宋体"/>
          <w:b/>
          <w:noProof/>
          <w:sz w:val="24"/>
        </w:rPr>
      </w:pPr>
      <w:r>
        <w:rPr>
          <w:rFonts w:ascii="宋体" w:hAnsi="宋体" w:cs="宋体"/>
          <w:b/>
          <w:noProof/>
          <w:sz w:val="24"/>
        </w:rPr>
        <w:drawing>
          <wp:inline distT="0" distB="0" distL="0" distR="0">
            <wp:extent cx="4457700" cy="2847975"/>
            <wp:effectExtent l="19050" t="0" r="0" b="0"/>
            <wp:docPr id="11" name="图片 9" descr="预埋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预埋件、"/>
                    <pic:cNvPicPr>
                      <a:picLocks noChangeAspect="1" noChangeArrowheads="1"/>
                    </pic:cNvPicPr>
                  </pic:nvPicPr>
                  <pic:blipFill>
                    <a:blip r:embed="rId10" cstate="print"/>
                    <a:srcRect/>
                    <a:stretch>
                      <a:fillRect/>
                    </a:stretch>
                  </pic:blipFill>
                  <pic:spPr bwMode="auto">
                    <a:xfrm>
                      <a:off x="0" y="0"/>
                      <a:ext cx="4457700" cy="2847975"/>
                    </a:xfrm>
                    <a:prstGeom prst="rect">
                      <a:avLst/>
                    </a:prstGeom>
                    <a:noFill/>
                    <a:ln w="9525">
                      <a:noFill/>
                      <a:miter lim="800000"/>
                      <a:headEnd/>
                      <a:tailEnd/>
                    </a:ln>
                  </pic:spPr>
                </pic:pic>
              </a:graphicData>
            </a:graphic>
          </wp:inline>
        </w:drawing>
      </w:r>
    </w:p>
    <w:p w:rsidR="00DA78B3" w:rsidRDefault="00DA78B3" w:rsidP="00203BD3">
      <w:pPr>
        <w:autoSpaceDE w:val="0"/>
        <w:autoSpaceDN w:val="0"/>
        <w:adjustRightInd w:val="0"/>
        <w:snapToGrid w:val="0"/>
        <w:spacing w:line="360" w:lineRule="auto"/>
        <w:ind w:firstLineChars="196" w:firstLine="472"/>
        <w:rPr>
          <w:rFonts w:ascii="宋体" w:hAnsi="宋体"/>
          <w:b/>
          <w:color w:val="000000"/>
          <w:sz w:val="24"/>
        </w:rPr>
      </w:pPr>
      <w:r>
        <w:rPr>
          <w:rFonts w:ascii="宋体" w:hAnsi="宋体" w:hint="eastAsia"/>
          <w:b/>
          <w:color w:val="000000"/>
          <w:sz w:val="24"/>
        </w:rPr>
        <w:t>4、</w:t>
      </w:r>
      <w:r w:rsidRPr="0037423E">
        <w:rPr>
          <w:rFonts w:ascii="宋体" w:hAnsi="宋体" w:hint="eastAsia"/>
          <w:b/>
          <w:color w:val="000000"/>
          <w:sz w:val="24"/>
        </w:rPr>
        <w:t>宣传标示牌：</w:t>
      </w:r>
    </w:p>
    <w:p w:rsidR="00DA78B3" w:rsidRPr="0037423E" w:rsidRDefault="00DA78B3" w:rsidP="00DA78B3">
      <w:pPr>
        <w:pStyle w:val="11"/>
        <w:spacing w:line="480" w:lineRule="exact"/>
        <w:ind w:firstLine="480"/>
        <w:rPr>
          <w:rFonts w:ascii="宋体"/>
          <w:color w:val="000000"/>
          <w:sz w:val="24"/>
          <w:szCs w:val="24"/>
        </w:rPr>
      </w:pPr>
      <w:r w:rsidRPr="0037423E">
        <w:rPr>
          <w:rFonts w:ascii="宋体" w:hAnsi="宋体" w:hint="eastAsia"/>
          <w:color w:val="000000"/>
          <w:sz w:val="24"/>
          <w:szCs w:val="24"/>
        </w:rPr>
        <w:t>应牢固固定于进出口区域，面板采用不锈钢材质，耐蚀性能相当于</w:t>
      </w:r>
      <w:r w:rsidRPr="0037423E">
        <w:rPr>
          <w:rFonts w:ascii="宋体" w:hAnsi="宋体"/>
          <w:color w:val="000000"/>
          <w:sz w:val="24"/>
          <w:szCs w:val="24"/>
        </w:rPr>
        <w:t>0Cr18Ni9</w:t>
      </w:r>
      <w:r w:rsidRPr="0037423E">
        <w:rPr>
          <w:rFonts w:ascii="宋体" w:hAnsi="宋体" w:hint="eastAsia"/>
          <w:color w:val="000000"/>
          <w:sz w:val="24"/>
          <w:szCs w:val="24"/>
        </w:rPr>
        <w:t>（</w:t>
      </w:r>
      <w:r w:rsidRPr="0037423E">
        <w:rPr>
          <w:rFonts w:ascii="宋体" w:hAnsi="宋体"/>
          <w:color w:val="000000"/>
          <w:sz w:val="24"/>
          <w:szCs w:val="24"/>
        </w:rPr>
        <w:t>SUS304</w:t>
      </w:r>
      <w:r w:rsidRPr="0037423E">
        <w:rPr>
          <w:rFonts w:ascii="宋体" w:hAnsi="宋体" w:hint="eastAsia"/>
          <w:color w:val="000000"/>
          <w:sz w:val="24"/>
          <w:szCs w:val="24"/>
        </w:rPr>
        <w:t>），厚度不小于</w:t>
      </w:r>
      <w:r w:rsidRPr="0037423E">
        <w:rPr>
          <w:rFonts w:ascii="宋体" w:hAnsi="宋体"/>
          <w:color w:val="000000"/>
          <w:sz w:val="24"/>
          <w:szCs w:val="24"/>
        </w:rPr>
        <w:t>1mm</w:t>
      </w:r>
      <w:r w:rsidRPr="0037423E">
        <w:rPr>
          <w:rFonts w:ascii="宋体" w:hAnsi="宋体" w:hint="eastAsia"/>
          <w:color w:val="000000"/>
          <w:sz w:val="24"/>
          <w:szCs w:val="24"/>
        </w:rPr>
        <w:t>，面板边缘及尖角不得翘起，图样及字样蚀刻处理；</w:t>
      </w:r>
    </w:p>
    <w:p w:rsidR="00DA78B3" w:rsidRPr="0037423E" w:rsidRDefault="00DA78B3" w:rsidP="00DA78B3">
      <w:pPr>
        <w:pStyle w:val="11"/>
        <w:spacing w:line="480" w:lineRule="exact"/>
        <w:ind w:firstLine="480"/>
        <w:rPr>
          <w:rFonts w:ascii="宋体"/>
          <w:color w:val="000000"/>
          <w:sz w:val="24"/>
          <w:szCs w:val="24"/>
        </w:rPr>
      </w:pPr>
      <w:r w:rsidRPr="0037423E">
        <w:rPr>
          <w:rFonts w:ascii="宋体" w:hAnsi="宋体" w:hint="eastAsia"/>
          <w:color w:val="000000"/>
          <w:sz w:val="24"/>
          <w:szCs w:val="24"/>
        </w:rPr>
        <w:t>内容至少包含以下内容：须有中国体育彩票标示；产品名称；简明的科学健身提示，产品使用安全注意事项；产品供应商的全称，售后服务电话及督查电话；管理维护单位及联系电话。</w:t>
      </w:r>
    </w:p>
    <w:p w:rsidR="00DA78B3" w:rsidRPr="00FC04A9" w:rsidRDefault="00DA78B3" w:rsidP="00203BD3">
      <w:pPr>
        <w:autoSpaceDE w:val="0"/>
        <w:autoSpaceDN w:val="0"/>
        <w:adjustRightInd w:val="0"/>
        <w:snapToGrid w:val="0"/>
        <w:spacing w:line="360" w:lineRule="auto"/>
        <w:ind w:firstLineChars="196" w:firstLine="472"/>
        <w:rPr>
          <w:rFonts w:ascii="宋体" w:hAnsi="宋体" w:cs="宋体"/>
          <w:b/>
          <w:sz w:val="24"/>
          <w:lang w:val="zh-CN"/>
        </w:rPr>
      </w:pPr>
      <w:r w:rsidRPr="00FC04A9">
        <w:rPr>
          <w:rFonts w:ascii="宋体" w:hAnsi="宋体" w:cs="宋体" w:hint="eastAsia"/>
          <w:b/>
          <w:sz w:val="24"/>
          <w:lang w:val="zh-CN"/>
        </w:rPr>
        <w:t>二、其它要求</w:t>
      </w:r>
    </w:p>
    <w:p w:rsidR="00DA78B3" w:rsidRPr="004D2FD9" w:rsidRDefault="00DA78B3" w:rsidP="00DA78B3">
      <w:pPr>
        <w:autoSpaceDE w:val="0"/>
        <w:autoSpaceDN w:val="0"/>
        <w:adjustRightInd w:val="0"/>
        <w:snapToGrid w:val="0"/>
        <w:spacing w:line="360" w:lineRule="auto"/>
        <w:ind w:firstLineChars="200" w:firstLine="480"/>
        <w:rPr>
          <w:rFonts w:ascii="宋体" w:hAnsi="宋体"/>
          <w:b/>
          <w:bCs/>
          <w:sz w:val="24"/>
        </w:rPr>
      </w:pPr>
      <w:r>
        <w:rPr>
          <w:rFonts w:ascii="宋体" w:cs="宋体" w:hint="eastAsia"/>
          <w:sz w:val="24"/>
          <w:lang w:val="zh-CN"/>
        </w:rPr>
        <w:t>1、投标</w:t>
      </w:r>
      <w:r>
        <w:rPr>
          <w:rFonts w:ascii="宋体" w:hAnsi="宋体" w:hint="eastAsia"/>
          <w:sz w:val="24"/>
        </w:rPr>
        <w:t>文件中</w:t>
      </w:r>
      <w:r>
        <w:rPr>
          <w:rFonts w:ascii="宋体" w:cs="宋体" w:hint="eastAsia"/>
          <w:sz w:val="24"/>
          <w:lang w:val="zh-CN"/>
        </w:rPr>
        <w:t>须明确投标产品的厂家、产地、品牌、型号、详细参数，</w:t>
      </w:r>
      <w:r>
        <w:rPr>
          <w:rFonts w:ascii="宋体" w:hAnsi="宋体" w:hint="eastAsia"/>
          <w:b/>
          <w:sz w:val="24"/>
        </w:rPr>
        <w:t>否则为无效投标。</w:t>
      </w:r>
    </w:p>
    <w:p w:rsidR="00DA78B3" w:rsidRDefault="00DA78B3" w:rsidP="00DA78B3">
      <w:pPr>
        <w:autoSpaceDE w:val="0"/>
        <w:autoSpaceDN w:val="0"/>
        <w:adjustRightInd w:val="0"/>
        <w:snapToGrid w:val="0"/>
        <w:spacing w:line="360" w:lineRule="auto"/>
        <w:ind w:firstLineChars="200" w:firstLine="480"/>
        <w:rPr>
          <w:rFonts w:ascii="宋体" w:cs="宋体"/>
          <w:b/>
          <w:sz w:val="24"/>
          <w:lang w:val="zh-CN"/>
        </w:rPr>
      </w:pPr>
      <w:r>
        <w:rPr>
          <w:rFonts w:ascii="宋体" w:hAnsi="宋体" w:hint="eastAsia"/>
          <w:sz w:val="24"/>
        </w:rPr>
        <w:t>2、招标文件中所列产品参数为最低要求，投标产品不得低于最低要求，</w:t>
      </w:r>
      <w:r w:rsidRPr="0037423E">
        <w:rPr>
          <w:rFonts w:ascii="宋体" w:hAnsi="宋体" w:cs="宋体" w:hint="eastAsia"/>
          <w:sz w:val="24"/>
        </w:rPr>
        <w:t>所有投标参数以</w:t>
      </w:r>
      <w:r w:rsidRPr="0037423E">
        <w:rPr>
          <w:rFonts w:ascii="宋体" w:hAnsi="宋体" w:cs="宋体"/>
          <w:sz w:val="24"/>
        </w:rPr>
        <w:t>NSCC</w:t>
      </w:r>
      <w:r w:rsidRPr="0037423E">
        <w:rPr>
          <w:rFonts w:ascii="宋体" w:hAnsi="宋体" w:cs="宋体" w:hint="eastAsia"/>
          <w:sz w:val="24"/>
        </w:rPr>
        <w:t>认证证书参数为准</w:t>
      </w:r>
      <w:r>
        <w:rPr>
          <w:rFonts w:ascii="宋体" w:hAnsi="宋体" w:cs="宋体" w:hint="eastAsia"/>
          <w:sz w:val="24"/>
        </w:rPr>
        <w:t>（认证证书发证日期和换证日期均应在招标公告发布之日前取得国体认证部门认证为有效）</w:t>
      </w:r>
      <w:r w:rsidRPr="0037423E">
        <w:rPr>
          <w:rFonts w:ascii="宋体" w:hAnsi="宋体" w:cs="宋体" w:hint="eastAsia"/>
          <w:sz w:val="24"/>
        </w:rPr>
        <w:t>，</w:t>
      </w:r>
      <w:r>
        <w:rPr>
          <w:rFonts w:ascii="宋体" w:hAnsi="宋体" w:hint="eastAsia"/>
          <w:sz w:val="24"/>
        </w:rPr>
        <w:t>投标文件不得复</w:t>
      </w:r>
      <w:r w:rsidRPr="00E76093">
        <w:rPr>
          <w:rFonts w:ascii="宋体" w:cs="宋体" w:hint="eastAsia"/>
          <w:sz w:val="24"/>
          <w:lang w:val="zh-CN"/>
        </w:rPr>
        <w:t>制招标文件中的技术参数，</w:t>
      </w:r>
      <w:r w:rsidRPr="005F39E2">
        <w:rPr>
          <w:rFonts w:ascii="宋体" w:cs="宋体" w:hint="eastAsia"/>
          <w:b/>
          <w:sz w:val="24"/>
          <w:lang w:val="zh-CN"/>
        </w:rPr>
        <w:t>否则为无效投标。</w:t>
      </w:r>
    </w:p>
    <w:p w:rsidR="00DA78B3" w:rsidRPr="00966CA0" w:rsidRDefault="00DA78B3" w:rsidP="00DA78B3">
      <w:pPr>
        <w:spacing w:line="360" w:lineRule="auto"/>
        <w:ind w:firstLineChars="200" w:firstLine="480"/>
        <w:rPr>
          <w:rFonts w:ascii="宋体" w:cs="宋体"/>
          <w:b/>
          <w:sz w:val="24"/>
          <w:lang w:val="zh-CN"/>
        </w:rPr>
      </w:pPr>
      <w:r w:rsidRPr="003838B3">
        <w:rPr>
          <w:rFonts w:ascii="宋体" w:cs="宋体" w:hint="eastAsia"/>
          <w:sz w:val="24"/>
          <w:lang w:val="zh-CN"/>
        </w:rPr>
        <w:t>3、</w:t>
      </w:r>
      <w:r w:rsidRPr="0037423E">
        <w:rPr>
          <w:rFonts w:ascii="宋体" w:hAnsi="宋体" w:cs="宋体" w:hint="eastAsia"/>
          <w:kern w:val="0"/>
          <w:sz w:val="24"/>
        </w:rPr>
        <w:t>投标人所投所有器材主要承载立柱和横梁应同一材质，不允许用其它材质替代，</w:t>
      </w:r>
      <w:r w:rsidRPr="00966CA0">
        <w:rPr>
          <w:rFonts w:ascii="宋体" w:hAnsi="宋体" w:cs="宋体" w:hint="eastAsia"/>
          <w:b/>
          <w:kern w:val="0"/>
          <w:sz w:val="24"/>
        </w:rPr>
        <w:t>否则为无效投标。</w:t>
      </w:r>
    </w:p>
    <w:p w:rsidR="00DA78B3" w:rsidRDefault="00DA78B3" w:rsidP="00DA78B3">
      <w:pPr>
        <w:spacing w:line="360" w:lineRule="auto"/>
        <w:ind w:firstLineChars="196" w:firstLine="470"/>
        <w:rPr>
          <w:rFonts w:ascii="宋体" w:hAnsi="宋体" w:cs="宋体"/>
          <w:bCs/>
          <w:sz w:val="24"/>
        </w:rPr>
      </w:pPr>
      <w:r>
        <w:rPr>
          <w:rFonts w:ascii="宋体" w:cs="宋体" w:hint="eastAsia"/>
          <w:sz w:val="24"/>
          <w:lang w:val="zh-CN"/>
        </w:rPr>
        <w:t>4</w:t>
      </w:r>
      <w:r w:rsidRPr="00A167AE">
        <w:rPr>
          <w:rFonts w:ascii="宋体" w:cs="宋体" w:hint="eastAsia"/>
          <w:sz w:val="24"/>
          <w:lang w:val="zh-CN"/>
        </w:rPr>
        <w:t>、</w:t>
      </w:r>
      <w:r>
        <w:rPr>
          <w:rFonts w:ascii="宋体" w:cs="宋体" w:hint="eastAsia"/>
          <w:sz w:val="24"/>
          <w:lang w:val="zh-CN"/>
        </w:rPr>
        <w:t>中标人在领取中标通知书时须向采购单位</w:t>
      </w:r>
      <w:r w:rsidRPr="0037423E">
        <w:rPr>
          <w:rFonts w:ascii="宋体" w:hAnsi="宋体" w:cs="宋体" w:hint="eastAsia"/>
          <w:bCs/>
          <w:sz w:val="24"/>
        </w:rPr>
        <w:t>提供国家体育总局质量监督检验中心出具的符合</w:t>
      </w:r>
      <w:r w:rsidRPr="0037423E">
        <w:rPr>
          <w:rFonts w:ascii="宋体" w:hAnsi="宋体" w:cs="宋体"/>
          <w:bCs/>
          <w:sz w:val="24"/>
        </w:rPr>
        <w:t>GB19272-2011</w:t>
      </w:r>
      <w:r w:rsidRPr="0037423E">
        <w:rPr>
          <w:rFonts w:ascii="宋体" w:hAnsi="宋体" w:cs="宋体" w:hint="eastAsia"/>
          <w:bCs/>
          <w:sz w:val="24"/>
        </w:rPr>
        <w:t>《室外健身器材的安全通用要求》检验报告</w:t>
      </w:r>
      <w:r>
        <w:rPr>
          <w:rFonts w:ascii="宋体" w:hAnsi="宋体" w:cs="宋体" w:hint="eastAsia"/>
          <w:bCs/>
          <w:sz w:val="24"/>
        </w:rPr>
        <w:t>，</w:t>
      </w:r>
      <w:r w:rsidRPr="00F21976">
        <w:rPr>
          <w:rFonts w:ascii="宋体" w:hAnsi="宋体" w:cs="宋体" w:hint="eastAsia"/>
          <w:b/>
          <w:bCs/>
          <w:sz w:val="24"/>
        </w:rPr>
        <w:t>否则取消其中标资格。</w:t>
      </w:r>
    </w:p>
    <w:p w:rsidR="00DA78B3" w:rsidRDefault="00DA78B3" w:rsidP="00DA78B3">
      <w:pPr>
        <w:spacing w:line="360" w:lineRule="auto"/>
        <w:ind w:firstLineChars="200" w:firstLine="480"/>
        <w:rPr>
          <w:rFonts w:ascii="宋体" w:cs="宋体"/>
          <w:sz w:val="24"/>
          <w:lang w:val="zh-CN"/>
        </w:rPr>
      </w:pPr>
      <w:r>
        <w:rPr>
          <w:rFonts w:ascii="宋体" w:cs="宋体" w:hint="eastAsia"/>
          <w:sz w:val="24"/>
          <w:lang w:val="zh-CN"/>
        </w:rPr>
        <w:t>5、通用要求：</w:t>
      </w:r>
    </w:p>
    <w:p w:rsidR="00DA78B3" w:rsidRPr="0037423E" w:rsidRDefault="00DA78B3" w:rsidP="00DA78B3">
      <w:pPr>
        <w:widowControl/>
        <w:spacing w:line="480" w:lineRule="exact"/>
        <w:ind w:firstLineChars="200" w:firstLine="464"/>
        <w:rPr>
          <w:rFonts w:ascii="宋体"/>
          <w:bCs/>
          <w:color w:val="000000"/>
          <w:spacing w:val="-4"/>
          <w:sz w:val="24"/>
        </w:rPr>
      </w:pPr>
      <w:r>
        <w:rPr>
          <w:rFonts w:ascii="宋体" w:hAnsi="宋体" w:hint="eastAsia"/>
          <w:bCs/>
          <w:color w:val="000000"/>
          <w:spacing w:val="-4"/>
          <w:sz w:val="24"/>
        </w:rPr>
        <w:lastRenderedPageBreak/>
        <w:t>（1）</w:t>
      </w:r>
      <w:r w:rsidRPr="0037423E">
        <w:rPr>
          <w:rFonts w:ascii="宋体" w:hAnsi="宋体" w:hint="eastAsia"/>
          <w:bCs/>
          <w:color w:val="000000"/>
          <w:spacing w:val="-4"/>
          <w:sz w:val="24"/>
        </w:rPr>
        <w:t>器材易接触材料及其表面涂层的有害物质限量应符合</w:t>
      </w:r>
      <w:r w:rsidRPr="0037423E">
        <w:rPr>
          <w:rFonts w:ascii="宋体" w:hAnsi="宋体"/>
          <w:bCs/>
          <w:color w:val="000000"/>
          <w:spacing w:val="-4"/>
          <w:sz w:val="24"/>
        </w:rPr>
        <w:t>GB 19272-2011</w:t>
      </w:r>
      <w:r w:rsidRPr="0037423E">
        <w:rPr>
          <w:rFonts w:ascii="宋体" w:hAnsi="宋体" w:hint="eastAsia"/>
          <w:bCs/>
          <w:color w:val="000000"/>
          <w:spacing w:val="-4"/>
          <w:sz w:val="24"/>
        </w:rPr>
        <w:t>中</w:t>
      </w:r>
      <w:smartTag w:uri="urn:schemas-microsoft-com:office:smarttags" w:element="chsdate">
        <w:smartTagPr>
          <w:attr w:name="IsROCDate" w:val="False"/>
          <w:attr w:name="IsLunarDate" w:val="False"/>
          <w:attr w:name="Day" w:val="30"/>
          <w:attr w:name="Month" w:val="12"/>
          <w:attr w:name="Year" w:val="1899"/>
        </w:smartTagPr>
        <w:r w:rsidRPr="0037423E">
          <w:rPr>
            <w:rFonts w:ascii="宋体" w:hAnsi="宋体"/>
            <w:bCs/>
            <w:color w:val="000000"/>
            <w:spacing w:val="-4"/>
            <w:sz w:val="24"/>
          </w:rPr>
          <w:t>5.2.6</w:t>
        </w:r>
      </w:smartTag>
      <w:r w:rsidRPr="0037423E">
        <w:rPr>
          <w:rFonts w:ascii="宋体" w:hAnsi="宋体" w:hint="eastAsia"/>
          <w:bCs/>
          <w:color w:val="000000"/>
          <w:spacing w:val="-4"/>
          <w:sz w:val="24"/>
        </w:rPr>
        <w:t>的要求。</w:t>
      </w:r>
    </w:p>
    <w:p w:rsidR="00DA78B3" w:rsidRPr="0037423E" w:rsidRDefault="00DA78B3" w:rsidP="00DA78B3">
      <w:pPr>
        <w:widowControl/>
        <w:spacing w:line="480" w:lineRule="exact"/>
        <w:ind w:firstLineChars="200" w:firstLine="464"/>
        <w:rPr>
          <w:rFonts w:ascii="宋体"/>
          <w:bCs/>
          <w:color w:val="000000"/>
          <w:spacing w:val="-4"/>
          <w:sz w:val="24"/>
        </w:rPr>
      </w:pPr>
      <w:r>
        <w:rPr>
          <w:rFonts w:ascii="宋体" w:hAnsi="宋体" w:hint="eastAsia"/>
          <w:bCs/>
          <w:color w:val="000000"/>
          <w:spacing w:val="-4"/>
          <w:sz w:val="24"/>
        </w:rPr>
        <w:t>（2）</w:t>
      </w:r>
      <w:r w:rsidRPr="0037423E">
        <w:rPr>
          <w:rFonts w:ascii="宋体" w:hAnsi="宋体" w:hint="eastAsia"/>
          <w:bCs/>
          <w:color w:val="000000"/>
          <w:spacing w:val="-4"/>
          <w:sz w:val="24"/>
        </w:rPr>
        <w:t>使用者或第三者易接触的管材末端应可靠封堵，除使用工具外，应不可拆卸；</w:t>
      </w:r>
    </w:p>
    <w:p w:rsidR="00DA78B3" w:rsidRPr="0037423E" w:rsidRDefault="00DA78B3" w:rsidP="00DA78B3">
      <w:pPr>
        <w:widowControl/>
        <w:spacing w:line="480" w:lineRule="exact"/>
        <w:ind w:firstLineChars="200" w:firstLine="464"/>
        <w:rPr>
          <w:rFonts w:ascii="宋体"/>
          <w:bCs/>
          <w:color w:val="000000"/>
          <w:spacing w:val="-4"/>
          <w:sz w:val="24"/>
        </w:rPr>
      </w:pPr>
      <w:r>
        <w:rPr>
          <w:rFonts w:ascii="宋体" w:hAnsi="宋体" w:hint="eastAsia"/>
          <w:bCs/>
          <w:color w:val="000000"/>
          <w:spacing w:val="-4"/>
          <w:sz w:val="24"/>
        </w:rPr>
        <w:t>（3）</w:t>
      </w:r>
      <w:r w:rsidRPr="0037423E">
        <w:rPr>
          <w:rFonts w:ascii="宋体" w:hAnsi="宋体" w:hint="eastAsia"/>
          <w:bCs/>
          <w:color w:val="000000"/>
          <w:spacing w:val="-4"/>
          <w:sz w:val="24"/>
        </w:rPr>
        <w:t>螺钉、螺母应防锈、防松和防盗。使用者易接触区域应采取措施对螺栓、螺母永久覆盖，或与器材表面齐平，或覆盖件在其安装面以上直角部分的高度小于</w:t>
      </w:r>
      <w:smartTag w:uri="urn:schemas-microsoft-com:office:smarttags" w:element="chmetcnv">
        <w:smartTagPr>
          <w:attr w:name="TCSC" w:val="0"/>
          <w:attr w:name="NumberType" w:val="1"/>
          <w:attr w:name="Negative" w:val="False"/>
          <w:attr w:name="HasSpace" w:val="False"/>
          <w:attr w:name="SourceValue" w:val="3"/>
          <w:attr w:name="UnitName" w:val="mm"/>
        </w:smartTagPr>
        <w:r w:rsidRPr="0037423E">
          <w:rPr>
            <w:rFonts w:ascii="宋体" w:hAnsi="宋体"/>
            <w:bCs/>
            <w:color w:val="000000"/>
            <w:spacing w:val="-4"/>
            <w:sz w:val="24"/>
          </w:rPr>
          <w:t>3mm</w:t>
        </w:r>
      </w:smartTag>
      <w:r w:rsidRPr="0037423E">
        <w:rPr>
          <w:rFonts w:ascii="宋体" w:hAnsi="宋体" w:hint="eastAsia"/>
          <w:bCs/>
          <w:color w:val="000000"/>
          <w:spacing w:val="-4"/>
          <w:sz w:val="24"/>
        </w:rPr>
        <w:t>，或突出部分外角应不小于</w:t>
      </w:r>
      <w:r w:rsidRPr="0037423E">
        <w:rPr>
          <w:rFonts w:ascii="宋体" w:hAnsi="宋体"/>
          <w:bCs/>
          <w:color w:val="000000"/>
          <w:spacing w:val="-4"/>
          <w:sz w:val="24"/>
        </w:rPr>
        <w:t>105</w:t>
      </w:r>
      <w:r w:rsidRPr="0037423E">
        <w:rPr>
          <w:rFonts w:ascii="宋体" w:hAnsi="宋体" w:hint="eastAsia"/>
          <w:bCs/>
          <w:color w:val="000000"/>
          <w:spacing w:val="-4"/>
          <w:sz w:val="24"/>
        </w:rPr>
        <w:t>°，或不应有易钩挂形状；</w:t>
      </w:r>
    </w:p>
    <w:p w:rsidR="00DA78B3" w:rsidRPr="0037423E" w:rsidRDefault="00DA78B3" w:rsidP="00DA78B3">
      <w:pPr>
        <w:widowControl/>
        <w:spacing w:line="480" w:lineRule="exact"/>
        <w:ind w:firstLineChars="200" w:firstLine="464"/>
        <w:rPr>
          <w:rFonts w:ascii="宋体" w:hAnsi="宋体"/>
          <w:bCs/>
          <w:color w:val="000000"/>
          <w:spacing w:val="-4"/>
          <w:sz w:val="24"/>
        </w:rPr>
      </w:pPr>
      <w:r>
        <w:rPr>
          <w:rFonts w:ascii="宋体" w:hAnsi="宋体" w:hint="eastAsia"/>
          <w:bCs/>
          <w:color w:val="000000"/>
          <w:spacing w:val="-4"/>
          <w:sz w:val="24"/>
        </w:rPr>
        <w:t>（4）</w:t>
      </w:r>
      <w:r w:rsidRPr="0037423E">
        <w:rPr>
          <w:rFonts w:ascii="宋体" w:hAnsi="宋体" w:hint="eastAsia"/>
          <w:bCs/>
          <w:color w:val="000000"/>
          <w:spacing w:val="-4"/>
          <w:sz w:val="24"/>
        </w:rPr>
        <w:t>器材各支撑人体的表面所有棱边和尖角，应使其</w:t>
      </w:r>
      <w:r w:rsidRPr="0037423E">
        <w:rPr>
          <w:rFonts w:ascii="宋体" w:hAnsi="宋体"/>
          <w:bCs/>
          <w:color w:val="000000"/>
          <w:spacing w:val="-4"/>
          <w:sz w:val="24"/>
        </w:rPr>
        <w:t>R</w:t>
      </w:r>
      <w:r w:rsidRPr="0037423E">
        <w:rPr>
          <w:rFonts w:ascii="宋体" w:hAnsi="宋体" w:hint="eastAsia"/>
          <w:bCs/>
          <w:color w:val="000000"/>
          <w:spacing w:val="-4"/>
          <w:sz w:val="24"/>
        </w:rPr>
        <w:t>弧大于</w:t>
      </w:r>
      <w:smartTag w:uri="urn:schemas-microsoft-com:office:smarttags" w:element="chmetcnv">
        <w:smartTagPr>
          <w:attr w:name="TCSC" w:val="0"/>
          <w:attr w:name="NumberType" w:val="1"/>
          <w:attr w:name="Negative" w:val="False"/>
          <w:attr w:name="HasSpace" w:val="False"/>
          <w:attr w:name="SourceValue" w:val="3"/>
          <w:attr w:name="UnitName" w:val="mm"/>
        </w:smartTagPr>
        <w:r w:rsidRPr="0037423E">
          <w:rPr>
            <w:rFonts w:ascii="宋体" w:hAnsi="宋体"/>
            <w:bCs/>
            <w:color w:val="000000"/>
            <w:spacing w:val="-4"/>
            <w:sz w:val="24"/>
          </w:rPr>
          <w:t>3mm</w:t>
        </w:r>
      </w:smartTag>
      <w:r w:rsidRPr="0037423E">
        <w:rPr>
          <w:rFonts w:ascii="宋体" w:hAnsi="宋体" w:hint="eastAsia"/>
          <w:bCs/>
          <w:color w:val="000000"/>
          <w:spacing w:val="-4"/>
          <w:sz w:val="24"/>
        </w:rPr>
        <w:t>；使用者或第三者易接触的零部件的其他所有棱边应予以圆滑过渡或加以防护；壁厚小于</w:t>
      </w:r>
      <w:smartTag w:uri="urn:schemas-microsoft-com:office:smarttags" w:element="chmetcnv">
        <w:smartTagPr>
          <w:attr w:name="TCSC" w:val="0"/>
          <w:attr w:name="NumberType" w:val="1"/>
          <w:attr w:name="Negative" w:val="False"/>
          <w:attr w:name="HasSpace" w:val="False"/>
          <w:attr w:name="SourceValue" w:val="4"/>
          <w:attr w:name="UnitName" w:val="mm"/>
        </w:smartTagPr>
        <w:r w:rsidRPr="0037423E">
          <w:rPr>
            <w:rFonts w:ascii="宋体" w:hAnsi="宋体"/>
            <w:bCs/>
            <w:color w:val="000000"/>
            <w:spacing w:val="-4"/>
            <w:sz w:val="24"/>
          </w:rPr>
          <w:t>4mm</w:t>
        </w:r>
      </w:smartTag>
      <w:r w:rsidRPr="0037423E">
        <w:rPr>
          <w:rFonts w:ascii="宋体" w:hAnsi="宋体" w:hint="eastAsia"/>
          <w:bCs/>
          <w:color w:val="000000"/>
          <w:spacing w:val="-4"/>
          <w:sz w:val="24"/>
        </w:rPr>
        <w:t>的易接触的金属冲压件应采用曲边或卷边工艺，使外露阳角棱边</w:t>
      </w:r>
      <w:r w:rsidRPr="0037423E">
        <w:rPr>
          <w:rFonts w:ascii="宋体" w:hAnsi="宋体"/>
          <w:bCs/>
          <w:color w:val="000000"/>
          <w:spacing w:val="-4"/>
          <w:sz w:val="24"/>
        </w:rPr>
        <w:t>R</w:t>
      </w:r>
      <w:r w:rsidRPr="0037423E">
        <w:rPr>
          <w:rFonts w:ascii="宋体" w:hAnsi="宋体" w:hint="eastAsia"/>
          <w:bCs/>
          <w:color w:val="000000"/>
          <w:spacing w:val="-4"/>
          <w:sz w:val="24"/>
        </w:rPr>
        <w:t>弧不小于</w:t>
      </w:r>
      <w:smartTag w:uri="urn:schemas-microsoft-com:office:smarttags" w:element="chmetcnv">
        <w:smartTagPr>
          <w:attr w:name="TCSC" w:val="0"/>
          <w:attr w:name="NumberType" w:val="1"/>
          <w:attr w:name="Negative" w:val="False"/>
          <w:attr w:name="HasSpace" w:val="False"/>
          <w:attr w:name="SourceValue" w:val="2"/>
          <w:attr w:name="UnitName" w:val="mm"/>
        </w:smartTagPr>
        <w:r w:rsidRPr="0037423E">
          <w:rPr>
            <w:rFonts w:ascii="宋体" w:hAnsi="宋体"/>
            <w:bCs/>
            <w:color w:val="000000"/>
            <w:spacing w:val="-4"/>
            <w:sz w:val="24"/>
          </w:rPr>
          <w:t>2mm</w:t>
        </w:r>
      </w:smartTag>
      <w:r w:rsidRPr="0037423E">
        <w:rPr>
          <w:rFonts w:ascii="宋体" w:hAnsi="宋体" w:hint="eastAsia"/>
          <w:bCs/>
          <w:color w:val="000000"/>
          <w:spacing w:val="-4"/>
          <w:sz w:val="24"/>
        </w:rPr>
        <w:t>；</w:t>
      </w:r>
      <w:r w:rsidRPr="0037423E">
        <w:rPr>
          <w:rFonts w:ascii="宋体" w:hAnsi="宋体"/>
          <w:bCs/>
          <w:color w:val="000000"/>
          <w:spacing w:val="-4"/>
          <w:sz w:val="24"/>
        </w:rPr>
        <w:t xml:space="preserve"> </w:t>
      </w:r>
    </w:p>
    <w:p w:rsidR="00DA78B3" w:rsidRPr="0037423E" w:rsidRDefault="00DA78B3" w:rsidP="00DA78B3">
      <w:pPr>
        <w:widowControl/>
        <w:spacing w:line="480" w:lineRule="exact"/>
        <w:ind w:firstLineChars="200" w:firstLine="464"/>
        <w:rPr>
          <w:rFonts w:ascii="宋体"/>
          <w:bCs/>
          <w:color w:val="000000"/>
          <w:spacing w:val="-4"/>
          <w:sz w:val="24"/>
        </w:rPr>
      </w:pPr>
      <w:r>
        <w:rPr>
          <w:rFonts w:ascii="宋体" w:hAnsi="宋体" w:hint="eastAsia"/>
          <w:bCs/>
          <w:color w:val="000000"/>
          <w:spacing w:val="-4"/>
          <w:sz w:val="24"/>
        </w:rPr>
        <w:t>（5）</w:t>
      </w:r>
      <w:r w:rsidRPr="0037423E">
        <w:rPr>
          <w:rFonts w:ascii="宋体" w:hAnsi="宋体" w:hint="eastAsia"/>
          <w:bCs/>
          <w:color w:val="000000"/>
          <w:spacing w:val="-4"/>
          <w:sz w:val="24"/>
        </w:rPr>
        <w:t>不允许存在与使用功能无关的凸出物或装饰物；</w:t>
      </w:r>
    </w:p>
    <w:p w:rsidR="00DA78B3" w:rsidRPr="0037423E" w:rsidRDefault="00DA78B3" w:rsidP="00DA78B3">
      <w:pPr>
        <w:widowControl/>
        <w:spacing w:line="480" w:lineRule="exact"/>
        <w:ind w:firstLineChars="200" w:firstLine="464"/>
        <w:rPr>
          <w:rFonts w:ascii="宋体"/>
          <w:bCs/>
          <w:color w:val="000000"/>
          <w:spacing w:val="-4"/>
          <w:sz w:val="24"/>
        </w:rPr>
      </w:pPr>
      <w:r>
        <w:rPr>
          <w:rFonts w:ascii="宋体" w:hAnsi="宋体" w:hint="eastAsia"/>
          <w:bCs/>
          <w:color w:val="000000"/>
          <w:spacing w:val="-4"/>
          <w:sz w:val="24"/>
        </w:rPr>
        <w:t>（6）</w:t>
      </w:r>
      <w:r w:rsidRPr="0037423E">
        <w:rPr>
          <w:rFonts w:ascii="宋体" w:hAnsi="宋体" w:hint="eastAsia"/>
          <w:bCs/>
          <w:color w:val="000000"/>
          <w:spacing w:val="-4"/>
          <w:sz w:val="24"/>
        </w:rPr>
        <w:t>闭合开口、不完全闭合开口、剪切或可变开口应符合</w:t>
      </w:r>
      <w:r w:rsidRPr="0037423E">
        <w:rPr>
          <w:rFonts w:ascii="宋体" w:hAnsi="宋体"/>
          <w:bCs/>
          <w:color w:val="000000"/>
          <w:spacing w:val="-4"/>
          <w:sz w:val="24"/>
        </w:rPr>
        <w:t>GB 19272-2011</w:t>
      </w:r>
      <w:r w:rsidRPr="0037423E">
        <w:rPr>
          <w:rFonts w:ascii="宋体" w:hAnsi="宋体" w:hint="eastAsia"/>
          <w:bCs/>
          <w:color w:val="000000"/>
          <w:spacing w:val="-4"/>
          <w:sz w:val="24"/>
        </w:rPr>
        <w:t>中</w:t>
      </w:r>
      <w:smartTag w:uri="urn:schemas-microsoft-com:office:smarttags" w:element="chsdate">
        <w:smartTagPr>
          <w:attr w:name="IsROCDate" w:val="False"/>
          <w:attr w:name="IsLunarDate" w:val="False"/>
          <w:attr w:name="Day" w:val="30"/>
          <w:attr w:name="Month" w:val="12"/>
          <w:attr w:name="Year" w:val="1899"/>
        </w:smartTagPr>
        <w:r w:rsidRPr="0037423E">
          <w:rPr>
            <w:rFonts w:ascii="宋体" w:hAnsi="宋体"/>
            <w:bCs/>
            <w:color w:val="000000"/>
            <w:spacing w:val="-4"/>
            <w:sz w:val="24"/>
          </w:rPr>
          <w:t>5.3.2</w:t>
        </w:r>
      </w:smartTag>
      <w:r w:rsidRPr="0037423E">
        <w:rPr>
          <w:rFonts w:ascii="宋体" w:hAnsi="宋体" w:hint="eastAsia"/>
          <w:bCs/>
          <w:color w:val="000000"/>
          <w:spacing w:val="-4"/>
          <w:sz w:val="24"/>
        </w:rPr>
        <w:t>的要求；</w:t>
      </w:r>
    </w:p>
    <w:p w:rsidR="00DA78B3" w:rsidRPr="0037423E" w:rsidRDefault="00DA78B3" w:rsidP="00DA78B3">
      <w:pPr>
        <w:widowControl/>
        <w:spacing w:line="480" w:lineRule="exact"/>
        <w:ind w:firstLineChars="200" w:firstLine="464"/>
        <w:rPr>
          <w:rFonts w:ascii="宋体"/>
          <w:bCs/>
          <w:color w:val="000000"/>
          <w:spacing w:val="-4"/>
          <w:sz w:val="24"/>
        </w:rPr>
      </w:pPr>
      <w:r>
        <w:rPr>
          <w:rFonts w:ascii="宋体" w:hAnsi="宋体" w:hint="eastAsia"/>
          <w:bCs/>
          <w:color w:val="000000"/>
          <w:spacing w:val="-4"/>
          <w:sz w:val="24"/>
        </w:rPr>
        <w:t>（7）</w:t>
      </w:r>
      <w:r w:rsidRPr="0037423E">
        <w:rPr>
          <w:rFonts w:ascii="宋体" w:hAnsi="宋体" w:hint="eastAsia"/>
          <w:bCs/>
          <w:color w:val="000000"/>
          <w:spacing w:val="-4"/>
          <w:sz w:val="24"/>
        </w:rPr>
        <w:t>活动式器材转动部位不应存在可能造成缠绕、挤压的引入点；</w:t>
      </w:r>
    </w:p>
    <w:p w:rsidR="00DA78B3" w:rsidRPr="0037423E" w:rsidRDefault="00DA78B3" w:rsidP="00DA78B3">
      <w:pPr>
        <w:widowControl/>
        <w:spacing w:line="480" w:lineRule="exact"/>
        <w:ind w:firstLineChars="200" w:firstLine="464"/>
        <w:rPr>
          <w:rFonts w:ascii="宋体"/>
          <w:bCs/>
          <w:color w:val="000000"/>
          <w:spacing w:val="-4"/>
          <w:sz w:val="24"/>
        </w:rPr>
      </w:pPr>
      <w:r>
        <w:rPr>
          <w:rFonts w:ascii="宋体" w:hAnsi="宋体" w:hint="eastAsia"/>
          <w:bCs/>
          <w:color w:val="000000"/>
          <w:spacing w:val="-4"/>
          <w:sz w:val="24"/>
        </w:rPr>
        <w:t>（8）</w:t>
      </w:r>
      <w:r w:rsidRPr="0037423E">
        <w:rPr>
          <w:rFonts w:ascii="宋体" w:hAnsi="宋体" w:hint="eastAsia"/>
          <w:bCs/>
          <w:color w:val="000000"/>
          <w:spacing w:val="-4"/>
          <w:sz w:val="24"/>
        </w:rPr>
        <w:t>器材高于</w:t>
      </w:r>
      <w:smartTag w:uri="urn:schemas-microsoft-com:office:smarttags" w:element="chmetcnv">
        <w:smartTagPr>
          <w:attr w:name="TCSC" w:val="0"/>
          <w:attr w:name="NumberType" w:val="1"/>
          <w:attr w:name="Negative" w:val="False"/>
          <w:attr w:name="HasSpace" w:val="False"/>
          <w:attr w:name="SourceValue" w:val="600"/>
          <w:attr w:name="UnitName" w:val="mm"/>
        </w:smartTagPr>
        <w:r w:rsidRPr="0037423E">
          <w:rPr>
            <w:rFonts w:ascii="宋体" w:hAnsi="宋体"/>
            <w:bCs/>
            <w:color w:val="000000"/>
            <w:spacing w:val="-4"/>
            <w:sz w:val="24"/>
          </w:rPr>
          <w:t>600mm</w:t>
        </w:r>
      </w:smartTag>
      <w:r w:rsidRPr="0037423E">
        <w:rPr>
          <w:rFonts w:ascii="宋体" w:hAnsi="宋体" w:hint="eastAsia"/>
          <w:bCs/>
          <w:color w:val="000000"/>
          <w:spacing w:val="-4"/>
          <w:sz w:val="24"/>
        </w:rPr>
        <w:t>以上的自由空间和跌落空间内不应出现任何钩挂或缠绕结构；</w:t>
      </w:r>
    </w:p>
    <w:p w:rsidR="00DA78B3" w:rsidRPr="0037423E" w:rsidRDefault="00DA78B3" w:rsidP="00DA78B3">
      <w:pPr>
        <w:widowControl/>
        <w:spacing w:line="480" w:lineRule="exact"/>
        <w:ind w:firstLineChars="200" w:firstLine="464"/>
        <w:rPr>
          <w:rFonts w:ascii="宋体"/>
          <w:bCs/>
          <w:color w:val="000000"/>
          <w:spacing w:val="-4"/>
          <w:sz w:val="24"/>
        </w:rPr>
      </w:pPr>
      <w:r>
        <w:rPr>
          <w:rFonts w:ascii="宋体" w:hAnsi="宋体" w:hint="eastAsia"/>
          <w:bCs/>
          <w:color w:val="000000"/>
          <w:spacing w:val="-4"/>
          <w:sz w:val="24"/>
        </w:rPr>
        <w:t>（9）</w:t>
      </w:r>
      <w:r w:rsidRPr="0037423E">
        <w:rPr>
          <w:rFonts w:ascii="宋体" w:hAnsi="宋体" w:hint="eastAsia"/>
          <w:bCs/>
          <w:color w:val="000000"/>
          <w:spacing w:val="-4"/>
          <w:sz w:val="24"/>
        </w:rPr>
        <w:t>器材承载主立柱的钢管直径应不小于</w:t>
      </w:r>
      <w:smartTag w:uri="urn:schemas-microsoft-com:office:smarttags" w:element="chmetcnv">
        <w:smartTagPr>
          <w:attr w:name="TCSC" w:val="0"/>
          <w:attr w:name="NumberType" w:val="1"/>
          <w:attr w:name="Negative" w:val="False"/>
          <w:attr w:name="HasSpace" w:val="False"/>
          <w:attr w:name="SourceValue" w:val="110"/>
          <w:attr w:name="UnitName" w:val="mm"/>
        </w:smartTagPr>
        <w:r w:rsidRPr="0037423E">
          <w:rPr>
            <w:rFonts w:ascii="宋体" w:hAnsi="宋体"/>
            <w:bCs/>
            <w:color w:val="000000"/>
            <w:spacing w:val="-4"/>
            <w:sz w:val="24"/>
          </w:rPr>
          <w:t>110mm</w:t>
        </w:r>
      </w:smartTag>
      <w:r w:rsidRPr="0037423E">
        <w:rPr>
          <w:rFonts w:ascii="宋体" w:hAnsi="宋体" w:hint="eastAsia"/>
          <w:bCs/>
          <w:color w:val="000000"/>
          <w:spacing w:val="-4"/>
          <w:sz w:val="24"/>
        </w:rPr>
        <w:t>，</w:t>
      </w:r>
    </w:p>
    <w:p w:rsidR="00DA78B3" w:rsidRPr="0037423E" w:rsidRDefault="00DA78B3" w:rsidP="00DA78B3">
      <w:pPr>
        <w:widowControl/>
        <w:spacing w:line="480" w:lineRule="exact"/>
        <w:ind w:firstLineChars="200" w:firstLine="464"/>
        <w:rPr>
          <w:rFonts w:ascii="宋体"/>
          <w:bCs/>
          <w:color w:val="000000"/>
          <w:spacing w:val="-4"/>
          <w:sz w:val="24"/>
        </w:rPr>
      </w:pPr>
      <w:r>
        <w:rPr>
          <w:rFonts w:ascii="宋体" w:hAnsi="宋体" w:hint="eastAsia"/>
          <w:bCs/>
          <w:color w:val="000000"/>
          <w:spacing w:val="-4"/>
          <w:sz w:val="24"/>
        </w:rPr>
        <w:t>（10）</w:t>
      </w:r>
      <w:r w:rsidRPr="0037423E">
        <w:rPr>
          <w:rFonts w:ascii="宋体" w:hAnsi="宋体" w:hint="eastAsia"/>
          <w:bCs/>
          <w:color w:val="000000"/>
          <w:spacing w:val="-4"/>
          <w:sz w:val="24"/>
        </w:rPr>
        <w:t>手握持截面尺寸应不小于</w:t>
      </w:r>
      <w:smartTag w:uri="urn:schemas-microsoft-com:office:smarttags" w:element="chmetcnv">
        <w:smartTagPr>
          <w:attr w:name="TCSC" w:val="0"/>
          <w:attr w:name="NumberType" w:val="1"/>
          <w:attr w:name="Negative" w:val="False"/>
          <w:attr w:name="HasSpace" w:val="False"/>
          <w:attr w:name="SourceValue" w:val="16"/>
          <w:attr w:name="UnitName" w:val="mm"/>
        </w:smartTagPr>
        <w:r w:rsidRPr="0037423E">
          <w:rPr>
            <w:rFonts w:ascii="宋体" w:hAnsi="宋体"/>
            <w:bCs/>
            <w:color w:val="000000"/>
            <w:spacing w:val="-4"/>
            <w:sz w:val="24"/>
          </w:rPr>
          <w:t>16mm</w:t>
        </w:r>
      </w:smartTag>
      <w:r w:rsidRPr="0037423E">
        <w:rPr>
          <w:rFonts w:ascii="宋体" w:hAnsi="宋体" w:hint="eastAsia"/>
          <w:bCs/>
          <w:color w:val="000000"/>
          <w:spacing w:val="-4"/>
          <w:sz w:val="24"/>
        </w:rPr>
        <w:t>且不大于</w:t>
      </w:r>
      <w:smartTag w:uri="urn:schemas-microsoft-com:office:smarttags" w:element="chmetcnv">
        <w:smartTagPr>
          <w:attr w:name="TCSC" w:val="0"/>
          <w:attr w:name="NumberType" w:val="1"/>
          <w:attr w:name="Negative" w:val="False"/>
          <w:attr w:name="HasSpace" w:val="False"/>
          <w:attr w:name="SourceValue" w:val="45"/>
          <w:attr w:name="UnitName" w:val="mm"/>
        </w:smartTagPr>
        <w:r w:rsidRPr="0037423E">
          <w:rPr>
            <w:rFonts w:ascii="宋体" w:hAnsi="宋体"/>
            <w:bCs/>
            <w:color w:val="000000"/>
            <w:spacing w:val="-4"/>
            <w:sz w:val="24"/>
          </w:rPr>
          <w:t>45mm</w:t>
        </w:r>
      </w:smartTag>
      <w:r w:rsidRPr="0037423E">
        <w:rPr>
          <w:rFonts w:ascii="宋体" w:hAnsi="宋体" w:hint="eastAsia"/>
          <w:bCs/>
          <w:color w:val="000000"/>
          <w:spacing w:val="-4"/>
          <w:sz w:val="24"/>
        </w:rPr>
        <w:t>（双杠除外）；抓紧部位的厚度应不大于</w:t>
      </w:r>
      <w:smartTag w:uri="urn:schemas-microsoft-com:office:smarttags" w:element="chmetcnv">
        <w:smartTagPr>
          <w:attr w:name="TCSC" w:val="0"/>
          <w:attr w:name="NumberType" w:val="1"/>
          <w:attr w:name="Negative" w:val="False"/>
          <w:attr w:name="HasSpace" w:val="False"/>
          <w:attr w:name="SourceValue" w:val="60"/>
          <w:attr w:name="UnitName" w:val="mm"/>
        </w:smartTagPr>
        <w:r w:rsidRPr="0037423E">
          <w:rPr>
            <w:rFonts w:ascii="宋体" w:hAnsi="宋体"/>
            <w:bCs/>
            <w:color w:val="000000"/>
            <w:spacing w:val="-4"/>
            <w:sz w:val="24"/>
          </w:rPr>
          <w:t>60mm</w:t>
        </w:r>
      </w:smartTag>
      <w:r w:rsidRPr="0037423E">
        <w:rPr>
          <w:rFonts w:ascii="宋体" w:hAnsi="宋体" w:hint="eastAsia"/>
          <w:bCs/>
          <w:color w:val="000000"/>
          <w:spacing w:val="-4"/>
          <w:sz w:val="24"/>
        </w:rPr>
        <w:t>；</w:t>
      </w:r>
    </w:p>
    <w:p w:rsidR="00DA78B3" w:rsidRPr="0037423E" w:rsidRDefault="00DA78B3" w:rsidP="00DA78B3">
      <w:pPr>
        <w:widowControl/>
        <w:spacing w:line="480" w:lineRule="exact"/>
        <w:ind w:firstLineChars="200" w:firstLine="464"/>
        <w:rPr>
          <w:rFonts w:ascii="宋体"/>
          <w:bCs/>
          <w:color w:val="000000"/>
          <w:spacing w:val="-4"/>
          <w:sz w:val="24"/>
        </w:rPr>
      </w:pPr>
      <w:r>
        <w:rPr>
          <w:rFonts w:ascii="宋体" w:hAnsi="宋体" w:hint="eastAsia"/>
          <w:bCs/>
          <w:color w:val="000000"/>
          <w:spacing w:val="-4"/>
          <w:sz w:val="24"/>
        </w:rPr>
        <w:t>（11）</w:t>
      </w:r>
      <w:r w:rsidRPr="0037423E">
        <w:rPr>
          <w:rFonts w:ascii="宋体" w:hAnsi="宋体" w:hint="eastAsia"/>
          <w:bCs/>
          <w:color w:val="000000"/>
          <w:spacing w:val="-4"/>
          <w:sz w:val="24"/>
        </w:rPr>
        <w:t>把手端部直径不小于</w:t>
      </w:r>
      <w:smartTag w:uri="urn:schemas-microsoft-com:office:smarttags" w:element="chmetcnv">
        <w:smartTagPr>
          <w:attr w:name="TCSC" w:val="0"/>
          <w:attr w:name="NumberType" w:val="1"/>
          <w:attr w:name="Negative" w:val="False"/>
          <w:attr w:name="HasSpace" w:val="False"/>
          <w:attr w:name="SourceValue" w:val="50"/>
          <w:attr w:name="UnitName" w:val="mm"/>
        </w:smartTagPr>
        <w:r w:rsidRPr="0037423E">
          <w:rPr>
            <w:rFonts w:ascii="宋体" w:hAnsi="宋体"/>
            <w:bCs/>
            <w:color w:val="000000"/>
            <w:spacing w:val="-4"/>
            <w:sz w:val="24"/>
          </w:rPr>
          <w:t>50mm</w:t>
        </w:r>
      </w:smartTag>
      <w:r w:rsidRPr="0037423E">
        <w:rPr>
          <w:rFonts w:ascii="宋体" w:hAnsi="宋体" w:hint="eastAsia"/>
          <w:bCs/>
          <w:color w:val="000000"/>
          <w:spacing w:val="-4"/>
          <w:sz w:val="24"/>
        </w:rPr>
        <w:t>；</w:t>
      </w:r>
    </w:p>
    <w:p w:rsidR="00DA78B3" w:rsidRPr="0037423E" w:rsidRDefault="00DA78B3" w:rsidP="00DA78B3">
      <w:pPr>
        <w:widowControl/>
        <w:spacing w:line="480" w:lineRule="exact"/>
        <w:ind w:firstLineChars="200" w:firstLine="464"/>
        <w:rPr>
          <w:rFonts w:ascii="宋体"/>
          <w:bCs/>
          <w:color w:val="000000"/>
          <w:spacing w:val="-4"/>
          <w:sz w:val="24"/>
        </w:rPr>
      </w:pPr>
      <w:r>
        <w:rPr>
          <w:rFonts w:ascii="宋体" w:hAnsi="宋体" w:hint="eastAsia"/>
          <w:bCs/>
          <w:color w:val="000000"/>
          <w:spacing w:val="-4"/>
          <w:sz w:val="24"/>
        </w:rPr>
        <w:t>（12）</w:t>
      </w:r>
      <w:r w:rsidRPr="0037423E">
        <w:rPr>
          <w:rFonts w:ascii="宋体" w:hAnsi="宋体" w:hint="eastAsia"/>
          <w:bCs/>
          <w:color w:val="000000"/>
          <w:spacing w:val="-4"/>
          <w:sz w:val="24"/>
        </w:rPr>
        <w:t>带有轴承的器材，轴承应采取防水、防尘措施。</w:t>
      </w:r>
    </w:p>
    <w:p w:rsidR="00DA78B3" w:rsidRPr="0037423E" w:rsidRDefault="00DA78B3" w:rsidP="00DA78B3">
      <w:pPr>
        <w:widowControl/>
        <w:spacing w:line="480" w:lineRule="exact"/>
        <w:ind w:firstLineChars="200" w:firstLine="464"/>
        <w:rPr>
          <w:rFonts w:ascii="宋体"/>
          <w:bCs/>
          <w:color w:val="000000"/>
          <w:spacing w:val="-4"/>
          <w:sz w:val="24"/>
        </w:rPr>
      </w:pPr>
      <w:r>
        <w:rPr>
          <w:rFonts w:ascii="宋体" w:hAnsi="宋体" w:hint="eastAsia"/>
          <w:bCs/>
          <w:color w:val="000000"/>
          <w:spacing w:val="-4"/>
          <w:sz w:val="24"/>
        </w:rPr>
        <w:t>（13）</w:t>
      </w:r>
      <w:r w:rsidRPr="0037423E">
        <w:rPr>
          <w:rFonts w:ascii="宋体" w:hAnsi="宋体" w:hint="eastAsia"/>
          <w:bCs/>
          <w:color w:val="000000"/>
          <w:spacing w:val="-4"/>
          <w:sz w:val="24"/>
        </w:rPr>
        <w:t>器材安全使用寿命不低于</w:t>
      </w:r>
      <w:r w:rsidRPr="0037423E">
        <w:rPr>
          <w:rFonts w:ascii="宋体" w:hAnsi="宋体"/>
          <w:bCs/>
          <w:color w:val="000000"/>
          <w:spacing w:val="-4"/>
          <w:sz w:val="24"/>
        </w:rPr>
        <w:t>8</w:t>
      </w:r>
      <w:r w:rsidRPr="0037423E">
        <w:rPr>
          <w:rFonts w:ascii="宋体" w:hAnsi="宋体" w:hint="eastAsia"/>
          <w:bCs/>
          <w:color w:val="000000"/>
          <w:spacing w:val="-4"/>
          <w:sz w:val="24"/>
        </w:rPr>
        <w:t>年；</w:t>
      </w:r>
    </w:p>
    <w:p w:rsidR="00DA78B3" w:rsidRPr="0037423E" w:rsidRDefault="00DA78B3" w:rsidP="00DA78B3">
      <w:pPr>
        <w:widowControl/>
        <w:spacing w:line="480" w:lineRule="exact"/>
        <w:ind w:firstLineChars="200" w:firstLine="464"/>
        <w:rPr>
          <w:rFonts w:ascii="宋体"/>
          <w:bCs/>
          <w:color w:val="000000"/>
          <w:spacing w:val="-4"/>
          <w:sz w:val="24"/>
        </w:rPr>
      </w:pPr>
      <w:r>
        <w:rPr>
          <w:rFonts w:ascii="宋体" w:hAnsi="宋体" w:hint="eastAsia"/>
          <w:bCs/>
          <w:color w:val="000000"/>
          <w:spacing w:val="-4"/>
          <w:sz w:val="24"/>
        </w:rPr>
        <w:t>（14）</w:t>
      </w:r>
      <w:r w:rsidRPr="0037423E">
        <w:rPr>
          <w:rFonts w:ascii="宋体" w:hAnsi="宋体" w:hint="eastAsia"/>
          <w:bCs/>
          <w:color w:val="000000"/>
          <w:spacing w:val="-4"/>
          <w:sz w:val="24"/>
        </w:rPr>
        <w:t>器材地埋深度应符合</w:t>
      </w:r>
      <w:r w:rsidRPr="0037423E">
        <w:rPr>
          <w:rFonts w:ascii="宋体" w:hAnsi="宋体"/>
          <w:bCs/>
          <w:color w:val="000000"/>
          <w:spacing w:val="-4"/>
          <w:sz w:val="24"/>
        </w:rPr>
        <w:t>GB 19272-2011</w:t>
      </w:r>
      <w:r w:rsidRPr="0037423E">
        <w:rPr>
          <w:rFonts w:ascii="宋体" w:hAnsi="宋体" w:hint="eastAsia"/>
          <w:bCs/>
          <w:color w:val="000000"/>
          <w:spacing w:val="-4"/>
          <w:sz w:val="24"/>
        </w:rPr>
        <w:t>的要求；</w:t>
      </w:r>
    </w:p>
    <w:p w:rsidR="00DA78B3" w:rsidRPr="0037423E" w:rsidRDefault="00DA78B3" w:rsidP="00DA78B3">
      <w:pPr>
        <w:widowControl/>
        <w:spacing w:line="480" w:lineRule="exact"/>
        <w:ind w:firstLineChars="200" w:firstLine="464"/>
        <w:rPr>
          <w:rFonts w:ascii="宋体"/>
          <w:bCs/>
          <w:color w:val="000000"/>
          <w:spacing w:val="-4"/>
          <w:sz w:val="24"/>
        </w:rPr>
      </w:pPr>
      <w:r>
        <w:rPr>
          <w:rFonts w:ascii="宋体" w:hAnsi="宋体" w:hint="eastAsia"/>
          <w:bCs/>
          <w:color w:val="000000"/>
          <w:spacing w:val="-4"/>
          <w:sz w:val="24"/>
        </w:rPr>
        <w:t>（15）</w:t>
      </w:r>
      <w:r w:rsidRPr="0037423E">
        <w:rPr>
          <w:rFonts w:ascii="宋体" w:hAnsi="宋体" w:hint="eastAsia"/>
          <w:bCs/>
          <w:color w:val="000000"/>
          <w:spacing w:val="-4"/>
          <w:sz w:val="24"/>
        </w:rPr>
        <w:t>钢铁制件（不锈钢除外）表面，应经过脱脂抛丸处理或磷化处理或经过表面热度锌处理后，再进行表面喷塑处理，涂层厚度不小于</w:t>
      </w:r>
      <w:r w:rsidRPr="0037423E">
        <w:rPr>
          <w:rFonts w:ascii="宋体" w:hAnsi="宋体"/>
          <w:bCs/>
          <w:color w:val="000000"/>
          <w:spacing w:val="-4"/>
          <w:sz w:val="24"/>
        </w:rPr>
        <w:t>70</w:t>
      </w:r>
      <w:r w:rsidRPr="0037423E">
        <w:rPr>
          <w:rFonts w:ascii="宋体" w:hAnsi="宋体" w:hint="eastAsia"/>
          <w:bCs/>
          <w:color w:val="000000"/>
          <w:spacing w:val="-4"/>
          <w:sz w:val="24"/>
        </w:rPr>
        <w:t>μ</w:t>
      </w:r>
      <w:r w:rsidRPr="0037423E">
        <w:rPr>
          <w:rFonts w:ascii="宋体" w:hAnsi="宋体"/>
          <w:bCs/>
          <w:color w:val="000000"/>
          <w:spacing w:val="-4"/>
          <w:sz w:val="24"/>
        </w:rPr>
        <w:t>m</w:t>
      </w:r>
      <w:r w:rsidRPr="0037423E">
        <w:rPr>
          <w:rFonts w:ascii="宋体" w:hAnsi="宋体" w:hint="eastAsia"/>
          <w:bCs/>
          <w:color w:val="000000"/>
          <w:spacing w:val="-4"/>
          <w:sz w:val="24"/>
        </w:rPr>
        <w:t>；</w:t>
      </w:r>
    </w:p>
    <w:p w:rsidR="00DA78B3" w:rsidRPr="0037423E" w:rsidRDefault="00DA78B3" w:rsidP="00DA78B3">
      <w:pPr>
        <w:widowControl/>
        <w:spacing w:line="480" w:lineRule="exact"/>
        <w:ind w:firstLineChars="200" w:firstLine="464"/>
        <w:rPr>
          <w:rFonts w:ascii="宋体"/>
          <w:bCs/>
          <w:color w:val="000000"/>
          <w:spacing w:val="-4"/>
          <w:sz w:val="24"/>
        </w:rPr>
      </w:pPr>
      <w:r>
        <w:rPr>
          <w:rFonts w:ascii="宋体" w:hAnsi="宋体" w:hint="eastAsia"/>
          <w:bCs/>
          <w:color w:val="000000"/>
          <w:spacing w:val="-4"/>
          <w:sz w:val="24"/>
        </w:rPr>
        <w:t>（16）</w:t>
      </w:r>
      <w:r w:rsidRPr="0037423E">
        <w:rPr>
          <w:rFonts w:ascii="宋体" w:hAnsi="宋体" w:hint="eastAsia"/>
          <w:bCs/>
          <w:color w:val="000000"/>
          <w:spacing w:val="-4"/>
          <w:sz w:val="24"/>
        </w:rPr>
        <w:t>器材安全警示应采用图示和文字方式提示使用者可能存在风险；</w:t>
      </w:r>
    </w:p>
    <w:p w:rsidR="00DA78B3" w:rsidRPr="0037423E" w:rsidRDefault="00DA78B3" w:rsidP="00DA78B3">
      <w:pPr>
        <w:widowControl/>
        <w:spacing w:line="480" w:lineRule="exact"/>
        <w:ind w:firstLineChars="200" w:firstLine="464"/>
        <w:rPr>
          <w:rFonts w:ascii="宋体"/>
          <w:bCs/>
          <w:color w:val="000000"/>
          <w:spacing w:val="-4"/>
          <w:sz w:val="24"/>
        </w:rPr>
      </w:pPr>
      <w:r>
        <w:rPr>
          <w:rFonts w:ascii="宋体" w:hAnsi="宋体" w:hint="eastAsia"/>
          <w:bCs/>
          <w:color w:val="000000"/>
          <w:spacing w:val="-4"/>
          <w:sz w:val="24"/>
        </w:rPr>
        <w:t>（17）</w:t>
      </w:r>
      <w:r w:rsidRPr="0037423E">
        <w:rPr>
          <w:rFonts w:ascii="宋体" w:hAnsi="宋体" w:hint="eastAsia"/>
          <w:bCs/>
          <w:color w:val="000000"/>
          <w:spacing w:val="-4"/>
          <w:sz w:val="24"/>
        </w:rPr>
        <w:t>器材应符合</w:t>
      </w:r>
      <w:r w:rsidRPr="0037423E">
        <w:rPr>
          <w:rFonts w:ascii="宋体" w:hAnsi="宋体"/>
          <w:bCs/>
          <w:color w:val="000000"/>
          <w:spacing w:val="-4"/>
          <w:sz w:val="24"/>
        </w:rPr>
        <w:t>GB 19272-2011</w:t>
      </w:r>
      <w:r w:rsidRPr="0037423E">
        <w:rPr>
          <w:rFonts w:ascii="宋体" w:hAnsi="宋体" w:hint="eastAsia"/>
          <w:bCs/>
          <w:color w:val="000000"/>
          <w:spacing w:val="-4"/>
          <w:sz w:val="24"/>
        </w:rPr>
        <w:t>的要求，通过</w:t>
      </w:r>
      <w:r w:rsidRPr="0037423E">
        <w:rPr>
          <w:rFonts w:ascii="宋体" w:hAnsi="宋体"/>
          <w:bCs/>
          <w:color w:val="000000"/>
          <w:spacing w:val="-4"/>
          <w:sz w:val="24"/>
        </w:rPr>
        <w:t>NSCC</w:t>
      </w:r>
      <w:r w:rsidRPr="0037423E">
        <w:rPr>
          <w:rFonts w:ascii="宋体" w:hAnsi="宋体" w:hint="eastAsia"/>
          <w:bCs/>
          <w:color w:val="000000"/>
          <w:spacing w:val="-4"/>
          <w:sz w:val="24"/>
        </w:rPr>
        <w:t>认证。</w:t>
      </w:r>
    </w:p>
    <w:p w:rsidR="00DA78B3" w:rsidRDefault="00DA78B3" w:rsidP="00DA78B3">
      <w:pPr>
        <w:widowControl/>
        <w:spacing w:line="480" w:lineRule="exact"/>
        <w:ind w:firstLineChars="200" w:firstLine="464"/>
        <w:rPr>
          <w:rFonts w:ascii="宋体" w:hAnsi="宋体" w:cs="宋体"/>
          <w:bCs/>
          <w:kern w:val="0"/>
          <w:sz w:val="24"/>
        </w:rPr>
      </w:pPr>
      <w:r>
        <w:rPr>
          <w:rFonts w:ascii="宋体" w:hAnsi="宋体" w:hint="eastAsia"/>
          <w:color w:val="000000"/>
          <w:spacing w:val="-4"/>
          <w:sz w:val="24"/>
        </w:rPr>
        <w:t>（18）</w:t>
      </w:r>
      <w:r w:rsidRPr="0037423E">
        <w:rPr>
          <w:rFonts w:ascii="宋体" w:hAnsi="宋体"/>
          <w:color w:val="000000"/>
          <w:spacing w:val="-4"/>
          <w:sz w:val="24"/>
        </w:rPr>
        <w:t>2016</w:t>
      </w:r>
      <w:r w:rsidRPr="0037423E">
        <w:rPr>
          <w:rFonts w:ascii="宋体" w:hAnsi="宋体" w:hint="eastAsia"/>
          <w:color w:val="000000"/>
          <w:spacing w:val="-4"/>
          <w:sz w:val="24"/>
        </w:rPr>
        <w:t>年</w:t>
      </w:r>
      <w:r w:rsidRPr="0037423E">
        <w:rPr>
          <w:rFonts w:ascii="宋体" w:hAnsi="宋体" w:hint="eastAsia"/>
          <w:color w:val="000000"/>
          <w:sz w:val="24"/>
        </w:rPr>
        <w:t>招标的</w:t>
      </w:r>
      <w:r w:rsidRPr="0037423E">
        <w:rPr>
          <w:rFonts w:ascii="宋体" w:hAnsi="宋体" w:hint="eastAsia"/>
          <w:color w:val="000000"/>
          <w:spacing w:val="-4"/>
          <w:sz w:val="24"/>
        </w:rPr>
        <w:t>器材必须是直埋安装</w:t>
      </w:r>
      <w:r w:rsidRPr="0037423E">
        <w:rPr>
          <w:rFonts w:ascii="宋体" w:hAnsi="宋体" w:hint="eastAsia"/>
          <w:spacing w:val="-4"/>
          <w:sz w:val="24"/>
        </w:rPr>
        <w:t>（</w:t>
      </w:r>
      <w:r w:rsidRPr="0037423E">
        <w:rPr>
          <w:rFonts w:ascii="宋体" w:hAnsi="宋体" w:cs="宋体" w:hint="eastAsia"/>
          <w:bCs/>
          <w:kern w:val="0"/>
          <w:sz w:val="24"/>
        </w:rPr>
        <w:t>乒乓球台、</w:t>
      </w:r>
      <w:r w:rsidRPr="0037423E">
        <w:rPr>
          <w:rFonts w:ascii="宋体" w:hAnsi="宋体" w:hint="eastAsia"/>
          <w:bCs/>
          <w:sz w:val="24"/>
        </w:rPr>
        <w:t>灯柱、</w:t>
      </w:r>
      <w:r w:rsidRPr="0037423E">
        <w:rPr>
          <w:rFonts w:ascii="宋体" w:hAnsi="宋体"/>
          <w:bCs/>
          <w:sz w:val="24"/>
        </w:rPr>
        <w:t>C</w:t>
      </w:r>
      <w:r w:rsidRPr="0037423E">
        <w:rPr>
          <w:rFonts w:ascii="宋体" w:hAnsi="宋体" w:hint="eastAsia"/>
          <w:bCs/>
          <w:sz w:val="24"/>
        </w:rPr>
        <w:t>类篮球架、采用予埋件</w:t>
      </w:r>
      <w:r w:rsidRPr="0037423E">
        <w:rPr>
          <w:rFonts w:ascii="宋体" w:hAnsi="宋体" w:cs="宋体" w:hint="eastAsia"/>
          <w:bCs/>
          <w:kern w:val="0"/>
          <w:sz w:val="24"/>
        </w:rPr>
        <w:t>）。</w:t>
      </w:r>
    </w:p>
    <w:p w:rsidR="00DA78B3" w:rsidRDefault="00DA78B3" w:rsidP="00DA78B3">
      <w:pPr>
        <w:widowControl/>
        <w:spacing w:line="480" w:lineRule="exact"/>
        <w:ind w:firstLineChars="200" w:firstLine="480"/>
        <w:rPr>
          <w:rFonts w:ascii="宋体" w:hAnsi="宋体"/>
          <w:sz w:val="24"/>
        </w:rPr>
      </w:pPr>
      <w:r>
        <w:rPr>
          <w:rFonts w:ascii="宋体" w:hAnsi="宋体" w:cs="宋体" w:hint="eastAsia"/>
          <w:bCs/>
          <w:kern w:val="0"/>
          <w:sz w:val="24"/>
        </w:rPr>
        <w:lastRenderedPageBreak/>
        <w:t>（19）</w:t>
      </w:r>
      <w:r w:rsidRPr="0037423E">
        <w:rPr>
          <w:rFonts w:ascii="宋体" w:hAnsi="宋体" w:hint="eastAsia"/>
          <w:sz w:val="24"/>
        </w:rPr>
        <w:t>告示牌，标志牌材料为不锈钢板。版面字体工艺：版面字体经过化学腐蚀喷漆处理形成凹凸感</w:t>
      </w:r>
      <w:r w:rsidRPr="0037423E">
        <w:rPr>
          <w:rFonts w:ascii="宋体"/>
          <w:sz w:val="24"/>
        </w:rPr>
        <w:t>,</w:t>
      </w:r>
      <w:r w:rsidRPr="0037423E">
        <w:rPr>
          <w:rFonts w:ascii="宋体" w:hAnsi="宋体" w:hint="eastAsia"/>
          <w:sz w:val="24"/>
        </w:rPr>
        <w:t>有中国体育彩票</w:t>
      </w:r>
      <w:r w:rsidRPr="0037423E">
        <w:rPr>
          <w:rFonts w:ascii="宋体" w:hAnsi="宋体"/>
          <w:sz w:val="24"/>
        </w:rPr>
        <w:t xml:space="preserve"> </w:t>
      </w:r>
      <w:r w:rsidRPr="0037423E">
        <w:rPr>
          <w:rFonts w:ascii="宋体" w:hAnsi="宋体" w:hint="eastAsia"/>
          <w:sz w:val="24"/>
        </w:rPr>
        <w:t>许昌市体育局捐赠标示。</w:t>
      </w:r>
    </w:p>
    <w:p w:rsidR="00DA78B3" w:rsidRPr="0037423E" w:rsidRDefault="00DA78B3" w:rsidP="00DA78B3">
      <w:pPr>
        <w:spacing w:line="480" w:lineRule="exact"/>
        <w:ind w:firstLineChars="200" w:firstLine="480"/>
        <w:rPr>
          <w:rFonts w:ascii="宋体"/>
          <w:sz w:val="24"/>
        </w:rPr>
      </w:pPr>
      <w:r>
        <w:rPr>
          <w:rFonts w:ascii="宋体" w:hAnsi="宋体" w:hint="eastAsia"/>
          <w:sz w:val="24"/>
        </w:rPr>
        <w:t>（20）</w:t>
      </w:r>
      <w:r w:rsidRPr="0037423E">
        <w:rPr>
          <w:rFonts w:ascii="宋体" w:hAnsi="宋体" w:hint="eastAsia"/>
          <w:sz w:val="24"/>
        </w:rPr>
        <w:t>所投产品（灯除外）进行了产品质量责任险、意外伤害险。</w:t>
      </w:r>
    </w:p>
    <w:p w:rsidR="00DA78B3" w:rsidRPr="003838B3" w:rsidRDefault="00DA78B3" w:rsidP="00DA78B3">
      <w:pPr>
        <w:spacing w:line="360" w:lineRule="auto"/>
        <w:ind w:firstLineChars="200" w:firstLine="480"/>
        <w:rPr>
          <w:rFonts w:ascii="宋体" w:cs="宋体"/>
          <w:sz w:val="24"/>
        </w:rPr>
      </w:pPr>
      <w:r>
        <w:rPr>
          <w:rFonts w:ascii="宋体" w:cs="宋体" w:hint="eastAsia"/>
          <w:sz w:val="24"/>
        </w:rPr>
        <w:t>6、</w:t>
      </w:r>
      <w:r w:rsidRPr="00EF785C">
        <w:rPr>
          <w:rFonts w:ascii="宋体" w:cs="宋体" w:hint="eastAsia"/>
          <w:sz w:val="24"/>
          <w:lang w:val="zh-CN"/>
        </w:rPr>
        <w:t>投标文件中须明确所投产品免费上门质保期。</w:t>
      </w:r>
    </w:p>
    <w:p w:rsidR="00DA78B3" w:rsidRDefault="00DA78B3" w:rsidP="00DA78B3">
      <w:pPr>
        <w:autoSpaceDE w:val="0"/>
        <w:autoSpaceDN w:val="0"/>
        <w:adjustRightInd w:val="0"/>
        <w:snapToGrid w:val="0"/>
        <w:spacing w:line="360" w:lineRule="auto"/>
        <w:ind w:firstLineChars="196" w:firstLine="470"/>
        <w:rPr>
          <w:rFonts w:ascii="黑体" w:eastAsia="黑体" w:cs="宋体"/>
          <w:b/>
          <w:sz w:val="28"/>
          <w:szCs w:val="28"/>
          <w:lang w:val="zh-CN"/>
        </w:rPr>
      </w:pPr>
      <w:r>
        <w:rPr>
          <w:rFonts w:ascii="宋体" w:cs="宋体" w:hint="eastAsia"/>
          <w:sz w:val="24"/>
          <w:lang w:val="zh-CN"/>
        </w:rPr>
        <w:t>7、</w:t>
      </w:r>
      <w:r w:rsidRPr="00BF1A10">
        <w:rPr>
          <w:rFonts w:ascii="宋体" w:cs="宋体" w:hint="eastAsia"/>
          <w:sz w:val="24"/>
          <w:lang w:val="zh-CN"/>
        </w:rPr>
        <w:t>专利权：供应商应保证用户在使用该货物或其任何一部分时不受第三方提出侵犯其专利权、商标权和工业设计权等的起诉。</w:t>
      </w:r>
    </w:p>
    <w:p w:rsidR="00DA78B3" w:rsidRDefault="00DA78B3" w:rsidP="00DA78B3">
      <w:pPr>
        <w:autoSpaceDE w:val="0"/>
        <w:autoSpaceDN w:val="0"/>
        <w:adjustRightInd w:val="0"/>
        <w:snapToGrid w:val="0"/>
        <w:spacing w:line="360" w:lineRule="auto"/>
        <w:ind w:firstLineChars="196" w:firstLine="470"/>
        <w:rPr>
          <w:rFonts w:ascii="宋体" w:cs="宋体"/>
          <w:sz w:val="24"/>
          <w:lang w:val="zh-CN"/>
        </w:rPr>
      </w:pPr>
      <w:r>
        <w:rPr>
          <w:rFonts w:ascii="宋体" w:cs="宋体" w:hint="eastAsia"/>
          <w:sz w:val="24"/>
          <w:lang w:val="zh-CN"/>
        </w:rPr>
        <w:t>8、设备必须符合国家质量检测标准和本招标文件规定标准的全新正品现货，提供随货物《产品合格证》及其它相关质量证明文件；进口产品须提供海关进货单（复印件备查），随机资料及附件齐全。</w:t>
      </w:r>
    </w:p>
    <w:p w:rsidR="00DA78B3" w:rsidRDefault="00DA78B3" w:rsidP="00DA78B3">
      <w:pPr>
        <w:autoSpaceDE w:val="0"/>
        <w:autoSpaceDN w:val="0"/>
        <w:adjustRightInd w:val="0"/>
        <w:snapToGrid w:val="0"/>
        <w:spacing w:line="360" w:lineRule="auto"/>
        <w:ind w:firstLineChars="196" w:firstLine="470"/>
        <w:rPr>
          <w:rFonts w:ascii="宋体" w:cs="宋体"/>
          <w:sz w:val="24"/>
          <w:lang w:val="zh-CN"/>
        </w:rPr>
      </w:pPr>
      <w:r>
        <w:rPr>
          <w:rFonts w:ascii="宋体" w:cs="宋体" w:hint="eastAsia"/>
          <w:sz w:val="24"/>
          <w:lang w:val="zh-CN"/>
        </w:rPr>
        <w:t>9、履约要求：</w:t>
      </w:r>
    </w:p>
    <w:p w:rsidR="00DA78B3" w:rsidRDefault="00DA78B3" w:rsidP="00DA78B3">
      <w:pPr>
        <w:autoSpaceDE w:val="0"/>
        <w:autoSpaceDN w:val="0"/>
        <w:adjustRightInd w:val="0"/>
        <w:snapToGrid w:val="0"/>
        <w:spacing w:line="360" w:lineRule="auto"/>
        <w:ind w:firstLineChars="196" w:firstLine="470"/>
        <w:rPr>
          <w:rFonts w:ascii="宋体" w:hAnsi="宋体"/>
          <w:sz w:val="24"/>
        </w:rPr>
      </w:pPr>
      <w:r>
        <w:rPr>
          <w:rFonts w:ascii="宋体" w:cs="宋体" w:hint="eastAsia"/>
          <w:sz w:val="24"/>
          <w:lang w:val="zh-CN"/>
        </w:rPr>
        <w:t>（1）</w:t>
      </w:r>
      <w:r w:rsidRPr="0037423E">
        <w:rPr>
          <w:rFonts w:ascii="宋体" w:hAnsi="宋体" w:hint="eastAsia"/>
          <w:sz w:val="24"/>
        </w:rPr>
        <w:t>在质量保证期内</w:t>
      </w:r>
      <w:r w:rsidRPr="0037423E">
        <w:rPr>
          <w:rFonts w:ascii="宋体"/>
          <w:sz w:val="24"/>
        </w:rPr>
        <w:t>,</w:t>
      </w:r>
      <w:r w:rsidRPr="0037423E">
        <w:rPr>
          <w:rFonts w:ascii="宋体" w:hAnsi="宋体" w:hint="eastAsia"/>
          <w:sz w:val="24"/>
        </w:rPr>
        <w:t>凡因正常使用出现的质量问题，供货商应提供免费维修或更换。在厂家</w:t>
      </w:r>
      <w:r w:rsidRPr="0037423E">
        <w:rPr>
          <w:rFonts w:ascii="宋体" w:hAnsi="宋体"/>
          <w:sz w:val="24"/>
        </w:rPr>
        <w:t>(</w:t>
      </w:r>
      <w:r w:rsidRPr="0037423E">
        <w:rPr>
          <w:rFonts w:ascii="宋体" w:hAnsi="宋体" w:hint="eastAsia"/>
          <w:sz w:val="24"/>
        </w:rPr>
        <w:t>供货商维修服务中心</w:t>
      </w:r>
      <w:r w:rsidRPr="0037423E">
        <w:rPr>
          <w:rFonts w:ascii="宋体" w:hAnsi="宋体"/>
          <w:sz w:val="24"/>
        </w:rPr>
        <w:t>)</w:t>
      </w:r>
      <w:r w:rsidRPr="0037423E">
        <w:rPr>
          <w:rFonts w:ascii="宋体" w:hAnsi="宋体" w:hint="eastAsia"/>
          <w:sz w:val="24"/>
        </w:rPr>
        <w:t>维修时</w:t>
      </w:r>
      <w:r w:rsidRPr="0037423E">
        <w:rPr>
          <w:rFonts w:ascii="宋体"/>
          <w:sz w:val="24"/>
        </w:rPr>
        <w:t>,</w:t>
      </w:r>
      <w:r w:rsidRPr="0037423E">
        <w:rPr>
          <w:rFonts w:ascii="宋体" w:hAnsi="宋体" w:hint="eastAsia"/>
          <w:sz w:val="24"/>
        </w:rPr>
        <w:t>供货商应支付设备或组件的包装和运费。并从修复或更换后重新计算质保期。</w:t>
      </w:r>
    </w:p>
    <w:p w:rsidR="00DA78B3" w:rsidRDefault="00DA78B3" w:rsidP="00DA78B3">
      <w:pPr>
        <w:autoSpaceDE w:val="0"/>
        <w:autoSpaceDN w:val="0"/>
        <w:adjustRightInd w:val="0"/>
        <w:snapToGrid w:val="0"/>
        <w:spacing w:line="360" w:lineRule="auto"/>
        <w:ind w:firstLineChars="196" w:firstLine="470"/>
        <w:rPr>
          <w:rFonts w:ascii="宋体" w:cs="宋体"/>
          <w:sz w:val="24"/>
          <w:lang w:val="zh-CN"/>
        </w:rPr>
      </w:pPr>
      <w:r>
        <w:rPr>
          <w:rFonts w:ascii="宋体" w:hAnsi="宋体" w:hint="eastAsia"/>
          <w:sz w:val="24"/>
        </w:rPr>
        <w:t>（2）</w:t>
      </w:r>
      <w:r w:rsidRPr="0037423E">
        <w:rPr>
          <w:rFonts w:ascii="宋体" w:hAnsi="宋体" w:hint="eastAsia"/>
          <w:sz w:val="24"/>
        </w:rPr>
        <w:t>投标人所提供的维修点若不能提供必要的服务或未能按响应时间进行维修，将视为投标者违约。</w:t>
      </w:r>
    </w:p>
    <w:p w:rsidR="00DA78B3" w:rsidRDefault="00DA78B3" w:rsidP="00DA78B3">
      <w:pPr>
        <w:autoSpaceDE w:val="0"/>
        <w:autoSpaceDN w:val="0"/>
        <w:adjustRightInd w:val="0"/>
        <w:snapToGrid w:val="0"/>
        <w:spacing w:line="360" w:lineRule="auto"/>
        <w:ind w:firstLineChars="196" w:firstLine="470"/>
        <w:rPr>
          <w:rFonts w:ascii="宋体" w:cs="宋体"/>
          <w:sz w:val="24"/>
          <w:lang w:val="zh-CN"/>
        </w:rPr>
      </w:pPr>
      <w:r>
        <w:rPr>
          <w:rFonts w:ascii="宋体" w:cs="宋体" w:hint="eastAsia"/>
          <w:sz w:val="24"/>
          <w:lang w:val="zh-CN"/>
        </w:rPr>
        <w:t>（3）</w:t>
      </w:r>
      <w:r w:rsidRPr="0037423E">
        <w:rPr>
          <w:rFonts w:ascii="宋体" w:hAnsi="宋体" w:hint="eastAsia"/>
          <w:sz w:val="24"/>
        </w:rPr>
        <w:t>投标人所提供的产品必须为签订合同前</w:t>
      </w:r>
      <w:r w:rsidRPr="0037423E">
        <w:rPr>
          <w:rFonts w:ascii="宋体" w:hAnsi="宋体"/>
          <w:sz w:val="24"/>
        </w:rPr>
        <w:t>3</w:t>
      </w:r>
      <w:r w:rsidRPr="0037423E">
        <w:rPr>
          <w:rFonts w:ascii="宋体" w:hAnsi="宋体" w:hint="eastAsia"/>
          <w:sz w:val="24"/>
        </w:rPr>
        <w:t>个月内或合同签订后所生产，否则将被视为违约。</w:t>
      </w:r>
    </w:p>
    <w:p w:rsidR="00DA78B3" w:rsidRDefault="00DA78B3" w:rsidP="00DA78B3">
      <w:pPr>
        <w:autoSpaceDE w:val="0"/>
        <w:autoSpaceDN w:val="0"/>
        <w:adjustRightInd w:val="0"/>
        <w:snapToGrid w:val="0"/>
        <w:spacing w:line="360" w:lineRule="auto"/>
        <w:ind w:firstLineChars="196" w:firstLine="470"/>
        <w:rPr>
          <w:rFonts w:ascii="宋体" w:cs="宋体"/>
          <w:sz w:val="24"/>
          <w:lang w:val="zh-CN"/>
        </w:rPr>
      </w:pPr>
      <w:r>
        <w:rPr>
          <w:rFonts w:ascii="宋体" w:cs="宋体" w:hint="eastAsia"/>
          <w:sz w:val="24"/>
          <w:lang w:val="zh-CN"/>
        </w:rPr>
        <w:t>（4）</w:t>
      </w:r>
      <w:r w:rsidRPr="0037423E">
        <w:rPr>
          <w:rFonts w:ascii="宋体" w:hAnsi="宋体" w:hint="eastAsia"/>
          <w:sz w:val="24"/>
        </w:rPr>
        <w:t>投标人中标后严禁贴牌，贴牌重罚。</w:t>
      </w:r>
    </w:p>
    <w:p w:rsidR="00DA78B3" w:rsidRPr="00FC6895" w:rsidRDefault="00DA78B3" w:rsidP="00DA78B3">
      <w:pPr>
        <w:autoSpaceDE w:val="0"/>
        <w:autoSpaceDN w:val="0"/>
        <w:adjustRightInd w:val="0"/>
        <w:snapToGrid w:val="0"/>
        <w:spacing w:line="360" w:lineRule="auto"/>
        <w:ind w:firstLineChars="196" w:firstLine="470"/>
        <w:rPr>
          <w:rFonts w:ascii="宋体" w:cs="宋体"/>
          <w:sz w:val="24"/>
          <w:lang w:val="zh-CN"/>
        </w:rPr>
      </w:pPr>
      <w:r>
        <w:rPr>
          <w:rFonts w:ascii="宋体" w:cs="宋体" w:hint="eastAsia"/>
          <w:sz w:val="24"/>
          <w:lang w:val="zh-CN"/>
        </w:rPr>
        <w:t>（5）</w:t>
      </w:r>
      <w:r w:rsidRPr="0037423E">
        <w:rPr>
          <w:rFonts w:ascii="宋体" w:hAnsi="宋体" w:hint="eastAsia"/>
          <w:sz w:val="24"/>
        </w:rPr>
        <w:t>投标人中标后，出现未在招标文件规定的交货完工时间内交货完工的，三年内不得参加采购人组织的类似项目的招标活动。并按照每超出</w:t>
      </w:r>
      <w:r w:rsidRPr="0037423E">
        <w:rPr>
          <w:rFonts w:ascii="宋体" w:hAnsi="宋体"/>
          <w:sz w:val="24"/>
        </w:rPr>
        <w:t>3</w:t>
      </w:r>
      <w:r w:rsidRPr="0037423E">
        <w:rPr>
          <w:rFonts w:ascii="宋体" w:hAnsi="宋体" w:hint="eastAsia"/>
          <w:sz w:val="24"/>
        </w:rPr>
        <w:t>天扣除总合同金额的</w:t>
      </w:r>
      <w:r w:rsidRPr="0037423E">
        <w:rPr>
          <w:rFonts w:ascii="宋体" w:hAnsi="宋体"/>
          <w:sz w:val="24"/>
        </w:rPr>
        <w:t xml:space="preserve">1% </w:t>
      </w:r>
      <w:r w:rsidRPr="0037423E">
        <w:rPr>
          <w:rFonts w:ascii="宋体" w:hAnsi="宋体" w:hint="eastAsia"/>
          <w:sz w:val="24"/>
        </w:rPr>
        <w:t>进行计算。</w:t>
      </w:r>
    </w:p>
    <w:p w:rsidR="00DA78B3" w:rsidRPr="00FC6895" w:rsidRDefault="00DA78B3" w:rsidP="00DA78B3">
      <w:pPr>
        <w:autoSpaceDE w:val="0"/>
        <w:autoSpaceDN w:val="0"/>
        <w:adjustRightInd w:val="0"/>
        <w:snapToGrid w:val="0"/>
        <w:spacing w:line="360" w:lineRule="auto"/>
        <w:ind w:firstLineChars="196" w:firstLine="470"/>
        <w:rPr>
          <w:rFonts w:ascii="宋体" w:hAnsi="宋体" w:cs="宋体"/>
          <w:sz w:val="24"/>
        </w:rPr>
      </w:pPr>
      <w:r w:rsidRPr="00FC6895">
        <w:rPr>
          <w:rFonts w:ascii="宋体" w:hAnsi="宋体" w:cs="宋体" w:hint="eastAsia"/>
          <w:sz w:val="24"/>
        </w:rPr>
        <w:t>1</w:t>
      </w:r>
      <w:r>
        <w:rPr>
          <w:rFonts w:ascii="宋体" w:hAnsi="宋体" w:cs="宋体" w:hint="eastAsia"/>
          <w:sz w:val="24"/>
        </w:rPr>
        <w:t>0</w:t>
      </w:r>
      <w:r w:rsidRPr="00FC6895">
        <w:rPr>
          <w:rFonts w:ascii="宋体" w:hAnsi="宋体" w:cs="宋体" w:hint="eastAsia"/>
          <w:sz w:val="24"/>
        </w:rPr>
        <w:t>、验收要求：</w:t>
      </w:r>
    </w:p>
    <w:p w:rsidR="00DA78B3" w:rsidRPr="00FC6895" w:rsidRDefault="00DA78B3" w:rsidP="00DA78B3">
      <w:pPr>
        <w:autoSpaceDE w:val="0"/>
        <w:autoSpaceDN w:val="0"/>
        <w:adjustRightInd w:val="0"/>
        <w:snapToGrid w:val="0"/>
        <w:spacing w:line="360" w:lineRule="auto"/>
        <w:ind w:firstLineChars="196" w:firstLine="470"/>
        <w:rPr>
          <w:rFonts w:ascii="宋体" w:hAnsi="宋体"/>
          <w:sz w:val="24"/>
        </w:rPr>
      </w:pPr>
      <w:r w:rsidRPr="00FC6895">
        <w:rPr>
          <w:rFonts w:ascii="宋体" w:hAnsi="宋体" w:cs="宋体" w:hint="eastAsia"/>
          <w:sz w:val="24"/>
        </w:rPr>
        <w:t>（</w:t>
      </w:r>
      <w:r w:rsidR="003A6C73">
        <w:rPr>
          <w:rFonts w:ascii="宋体" w:hAnsi="宋体" w:cs="宋体" w:hint="eastAsia"/>
          <w:sz w:val="24"/>
        </w:rPr>
        <w:t>1</w:t>
      </w:r>
      <w:r w:rsidRPr="00FC6895">
        <w:rPr>
          <w:rFonts w:ascii="宋体" w:hAnsi="宋体" w:cs="宋体" w:hint="eastAsia"/>
          <w:sz w:val="24"/>
        </w:rPr>
        <w:t>）</w:t>
      </w:r>
      <w:r w:rsidRPr="00FC6895">
        <w:rPr>
          <w:rFonts w:ascii="宋体" w:hAnsi="宋体" w:hint="eastAsia"/>
          <w:sz w:val="24"/>
        </w:rPr>
        <w:t>检验合格后，采购人将组织有关人员进行安装工作验收。验收不合格，由中标方承担相关责任。验收合格后签署货物验收单。采购方根据验收合格单支付货款。</w:t>
      </w:r>
    </w:p>
    <w:p w:rsidR="00DA78B3" w:rsidRPr="00FC6895" w:rsidRDefault="00DA78B3" w:rsidP="00DA78B3">
      <w:pPr>
        <w:autoSpaceDE w:val="0"/>
        <w:autoSpaceDN w:val="0"/>
        <w:adjustRightInd w:val="0"/>
        <w:snapToGrid w:val="0"/>
        <w:spacing w:line="360" w:lineRule="auto"/>
        <w:ind w:firstLineChars="196" w:firstLine="470"/>
        <w:rPr>
          <w:rFonts w:ascii="宋体" w:hAnsi="宋体" w:cs="宋体"/>
          <w:sz w:val="24"/>
        </w:rPr>
      </w:pPr>
      <w:r w:rsidRPr="00FC6895">
        <w:rPr>
          <w:rFonts w:ascii="宋体" w:hAnsi="宋体" w:hint="eastAsia"/>
          <w:sz w:val="24"/>
        </w:rPr>
        <w:t>（</w:t>
      </w:r>
      <w:r w:rsidR="003A6C73">
        <w:rPr>
          <w:rFonts w:ascii="宋体" w:hAnsi="宋体" w:hint="eastAsia"/>
          <w:sz w:val="24"/>
        </w:rPr>
        <w:t>2</w:t>
      </w:r>
      <w:r w:rsidRPr="00FC6895">
        <w:rPr>
          <w:rFonts w:ascii="宋体" w:hAnsi="宋体" w:hint="eastAsia"/>
          <w:sz w:val="24"/>
        </w:rPr>
        <w:t>）中标人在质量保证期内，应配合省全民健身工程质量督查指导组，每年不少两次巡回检查。</w:t>
      </w:r>
    </w:p>
    <w:p w:rsidR="00DA78B3" w:rsidRDefault="00DA78B3" w:rsidP="00DA78B3">
      <w:pPr>
        <w:autoSpaceDE w:val="0"/>
        <w:autoSpaceDN w:val="0"/>
        <w:adjustRightInd w:val="0"/>
        <w:snapToGrid w:val="0"/>
        <w:spacing w:line="360" w:lineRule="auto"/>
        <w:ind w:firstLineChars="196" w:firstLine="470"/>
        <w:rPr>
          <w:rFonts w:ascii="宋体" w:hAnsi="宋体" w:cs="宋体"/>
          <w:sz w:val="24"/>
        </w:rPr>
      </w:pPr>
      <w:r>
        <w:rPr>
          <w:rFonts w:ascii="宋体" w:hAnsi="宋体" w:cs="宋体" w:hint="eastAsia"/>
          <w:sz w:val="24"/>
        </w:rPr>
        <w:t>11、售后服务：</w:t>
      </w:r>
    </w:p>
    <w:p w:rsidR="00DA78B3" w:rsidRPr="00FC6895" w:rsidRDefault="00DA78B3" w:rsidP="00DA78B3">
      <w:pPr>
        <w:autoSpaceDE w:val="0"/>
        <w:autoSpaceDN w:val="0"/>
        <w:adjustRightInd w:val="0"/>
        <w:snapToGrid w:val="0"/>
        <w:spacing w:line="360" w:lineRule="auto"/>
        <w:ind w:firstLineChars="196" w:firstLine="470"/>
        <w:rPr>
          <w:rFonts w:ascii="宋体" w:hAnsi="宋体" w:cs="宋体"/>
          <w:sz w:val="24"/>
        </w:rPr>
      </w:pPr>
      <w:r>
        <w:rPr>
          <w:rFonts w:ascii="宋体" w:hAnsi="宋体" w:cs="宋体" w:hint="eastAsia"/>
          <w:sz w:val="24"/>
        </w:rPr>
        <w:t>（1）</w:t>
      </w:r>
      <w:r w:rsidRPr="0037423E">
        <w:rPr>
          <w:rFonts w:ascii="宋体" w:hAnsi="宋体" w:cs="宋体" w:hint="eastAsia"/>
          <w:sz w:val="24"/>
          <w:lang w:val="zh-CN"/>
        </w:rPr>
        <w:t>采购产品安全使用寿命期限要求：器材安全使用寿命不低于</w:t>
      </w:r>
      <w:r w:rsidRPr="0037423E">
        <w:rPr>
          <w:rFonts w:ascii="宋体" w:hAnsi="宋体" w:cs="宋体"/>
          <w:sz w:val="24"/>
          <w:lang w:val="zh-CN"/>
        </w:rPr>
        <w:t>8</w:t>
      </w:r>
      <w:r w:rsidR="003A6C73">
        <w:rPr>
          <w:rFonts w:ascii="宋体" w:hAnsi="宋体" w:cs="宋体" w:hint="eastAsia"/>
          <w:sz w:val="24"/>
          <w:lang w:val="zh-CN"/>
        </w:rPr>
        <w:t>年；</w:t>
      </w:r>
      <w:r w:rsidRPr="0037423E">
        <w:rPr>
          <w:rFonts w:ascii="宋体" w:hAnsi="宋体" w:cs="宋体" w:hint="eastAsia"/>
          <w:sz w:val="24"/>
          <w:lang w:val="zh-CN"/>
        </w:rPr>
        <w:t>自验收合格之日起二年。</w:t>
      </w:r>
    </w:p>
    <w:p w:rsidR="00DA78B3" w:rsidRPr="0037423E" w:rsidRDefault="00DA78B3" w:rsidP="00DA78B3">
      <w:pPr>
        <w:overflowPunct w:val="0"/>
        <w:autoSpaceDE w:val="0"/>
        <w:autoSpaceDN w:val="0"/>
        <w:adjustRightInd w:val="0"/>
        <w:snapToGrid w:val="0"/>
        <w:spacing w:line="480" w:lineRule="exact"/>
        <w:ind w:firstLineChars="200" w:firstLine="480"/>
        <w:rPr>
          <w:rFonts w:ascii="宋体" w:cs="宋体"/>
          <w:sz w:val="24"/>
          <w:lang w:val="zh-CN"/>
        </w:rPr>
      </w:pPr>
      <w:r>
        <w:rPr>
          <w:rFonts w:ascii="宋体" w:hAnsi="宋体" w:cs="宋体" w:hint="eastAsia"/>
          <w:sz w:val="24"/>
        </w:rPr>
        <w:lastRenderedPageBreak/>
        <w:t>（2）</w:t>
      </w:r>
      <w:r w:rsidRPr="0037423E">
        <w:rPr>
          <w:rFonts w:ascii="宋体" w:hAnsi="宋体" w:cs="宋体" w:hint="eastAsia"/>
          <w:sz w:val="24"/>
          <w:lang w:val="zh-CN"/>
        </w:rPr>
        <w:t>质量保证期内：免费维修与更换缺陷部件的期限为卖方收到买方通知后</w:t>
      </w:r>
      <w:r w:rsidRPr="0037423E">
        <w:rPr>
          <w:rFonts w:ascii="宋体" w:hAnsi="宋体" w:cs="宋体"/>
          <w:sz w:val="24"/>
          <w:lang w:val="zh-CN"/>
        </w:rPr>
        <w:t>5</w:t>
      </w:r>
      <w:r w:rsidRPr="0037423E">
        <w:rPr>
          <w:rFonts w:ascii="宋体" w:hAnsi="宋体" w:cs="宋体" w:hint="eastAsia"/>
          <w:sz w:val="24"/>
          <w:lang w:val="zh-CN"/>
        </w:rPr>
        <w:t>天内完成。质量保证期自更换之日起重新计算。</w:t>
      </w:r>
    </w:p>
    <w:p w:rsidR="00DA78B3" w:rsidRPr="0037423E" w:rsidRDefault="00DA78B3" w:rsidP="00DA78B3">
      <w:pPr>
        <w:overflowPunct w:val="0"/>
        <w:autoSpaceDE w:val="0"/>
        <w:autoSpaceDN w:val="0"/>
        <w:adjustRightInd w:val="0"/>
        <w:snapToGrid w:val="0"/>
        <w:spacing w:line="480" w:lineRule="exact"/>
        <w:ind w:firstLineChars="200" w:firstLine="480"/>
        <w:rPr>
          <w:rFonts w:ascii="宋体" w:cs="宋体"/>
          <w:sz w:val="24"/>
          <w:lang w:val="zh-CN"/>
        </w:rPr>
      </w:pPr>
      <w:r>
        <w:rPr>
          <w:rFonts w:ascii="宋体" w:hAnsi="宋体" w:cs="宋体" w:hint="eastAsia"/>
          <w:sz w:val="24"/>
          <w:lang w:val="zh-CN"/>
        </w:rPr>
        <w:t>（3）</w:t>
      </w:r>
      <w:r w:rsidRPr="0037423E">
        <w:rPr>
          <w:rFonts w:ascii="宋体" w:hAnsi="宋体" w:cs="宋体" w:hint="eastAsia"/>
          <w:sz w:val="24"/>
          <w:lang w:val="zh-CN"/>
        </w:rPr>
        <w:t>设备出现故障时，积极做出响应，</w:t>
      </w:r>
      <w:r w:rsidRPr="0037423E">
        <w:rPr>
          <w:rFonts w:ascii="宋体" w:hAnsi="宋体" w:cs="宋体"/>
          <w:sz w:val="24"/>
          <w:lang w:val="zh-CN"/>
        </w:rPr>
        <w:t>4</w:t>
      </w:r>
      <w:r w:rsidRPr="0037423E">
        <w:rPr>
          <w:rFonts w:ascii="宋体" w:hAnsi="宋体" w:cs="宋体" w:hint="eastAsia"/>
          <w:sz w:val="24"/>
          <w:lang w:val="zh-CN"/>
        </w:rPr>
        <w:t>小时内到达现场，</w:t>
      </w:r>
      <w:r w:rsidRPr="0037423E">
        <w:rPr>
          <w:rFonts w:ascii="宋体" w:hAnsi="宋体" w:cs="宋体"/>
          <w:sz w:val="24"/>
          <w:lang w:val="zh-CN"/>
        </w:rPr>
        <w:t>24</w:t>
      </w:r>
      <w:r w:rsidRPr="0037423E">
        <w:rPr>
          <w:rFonts w:ascii="宋体" w:hAnsi="宋体" w:cs="宋体" w:hint="eastAsia"/>
          <w:sz w:val="24"/>
          <w:lang w:val="zh-CN"/>
        </w:rPr>
        <w:t>小时内解决问题。如不能按时解决问题时提供备用设备服务。</w:t>
      </w:r>
    </w:p>
    <w:p w:rsidR="00DA78B3" w:rsidRPr="0037423E" w:rsidRDefault="00DA78B3" w:rsidP="00DA78B3">
      <w:pPr>
        <w:overflowPunct w:val="0"/>
        <w:autoSpaceDE w:val="0"/>
        <w:autoSpaceDN w:val="0"/>
        <w:adjustRightInd w:val="0"/>
        <w:snapToGrid w:val="0"/>
        <w:spacing w:line="480" w:lineRule="exact"/>
        <w:ind w:firstLineChars="200" w:firstLine="480"/>
        <w:rPr>
          <w:rFonts w:ascii="宋体" w:cs="宋体"/>
          <w:sz w:val="24"/>
          <w:lang w:val="zh-CN"/>
        </w:rPr>
      </w:pPr>
      <w:r>
        <w:rPr>
          <w:rFonts w:ascii="宋体" w:hAnsi="宋体" w:cs="宋体" w:hint="eastAsia"/>
          <w:sz w:val="24"/>
          <w:lang w:val="zh-CN"/>
        </w:rPr>
        <w:t>（4）</w:t>
      </w:r>
      <w:r w:rsidRPr="0037423E">
        <w:rPr>
          <w:rFonts w:ascii="宋体" w:hAnsi="宋体" w:cs="宋体" w:hint="eastAsia"/>
          <w:sz w:val="24"/>
          <w:lang w:val="zh-CN"/>
        </w:rPr>
        <w:t>投标人</w:t>
      </w:r>
      <w:r>
        <w:rPr>
          <w:rFonts w:ascii="宋体" w:hAnsi="宋体" w:cs="宋体" w:hint="eastAsia"/>
          <w:sz w:val="24"/>
          <w:lang w:val="zh-CN"/>
        </w:rPr>
        <w:t>应</w:t>
      </w:r>
      <w:r w:rsidRPr="0037423E">
        <w:rPr>
          <w:rFonts w:ascii="宋体" w:hAnsi="宋体" w:cs="宋体" w:hint="eastAsia"/>
          <w:sz w:val="24"/>
          <w:lang w:val="zh-CN"/>
        </w:rPr>
        <w:t>在河南省设立专门服务机构，并列明服务人员详细情况。</w:t>
      </w:r>
    </w:p>
    <w:p w:rsidR="00DA78B3" w:rsidRDefault="00DA78B3" w:rsidP="00DA78B3">
      <w:pPr>
        <w:autoSpaceDE w:val="0"/>
        <w:autoSpaceDN w:val="0"/>
        <w:adjustRightInd w:val="0"/>
        <w:snapToGrid w:val="0"/>
        <w:spacing w:line="360" w:lineRule="auto"/>
        <w:ind w:firstLineChars="200" w:firstLine="480"/>
        <w:rPr>
          <w:rFonts w:ascii="宋体" w:cs="宋体"/>
          <w:sz w:val="24"/>
          <w:lang w:val="zh-CN"/>
        </w:rPr>
      </w:pPr>
      <w:r>
        <w:rPr>
          <w:rFonts w:ascii="宋体" w:hAnsi="宋体" w:cs="宋体" w:hint="eastAsia"/>
          <w:sz w:val="24"/>
        </w:rPr>
        <w:t>12、</w:t>
      </w:r>
      <w:r>
        <w:rPr>
          <w:rFonts w:ascii="宋体" w:cs="宋体" w:hint="eastAsia"/>
          <w:sz w:val="24"/>
          <w:lang w:val="zh-CN"/>
        </w:rPr>
        <w:t>投标人须明确维修点地址、负责人、联系人和联系电话，维修点具备什么样的维修能力等详细资料。</w:t>
      </w:r>
    </w:p>
    <w:p w:rsidR="00DA78B3" w:rsidRDefault="00DA78B3" w:rsidP="00DA78B3">
      <w:pPr>
        <w:autoSpaceDE w:val="0"/>
        <w:autoSpaceDN w:val="0"/>
        <w:adjustRightInd w:val="0"/>
        <w:snapToGrid w:val="0"/>
        <w:spacing w:line="360" w:lineRule="auto"/>
        <w:ind w:firstLineChars="200" w:firstLine="480"/>
        <w:rPr>
          <w:rFonts w:ascii="宋体" w:cs="宋体"/>
          <w:sz w:val="24"/>
          <w:lang w:val="zh-CN"/>
        </w:rPr>
      </w:pPr>
      <w:r>
        <w:rPr>
          <w:rFonts w:ascii="宋体" w:cs="宋体" w:hint="eastAsia"/>
          <w:sz w:val="24"/>
          <w:lang w:val="zh-CN"/>
        </w:rPr>
        <w:t>13、投标人应就该项目每包完整投标，</w:t>
      </w:r>
      <w:r w:rsidRPr="00577892">
        <w:rPr>
          <w:rFonts w:ascii="宋体" w:cs="宋体" w:hint="eastAsia"/>
          <w:b/>
          <w:sz w:val="24"/>
          <w:lang w:val="zh-CN"/>
        </w:rPr>
        <w:t>否则为无效投标。</w:t>
      </w:r>
    </w:p>
    <w:p w:rsidR="00DA78B3" w:rsidRDefault="00DA78B3" w:rsidP="00DA78B3">
      <w:pPr>
        <w:autoSpaceDE w:val="0"/>
        <w:autoSpaceDN w:val="0"/>
        <w:adjustRightInd w:val="0"/>
        <w:snapToGrid w:val="0"/>
        <w:spacing w:line="360" w:lineRule="auto"/>
        <w:ind w:firstLineChars="200" w:firstLine="480"/>
        <w:rPr>
          <w:rFonts w:ascii="宋体" w:hAnsi="宋体"/>
          <w:sz w:val="24"/>
        </w:rPr>
      </w:pPr>
      <w:r>
        <w:rPr>
          <w:rFonts w:ascii="宋体" w:hAnsi="宋体" w:hint="eastAsia"/>
          <w:sz w:val="24"/>
        </w:rPr>
        <w:t>14</w:t>
      </w:r>
      <w:r w:rsidRPr="00703ADE">
        <w:rPr>
          <w:rFonts w:ascii="宋体" w:hAnsi="宋体" w:hint="eastAsia"/>
          <w:sz w:val="24"/>
        </w:rPr>
        <w:t>、</w:t>
      </w:r>
      <w:r w:rsidRPr="00777585">
        <w:rPr>
          <w:rFonts w:ascii="宋体" w:hAnsi="宋体" w:hint="eastAsia"/>
          <w:sz w:val="24"/>
        </w:rPr>
        <w:t>本项目为交钥匙工程（项目投标报价为总包价，包含货物采购、包装、运输、装卸、备品备件、</w:t>
      </w:r>
      <w:r>
        <w:rPr>
          <w:rFonts w:ascii="宋体" w:hAnsi="宋体" w:hint="eastAsia"/>
          <w:sz w:val="24"/>
        </w:rPr>
        <w:t>质保、税金</w:t>
      </w:r>
      <w:r w:rsidRPr="00777585">
        <w:rPr>
          <w:rFonts w:ascii="宋体" w:hAnsi="宋体" w:hint="eastAsia"/>
          <w:sz w:val="24"/>
        </w:rPr>
        <w:t>等一切费用）</w:t>
      </w:r>
      <w:r>
        <w:rPr>
          <w:rFonts w:ascii="宋体" w:hAnsi="宋体" w:hint="eastAsia"/>
          <w:sz w:val="24"/>
        </w:rPr>
        <w:t>，</w:t>
      </w:r>
      <w:r w:rsidRPr="00BF1A10">
        <w:rPr>
          <w:rFonts w:ascii="宋体" w:cs="宋体" w:hint="eastAsia"/>
          <w:sz w:val="24"/>
          <w:lang w:val="zh-CN"/>
        </w:rPr>
        <w:t>如有招标文件中没有明确，而本项目必须的各种材料均应包括在本项目中，采购人不再另行进行支付有关款项。</w:t>
      </w:r>
    </w:p>
    <w:p w:rsidR="00DA78B3" w:rsidRPr="00D97508" w:rsidRDefault="00DA78B3" w:rsidP="00DA78B3">
      <w:pPr>
        <w:autoSpaceDE w:val="0"/>
        <w:autoSpaceDN w:val="0"/>
        <w:adjustRightInd w:val="0"/>
        <w:snapToGrid w:val="0"/>
        <w:spacing w:line="360" w:lineRule="auto"/>
        <w:ind w:firstLineChars="200" w:firstLine="480"/>
        <w:rPr>
          <w:rFonts w:ascii="宋体" w:cs="宋体"/>
          <w:sz w:val="24"/>
          <w:lang w:val="zh-CN"/>
        </w:rPr>
      </w:pPr>
      <w:r>
        <w:rPr>
          <w:rFonts w:ascii="宋体" w:hAnsi="宋体" w:hint="eastAsia"/>
          <w:sz w:val="24"/>
        </w:rPr>
        <w:t>15、投标人所投产品为节能产品、环境标志产品的，须在有效期内并提供有效的证明材料且加盖投标单位行政公章，否则不予认可。</w:t>
      </w:r>
    </w:p>
    <w:p w:rsidR="00DA78B3" w:rsidRDefault="00DA78B3" w:rsidP="00DA78B3">
      <w:pPr>
        <w:autoSpaceDE w:val="0"/>
        <w:autoSpaceDN w:val="0"/>
        <w:adjustRightInd w:val="0"/>
        <w:snapToGrid w:val="0"/>
        <w:spacing w:line="360" w:lineRule="auto"/>
        <w:ind w:firstLineChars="200" w:firstLine="480"/>
        <w:rPr>
          <w:rFonts w:ascii="宋体" w:cs="宋体"/>
          <w:sz w:val="24"/>
          <w:lang w:val="zh-CN"/>
        </w:rPr>
      </w:pPr>
      <w:r>
        <w:rPr>
          <w:rFonts w:ascii="宋体" w:cs="宋体" w:hint="eastAsia"/>
          <w:sz w:val="24"/>
          <w:lang w:val="zh-CN"/>
        </w:rPr>
        <w:t>16、付款方式</w:t>
      </w:r>
      <w:r w:rsidRPr="00D75B4D">
        <w:rPr>
          <w:rFonts w:ascii="宋体" w:cs="宋体" w:hint="eastAsia"/>
          <w:b/>
          <w:sz w:val="24"/>
          <w:lang w:val="zh-CN"/>
        </w:rPr>
        <w:t>（不响应者为无效投标）</w:t>
      </w:r>
    </w:p>
    <w:p w:rsidR="00DA78B3" w:rsidRPr="00A92A4F" w:rsidRDefault="00DA78B3" w:rsidP="00DA78B3">
      <w:pPr>
        <w:adjustRightInd w:val="0"/>
        <w:snapToGrid w:val="0"/>
        <w:spacing w:line="360" w:lineRule="auto"/>
        <w:ind w:firstLineChars="213" w:firstLine="511"/>
        <w:jc w:val="left"/>
        <w:rPr>
          <w:rFonts w:ascii="宋体" w:hAnsi="宋体"/>
          <w:sz w:val="24"/>
        </w:rPr>
      </w:pPr>
      <w:r w:rsidRPr="00A92A4F">
        <w:rPr>
          <w:rFonts w:ascii="宋体" w:hAnsi="宋体" w:hint="eastAsia"/>
          <w:sz w:val="24"/>
        </w:rPr>
        <w:t>经验收合格付合同总价款的9</w:t>
      </w:r>
      <w:r>
        <w:rPr>
          <w:rFonts w:ascii="宋体" w:hAnsi="宋体" w:hint="eastAsia"/>
          <w:sz w:val="24"/>
        </w:rPr>
        <w:t>5</w:t>
      </w:r>
      <w:r w:rsidRPr="00A92A4F">
        <w:rPr>
          <w:rFonts w:ascii="宋体" w:hAnsi="宋体"/>
          <w:sz w:val="24"/>
        </w:rPr>
        <w:t>%</w:t>
      </w:r>
      <w:r w:rsidRPr="00A92A4F">
        <w:rPr>
          <w:rFonts w:ascii="宋体" w:hAnsi="宋体" w:hint="eastAsia"/>
          <w:sz w:val="24"/>
        </w:rPr>
        <w:t>，剩余</w:t>
      </w:r>
      <w:r>
        <w:rPr>
          <w:rFonts w:ascii="宋体" w:hAnsi="宋体" w:hint="eastAsia"/>
          <w:sz w:val="24"/>
        </w:rPr>
        <w:t>5</w:t>
      </w:r>
      <w:r w:rsidRPr="00A92A4F">
        <w:rPr>
          <w:rFonts w:ascii="宋体" w:hAnsi="宋体"/>
          <w:sz w:val="24"/>
        </w:rPr>
        <w:t>%</w:t>
      </w:r>
      <w:r w:rsidRPr="00A92A4F">
        <w:rPr>
          <w:rFonts w:ascii="宋体" w:hAnsi="宋体" w:hint="eastAsia"/>
          <w:sz w:val="24"/>
        </w:rPr>
        <w:t>满</w:t>
      </w:r>
      <w:r>
        <w:rPr>
          <w:rFonts w:ascii="宋体" w:hAnsi="宋体" w:hint="eastAsia"/>
          <w:sz w:val="24"/>
        </w:rPr>
        <w:t>三</w:t>
      </w:r>
      <w:r w:rsidRPr="00A92A4F">
        <w:rPr>
          <w:rFonts w:ascii="宋体" w:hAnsi="宋体" w:hint="eastAsia"/>
          <w:sz w:val="24"/>
        </w:rPr>
        <w:t>年无质量问题一次付清。</w:t>
      </w:r>
    </w:p>
    <w:p w:rsidR="00DA78B3" w:rsidRPr="00975BA8" w:rsidRDefault="00DA78B3" w:rsidP="00DA78B3">
      <w:pPr>
        <w:autoSpaceDE w:val="0"/>
        <w:autoSpaceDN w:val="0"/>
        <w:adjustRightInd w:val="0"/>
        <w:snapToGrid w:val="0"/>
        <w:spacing w:line="360" w:lineRule="auto"/>
        <w:ind w:firstLineChars="200" w:firstLine="480"/>
        <w:rPr>
          <w:rFonts w:ascii="宋体" w:cs="宋体"/>
          <w:b/>
          <w:bCs/>
          <w:sz w:val="24"/>
          <w:lang w:val="zh-CN"/>
        </w:rPr>
      </w:pPr>
      <w:r>
        <w:rPr>
          <w:rFonts w:ascii="宋体" w:cs="宋体" w:hint="eastAsia"/>
          <w:sz w:val="24"/>
          <w:lang w:val="zh-CN"/>
        </w:rPr>
        <w:t>17、采购预算：</w:t>
      </w:r>
      <w:r>
        <w:rPr>
          <w:rFonts w:ascii="宋体" w:hAnsi="宋体" w:hint="eastAsia"/>
          <w:sz w:val="24"/>
        </w:rPr>
        <w:t>A包：354万元、B包：375万元、C包：360万元（C1:120万元、C2:240万元）。A包每套采购限价20000元、B包每套采购限价30000元、C包中C1每套采购限价75000元、C2每套采购限价200000元，</w:t>
      </w:r>
      <w:r>
        <w:rPr>
          <w:rFonts w:ascii="宋体" w:cs="宋体" w:hint="eastAsia"/>
          <w:b/>
          <w:bCs/>
          <w:sz w:val="24"/>
          <w:lang w:val="zh-CN"/>
        </w:rPr>
        <w:t>超出者为无效投标。</w:t>
      </w:r>
    </w:p>
    <w:p w:rsidR="00DA78B3" w:rsidRDefault="00DA78B3" w:rsidP="00DA78B3">
      <w:pPr>
        <w:autoSpaceDE w:val="0"/>
        <w:autoSpaceDN w:val="0"/>
        <w:adjustRightInd w:val="0"/>
        <w:spacing w:line="560" w:lineRule="exact"/>
        <w:rPr>
          <w:rFonts w:ascii="黑体" w:eastAsia="黑体" w:cs="黑体"/>
          <w:b/>
          <w:bCs/>
          <w:sz w:val="28"/>
          <w:szCs w:val="28"/>
          <w:lang w:val="zh-CN"/>
        </w:rPr>
      </w:pPr>
    </w:p>
    <w:p w:rsidR="00DA78B3" w:rsidRDefault="00DA78B3" w:rsidP="00DA78B3">
      <w:pPr>
        <w:autoSpaceDE w:val="0"/>
        <w:autoSpaceDN w:val="0"/>
        <w:adjustRightInd w:val="0"/>
        <w:spacing w:line="560" w:lineRule="exact"/>
        <w:rPr>
          <w:rFonts w:ascii="黑体" w:eastAsia="黑体" w:cs="黑体"/>
          <w:b/>
          <w:bCs/>
          <w:sz w:val="28"/>
          <w:szCs w:val="28"/>
          <w:lang w:val="zh-CN"/>
        </w:rPr>
      </w:pPr>
      <w:r>
        <w:rPr>
          <w:rFonts w:ascii="黑体" w:eastAsia="黑体" w:cs="黑体" w:hint="eastAsia"/>
          <w:b/>
          <w:bCs/>
          <w:sz w:val="28"/>
          <w:szCs w:val="28"/>
          <w:lang w:val="zh-CN"/>
        </w:rPr>
        <w:t>注：1.NSCC认证（网址）</w:t>
      </w:r>
      <w:r w:rsidRPr="00A91436">
        <w:rPr>
          <w:rFonts w:ascii="黑体" w:eastAsia="黑体" w:cs="黑体" w:hint="eastAsia"/>
          <w:b/>
          <w:bCs/>
          <w:sz w:val="28"/>
          <w:szCs w:val="28"/>
          <w:lang w:val="zh-CN"/>
        </w:rPr>
        <w:t>：</w:t>
      </w:r>
      <w:hyperlink r:id="rId15" w:history="1">
        <w:r w:rsidRPr="00A91436">
          <w:rPr>
            <w:rStyle w:val="a9"/>
            <w:rFonts w:ascii="黑体" w:eastAsia="黑体" w:cs="黑体" w:hint="eastAsia"/>
            <w:b/>
            <w:bCs/>
            <w:sz w:val="28"/>
            <w:szCs w:val="28"/>
            <w:lang w:val="zh-CN"/>
          </w:rPr>
          <w:t>http://www.nscc.com.cn/</w:t>
        </w:r>
      </w:hyperlink>
    </w:p>
    <w:p w:rsidR="00DA78B3" w:rsidRDefault="00DA78B3" w:rsidP="00DA78B3">
      <w:pPr>
        <w:autoSpaceDE w:val="0"/>
        <w:autoSpaceDN w:val="0"/>
        <w:adjustRightInd w:val="0"/>
        <w:spacing w:line="560" w:lineRule="exact"/>
        <w:ind w:firstLineChars="196" w:firstLine="551"/>
        <w:rPr>
          <w:rFonts w:ascii="黑体" w:eastAsia="黑体" w:cs="黑体"/>
          <w:b/>
          <w:bCs/>
          <w:sz w:val="28"/>
          <w:szCs w:val="28"/>
          <w:lang w:val="zh-CN"/>
        </w:rPr>
      </w:pPr>
      <w:r>
        <w:rPr>
          <w:rFonts w:ascii="黑体" w:eastAsia="黑体" w:cs="黑体" w:hint="eastAsia"/>
          <w:b/>
          <w:bCs/>
          <w:sz w:val="28"/>
          <w:szCs w:val="28"/>
          <w:lang w:val="zh-CN"/>
        </w:rPr>
        <w:t>2.GB19272-2011:室外健身器材的安全通用要求（详见附件）。</w:t>
      </w:r>
    </w:p>
    <w:p w:rsidR="003A6C73" w:rsidRDefault="003A6C73" w:rsidP="00DA78B3">
      <w:pPr>
        <w:autoSpaceDE w:val="0"/>
        <w:autoSpaceDN w:val="0"/>
        <w:adjustRightInd w:val="0"/>
        <w:spacing w:line="560" w:lineRule="exact"/>
        <w:ind w:firstLineChars="196" w:firstLine="551"/>
        <w:rPr>
          <w:rFonts w:ascii="黑体" w:eastAsia="黑体" w:cs="黑体"/>
          <w:b/>
          <w:bCs/>
          <w:sz w:val="28"/>
          <w:szCs w:val="28"/>
          <w:lang w:val="zh-CN"/>
        </w:rPr>
      </w:pPr>
    </w:p>
    <w:p w:rsidR="003A6C73" w:rsidRPr="003A6C73" w:rsidRDefault="003A6C73" w:rsidP="003A6C73">
      <w:pPr>
        <w:autoSpaceDE w:val="0"/>
        <w:autoSpaceDN w:val="0"/>
        <w:adjustRightInd w:val="0"/>
        <w:spacing w:line="560" w:lineRule="exact"/>
        <w:ind w:firstLineChars="196" w:firstLine="549"/>
        <w:rPr>
          <w:rFonts w:asciiTheme="minorEastAsia" w:eastAsiaTheme="minorEastAsia" w:hAnsiTheme="minorEastAsia" w:cs="黑体"/>
          <w:bCs/>
          <w:sz w:val="28"/>
          <w:szCs w:val="28"/>
          <w:lang w:val="zh-CN"/>
        </w:rPr>
      </w:pPr>
      <w:r w:rsidRPr="003A6C73">
        <w:rPr>
          <w:rFonts w:asciiTheme="minorEastAsia" w:eastAsiaTheme="minorEastAsia" w:hAnsiTheme="minorEastAsia" w:cs="黑体" w:hint="eastAsia"/>
          <w:bCs/>
          <w:sz w:val="28"/>
          <w:szCs w:val="28"/>
          <w:lang w:val="zh-CN"/>
        </w:rPr>
        <w:t>联系人：张丽             电话：13569468388</w:t>
      </w:r>
    </w:p>
    <w:p w:rsidR="003A6C73" w:rsidRPr="003A6C73" w:rsidRDefault="003A6C73" w:rsidP="003A6C73">
      <w:pPr>
        <w:autoSpaceDE w:val="0"/>
        <w:autoSpaceDN w:val="0"/>
        <w:adjustRightInd w:val="0"/>
        <w:spacing w:line="560" w:lineRule="exact"/>
        <w:ind w:firstLineChars="196" w:firstLine="549"/>
        <w:rPr>
          <w:rFonts w:asciiTheme="minorEastAsia" w:eastAsiaTheme="minorEastAsia" w:hAnsiTheme="minorEastAsia" w:cs="黑体"/>
          <w:bCs/>
          <w:sz w:val="28"/>
          <w:szCs w:val="28"/>
          <w:lang w:val="zh-CN"/>
        </w:rPr>
      </w:pPr>
      <w:r w:rsidRPr="003A6C73">
        <w:rPr>
          <w:rFonts w:asciiTheme="minorEastAsia" w:eastAsiaTheme="minorEastAsia" w:hAnsiTheme="minorEastAsia" w:cs="黑体" w:hint="eastAsia"/>
          <w:bCs/>
          <w:sz w:val="28"/>
          <w:szCs w:val="28"/>
          <w:lang w:val="zh-CN"/>
        </w:rPr>
        <w:t>联系地址：许昌市创业服务中心B座15楼许昌市体育局</w:t>
      </w:r>
    </w:p>
    <w:bookmarkEnd w:id="0"/>
    <w:bookmarkEnd w:id="1"/>
    <w:bookmarkEnd w:id="2"/>
    <w:bookmarkEnd w:id="3"/>
    <w:bookmarkEnd w:id="4"/>
    <w:bookmarkEnd w:id="5"/>
    <w:p w:rsidR="00DA78B3" w:rsidRDefault="00DA78B3" w:rsidP="00DA78B3">
      <w:pPr>
        <w:snapToGrid w:val="0"/>
        <w:spacing w:line="360" w:lineRule="auto"/>
        <w:ind w:right="480" w:firstLineChars="545" w:firstLine="1313"/>
        <w:rPr>
          <w:rFonts w:ascii="宋体" w:hAnsi="宋体" w:cs="宋体"/>
          <w:b/>
          <w:sz w:val="24"/>
          <w:lang w:val="zh-CN"/>
        </w:rPr>
      </w:pPr>
    </w:p>
    <w:sectPr w:rsidR="00DA78B3" w:rsidSect="00A45D1E">
      <w:footerReference w:type="default" r:id="rId16"/>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5A8F" w:rsidRDefault="00995A8F" w:rsidP="00130E2E">
      <w:r>
        <w:separator/>
      </w:r>
    </w:p>
  </w:endnote>
  <w:endnote w:type="continuationSeparator" w:id="0">
    <w:p w:rsidR="00995A8F" w:rsidRDefault="00995A8F" w:rsidP="00130E2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 w:name="楷体_GB2312">
    <w:panose1 w:val="02010609030101010101"/>
    <w:charset w:val="86"/>
    <w:family w:val="auto"/>
    <w:pitch w:val="default"/>
    <w:sig w:usb0="00000001" w:usb1="080E0000" w:usb2="00000000" w:usb3="00000000" w:csb0="00040000" w:csb1="00000000"/>
  </w:font>
  <w:font w:name="Tahoma">
    <w:panose1 w:val="020B0604030504040204"/>
    <w:charset w:val="00"/>
    <w:family w:val="auto"/>
    <w:pitch w:val="default"/>
    <w:sig w:usb0="E1002EFF" w:usb1="C000605B" w:usb2="00000029" w:usb3="00000000" w:csb0="200101FF" w:csb1="20280000"/>
  </w:font>
  <w:font w:name="宋体..">
    <w:altName w:val="宋体"/>
    <w:charset w:val="86"/>
    <w:family w:val="roman"/>
    <w:pitch w:val="default"/>
    <w:sig w:usb0="00000001" w:usb1="080E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643640"/>
      <w:docPartObj>
        <w:docPartGallery w:val="Page Numbers (Bottom of Page)"/>
        <w:docPartUnique/>
      </w:docPartObj>
    </w:sdtPr>
    <w:sdtContent>
      <w:p w:rsidR="006D7B72" w:rsidRDefault="00D5572E">
        <w:pPr>
          <w:pStyle w:val="a4"/>
          <w:jc w:val="center"/>
        </w:pPr>
        <w:r w:rsidRPr="006D7B72">
          <w:rPr>
            <w:sz w:val="22"/>
          </w:rPr>
          <w:fldChar w:fldCharType="begin"/>
        </w:r>
        <w:r w:rsidR="006D7B72" w:rsidRPr="006D7B72">
          <w:rPr>
            <w:sz w:val="22"/>
          </w:rPr>
          <w:instrText xml:space="preserve"> PAGE   \* MERGEFORMAT </w:instrText>
        </w:r>
        <w:r w:rsidRPr="006D7B72">
          <w:rPr>
            <w:sz w:val="22"/>
          </w:rPr>
          <w:fldChar w:fldCharType="separate"/>
        </w:r>
        <w:r w:rsidR="00006890" w:rsidRPr="00006890">
          <w:rPr>
            <w:noProof/>
            <w:sz w:val="22"/>
            <w:lang w:val="zh-CN"/>
          </w:rPr>
          <w:t>1</w:t>
        </w:r>
        <w:r w:rsidRPr="006D7B72">
          <w:rPr>
            <w:sz w:val="22"/>
          </w:rPr>
          <w:fldChar w:fldCharType="end"/>
        </w:r>
      </w:p>
    </w:sdtContent>
  </w:sdt>
  <w:p w:rsidR="006D7B72" w:rsidRDefault="006D7B72">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5A8F" w:rsidRDefault="00995A8F" w:rsidP="00130E2E">
      <w:r>
        <w:separator/>
      </w:r>
    </w:p>
  </w:footnote>
  <w:footnote w:type="continuationSeparator" w:id="0">
    <w:p w:rsidR="00995A8F" w:rsidRDefault="00995A8F" w:rsidP="00130E2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表 %1"/>
      <w:lvlJc w:val="left"/>
      <w:pPr>
        <w:tabs>
          <w:tab w:val="num" w:pos="680"/>
        </w:tabs>
        <w:ind w:left="680" w:hanging="680"/>
      </w:pPr>
      <w:rPr>
        <w:rFonts w:hint="eastAsia"/>
      </w:rPr>
    </w:lvl>
    <w:lvl w:ilvl="1">
      <w:start w:val="1"/>
      <w:numFmt w:val="japaneseCounting"/>
      <w:lvlText w:val="（%2）"/>
      <w:lvlJc w:val="left"/>
      <w:pPr>
        <w:tabs>
          <w:tab w:val="num" w:pos="1275"/>
        </w:tabs>
        <w:ind w:left="1275" w:hanging="855"/>
      </w:pPr>
      <w:rPr>
        <w:rFonts w:hint="default"/>
      </w:rPr>
    </w:lvl>
    <w:lvl w:ilvl="2">
      <w:start w:val="1"/>
      <w:numFmt w:val="decimal"/>
      <w:lvlText w:val="%3、"/>
      <w:lvlJc w:val="left"/>
      <w:pPr>
        <w:tabs>
          <w:tab w:val="num" w:pos="1560"/>
        </w:tabs>
        <w:ind w:left="1560" w:hanging="720"/>
      </w:pPr>
      <w:rPr>
        <w:rFonts w:hint="default"/>
      </w:r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
    <w:nsid w:val="00166F60"/>
    <w:multiLevelType w:val="hybridMultilevel"/>
    <w:tmpl w:val="3E8E2ECC"/>
    <w:lvl w:ilvl="0" w:tplc="50A8C578">
      <w:start w:val="8"/>
      <w:numFmt w:val="decimal"/>
      <w:lvlText w:val="%1、"/>
      <w:lvlJc w:val="left"/>
      <w:pPr>
        <w:ind w:left="1027" w:hanging="465"/>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2">
    <w:nsid w:val="0F8C2256"/>
    <w:multiLevelType w:val="hybridMultilevel"/>
    <w:tmpl w:val="0538A33C"/>
    <w:lvl w:ilvl="0" w:tplc="1F7C468E">
      <w:start w:val="8"/>
      <w:numFmt w:val="decimal"/>
      <w:lvlText w:val="%1、"/>
      <w:lvlJc w:val="left"/>
      <w:pPr>
        <w:ind w:left="1676" w:hanging="720"/>
      </w:pPr>
      <w:rPr>
        <w:rFonts w:hint="default"/>
      </w:rPr>
    </w:lvl>
    <w:lvl w:ilvl="1" w:tplc="04090019" w:tentative="1">
      <w:start w:val="1"/>
      <w:numFmt w:val="lowerLetter"/>
      <w:lvlText w:val="%2)"/>
      <w:lvlJc w:val="left"/>
      <w:pPr>
        <w:ind w:left="1796" w:hanging="420"/>
      </w:pPr>
    </w:lvl>
    <w:lvl w:ilvl="2" w:tplc="0409001B" w:tentative="1">
      <w:start w:val="1"/>
      <w:numFmt w:val="lowerRoman"/>
      <w:lvlText w:val="%3."/>
      <w:lvlJc w:val="right"/>
      <w:pPr>
        <w:ind w:left="2216" w:hanging="420"/>
      </w:pPr>
    </w:lvl>
    <w:lvl w:ilvl="3" w:tplc="0409000F" w:tentative="1">
      <w:start w:val="1"/>
      <w:numFmt w:val="decimal"/>
      <w:lvlText w:val="%4."/>
      <w:lvlJc w:val="left"/>
      <w:pPr>
        <w:ind w:left="2636" w:hanging="420"/>
      </w:pPr>
    </w:lvl>
    <w:lvl w:ilvl="4" w:tplc="04090019" w:tentative="1">
      <w:start w:val="1"/>
      <w:numFmt w:val="lowerLetter"/>
      <w:lvlText w:val="%5)"/>
      <w:lvlJc w:val="left"/>
      <w:pPr>
        <w:ind w:left="3056" w:hanging="420"/>
      </w:pPr>
    </w:lvl>
    <w:lvl w:ilvl="5" w:tplc="0409001B" w:tentative="1">
      <w:start w:val="1"/>
      <w:numFmt w:val="lowerRoman"/>
      <w:lvlText w:val="%6."/>
      <w:lvlJc w:val="right"/>
      <w:pPr>
        <w:ind w:left="3476" w:hanging="420"/>
      </w:pPr>
    </w:lvl>
    <w:lvl w:ilvl="6" w:tplc="0409000F" w:tentative="1">
      <w:start w:val="1"/>
      <w:numFmt w:val="decimal"/>
      <w:lvlText w:val="%7."/>
      <w:lvlJc w:val="left"/>
      <w:pPr>
        <w:ind w:left="3896" w:hanging="420"/>
      </w:pPr>
    </w:lvl>
    <w:lvl w:ilvl="7" w:tplc="04090019" w:tentative="1">
      <w:start w:val="1"/>
      <w:numFmt w:val="lowerLetter"/>
      <w:lvlText w:val="%8)"/>
      <w:lvlJc w:val="left"/>
      <w:pPr>
        <w:ind w:left="4316" w:hanging="420"/>
      </w:pPr>
    </w:lvl>
    <w:lvl w:ilvl="8" w:tplc="0409001B" w:tentative="1">
      <w:start w:val="1"/>
      <w:numFmt w:val="lowerRoman"/>
      <w:lvlText w:val="%9."/>
      <w:lvlJc w:val="right"/>
      <w:pPr>
        <w:ind w:left="4736" w:hanging="420"/>
      </w:pPr>
    </w:lvl>
  </w:abstractNum>
  <w:abstractNum w:abstractNumId="3">
    <w:nsid w:val="10DB421F"/>
    <w:multiLevelType w:val="hybridMultilevel"/>
    <w:tmpl w:val="A61E80D2"/>
    <w:lvl w:ilvl="0" w:tplc="6394AD30">
      <w:start w:val="1"/>
      <w:numFmt w:val="decimal"/>
      <w:lvlText w:val="%1、"/>
      <w:lvlJc w:val="left"/>
      <w:pPr>
        <w:ind w:left="480" w:hanging="360"/>
      </w:pPr>
      <w:rPr>
        <w:rFonts w:cs="Times New Roman" w:hint="default"/>
        <w:sz w:val="24"/>
      </w:rPr>
    </w:lvl>
    <w:lvl w:ilvl="1" w:tplc="04090019" w:tentative="1">
      <w:start w:val="1"/>
      <w:numFmt w:val="lowerLetter"/>
      <w:lvlText w:val="%2)"/>
      <w:lvlJc w:val="left"/>
      <w:pPr>
        <w:ind w:left="960" w:hanging="420"/>
      </w:pPr>
    </w:lvl>
    <w:lvl w:ilvl="2" w:tplc="0409001B" w:tentative="1">
      <w:start w:val="1"/>
      <w:numFmt w:val="lowerRoman"/>
      <w:lvlText w:val="%3."/>
      <w:lvlJc w:val="right"/>
      <w:pPr>
        <w:ind w:left="1380" w:hanging="420"/>
      </w:pPr>
    </w:lvl>
    <w:lvl w:ilvl="3" w:tplc="0409000F" w:tentative="1">
      <w:start w:val="1"/>
      <w:numFmt w:val="decimal"/>
      <w:lvlText w:val="%4."/>
      <w:lvlJc w:val="left"/>
      <w:pPr>
        <w:ind w:left="1800" w:hanging="420"/>
      </w:pPr>
    </w:lvl>
    <w:lvl w:ilvl="4" w:tplc="04090019" w:tentative="1">
      <w:start w:val="1"/>
      <w:numFmt w:val="lowerLetter"/>
      <w:lvlText w:val="%5)"/>
      <w:lvlJc w:val="left"/>
      <w:pPr>
        <w:ind w:left="2220" w:hanging="420"/>
      </w:pPr>
    </w:lvl>
    <w:lvl w:ilvl="5" w:tplc="0409001B" w:tentative="1">
      <w:start w:val="1"/>
      <w:numFmt w:val="lowerRoman"/>
      <w:lvlText w:val="%6."/>
      <w:lvlJc w:val="right"/>
      <w:pPr>
        <w:ind w:left="2640" w:hanging="420"/>
      </w:pPr>
    </w:lvl>
    <w:lvl w:ilvl="6" w:tplc="0409000F" w:tentative="1">
      <w:start w:val="1"/>
      <w:numFmt w:val="decimal"/>
      <w:lvlText w:val="%7."/>
      <w:lvlJc w:val="left"/>
      <w:pPr>
        <w:ind w:left="3060" w:hanging="420"/>
      </w:pPr>
    </w:lvl>
    <w:lvl w:ilvl="7" w:tplc="04090019" w:tentative="1">
      <w:start w:val="1"/>
      <w:numFmt w:val="lowerLetter"/>
      <w:lvlText w:val="%8)"/>
      <w:lvlJc w:val="left"/>
      <w:pPr>
        <w:ind w:left="3480" w:hanging="420"/>
      </w:pPr>
    </w:lvl>
    <w:lvl w:ilvl="8" w:tplc="0409001B" w:tentative="1">
      <w:start w:val="1"/>
      <w:numFmt w:val="lowerRoman"/>
      <w:lvlText w:val="%9."/>
      <w:lvlJc w:val="right"/>
      <w:pPr>
        <w:ind w:left="3900" w:hanging="420"/>
      </w:pPr>
    </w:lvl>
  </w:abstractNum>
  <w:abstractNum w:abstractNumId="4">
    <w:nsid w:val="17775488"/>
    <w:multiLevelType w:val="hybridMultilevel"/>
    <w:tmpl w:val="EF1C8CBA"/>
    <w:lvl w:ilvl="0" w:tplc="C6CC2F9C">
      <w:start w:val="1"/>
      <w:numFmt w:val="japaneseCounting"/>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A61171F"/>
    <w:multiLevelType w:val="hybridMultilevel"/>
    <w:tmpl w:val="759A202E"/>
    <w:lvl w:ilvl="0" w:tplc="C31A37DC">
      <w:start w:val="8"/>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343759E1"/>
    <w:multiLevelType w:val="hybridMultilevel"/>
    <w:tmpl w:val="452C0FB4"/>
    <w:lvl w:ilvl="0" w:tplc="9C9CAC5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362579B2"/>
    <w:multiLevelType w:val="hybridMultilevel"/>
    <w:tmpl w:val="8FD2D8A2"/>
    <w:lvl w:ilvl="0" w:tplc="DAB028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371E3CF7"/>
    <w:multiLevelType w:val="hybridMultilevel"/>
    <w:tmpl w:val="24043176"/>
    <w:lvl w:ilvl="0" w:tplc="ED6E2858">
      <w:start w:val="8"/>
      <w:numFmt w:val="decimal"/>
      <w:lvlText w:val="%1、"/>
      <w:lvlJc w:val="left"/>
      <w:pPr>
        <w:ind w:left="1440" w:hanging="7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9">
    <w:nsid w:val="38F66F3F"/>
    <w:multiLevelType w:val="multilevel"/>
    <w:tmpl w:val="00000000"/>
    <w:lvl w:ilvl="0">
      <w:start w:val="1"/>
      <w:numFmt w:val="chineseCountingThousand"/>
      <w:suff w:val="nothing"/>
      <w:lvlText w:val="第%1部分"/>
      <w:lvlJc w:val="center"/>
      <w:pPr>
        <w:ind w:left="0" w:firstLine="288"/>
      </w:pPr>
      <w:rPr>
        <w:rFonts w:hint="eastAsia"/>
        <w:sz w:val="28"/>
        <w:szCs w:val="28"/>
      </w:rPr>
    </w:lvl>
    <w:lvl w:ilvl="1">
      <w:start w:val="1"/>
      <w:numFmt w:val="chineseCountingThousand"/>
      <w:suff w:val="nothing"/>
      <w:lvlText w:val="%2、"/>
      <w:lvlJc w:val="left"/>
      <w:pPr>
        <w:ind w:left="180" w:firstLine="0"/>
      </w:pPr>
      <w:rPr>
        <w:rFonts w:hint="eastAsia"/>
      </w:rPr>
    </w:lvl>
    <w:lvl w:ilvl="2">
      <w:start w:val="1"/>
      <w:numFmt w:val="chineseCountingThousand"/>
      <w:suff w:val="nothing"/>
      <w:lvlText w:val="(%3)"/>
      <w:lvlJc w:val="left"/>
      <w:pPr>
        <w:ind w:left="360" w:firstLine="0"/>
      </w:pPr>
      <w:rPr>
        <w:rFonts w:hint="eastAsia"/>
      </w:rPr>
    </w:lvl>
    <w:lvl w:ilvl="3">
      <w:start w:val="1"/>
      <w:numFmt w:val="decimal"/>
      <w:suff w:val="nothing"/>
      <w:lvlText w:val="%4、"/>
      <w:lvlJc w:val="left"/>
      <w:pPr>
        <w:ind w:left="0" w:firstLine="0"/>
      </w:pPr>
      <w:rPr>
        <w:rFonts w:hint="eastAsia"/>
      </w:rPr>
    </w:lvl>
    <w:lvl w:ilvl="4">
      <w:start w:val="1"/>
      <w:numFmt w:val="upperLetter"/>
      <w:suff w:val="nothing"/>
      <w:lvlText w:val="%5、"/>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10">
    <w:nsid w:val="39774654"/>
    <w:multiLevelType w:val="hybridMultilevel"/>
    <w:tmpl w:val="89AAE10E"/>
    <w:lvl w:ilvl="0" w:tplc="8CAACD3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3BE03971"/>
    <w:multiLevelType w:val="hybridMultilevel"/>
    <w:tmpl w:val="F74470EE"/>
    <w:lvl w:ilvl="0" w:tplc="9DB81E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46810F73"/>
    <w:multiLevelType w:val="multilevel"/>
    <w:tmpl w:val="00000000"/>
    <w:lvl w:ilvl="0">
      <w:start w:val="1"/>
      <w:numFmt w:val="chineseCountingThousand"/>
      <w:suff w:val="nothing"/>
      <w:lvlText w:val="第%1部分"/>
      <w:lvlJc w:val="center"/>
      <w:pPr>
        <w:ind w:left="0" w:firstLine="288"/>
      </w:pPr>
      <w:rPr>
        <w:rFonts w:hint="eastAsia"/>
        <w:sz w:val="28"/>
        <w:szCs w:val="28"/>
      </w:rPr>
    </w:lvl>
    <w:lvl w:ilvl="1">
      <w:start w:val="1"/>
      <w:numFmt w:val="chineseCountingThousand"/>
      <w:suff w:val="nothing"/>
      <w:lvlText w:val="%2、"/>
      <w:lvlJc w:val="left"/>
      <w:pPr>
        <w:ind w:left="180" w:firstLine="0"/>
      </w:pPr>
      <w:rPr>
        <w:rFonts w:hint="eastAsia"/>
      </w:rPr>
    </w:lvl>
    <w:lvl w:ilvl="2">
      <w:start w:val="1"/>
      <w:numFmt w:val="chineseCountingThousand"/>
      <w:suff w:val="nothing"/>
      <w:lvlText w:val="(%3)"/>
      <w:lvlJc w:val="left"/>
      <w:pPr>
        <w:ind w:left="360" w:firstLine="0"/>
      </w:pPr>
      <w:rPr>
        <w:rFonts w:hint="eastAsia"/>
      </w:rPr>
    </w:lvl>
    <w:lvl w:ilvl="3">
      <w:start w:val="1"/>
      <w:numFmt w:val="decimal"/>
      <w:suff w:val="nothing"/>
      <w:lvlText w:val="%4、"/>
      <w:lvlJc w:val="left"/>
      <w:pPr>
        <w:ind w:left="0" w:firstLine="0"/>
      </w:pPr>
      <w:rPr>
        <w:rFonts w:hint="eastAsia"/>
      </w:rPr>
    </w:lvl>
    <w:lvl w:ilvl="4">
      <w:start w:val="1"/>
      <w:numFmt w:val="upperLetter"/>
      <w:suff w:val="nothing"/>
      <w:lvlText w:val="%5、"/>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13">
    <w:nsid w:val="4EB35C6D"/>
    <w:multiLevelType w:val="hybridMultilevel"/>
    <w:tmpl w:val="AFC6BD4C"/>
    <w:lvl w:ilvl="0" w:tplc="642C7BEC">
      <w:start w:val="1"/>
      <w:numFmt w:val="decimal"/>
      <w:lvlText w:val="%1、"/>
      <w:lvlJc w:val="left"/>
      <w:pPr>
        <w:ind w:left="360" w:hanging="360"/>
      </w:pPr>
      <w:rPr>
        <w:rFonts w:cs="Times New Roman" w:hint="default"/>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52B36421"/>
    <w:multiLevelType w:val="hybridMultilevel"/>
    <w:tmpl w:val="3CF05492"/>
    <w:lvl w:ilvl="0" w:tplc="1FA8C320">
      <w:start w:val="1"/>
      <w:numFmt w:val="japaneseCounting"/>
      <w:lvlText w:val="%1、"/>
      <w:lvlJc w:val="left"/>
      <w:pPr>
        <w:ind w:left="992" w:hanging="51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5">
    <w:nsid w:val="565D02D3"/>
    <w:multiLevelType w:val="hybridMultilevel"/>
    <w:tmpl w:val="C248D430"/>
    <w:lvl w:ilvl="0" w:tplc="07048982">
      <w:start w:val="1"/>
      <w:numFmt w:val="japaneseCounting"/>
      <w:lvlText w:val="%1、"/>
      <w:lvlJc w:val="left"/>
      <w:pPr>
        <w:ind w:left="1080" w:hanging="7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6">
    <w:nsid w:val="570F4687"/>
    <w:multiLevelType w:val="singleLevel"/>
    <w:tmpl w:val="570F4687"/>
    <w:lvl w:ilvl="0">
      <w:start w:val="1"/>
      <w:numFmt w:val="decimal"/>
      <w:suff w:val="nothing"/>
      <w:lvlText w:val="%1、"/>
      <w:lvlJc w:val="left"/>
    </w:lvl>
  </w:abstractNum>
  <w:abstractNum w:abstractNumId="17">
    <w:nsid w:val="5753849A"/>
    <w:multiLevelType w:val="singleLevel"/>
    <w:tmpl w:val="5753849A"/>
    <w:lvl w:ilvl="0">
      <w:start w:val="1"/>
      <w:numFmt w:val="decimal"/>
      <w:suff w:val="nothing"/>
      <w:lvlText w:val="%1、"/>
      <w:lvlJc w:val="left"/>
    </w:lvl>
  </w:abstractNum>
  <w:abstractNum w:abstractNumId="18">
    <w:nsid w:val="575384B0"/>
    <w:multiLevelType w:val="singleLevel"/>
    <w:tmpl w:val="575384B0"/>
    <w:lvl w:ilvl="0">
      <w:start w:val="1"/>
      <w:numFmt w:val="decimal"/>
      <w:suff w:val="nothing"/>
      <w:lvlText w:val="%1、"/>
      <w:lvlJc w:val="left"/>
    </w:lvl>
  </w:abstractNum>
  <w:abstractNum w:abstractNumId="19">
    <w:nsid w:val="575384EB"/>
    <w:multiLevelType w:val="singleLevel"/>
    <w:tmpl w:val="575384EB"/>
    <w:lvl w:ilvl="0">
      <w:start w:val="1"/>
      <w:numFmt w:val="decimal"/>
      <w:suff w:val="nothing"/>
      <w:lvlText w:val="%1、"/>
      <w:lvlJc w:val="left"/>
    </w:lvl>
  </w:abstractNum>
  <w:abstractNum w:abstractNumId="20">
    <w:nsid w:val="57538611"/>
    <w:multiLevelType w:val="singleLevel"/>
    <w:tmpl w:val="57538611"/>
    <w:lvl w:ilvl="0">
      <w:start w:val="1"/>
      <w:numFmt w:val="decimal"/>
      <w:suff w:val="nothing"/>
      <w:lvlText w:val="%1、"/>
      <w:lvlJc w:val="left"/>
    </w:lvl>
  </w:abstractNum>
  <w:abstractNum w:abstractNumId="21">
    <w:nsid w:val="5753865B"/>
    <w:multiLevelType w:val="singleLevel"/>
    <w:tmpl w:val="5753865B"/>
    <w:lvl w:ilvl="0">
      <w:start w:val="1"/>
      <w:numFmt w:val="decimal"/>
      <w:suff w:val="nothing"/>
      <w:lvlText w:val="%1、"/>
      <w:lvlJc w:val="left"/>
    </w:lvl>
  </w:abstractNum>
  <w:abstractNum w:abstractNumId="22">
    <w:nsid w:val="57C54B2A"/>
    <w:multiLevelType w:val="singleLevel"/>
    <w:tmpl w:val="57C54B2A"/>
    <w:lvl w:ilvl="0">
      <w:start w:val="1"/>
      <w:numFmt w:val="decimal"/>
      <w:suff w:val="nothing"/>
      <w:lvlText w:val="%1、"/>
      <w:lvlJc w:val="left"/>
    </w:lvl>
  </w:abstractNum>
  <w:abstractNum w:abstractNumId="23">
    <w:nsid w:val="59CF2086"/>
    <w:multiLevelType w:val="hybridMultilevel"/>
    <w:tmpl w:val="32DCAAD6"/>
    <w:lvl w:ilvl="0" w:tplc="1FE8813A">
      <w:start w:val="1"/>
      <w:numFmt w:val="decimal"/>
      <w:lvlText w:val="%1、"/>
      <w:lvlJc w:val="left"/>
      <w:pPr>
        <w:ind w:left="360" w:hanging="360"/>
      </w:pPr>
      <w:rPr>
        <w:rFonts w:cs="Times New Roman" w:hint="default"/>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5F226EDB"/>
    <w:multiLevelType w:val="hybridMultilevel"/>
    <w:tmpl w:val="7D5809AE"/>
    <w:lvl w:ilvl="0" w:tplc="5582B612">
      <w:start w:val="2"/>
      <w:numFmt w:val="japaneseCounting"/>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61694AEB"/>
    <w:multiLevelType w:val="hybridMultilevel"/>
    <w:tmpl w:val="7F520BA4"/>
    <w:lvl w:ilvl="0" w:tplc="31A601BA">
      <w:start w:val="1"/>
      <w:numFmt w:val="japaneseCounting"/>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65320507"/>
    <w:multiLevelType w:val="hybridMultilevel"/>
    <w:tmpl w:val="98DE1894"/>
    <w:lvl w:ilvl="0" w:tplc="30D004FC">
      <w:start w:val="1"/>
      <w:numFmt w:val="decimal"/>
      <w:lvlText w:val="%1、"/>
      <w:lvlJc w:val="left"/>
      <w:pPr>
        <w:ind w:left="360" w:hanging="360"/>
      </w:pPr>
      <w:rPr>
        <w:rFonts w:cs="Times New Roman" w:hint="default"/>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654A12A0"/>
    <w:multiLevelType w:val="hybridMultilevel"/>
    <w:tmpl w:val="835CCB0A"/>
    <w:lvl w:ilvl="0" w:tplc="3ABE10A2">
      <w:start w:val="8"/>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67822D81"/>
    <w:multiLevelType w:val="hybridMultilevel"/>
    <w:tmpl w:val="4A8078DA"/>
    <w:lvl w:ilvl="0" w:tplc="3258C09A">
      <w:start w:val="8"/>
      <w:numFmt w:val="decimal"/>
      <w:lvlText w:val="%1、"/>
      <w:lvlJc w:val="left"/>
      <w:pPr>
        <w:ind w:left="1074" w:hanging="720"/>
      </w:pPr>
      <w:rPr>
        <w:rFonts w:hint="default"/>
      </w:rPr>
    </w:lvl>
    <w:lvl w:ilvl="1" w:tplc="04090019" w:tentative="1">
      <w:start w:val="1"/>
      <w:numFmt w:val="lowerLetter"/>
      <w:lvlText w:val="%2)"/>
      <w:lvlJc w:val="left"/>
      <w:pPr>
        <w:ind w:left="1194" w:hanging="420"/>
      </w:pPr>
    </w:lvl>
    <w:lvl w:ilvl="2" w:tplc="0409001B" w:tentative="1">
      <w:start w:val="1"/>
      <w:numFmt w:val="lowerRoman"/>
      <w:lvlText w:val="%3."/>
      <w:lvlJc w:val="right"/>
      <w:pPr>
        <w:ind w:left="1614" w:hanging="420"/>
      </w:pPr>
    </w:lvl>
    <w:lvl w:ilvl="3" w:tplc="0409000F" w:tentative="1">
      <w:start w:val="1"/>
      <w:numFmt w:val="decimal"/>
      <w:lvlText w:val="%4."/>
      <w:lvlJc w:val="left"/>
      <w:pPr>
        <w:ind w:left="2034" w:hanging="420"/>
      </w:pPr>
    </w:lvl>
    <w:lvl w:ilvl="4" w:tplc="04090019" w:tentative="1">
      <w:start w:val="1"/>
      <w:numFmt w:val="lowerLetter"/>
      <w:lvlText w:val="%5)"/>
      <w:lvlJc w:val="left"/>
      <w:pPr>
        <w:ind w:left="2454" w:hanging="420"/>
      </w:pPr>
    </w:lvl>
    <w:lvl w:ilvl="5" w:tplc="0409001B" w:tentative="1">
      <w:start w:val="1"/>
      <w:numFmt w:val="lowerRoman"/>
      <w:lvlText w:val="%6."/>
      <w:lvlJc w:val="right"/>
      <w:pPr>
        <w:ind w:left="2874" w:hanging="420"/>
      </w:pPr>
    </w:lvl>
    <w:lvl w:ilvl="6" w:tplc="0409000F" w:tentative="1">
      <w:start w:val="1"/>
      <w:numFmt w:val="decimal"/>
      <w:lvlText w:val="%7."/>
      <w:lvlJc w:val="left"/>
      <w:pPr>
        <w:ind w:left="3294" w:hanging="420"/>
      </w:pPr>
    </w:lvl>
    <w:lvl w:ilvl="7" w:tplc="04090019" w:tentative="1">
      <w:start w:val="1"/>
      <w:numFmt w:val="lowerLetter"/>
      <w:lvlText w:val="%8)"/>
      <w:lvlJc w:val="left"/>
      <w:pPr>
        <w:ind w:left="3714" w:hanging="420"/>
      </w:pPr>
    </w:lvl>
    <w:lvl w:ilvl="8" w:tplc="0409001B" w:tentative="1">
      <w:start w:val="1"/>
      <w:numFmt w:val="lowerRoman"/>
      <w:lvlText w:val="%9."/>
      <w:lvlJc w:val="right"/>
      <w:pPr>
        <w:ind w:left="4134" w:hanging="420"/>
      </w:pPr>
    </w:lvl>
  </w:abstractNum>
  <w:abstractNum w:abstractNumId="29">
    <w:nsid w:val="6B7714AF"/>
    <w:multiLevelType w:val="hybridMultilevel"/>
    <w:tmpl w:val="17E2769E"/>
    <w:lvl w:ilvl="0" w:tplc="DAC0A770">
      <w:start w:val="8"/>
      <w:numFmt w:val="decimal"/>
      <w:lvlText w:val="%1、"/>
      <w:lvlJc w:val="left"/>
      <w:pPr>
        <w:ind w:left="956" w:hanging="720"/>
      </w:pPr>
      <w:rPr>
        <w:rFonts w:hint="default"/>
      </w:rPr>
    </w:lvl>
    <w:lvl w:ilvl="1" w:tplc="04090019" w:tentative="1">
      <w:start w:val="1"/>
      <w:numFmt w:val="lowerLetter"/>
      <w:lvlText w:val="%2)"/>
      <w:lvlJc w:val="left"/>
      <w:pPr>
        <w:ind w:left="1076" w:hanging="420"/>
      </w:pPr>
    </w:lvl>
    <w:lvl w:ilvl="2" w:tplc="0409001B" w:tentative="1">
      <w:start w:val="1"/>
      <w:numFmt w:val="lowerRoman"/>
      <w:lvlText w:val="%3."/>
      <w:lvlJc w:val="right"/>
      <w:pPr>
        <w:ind w:left="1496" w:hanging="420"/>
      </w:pPr>
    </w:lvl>
    <w:lvl w:ilvl="3" w:tplc="0409000F" w:tentative="1">
      <w:start w:val="1"/>
      <w:numFmt w:val="decimal"/>
      <w:lvlText w:val="%4."/>
      <w:lvlJc w:val="left"/>
      <w:pPr>
        <w:ind w:left="1916" w:hanging="420"/>
      </w:pPr>
    </w:lvl>
    <w:lvl w:ilvl="4" w:tplc="04090019" w:tentative="1">
      <w:start w:val="1"/>
      <w:numFmt w:val="lowerLetter"/>
      <w:lvlText w:val="%5)"/>
      <w:lvlJc w:val="left"/>
      <w:pPr>
        <w:ind w:left="2336" w:hanging="420"/>
      </w:pPr>
    </w:lvl>
    <w:lvl w:ilvl="5" w:tplc="0409001B" w:tentative="1">
      <w:start w:val="1"/>
      <w:numFmt w:val="lowerRoman"/>
      <w:lvlText w:val="%6."/>
      <w:lvlJc w:val="right"/>
      <w:pPr>
        <w:ind w:left="2756" w:hanging="420"/>
      </w:pPr>
    </w:lvl>
    <w:lvl w:ilvl="6" w:tplc="0409000F" w:tentative="1">
      <w:start w:val="1"/>
      <w:numFmt w:val="decimal"/>
      <w:lvlText w:val="%7."/>
      <w:lvlJc w:val="left"/>
      <w:pPr>
        <w:ind w:left="3176" w:hanging="420"/>
      </w:pPr>
    </w:lvl>
    <w:lvl w:ilvl="7" w:tplc="04090019" w:tentative="1">
      <w:start w:val="1"/>
      <w:numFmt w:val="lowerLetter"/>
      <w:lvlText w:val="%8)"/>
      <w:lvlJc w:val="left"/>
      <w:pPr>
        <w:ind w:left="3596" w:hanging="420"/>
      </w:pPr>
    </w:lvl>
    <w:lvl w:ilvl="8" w:tplc="0409001B" w:tentative="1">
      <w:start w:val="1"/>
      <w:numFmt w:val="lowerRoman"/>
      <w:lvlText w:val="%9."/>
      <w:lvlJc w:val="right"/>
      <w:pPr>
        <w:ind w:left="4016" w:hanging="420"/>
      </w:pPr>
    </w:lvl>
  </w:abstractNum>
  <w:abstractNum w:abstractNumId="30">
    <w:nsid w:val="6CBE79D7"/>
    <w:multiLevelType w:val="hybridMultilevel"/>
    <w:tmpl w:val="F6B0764E"/>
    <w:lvl w:ilvl="0" w:tplc="BD342A08">
      <w:start w:val="1"/>
      <w:numFmt w:val="decimal"/>
      <w:lvlText w:val="%1、"/>
      <w:lvlJc w:val="left"/>
      <w:pPr>
        <w:ind w:left="360" w:hanging="360"/>
      </w:pPr>
      <w:rPr>
        <w:rFonts w:cs="Times New Roman" w:hint="default"/>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73984DFD"/>
    <w:multiLevelType w:val="hybridMultilevel"/>
    <w:tmpl w:val="50B4A2AE"/>
    <w:lvl w:ilvl="0" w:tplc="1524592C">
      <w:start w:val="1"/>
      <w:numFmt w:val="japaneseCounting"/>
      <w:lvlText w:val="%1、"/>
      <w:lvlJc w:val="left"/>
      <w:pPr>
        <w:ind w:left="1245" w:hanging="720"/>
      </w:pPr>
      <w:rPr>
        <w:rFonts w:ascii="宋体" w:eastAsia="宋体" w:hint="default"/>
        <w:sz w:val="24"/>
      </w:rPr>
    </w:lvl>
    <w:lvl w:ilvl="1" w:tplc="04090019" w:tentative="1">
      <w:start w:val="1"/>
      <w:numFmt w:val="lowerLetter"/>
      <w:lvlText w:val="%2)"/>
      <w:lvlJc w:val="left"/>
      <w:pPr>
        <w:ind w:left="1365" w:hanging="420"/>
      </w:pPr>
    </w:lvl>
    <w:lvl w:ilvl="2" w:tplc="0409001B" w:tentative="1">
      <w:start w:val="1"/>
      <w:numFmt w:val="lowerRoman"/>
      <w:lvlText w:val="%3."/>
      <w:lvlJc w:val="right"/>
      <w:pPr>
        <w:ind w:left="1785" w:hanging="420"/>
      </w:pPr>
    </w:lvl>
    <w:lvl w:ilvl="3" w:tplc="0409000F" w:tentative="1">
      <w:start w:val="1"/>
      <w:numFmt w:val="decimal"/>
      <w:lvlText w:val="%4."/>
      <w:lvlJc w:val="left"/>
      <w:pPr>
        <w:ind w:left="2205" w:hanging="420"/>
      </w:pPr>
    </w:lvl>
    <w:lvl w:ilvl="4" w:tplc="04090019" w:tentative="1">
      <w:start w:val="1"/>
      <w:numFmt w:val="lowerLetter"/>
      <w:lvlText w:val="%5)"/>
      <w:lvlJc w:val="left"/>
      <w:pPr>
        <w:ind w:left="2625" w:hanging="420"/>
      </w:pPr>
    </w:lvl>
    <w:lvl w:ilvl="5" w:tplc="0409001B" w:tentative="1">
      <w:start w:val="1"/>
      <w:numFmt w:val="lowerRoman"/>
      <w:lvlText w:val="%6."/>
      <w:lvlJc w:val="right"/>
      <w:pPr>
        <w:ind w:left="3045" w:hanging="420"/>
      </w:pPr>
    </w:lvl>
    <w:lvl w:ilvl="6" w:tplc="0409000F" w:tentative="1">
      <w:start w:val="1"/>
      <w:numFmt w:val="decimal"/>
      <w:lvlText w:val="%7."/>
      <w:lvlJc w:val="left"/>
      <w:pPr>
        <w:ind w:left="3465" w:hanging="420"/>
      </w:pPr>
    </w:lvl>
    <w:lvl w:ilvl="7" w:tplc="04090019" w:tentative="1">
      <w:start w:val="1"/>
      <w:numFmt w:val="lowerLetter"/>
      <w:lvlText w:val="%8)"/>
      <w:lvlJc w:val="left"/>
      <w:pPr>
        <w:ind w:left="3885" w:hanging="420"/>
      </w:pPr>
    </w:lvl>
    <w:lvl w:ilvl="8" w:tplc="0409001B" w:tentative="1">
      <w:start w:val="1"/>
      <w:numFmt w:val="lowerRoman"/>
      <w:lvlText w:val="%9."/>
      <w:lvlJc w:val="right"/>
      <w:pPr>
        <w:ind w:left="4305" w:hanging="420"/>
      </w:pPr>
    </w:lvl>
  </w:abstractNum>
  <w:num w:numId="1">
    <w:abstractNumId w:val="9"/>
  </w:num>
  <w:num w:numId="2">
    <w:abstractNumId w:val="0"/>
  </w:num>
  <w:num w:numId="3">
    <w:abstractNumId w:val="1"/>
  </w:num>
  <w:num w:numId="4">
    <w:abstractNumId w:val="4"/>
  </w:num>
  <w:num w:numId="5">
    <w:abstractNumId w:val="26"/>
  </w:num>
  <w:num w:numId="6">
    <w:abstractNumId w:val="6"/>
  </w:num>
  <w:num w:numId="7">
    <w:abstractNumId w:val="23"/>
  </w:num>
  <w:num w:numId="8">
    <w:abstractNumId w:val="13"/>
  </w:num>
  <w:num w:numId="9">
    <w:abstractNumId w:val="7"/>
  </w:num>
  <w:num w:numId="10">
    <w:abstractNumId w:val="11"/>
  </w:num>
  <w:num w:numId="11">
    <w:abstractNumId w:val="30"/>
  </w:num>
  <w:num w:numId="12">
    <w:abstractNumId w:val="3"/>
  </w:num>
  <w:num w:numId="13">
    <w:abstractNumId w:val="27"/>
  </w:num>
  <w:num w:numId="14">
    <w:abstractNumId w:val="8"/>
  </w:num>
  <w:num w:numId="15">
    <w:abstractNumId w:val="5"/>
  </w:num>
  <w:num w:numId="16">
    <w:abstractNumId w:val="29"/>
  </w:num>
  <w:num w:numId="17">
    <w:abstractNumId w:val="2"/>
  </w:num>
  <w:num w:numId="18">
    <w:abstractNumId w:val="28"/>
  </w:num>
  <w:num w:numId="19">
    <w:abstractNumId w:val="14"/>
  </w:num>
  <w:num w:numId="20">
    <w:abstractNumId w:val="31"/>
  </w:num>
  <w:num w:numId="21">
    <w:abstractNumId w:val="24"/>
  </w:num>
  <w:num w:numId="22">
    <w:abstractNumId w:val="15"/>
  </w:num>
  <w:num w:numId="23">
    <w:abstractNumId w:val="10"/>
  </w:num>
  <w:num w:numId="24">
    <w:abstractNumId w:val="16"/>
  </w:num>
  <w:num w:numId="25">
    <w:abstractNumId w:val="25"/>
  </w:num>
  <w:num w:numId="26">
    <w:abstractNumId w:val="18"/>
  </w:num>
  <w:num w:numId="27">
    <w:abstractNumId w:val="17"/>
  </w:num>
  <w:num w:numId="28">
    <w:abstractNumId w:val="19"/>
  </w:num>
  <w:num w:numId="29">
    <w:abstractNumId w:val="20"/>
  </w:num>
  <w:num w:numId="30">
    <w:abstractNumId w:val="21"/>
  </w:num>
  <w:num w:numId="31">
    <w:abstractNumId w:val="22"/>
  </w:num>
  <w:num w:numId="32">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921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30E2E"/>
    <w:rsid w:val="00006890"/>
    <w:rsid w:val="00130E2E"/>
    <w:rsid w:val="00203BD3"/>
    <w:rsid w:val="003A6C73"/>
    <w:rsid w:val="003B4B89"/>
    <w:rsid w:val="00694D72"/>
    <w:rsid w:val="006959E8"/>
    <w:rsid w:val="006D7B72"/>
    <w:rsid w:val="00856868"/>
    <w:rsid w:val="008E59DF"/>
    <w:rsid w:val="00995A8F"/>
    <w:rsid w:val="00A45D1E"/>
    <w:rsid w:val="00D5572E"/>
    <w:rsid w:val="00DA78B3"/>
    <w:rsid w:val="00EF7CA2"/>
    <w:rsid w:val="00F9678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martTagType w:namespaceuri="urn:schemas-microsoft-com:office:smarttags" w:name="chmetcnv"/>
  <w:shapeDefaults>
    <o:shapedefaults v:ext="edit" spidmax="92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footer" w:uiPriority="0"/>
    <w:lsdException w:name="caption" w:uiPriority="0" w:qFormat="1"/>
    <w:lsdException w:name="page number" w:uiPriority="0"/>
    <w:lsdException w:name="Title" w:semiHidden="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Indent 2" w:uiPriority="0"/>
    <w:lsdException w:name="Body Text Indent 3" w:uiPriority="0"/>
    <w:lsdException w:name="Hyperlink" w:uiPriority="0"/>
    <w:lsdException w:name="FollowedHyperlink" w:uiPriority="0"/>
    <w:lsdException w:name="Strong" w:semiHidden="0" w:unhideWhenUsed="0" w:qFormat="1"/>
    <w:lsdException w:name="Emphasis" w:semiHidden="0" w:uiPriority="0" w:unhideWhenUsed="0" w:qFormat="1"/>
    <w:lsdException w:name="Document Map" w:uiPriority="0"/>
    <w:lsdException w:name="Plain Text"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rsid w:val="00130E2E"/>
    <w:pPr>
      <w:widowControl w:val="0"/>
      <w:jc w:val="both"/>
    </w:pPr>
    <w:rPr>
      <w:rFonts w:ascii="Times New Roman" w:eastAsia="宋体" w:hAnsi="Times New Roman" w:cs="Times New Roman"/>
      <w:szCs w:val="24"/>
    </w:rPr>
  </w:style>
  <w:style w:type="paragraph" w:styleId="1">
    <w:name w:val="heading 1"/>
    <w:basedOn w:val="a"/>
    <w:next w:val="a"/>
    <w:link w:val="1Char"/>
    <w:qFormat/>
    <w:rsid w:val="00130E2E"/>
    <w:pPr>
      <w:keepNext/>
      <w:keepLines/>
      <w:adjustRightInd w:val="0"/>
      <w:spacing w:before="340" w:after="330" w:line="578" w:lineRule="atLeast"/>
      <w:ind w:firstLine="288"/>
      <w:jc w:val="left"/>
      <w:textAlignment w:val="baseline"/>
      <w:outlineLvl w:val="0"/>
    </w:pPr>
    <w:rPr>
      <w:b/>
      <w:bCs/>
      <w:kern w:val="44"/>
      <w:sz w:val="44"/>
      <w:szCs w:val="44"/>
    </w:rPr>
  </w:style>
  <w:style w:type="paragraph" w:styleId="2">
    <w:name w:val="heading 2"/>
    <w:basedOn w:val="a"/>
    <w:next w:val="a"/>
    <w:link w:val="2Char"/>
    <w:qFormat/>
    <w:rsid w:val="00130E2E"/>
    <w:pPr>
      <w:keepNext/>
      <w:keepLines/>
      <w:adjustRightInd w:val="0"/>
      <w:spacing w:before="260" w:after="260" w:line="416" w:lineRule="atLeast"/>
      <w:ind w:left="180"/>
      <w:jc w:val="left"/>
      <w:textAlignment w:val="baseline"/>
      <w:outlineLvl w:val="1"/>
    </w:pPr>
    <w:rPr>
      <w:rFonts w:ascii="Arial" w:eastAsia="黑体" w:hAnsi="Arial"/>
      <w:b/>
      <w:bCs/>
      <w:sz w:val="32"/>
      <w:szCs w:val="32"/>
    </w:rPr>
  </w:style>
  <w:style w:type="paragraph" w:styleId="3">
    <w:name w:val="heading 3"/>
    <w:basedOn w:val="a"/>
    <w:next w:val="a"/>
    <w:link w:val="3Char"/>
    <w:qFormat/>
    <w:rsid w:val="00130E2E"/>
    <w:pPr>
      <w:keepNext/>
      <w:keepLines/>
      <w:adjustRightInd w:val="0"/>
      <w:spacing w:before="260" w:after="260" w:line="416" w:lineRule="atLeast"/>
      <w:ind w:left="360"/>
      <w:jc w:val="left"/>
      <w:textAlignment w:val="baseline"/>
      <w:outlineLvl w:val="2"/>
    </w:pPr>
    <w:rPr>
      <w:b/>
      <w:bCs/>
      <w:sz w:val="32"/>
      <w:szCs w:val="32"/>
    </w:rPr>
  </w:style>
  <w:style w:type="paragraph" w:styleId="4">
    <w:name w:val="heading 4"/>
    <w:basedOn w:val="a"/>
    <w:next w:val="a"/>
    <w:link w:val="4Char"/>
    <w:qFormat/>
    <w:rsid w:val="00130E2E"/>
    <w:pPr>
      <w:keepNext/>
      <w:keepLines/>
      <w:adjustRightInd w:val="0"/>
      <w:spacing w:before="280" w:after="290" w:line="376" w:lineRule="atLeast"/>
      <w:jc w:val="left"/>
      <w:textAlignment w:val="baseline"/>
      <w:outlineLvl w:val="3"/>
    </w:pPr>
    <w:rPr>
      <w:rFonts w:ascii="Arial" w:eastAsia="黑体" w:hAnsi="Arial"/>
      <w:b/>
      <w:bCs/>
      <w:sz w:val="28"/>
      <w:szCs w:val="28"/>
    </w:rPr>
  </w:style>
  <w:style w:type="paragraph" w:styleId="5">
    <w:name w:val="heading 5"/>
    <w:basedOn w:val="a"/>
    <w:next w:val="a"/>
    <w:link w:val="5Char"/>
    <w:qFormat/>
    <w:rsid w:val="00130E2E"/>
    <w:pPr>
      <w:keepNext/>
      <w:keepLines/>
      <w:adjustRightInd w:val="0"/>
      <w:spacing w:before="280" w:after="290" w:line="376" w:lineRule="atLeast"/>
      <w:jc w:val="left"/>
      <w:textAlignment w:val="baseline"/>
      <w:outlineLvl w:val="4"/>
    </w:pPr>
    <w:rPr>
      <w:b/>
      <w:bCs/>
      <w:sz w:val="28"/>
      <w:szCs w:val="28"/>
    </w:rPr>
  </w:style>
  <w:style w:type="paragraph" w:styleId="6">
    <w:name w:val="heading 6"/>
    <w:basedOn w:val="a"/>
    <w:next w:val="a"/>
    <w:link w:val="6Char"/>
    <w:qFormat/>
    <w:rsid w:val="00130E2E"/>
    <w:pPr>
      <w:keepNext/>
      <w:keepLines/>
      <w:adjustRightInd w:val="0"/>
      <w:spacing w:before="240" w:after="64" w:line="320" w:lineRule="atLeast"/>
      <w:jc w:val="left"/>
      <w:textAlignment w:val="baseline"/>
      <w:outlineLvl w:val="5"/>
    </w:pPr>
    <w:rPr>
      <w:rFonts w:ascii="Arial" w:eastAsia="黑体" w:hAnsi="Arial"/>
      <w:b/>
      <w:bCs/>
      <w:sz w:val="24"/>
    </w:rPr>
  </w:style>
  <w:style w:type="paragraph" w:styleId="7">
    <w:name w:val="heading 7"/>
    <w:basedOn w:val="a"/>
    <w:next w:val="a"/>
    <w:link w:val="7Char"/>
    <w:qFormat/>
    <w:rsid w:val="00130E2E"/>
    <w:pPr>
      <w:keepNext/>
      <w:keepLines/>
      <w:adjustRightInd w:val="0"/>
      <w:spacing w:before="240" w:after="64" w:line="320" w:lineRule="atLeast"/>
      <w:jc w:val="left"/>
      <w:textAlignment w:val="baseline"/>
      <w:outlineLvl w:val="6"/>
    </w:pPr>
    <w:rPr>
      <w:b/>
      <w:bCs/>
      <w:sz w:val="24"/>
    </w:rPr>
  </w:style>
  <w:style w:type="paragraph" w:styleId="8">
    <w:name w:val="heading 8"/>
    <w:basedOn w:val="a"/>
    <w:next w:val="a"/>
    <w:link w:val="8Char"/>
    <w:qFormat/>
    <w:rsid w:val="00130E2E"/>
    <w:pPr>
      <w:keepNext/>
      <w:keepLines/>
      <w:adjustRightInd w:val="0"/>
      <w:spacing w:before="240" w:after="64" w:line="320" w:lineRule="atLeast"/>
      <w:jc w:val="left"/>
      <w:textAlignment w:val="baseline"/>
      <w:outlineLvl w:val="7"/>
    </w:pPr>
    <w:rPr>
      <w:rFonts w:ascii="Arial" w:eastAsia="黑体" w:hAnsi="Arial"/>
      <w:sz w:val="24"/>
    </w:rPr>
  </w:style>
  <w:style w:type="paragraph" w:styleId="9">
    <w:name w:val="heading 9"/>
    <w:basedOn w:val="a"/>
    <w:next w:val="a"/>
    <w:link w:val="9Char"/>
    <w:qFormat/>
    <w:rsid w:val="00130E2E"/>
    <w:pPr>
      <w:keepNext/>
      <w:keepLines/>
      <w:adjustRightInd w:val="0"/>
      <w:spacing w:before="240" w:after="64" w:line="320" w:lineRule="atLeast"/>
      <w:jc w:val="left"/>
      <w:textAlignment w:val="baseline"/>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130E2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130E2E"/>
    <w:rPr>
      <w:sz w:val="18"/>
      <w:szCs w:val="18"/>
    </w:rPr>
  </w:style>
  <w:style w:type="paragraph" w:styleId="a4">
    <w:name w:val="footer"/>
    <w:basedOn w:val="a"/>
    <w:link w:val="Char0"/>
    <w:unhideWhenUsed/>
    <w:rsid w:val="00130E2E"/>
    <w:pPr>
      <w:tabs>
        <w:tab w:val="center" w:pos="4153"/>
        <w:tab w:val="right" w:pos="8306"/>
      </w:tabs>
      <w:snapToGrid w:val="0"/>
      <w:jc w:val="left"/>
    </w:pPr>
    <w:rPr>
      <w:sz w:val="18"/>
      <w:szCs w:val="18"/>
    </w:rPr>
  </w:style>
  <w:style w:type="character" w:customStyle="1" w:styleId="Char0">
    <w:name w:val="页脚 Char"/>
    <w:basedOn w:val="a0"/>
    <w:link w:val="a4"/>
    <w:rsid w:val="00130E2E"/>
    <w:rPr>
      <w:sz w:val="18"/>
      <w:szCs w:val="18"/>
    </w:rPr>
  </w:style>
  <w:style w:type="character" w:customStyle="1" w:styleId="1Char">
    <w:name w:val="标题 1 Char"/>
    <w:basedOn w:val="a0"/>
    <w:link w:val="1"/>
    <w:rsid w:val="00130E2E"/>
    <w:rPr>
      <w:rFonts w:ascii="Times New Roman" w:eastAsia="宋体" w:hAnsi="Times New Roman" w:cs="Times New Roman"/>
      <w:b/>
      <w:bCs/>
      <w:kern w:val="44"/>
      <w:sz w:val="44"/>
      <w:szCs w:val="44"/>
    </w:rPr>
  </w:style>
  <w:style w:type="character" w:customStyle="1" w:styleId="2Char">
    <w:name w:val="标题 2 Char"/>
    <w:basedOn w:val="a0"/>
    <w:link w:val="2"/>
    <w:rsid w:val="00130E2E"/>
    <w:rPr>
      <w:rFonts w:ascii="Arial" w:eastAsia="黑体" w:hAnsi="Arial" w:cs="Times New Roman"/>
      <w:b/>
      <w:bCs/>
      <w:sz w:val="32"/>
      <w:szCs w:val="32"/>
    </w:rPr>
  </w:style>
  <w:style w:type="character" w:customStyle="1" w:styleId="3Char">
    <w:name w:val="标题 3 Char"/>
    <w:basedOn w:val="a0"/>
    <w:link w:val="3"/>
    <w:rsid w:val="00130E2E"/>
    <w:rPr>
      <w:rFonts w:ascii="Times New Roman" w:eastAsia="宋体" w:hAnsi="Times New Roman" w:cs="Times New Roman"/>
      <w:b/>
      <w:bCs/>
      <w:sz w:val="32"/>
      <w:szCs w:val="32"/>
    </w:rPr>
  </w:style>
  <w:style w:type="character" w:customStyle="1" w:styleId="4Char">
    <w:name w:val="标题 4 Char"/>
    <w:basedOn w:val="a0"/>
    <w:link w:val="4"/>
    <w:rsid w:val="00130E2E"/>
    <w:rPr>
      <w:rFonts w:ascii="Arial" w:eastAsia="黑体" w:hAnsi="Arial" w:cs="Times New Roman"/>
      <w:b/>
      <w:bCs/>
      <w:sz w:val="28"/>
      <w:szCs w:val="28"/>
    </w:rPr>
  </w:style>
  <w:style w:type="character" w:customStyle="1" w:styleId="5Char">
    <w:name w:val="标题 5 Char"/>
    <w:basedOn w:val="a0"/>
    <w:link w:val="5"/>
    <w:rsid w:val="00130E2E"/>
    <w:rPr>
      <w:rFonts w:ascii="Times New Roman" w:eastAsia="宋体" w:hAnsi="Times New Roman" w:cs="Times New Roman"/>
      <w:b/>
      <w:bCs/>
      <w:sz w:val="28"/>
      <w:szCs w:val="28"/>
    </w:rPr>
  </w:style>
  <w:style w:type="character" w:customStyle="1" w:styleId="6Char">
    <w:name w:val="标题 6 Char"/>
    <w:basedOn w:val="a0"/>
    <w:link w:val="6"/>
    <w:rsid w:val="00130E2E"/>
    <w:rPr>
      <w:rFonts w:ascii="Arial" w:eastAsia="黑体" w:hAnsi="Arial" w:cs="Times New Roman"/>
      <w:b/>
      <w:bCs/>
      <w:sz w:val="24"/>
      <w:szCs w:val="24"/>
    </w:rPr>
  </w:style>
  <w:style w:type="character" w:customStyle="1" w:styleId="7Char">
    <w:name w:val="标题 7 Char"/>
    <w:basedOn w:val="a0"/>
    <w:link w:val="7"/>
    <w:rsid w:val="00130E2E"/>
    <w:rPr>
      <w:rFonts w:ascii="Times New Roman" w:eastAsia="宋体" w:hAnsi="Times New Roman" w:cs="Times New Roman"/>
      <w:b/>
      <w:bCs/>
      <w:sz w:val="24"/>
      <w:szCs w:val="24"/>
    </w:rPr>
  </w:style>
  <w:style w:type="character" w:customStyle="1" w:styleId="8Char">
    <w:name w:val="标题 8 Char"/>
    <w:basedOn w:val="a0"/>
    <w:link w:val="8"/>
    <w:rsid w:val="00130E2E"/>
    <w:rPr>
      <w:rFonts w:ascii="Arial" w:eastAsia="黑体" w:hAnsi="Arial" w:cs="Times New Roman"/>
      <w:sz w:val="24"/>
      <w:szCs w:val="24"/>
    </w:rPr>
  </w:style>
  <w:style w:type="character" w:customStyle="1" w:styleId="9Char">
    <w:name w:val="标题 9 Char"/>
    <w:basedOn w:val="a0"/>
    <w:link w:val="9"/>
    <w:rsid w:val="00130E2E"/>
    <w:rPr>
      <w:rFonts w:ascii="Arial" w:eastAsia="黑体" w:hAnsi="Arial" w:cs="Times New Roman"/>
      <w:szCs w:val="21"/>
    </w:rPr>
  </w:style>
  <w:style w:type="character" w:styleId="a5">
    <w:name w:val="page number"/>
    <w:basedOn w:val="a0"/>
    <w:rsid w:val="00130E2E"/>
  </w:style>
  <w:style w:type="character" w:styleId="a6">
    <w:name w:val="Emphasis"/>
    <w:basedOn w:val="a0"/>
    <w:qFormat/>
    <w:rsid w:val="00130E2E"/>
    <w:rPr>
      <w:rFonts w:ascii="Calibri" w:hAnsi="Calibri"/>
      <w:b/>
      <w:i/>
      <w:iCs/>
    </w:rPr>
  </w:style>
  <w:style w:type="character" w:styleId="a7">
    <w:name w:val="FollowedHyperlink"/>
    <w:basedOn w:val="a0"/>
    <w:rsid w:val="00130E2E"/>
    <w:rPr>
      <w:color w:val="800080"/>
      <w:u w:val="single"/>
    </w:rPr>
  </w:style>
  <w:style w:type="character" w:styleId="a8">
    <w:name w:val="Strong"/>
    <w:basedOn w:val="a0"/>
    <w:uiPriority w:val="99"/>
    <w:qFormat/>
    <w:rsid w:val="00130E2E"/>
    <w:rPr>
      <w:b/>
      <w:bCs/>
    </w:rPr>
  </w:style>
  <w:style w:type="character" w:styleId="a9">
    <w:name w:val="Hyperlink"/>
    <w:basedOn w:val="a0"/>
    <w:rsid w:val="00130E2E"/>
    <w:rPr>
      <w:color w:val="003366"/>
      <w:u w:val="none"/>
    </w:rPr>
  </w:style>
  <w:style w:type="character" w:customStyle="1" w:styleId="Char1">
    <w:name w:val="副标题 Char"/>
    <w:basedOn w:val="a0"/>
    <w:link w:val="aa"/>
    <w:rsid w:val="00130E2E"/>
    <w:rPr>
      <w:rFonts w:ascii="Cambria" w:eastAsia="宋体" w:hAnsi="Cambria"/>
      <w:sz w:val="24"/>
      <w:szCs w:val="24"/>
      <w:lang w:eastAsia="en-US" w:bidi="en-US"/>
    </w:rPr>
  </w:style>
  <w:style w:type="character" w:styleId="ab">
    <w:name w:val="Subtle Emphasis"/>
    <w:qFormat/>
    <w:rsid w:val="00130E2E"/>
    <w:rPr>
      <w:i/>
      <w:color w:val="5A5A5A"/>
    </w:rPr>
  </w:style>
  <w:style w:type="character" w:customStyle="1" w:styleId="mark">
    <w:name w:val="mark"/>
    <w:rsid w:val="00130E2E"/>
  </w:style>
  <w:style w:type="character" w:customStyle="1" w:styleId="Char2">
    <w:name w:val="引用 Char"/>
    <w:basedOn w:val="a0"/>
    <w:link w:val="ac"/>
    <w:rsid w:val="00130E2E"/>
    <w:rPr>
      <w:rFonts w:ascii="Calibri" w:eastAsia="宋体" w:hAnsi="Calibri"/>
      <w:i/>
      <w:sz w:val="24"/>
      <w:szCs w:val="24"/>
      <w:lang w:eastAsia="en-US" w:bidi="en-US"/>
    </w:rPr>
  </w:style>
  <w:style w:type="character" w:customStyle="1" w:styleId="Char3">
    <w:name w:val="无间隔 Char"/>
    <w:basedOn w:val="a0"/>
    <w:link w:val="ad"/>
    <w:rsid w:val="00130E2E"/>
    <w:rPr>
      <w:rFonts w:ascii="Calibri" w:eastAsia="宋体" w:hAnsi="Calibri"/>
      <w:sz w:val="24"/>
      <w:szCs w:val="32"/>
      <w:lang w:eastAsia="en-US" w:bidi="en-US"/>
    </w:rPr>
  </w:style>
  <w:style w:type="character" w:customStyle="1" w:styleId="Char4">
    <w:name w:val="明显引用 Char"/>
    <w:basedOn w:val="a0"/>
    <w:link w:val="ae"/>
    <w:rsid w:val="00130E2E"/>
    <w:rPr>
      <w:rFonts w:ascii="Calibri" w:eastAsia="宋体" w:hAnsi="Calibri"/>
      <w:b/>
      <w:i/>
      <w:sz w:val="24"/>
      <w:lang w:eastAsia="en-US" w:bidi="en-US"/>
    </w:rPr>
  </w:style>
  <w:style w:type="character" w:styleId="af">
    <w:name w:val="Intense Reference"/>
    <w:basedOn w:val="a0"/>
    <w:qFormat/>
    <w:rsid w:val="00130E2E"/>
    <w:rPr>
      <w:b/>
      <w:sz w:val="24"/>
      <w:u w:val="single"/>
    </w:rPr>
  </w:style>
  <w:style w:type="character" w:customStyle="1" w:styleId="CharChar11">
    <w:name w:val="Char Char11"/>
    <w:basedOn w:val="a0"/>
    <w:rsid w:val="00130E2E"/>
    <w:rPr>
      <w:rFonts w:ascii="Cambria" w:eastAsia="仿宋_GB2312" w:hAnsi="Cambria"/>
      <w:b/>
      <w:bCs/>
      <w:kern w:val="32"/>
      <w:sz w:val="32"/>
      <w:szCs w:val="32"/>
      <w:lang w:val="en-US" w:eastAsia="en-US" w:bidi="en-US"/>
    </w:rPr>
  </w:style>
  <w:style w:type="character" w:customStyle="1" w:styleId="Char5">
    <w:name w:val="批注框文本 Char"/>
    <w:basedOn w:val="a0"/>
    <w:link w:val="af0"/>
    <w:rsid w:val="00130E2E"/>
    <w:rPr>
      <w:rFonts w:eastAsia="宋体"/>
      <w:sz w:val="18"/>
      <w:szCs w:val="18"/>
    </w:rPr>
  </w:style>
  <w:style w:type="character" w:styleId="af1">
    <w:name w:val="Book Title"/>
    <w:basedOn w:val="a0"/>
    <w:qFormat/>
    <w:rsid w:val="00130E2E"/>
    <w:rPr>
      <w:rFonts w:ascii="Cambria" w:eastAsia="宋体" w:hAnsi="Cambria"/>
      <w:b/>
      <w:i/>
      <w:sz w:val="24"/>
      <w:szCs w:val="24"/>
    </w:rPr>
  </w:style>
  <w:style w:type="character" w:styleId="af2">
    <w:name w:val="Intense Emphasis"/>
    <w:basedOn w:val="a0"/>
    <w:qFormat/>
    <w:rsid w:val="00130E2E"/>
    <w:rPr>
      <w:b/>
      <w:i/>
      <w:sz w:val="24"/>
      <w:szCs w:val="24"/>
      <w:u w:val="single"/>
    </w:rPr>
  </w:style>
  <w:style w:type="character" w:customStyle="1" w:styleId="CharChar">
    <w:name w:val="文档正文 Char Char"/>
    <w:basedOn w:val="a0"/>
    <w:link w:val="af3"/>
    <w:rsid w:val="00130E2E"/>
    <w:rPr>
      <w:rFonts w:eastAsia="仿宋_GB2312"/>
      <w:sz w:val="28"/>
    </w:rPr>
  </w:style>
  <w:style w:type="character" w:styleId="af4">
    <w:name w:val="Subtle Reference"/>
    <w:basedOn w:val="a0"/>
    <w:qFormat/>
    <w:rsid w:val="00130E2E"/>
    <w:rPr>
      <w:sz w:val="24"/>
      <w:szCs w:val="24"/>
      <w:u w:val="single"/>
    </w:rPr>
  </w:style>
  <w:style w:type="character" w:customStyle="1" w:styleId="Char6">
    <w:name w:val="标题 Char"/>
    <w:basedOn w:val="a0"/>
    <w:link w:val="af5"/>
    <w:uiPriority w:val="99"/>
    <w:rsid w:val="00130E2E"/>
    <w:rPr>
      <w:rFonts w:ascii="Cambria" w:eastAsia="仿宋_GB2312" w:hAnsi="Cambria"/>
      <w:b/>
      <w:bCs/>
      <w:kern w:val="32"/>
      <w:sz w:val="28"/>
      <w:szCs w:val="28"/>
      <w:lang w:bidi="en-US"/>
    </w:rPr>
  </w:style>
  <w:style w:type="paragraph" w:styleId="af6">
    <w:name w:val="Plain Text"/>
    <w:basedOn w:val="a"/>
    <w:link w:val="Char7"/>
    <w:rsid w:val="00130E2E"/>
    <w:rPr>
      <w:rFonts w:ascii="宋体" w:hAnsi="Courier New"/>
      <w:szCs w:val="20"/>
    </w:rPr>
  </w:style>
  <w:style w:type="character" w:customStyle="1" w:styleId="Char7">
    <w:name w:val="纯文本 Char"/>
    <w:basedOn w:val="a0"/>
    <w:link w:val="af6"/>
    <w:rsid w:val="00130E2E"/>
    <w:rPr>
      <w:rFonts w:ascii="宋体" w:eastAsia="宋体" w:hAnsi="Courier New" w:cs="Times New Roman"/>
      <w:szCs w:val="20"/>
    </w:rPr>
  </w:style>
  <w:style w:type="paragraph" w:styleId="af7">
    <w:name w:val="Document Map"/>
    <w:basedOn w:val="a"/>
    <w:link w:val="Char8"/>
    <w:semiHidden/>
    <w:rsid w:val="00130E2E"/>
    <w:pPr>
      <w:shd w:val="clear" w:color="auto" w:fill="000080"/>
    </w:pPr>
  </w:style>
  <w:style w:type="character" w:customStyle="1" w:styleId="Char8">
    <w:name w:val="文档结构图 Char"/>
    <w:basedOn w:val="a0"/>
    <w:link w:val="af7"/>
    <w:semiHidden/>
    <w:rsid w:val="00130E2E"/>
    <w:rPr>
      <w:rFonts w:ascii="Times New Roman" w:eastAsia="宋体" w:hAnsi="Times New Roman" w:cs="Times New Roman"/>
      <w:szCs w:val="24"/>
      <w:shd w:val="clear" w:color="auto" w:fill="000080"/>
    </w:rPr>
  </w:style>
  <w:style w:type="paragraph" w:styleId="30">
    <w:name w:val="toc 3"/>
    <w:basedOn w:val="a"/>
    <w:next w:val="a"/>
    <w:rsid w:val="00130E2E"/>
    <w:pPr>
      <w:widowControl/>
      <w:spacing w:after="100" w:line="276" w:lineRule="auto"/>
      <w:ind w:left="440"/>
      <w:jc w:val="left"/>
    </w:pPr>
    <w:rPr>
      <w:rFonts w:ascii="Calibri" w:hAnsi="Calibri"/>
      <w:kern w:val="0"/>
      <w:sz w:val="22"/>
      <w:szCs w:val="22"/>
    </w:rPr>
  </w:style>
  <w:style w:type="paragraph" w:styleId="af8">
    <w:name w:val="Date"/>
    <w:basedOn w:val="a"/>
    <w:next w:val="a"/>
    <w:link w:val="Char9"/>
    <w:rsid w:val="00130E2E"/>
    <w:rPr>
      <w:rFonts w:eastAsia="楷体_GB2312"/>
      <w:sz w:val="32"/>
      <w:szCs w:val="20"/>
    </w:rPr>
  </w:style>
  <w:style w:type="character" w:customStyle="1" w:styleId="Char9">
    <w:name w:val="日期 Char"/>
    <w:basedOn w:val="a0"/>
    <w:link w:val="af8"/>
    <w:rsid w:val="00130E2E"/>
    <w:rPr>
      <w:rFonts w:ascii="Times New Roman" w:eastAsia="楷体_GB2312" w:hAnsi="Times New Roman" w:cs="Times New Roman"/>
      <w:sz w:val="32"/>
      <w:szCs w:val="20"/>
    </w:rPr>
  </w:style>
  <w:style w:type="paragraph" w:styleId="af9">
    <w:name w:val="caption"/>
    <w:basedOn w:val="a"/>
    <w:next w:val="a"/>
    <w:qFormat/>
    <w:rsid w:val="00130E2E"/>
    <w:pPr>
      <w:widowControl/>
      <w:jc w:val="left"/>
    </w:pPr>
    <w:rPr>
      <w:rFonts w:ascii="Calibri" w:hAnsi="Calibri"/>
      <w:b/>
      <w:bCs/>
      <w:color w:val="4F81BD"/>
      <w:kern w:val="0"/>
      <w:sz w:val="18"/>
      <w:szCs w:val="18"/>
      <w:lang w:eastAsia="en-US" w:bidi="en-US"/>
    </w:rPr>
  </w:style>
  <w:style w:type="paragraph" w:styleId="20">
    <w:name w:val="toc 2"/>
    <w:basedOn w:val="a"/>
    <w:next w:val="a"/>
    <w:rsid w:val="00130E2E"/>
    <w:pPr>
      <w:widowControl/>
      <w:spacing w:after="100" w:line="276" w:lineRule="auto"/>
      <w:ind w:left="220"/>
      <w:jc w:val="left"/>
    </w:pPr>
    <w:rPr>
      <w:rFonts w:ascii="Calibri" w:hAnsi="Calibri"/>
      <w:kern w:val="0"/>
      <w:sz w:val="22"/>
      <w:szCs w:val="22"/>
    </w:rPr>
  </w:style>
  <w:style w:type="paragraph" w:styleId="afa">
    <w:name w:val="Normal Indent"/>
    <w:basedOn w:val="a"/>
    <w:rsid w:val="00130E2E"/>
    <w:pPr>
      <w:ind w:firstLine="420"/>
    </w:pPr>
    <w:rPr>
      <w:szCs w:val="20"/>
    </w:rPr>
  </w:style>
  <w:style w:type="paragraph" w:styleId="HTML">
    <w:name w:val="HTML Preformatted"/>
    <w:basedOn w:val="a"/>
    <w:link w:val="HTMLChar"/>
    <w:rsid w:val="00130E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kern w:val="0"/>
      <w:sz w:val="24"/>
      <w:szCs w:val="20"/>
    </w:rPr>
  </w:style>
  <w:style w:type="character" w:customStyle="1" w:styleId="HTMLChar">
    <w:name w:val="HTML 预设格式 Char"/>
    <w:basedOn w:val="a0"/>
    <w:link w:val="HTML"/>
    <w:rsid w:val="00130E2E"/>
    <w:rPr>
      <w:rFonts w:ascii="宋体" w:eastAsia="宋体" w:hAnsi="宋体" w:cs="Times New Roman"/>
      <w:kern w:val="0"/>
      <w:sz w:val="24"/>
      <w:szCs w:val="20"/>
    </w:rPr>
  </w:style>
  <w:style w:type="paragraph" w:styleId="afb">
    <w:name w:val="Body Text Indent"/>
    <w:basedOn w:val="a"/>
    <w:link w:val="Chara"/>
    <w:rsid w:val="00130E2E"/>
    <w:pPr>
      <w:spacing w:line="400" w:lineRule="exact"/>
      <w:ind w:left="630"/>
    </w:pPr>
    <w:rPr>
      <w:rFonts w:ascii="楷体_GB2312"/>
      <w:szCs w:val="20"/>
    </w:rPr>
  </w:style>
  <w:style w:type="character" w:customStyle="1" w:styleId="Chara">
    <w:name w:val="正文文本缩进 Char"/>
    <w:basedOn w:val="a0"/>
    <w:link w:val="afb"/>
    <w:rsid w:val="00130E2E"/>
    <w:rPr>
      <w:rFonts w:ascii="楷体_GB2312" w:eastAsia="宋体" w:hAnsi="Times New Roman" w:cs="Times New Roman"/>
      <w:szCs w:val="20"/>
    </w:rPr>
  </w:style>
  <w:style w:type="paragraph" w:styleId="21">
    <w:name w:val="Body Text Indent 2"/>
    <w:basedOn w:val="a"/>
    <w:link w:val="2Char0"/>
    <w:rsid w:val="00130E2E"/>
    <w:pPr>
      <w:spacing w:line="440" w:lineRule="exact"/>
      <w:ind w:firstLineChars="200" w:firstLine="560"/>
    </w:pPr>
    <w:rPr>
      <w:rFonts w:ascii="仿宋_GB2312" w:eastAsia="仿宋_GB2312"/>
      <w:sz w:val="28"/>
    </w:rPr>
  </w:style>
  <w:style w:type="character" w:customStyle="1" w:styleId="2Char0">
    <w:name w:val="正文文本缩进 2 Char"/>
    <w:basedOn w:val="a0"/>
    <w:link w:val="21"/>
    <w:rsid w:val="00130E2E"/>
    <w:rPr>
      <w:rFonts w:ascii="仿宋_GB2312" w:eastAsia="仿宋_GB2312" w:hAnsi="Times New Roman" w:cs="Times New Roman"/>
      <w:sz w:val="28"/>
      <w:szCs w:val="24"/>
    </w:rPr>
  </w:style>
  <w:style w:type="paragraph" w:styleId="31">
    <w:name w:val="Body Text Indent 3"/>
    <w:basedOn w:val="a"/>
    <w:link w:val="3Char0"/>
    <w:rsid w:val="00130E2E"/>
    <w:pPr>
      <w:spacing w:after="120"/>
      <w:ind w:leftChars="200" w:left="420"/>
    </w:pPr>
    <w:rPr>
      <w:sz w:val="16"/>
      <w:szCs w:val="16"/>
    </w:rPr>
  </w:style>
  <w:style w:type="character" w:customStyle="1" w:styleId="3Char0">
    <w:name w:val="正文文本缩进 3 Char"/>
    <w:basedOn w:val="a0"/>
    <w:link w:val="31"/>
    <w:rsid w:val="00130E2E"/>
    <w:rPr>
      <w:rFonts w:ascii="Times New Roman" w:eastAsia="宋体" w:hAnsi="Times New Roman" w:cs="Times New Roman"/>
      <w:sz w:val="16"/>
      <w:szCs w:val="16"/>
    </w:rPr>
  </w:style>
  <w:style w:type="paragraph" w:styleId="10">
    <w:name w:val="toc 1"/>
    <w:basedOn w:val="a"/>
    <w:next w:val="a"/>
    <w:rsid w:val="00130E2E"/>
    <w:pPr>
      <w:widowControl/>
      <w:spacing w:after="100" w:line="276" w:lineRule="auto"/>
      <w:jc w:val="left"/>
    </w:pPr>
    <w:rPr>
      <w:rFonts w:ascii="Calibri" w:hAnsi="Calibri"/>
      <w:kern w:val="0"/>
      <w:sz w:val="22"/>
      <w:szCs w:val="22"/>
    </w:rPr>
  </w:style>
  <w:style w:type="paragraph" w:styleId="af0">
    <w:name w:val="Balloon Text"/>
    <w:basedOn w:val="a"/>
    <w:link w:val="Char5"/>
    <w:rsid w:val="00130E2E"/>
    <w:rPr>
      <w:rFonts w:asciiTheme="minorHAnsi" w:hAnsiTheme="minorHAnsi" w:cstheme="minorBidi"/>
      <w:sz w:val="18"/>
      <w:szCs w:val="18"/>
    </w:rPr>
  </w:style>
  <w:style w:type="character" w:customStyle="1" w:styleId="Char10">
    <w:name w:val="批注框文本 Char1"/>
    <w:basedOn w:val="a0"/>
    <w:link w:val="af0"/>
    <w:uiPriority w:val="99"/>
    <w:semiHidden/>
    <w:rsid w:val="00130E2E"/>
    <w:rPr>
      <w:rFonts w:ascii="Times New Roman" w:eastAsia="宋体" w:hAnsi="Times New Roman" w:cs="Times New Roman"/>
      <w:sz w:val="18"/>
      <w:szCs w:val="18"/>
    </w:rPr>
  </w:style>
  <w:style w:type="paragraph" w:styleId="22">
    <w:name w:val="Body Text 2"/>
    <w:basedOn w:val="a"/>
    <w:link w:val="2Char1"/>
    <w:rsid w:val="00130E2E"/>
    <w:pPr>
      <w:spacing w:after="120" w:line="480" w:lineRule="auto"/>
    </w:pPr>
  </w:style>
  <w:style w:type="character" w:customStyle="1" w:styleId="2Char1">
    <w:name w:val="正文文本 2 Char"/>
    <w:basedOn w:val="a0"/>
    <w:link w:val="22"/>
    <w:rsid w:val="00130E2E"/>
    <w:rPr>
      <w:rFonts w:ascii="Times New Roman" w:eastAsia="宋体" w:hAnsi="Times New Roman" w:cs="Times New Roman"/>
      <w:szCs w:val="24"/>
    </w:rPr>
  </w:style>
  <w:style w:type="paragraph" w:styleId="afc">
    <w:name w:val="Normal (Web)"/>
    <w:basedOn w:val="a"/>
    <w:uiPriority w:val="99"/>
    <w:rsid w:val="00130E2E"/>
    <w:pPr>
      <w:widowControl/>
      <w:spacing w:before="100" w:beforeAutospacing="1" w:after="100" w:afterAutospacing="1"/>
      <w:jc w:val="left"/>
    </w:pPr>
    <w:rPr>
      <w:rFonts w:ascii="宋体" w:hAnsi="宋体"/>
      <w:color w:val="000000"/>
      <w:kern w:val="0"/>
      <w:sz w:val="24"/>
    </w:rPr>
  </w:style>
  <w:style w:type="paragraph" w:styleId="aa">
    <w:name w:val="Subtitle"/>
    <w:basedOn w:val="a"/>
    <w:next w:val="a"/>
    <w:link w:val="Char1"/>
    <w:qFormat/>
    <w:rsid w:val="00130E2E"/>
    <w:pPr>
      <w:widowControl/>
      <w:spacing w:after="60"/>
      <w:jc w:val="center"/>
      <w:outlineLvl w:val="1"/>
    </w:pPr>
    <w:rPr>
      <w:rFonts w:ascii="Cambria" w:hAnsi="Cambria" w:cstheme="minorBidi"/>
      <w:sz w:val="24"/>
      <w:lang w:eastAsia="en-US" w:bidi="en-US"/>
    </w:rPr>
  </w:style>
  <w:style w:type="character" w:customStyle="1" w:styleId="Char11">
    <w:name w:val="副标题 Char1"/>
    <w:basedOn w:val="a0"/>
    <w:link w:val="aa"/>
    <w:uiPriority w:val="11"/>
    <w:rsid w:val="00130E2E"/>
    <w:rPr>
      <w:rFonts w:asciiTheme="majorHAnsi" w:eastAsia="宋体" w:hAnsiTheme="majorHAnsi" w:cstheme="majorBidi"/>
      <w:b/>
      <w:bCs/>
      <w:kern w:val="28"/>
      <w:sz w:val="32"/>
      <w:szCs w:val="32"/>
    </w:rPr>
  </w:style>
  <w:style w:type="paragraph" w:styleId="af5">
    <w:name w:val="Title"/>
    <w:basedOn w:val="1"/>
    <w:next w:val="a"/>
    <w:link w:val="Char6"/>
    <w:uiPriority w:val="99"/>
    <w:qFormat/>
    <w:rsid w:val="00130E2E"/>
    <w:pPr>
      <w:keepLines w:val="0"/>
      <w:widowControl/>
      <w:adjustRightInd/>
      <w:spacing w:before="240" w:after="60" w:line="240" w:lineRule="auto"/>
      <w:ind w:firstLine="0"/>
      <w:textAlignment w:val="auto"/>
    </w:pPr>
    <w:rPr>
      <w:rFonts w:ascii="Cambria" w:eastAsia="仿宋_GB2312" w:hAnsi="Cambria" w:cstheme="minorBidi"/>
      <w:kern w:val="32"/>
      <w:sz w:val="28"/>
      <w:szCs w:val="28"/>
      <w:lang w:bidi="en-US"/>
    </w:rPr>
  </w:style>
  <w:style w:type="character" w:customStyle="1" w:styleId="Char12">
    <w:name w:val="标题 Char1"/>
    <w:basedOn w:val="a0"/>
    <w:link w:val="af5"/>
    <w:uiPriority w:val="10"/>
    <w:rsid w:val="00130E2E"/>
    <w:rPr>
      <w:rFonts w:asciiTheme="majorHAnsi" w:eastAsia="宋体" w:hAnsiTheme="majorHAnsi" w:cstheme="majorBidi"/>
      <w:b/>
      <w:bCs/>
      <w:sz w:val="32"/>
      <w:szCs w:val="32"/>
    </w:rPr>
  </w:style>
  <w:style w:type="paragraph" w:customStyle="1" w:styleId="Char1CharCharCharCharCharChar">
    <w:name w:val="Char1 Char Char Char Char Char Char"/>
    <w:basedOn w:val="a"/>
    <w:rsid w:val="00130E2E"/>
  </w:style>
  <w:style w:type="paragraph" w:styleId="ac">
    <w:name w:val="Quote"/>
    <w:basedOn w:val="a"/>
    <w:next w:val="a"/>
    <w:link w:val="Char2"/>
    <w:qFormat/>
    <w:rsid w:val="00130E2E"/>
    <w:pPr>
      <w:widowControl/>
      <w:jc w:val="left"/>
    </w:pPr>
    <w:rPr>
      <w:rFonts w:ascii="Calibri" w:hAnsi="Calibri" w:cstheme="minorBidi"/>
      <w:i/>
      <w:sz w:val="24"/>
      <w:lang w:eastAsia="en-US" w:bidi="en-US"/>
    </w:rPr>
  </w:style>
  <w:style w:type="character" w:customStyle="1" w:styleId="Char13">
    <w:name w:val="引用 Char1"/>
    <w:basedOn w:val="a0"/>
    <w:link w:val="ac"/>
    <w:uiPriority w:val="29"/>
    <w:rsid w:val="00130E2E"/>
    <w:rPr>
      <w:rFonts w:ascii="Times New Roman" w:eastAsia="宋体" w:hAnsi="Times New Roman" w:cs="Times New Roman"/>
      <w:i/>
      <w:iCs/>
      <w:color w:val="000000" w:themeColor="text1"/>
      <w:szCs w:val="24"/>
    </w:rPr>
  </w:style>
  <w:style w:type="paragraph" w:customStyle="1" w:styleId="Charb">
    <w:name w:val="Char"/>
    <w:basedOn w:val="a"/>
    <w:rsid w:val="00130E2E"/>
  </w:style>
  <w:style w:type="paragraph" w:customStyle="1" w:styleId="afd">
    <w:name w:val="表"/>
    <w:basedOn w:val="a"/>
    <w:next w:val="af3"/>
    <w:rsid w:val="00130E2E"/>
    <w:pPr>
      <w:tabs>
        <w:tab w:val="left" w:pos="680"/>
      </w:tabs>
      <w:adjustRightInd w:val="0"/>
      <w:spacing w:before="60" w:after="60" w:line="360" w:lineRule="atLeast"/>
      <w:jc w:val="center"/>
      <w:textAlignment w:val="baseline"/>
    </w:pPr>
    <w:rPr>
      <w:rFonts w:eastAsia="黑体"/>
      <w:b/>
      <w:kern w:val="0"/>
      <w:sz w:val="24"/>
      <w:szCs w:val="20"/>
    </w:rPr>
  </w:style>
  <w:style w:type="paragraph" w:customStyle="1" w:styleId="af3">
    <w:name w:val="文档正文"/>
    <w:basedOn w:val="a"/>
    <w:link w:val="CharChar"/>
    <w:rsid w:val="00130E2E"/>
    <w:pPr>
      <w:adjustRightInd w:val="0"/>
      <w:snapToGrid w:val="0"/>
      <w:spacing w:line="300" w:lineRule="auto"/>
      <w:ind w:firstLine="561"/>
    </w:pPr>
    <w:rPr>
      <w:rFonts w:asciiTheme="minorHAnsi" w:eastAsia="仿宋_GB2312" w:hAnsiTheme="minorHAnsi" w:cstheme="minorBidi"/>
      <w:sz w:val="28"/>
      <w:szCs w:val="22"/>
    </w:rPr>
  </w:style>
  <w:style w:type="paragraph" w:customStyle="1" w:styleId="Charc">
    <w:name w:val="Char"/>
    <w:basedOn w:val="a"/>
    <w:rsid w:val="00130E2E"/>
    <w:pPr>
      <w:tabs>
        <w:tab w:val="left" w:pos="360"/>
      </w:tabs>
    </w:pPr>
    <w:rPr>
      <w:sz w:val="24"/>
    </w:rPr>
  </w:style>
  <w:style w:type="paragraph" w:customStyle="1" w:styleId="CharCharCharCharCharCharChar">
    <w:name w:val="Char Char Char Char Char Char Char"/>
    <w:basedOn w:val="af7"/>
    <w:rsid w:val="00130E2E"/>
    <w:rPr>
      <w:szCs w:val="20"/>
    </w:rPr>
  </w:style>
  <w:style w:type="paragraph" w:styleId="ad">
    <w:name w:val="No Spacing"/>
    <w:basedOn w:val="a"/>
    <w:link w:val="Char3"/>
    <w:qFormat/>
    <w:rsid w:val="00130E2E"/>
    <w:pPr>
      <w:widowControl/>
      <w:jc w:val="left"/>
    </w:pPr>
    <w:rPr>
      <w:rFonts w:ascii="Calibri" w:hAnsi="Calibri" w:cstheme="minorBidi"/>
      <w:sz w:val="24"/>
      <w:szCs w:val="32"/>
      <w:lang w:eastAsia="en-US" w:bidi="en-US"/>
    </w:rPr>
  </w:style>
  <w:style w:type="paragraph" w:customStyle="1" w:styleId="ParaCharCharCharCharCharCharCharCharCharChar">
    <w:name w:val="默认段落字体 Para Char Char Char Char Char Char Char Char Char Char"/>
    <w:basedOn w:val="a"/>
    <w:rsid w:val="00130E2E"/>
    <w:pPr>
      <w:tabs>
        <w:tab w:val="right" w:pos="-2120"/>
      </w:tabs>
      <w:snapToGrid w:val="0"/>
    </w:pPr>
    <w:rPr>
      <w:rFonts w:ascii="Tahoma" w:hAnsi="Tahoma"/>
      <w:spacing w:val="6"/>
      <w:sz w:val="24"/>
      <w:szCs w:val="20"/>
    </w:rPr>
  </w:style>
  <w:style w:type="paragraph" w:styleId="afe">
    <w:name w:val="List Paragraph"/>
    <w:basedOn w:val="a"/>
    <w:qFormat/>
    <w:rsid w:val="00130E2E"/>
    <w:pPr>
      <w:ind w:firstLineChars="200" w:firstLine="420"/>
    </w:pPr>
    <w:rPr>
      <w:rFonts w:ascii="Calibri" w:hAnsi="Calibri"/>
      <w:szCs w:val="22"/>
    </w:rPr>
  </w:style>
  <w:style w:type="paragraph" w:customStyle="1" w:styleId="NewNewNewNew">
    <w:name w:val="正文 New New New New"/>
    <w:rsid w:val="00130E2E"/>
    <w:pPr>
      <w:widowControl w:val="0"/>
      <w:jc w:val="both"/>
    </w:pPr>
    <w:rPr>
      <w:rFonts w:ascii="Times New Roman" w:eastAsia="宋体" w:hAnsi="Times New Roman" w:cs="Times New Roman"/>
      <w:kern w:val="0"/>
      <w:sz w:val="20"/>
      <w:szCs w:val="24"/>
    </w:rPr>
  </w:style>
  <w:style w:type="paragraph" w:styleId="ae">
    <w:name w:val="Intense Quote"/>
    <w:basedOn w:val="a"/>
    <w:next w:val="a"/>
    <w:link w:val="Char4"/>
    <w:qFormat/>
    <w:rsid w:val="00130E2E"/>
    <w:pPr>
      <w:widowControl/>
      <w:ind w:left="720" w:right="720"/>
      <w:jc w:val="left"/>
    </w:pPr>
    <w:rPr>
      <w:rFonts w:ascii="Calibri" w:hAnsi="Calibri" w:cstheme="minorBidi"/>
      <w:b/>
      <w:i/>
      <w:sz w:val="24"/>
      <w:szCs w:val="22"/>
      <w:lang w:eastAsia="en-US" w:bidi="en-US"/>
    </w:rPr>
  </w:style>
  <w:style w:type="character" w:customStyle="1" w:styleId="Char14">
    <w:name w:val="明显引用 Char1"/>
    <w:basedOn w:val="a0"/>
    <w:link w:val="ae"/>
    <w:uiPriority w:val="30"/>
    <w:rsid w:val="00130E2E"/>
    <w:rPr>
      <w:rFonts w:ascii="Times New Roman" w:eastAsia="宋体" w:hAnsi="Times New Roman" w:cs="Times New Roman"/>
      <w:b/>
      <w:bCs/>
      <w:i/>
      <w:iCs/>
      <w:color w:val="4F81BD" w:themeColor="accent1"/>
      <w:szCs w:val="24"/>
    </w:rPr>
  </w:style>
  <w:style w:type="paragraph" w:customStyle="1" w:styleId="CharCharCharChar">
    <w:name w:val="Char Char Char Char"/>
    <w:basedOn w:val="a"/>
    <w:rsid w:val="00130E2E"/>
    <w:rPr>
      <w:rFonts w:ascii="Tahoma" w:hAnsi="Tahoma"/>
      <w:sz w:val="24"/>
      <w:szCs w:val="20"/>
    </w:rPr>
  </w:style>
  <w:style w:type="paragraph" w:customStyle="1" w:styleId="aff">
    <w:name w:val="标准正文"/>
    <w:basedOn w:val="afb"/>
    <w:rsid w:val="00130E2E"/>
    <w:pPr>
      <w:spacing w:before="60" w:after="60" w:line="360" w:lineRule="auto"/>
      <w:ind w:left="0" w:firstLine="482"/>
    </w:pPr>
    <w:rPr>
      <w:rFonts w:ascii="Arial" w:hAnsi="Arial"/>
      <w:sz w:val="24"/>
    </w:rPr>
  </w:style>
  <w:style w:type="paragraph" w:customStyle="1" w:styleId="Default">
    <w:name w:val="Default"/>
    <w:rsid w:val="00130E2E"/>
    <w:pPr>
      <w:widowControl w:val="0"/>
      <w:autoSpaceDE w:val="0"/>
      <w:autoSpaceDN w:val="0"/>
      <w:adjustRightInd w:val="0"/>
    </w:pPr>
    <w:rPr>
      <w:rFonts w:ascii="宋体.." w:eastAsia="宋体.." w:hAnsi="Times New Roman" w:cs="宋体.."/>
      <w:color w:val="000000"/>
      <w:kern w:val="0"/>
      <w:sz w:val="24"/>
      <w:szCs w:val="24"/>
    </w:rPr>
  </w:style>
  <w:style w:type="paragraph" w:styleId="TOC">
    <w:name w:val="TOC Heading"/>
    <w:basedOn w:val="1"/>
    <w:next w:val="a"/>
    <w:qFormat/>
    <w:rsid w:val="00130E2E"/>
    <w:pPr>
      <w:keepLines w:val="0"/>
      <w:widowControl/>
      <w:adjustRightInd/>
      <w:spacing w:before="240" w:after="60" w:line="240" w:lineRule="auto"/>
      <w:ind w:firstLine="0"/>
      <w:textAlignment w:val="auto"/>
      <w:outlineLvl w:val="9"/>
    </w:pPr>
    <w:rPr>
      <w:rFonts w:ascii="Cambria" w:eastAsia="仿宋_GB2312" w:hAnsi="Cambria"/>
      <w:kern w:val="32"/>
      <w:sz w:val="32"/>
      <w:szCs w:val="32"/>
      <w:lang w:eastAsia="en-US" w:bidi="en-US"/>
    </w:rPr>
  </w:style>
  <w:style w:type="paragraph" w:customStyle="1" w:styleId="CharChar2Char">
    <w:name w:val="Char Char2 Char"/>
    <w:basedOn w:val="a"/>
    <w:rsid w:val="00130E2E"/>
    <w:pPr>
      <w:keepNext/>
      <w:keepLines/>
      <w:pageBreakBefore/>
      <w:tabs>
        <w:tab w:val="left" w:pos="390"/>
      </w:tabs>
      <w:ind w:left="390" w:hanging="390"/>
    </w:pPr>
    <w:rPr>
      <w:szCs w:val="20"/>
    </w:rPr>
  </w:style>
  <w:style w:type="paragraph" w:customStyle="1" w:styleId="aff0">
    <w:name w:val="普通正文"/>
    <w:basedOn w:val="a"/>
    <w:rsid w:val="00130E2E"/>
    <w:pPr>
      <w:adjustRightInd w:val="0"/>
      <w:spacing w:line="360" w:lineRule="auto"/>
      <w:jc w:val="left"/>
    </w:pPr>
    <w:rPr>
      <w:rFonts w:ascii="宋体"/>
      <w:kern w:val="0"/>
      <w:sz w:val="24"/>
      <w:szCs w:val="20"/>
    </w:rPr>
  </w:style>
  <w:style w:type="paragraph" w:customStyle="1" w:styleId="p0">
    <w:name w:val="p0"/>
    <w:basedOn w:val="a"/>
    <w:rsid w:val="00130E2E"/>
    <w:pPr>
      <w:widowControl/>
      <w:jc w:val="left"/>
    </w:pPr>
    <w:rPr>
      <w:kern w:val="0"/>
      <w:sz w:val="24"/>
      <w:szCs w:val="21"/>
      <w:lang w:eastAsia="en-US" w:bidi="en-US"/>
    </w:rPr>
  </w:style>
  <w:style w:type="table" w:styleId="aff1">
    <w:name w:val="Table Grid"/>
    <w:basedOn w:val="a1"/>
    <w:rsid w:val="00130E2E"/>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列出段落1"/>
    <w:basedOn w:val="a"/>
    <w:uiPriority w:val="99"/>
    <w:qFormat/>
    <w:rsid w:val="00130E2E"/>
    <w:pPr>
      <w:ind w:firstLineChars="200" w:firstLine="420"/>
    </w:pPr>
    <w:rPr>
      <w:rFonts w:ascii="Calibri" w:hAnsi="Calibri"/>
      <w:szCs w:val="22"/>
    </w:rPr>
  </w:style>
  <w:style w:type="character" w:customStyle="1" w:styleId="apple-style-span">
    <w:name w:val="apple-style-span"/>
    <w:rsid w:val="00130E2E"/>
  </w:style>
  <w:style w:type="paragraph" w:customStyle="1" w:styleId="msonormalmsonormal">
    <w:name w:val="msonormal msonormal"/>
    <w:basedOn w:val="a"/>
    <w:rsid w:val="00130E2E"/>
    <w:pPr>
      <w:widowControl/>
      <w:spacing w:before="100" w:beforeAutospacing="1" w:after="100" w:afterAutospacing="1"/>
      <w:jc w:val="left"/>
    </w:pPr>
    <w:rPr>
      <w:rFonts w:ascii="宋体" w:hAnsi="宋体" w:cs="宋体"/>
      <w:kern w:val="0"/>
      <w:sz w:val="24"/>
    </w:rPr>
  </w:style>
  <w:style w:type="character" w:customStyle="1" w:styleId="2CharChar">
    <w:name w:val="标题 2 Char Char"/>
    <w:basedOn w:val="a0"/>
    <w:rsid w:val="00130E2E"/>
    <w:rPr>
      <w:rFonts w:ascii="Cambria" w:eastAsia="宋体" w:hAnsi="Cambria"/>
      <w:b/>
      <w:bCs/>
      <w:sz w:val="32"/>
      <w:szCs w:val="32"/>
    </w:rPr>
  </w:style>
  <w:style w:type="character" w:customStyle="1" w:styleId="1CharChar">
    <w:name w:val="标题 1 Char Char"/>
    <w:basedOn w:val="a0"/>
    <w:rsid w:val="00130E2E"/>
    <w:rPr>
      <w:b/>
      <w:bCs/>
      <w:kern w:val="44"/>
      <w:sz w:val="44"/>
      <w:szCs w:val="44"/>
    </w:rPr>
  </w:style>
  <w:style w:type="character" w:customStyle="1" w:styleId="CharChar0">
    <w:name w:val="页眉 Char Char"/>
    <w:basedOn w:val="a0"/>
    <w:rsid w:val="00130E2E"/>
    <w:rPr>
      <w:sz w:val="18"/>
      <w:szCs w:val="18"/>
    </w:rPr>
  </w:style>
  <w:style w:type="character" w:customStyle="1" w:styleId="CharChar1">
    <w:name w:val="页脚 Char Char"/>
    <w:basedOn w:val="a0"/>
    <w:rsid w:val="00130E2E"/>
    <w:rPr>
      <w:sz w:val="18"/>
      <w:szCs w:val="18"/>
    </w:rPr>
  </w:style>
  <w:style w:type="paragraph" w:customStyle="1" w:styleId="xl74">
    <w:name w:val="xl74"/>
    <w:basedOn w:val="a"/>
    <w:rsid w:val="00130E2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80">
    <w:name w:val="xl80"/>
    <w:basedOn w:val="a"/>
    <w:rsid w:val="00130E2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rPr>
  </w:style>
  <w:style w:type="paragraph" w:customStyle="1" w:styleId="xl70">
    <w:name w:val="xl70"/>
    <w:basedOn w:val="a"/>
    <w:rsid w:val="00130E2E"/>
    <w:pPr>
      <w:widowControl/>
      <w:spacing w:before="100" w:beforeAutospacing="1" w:after="100" w:afterAutospacing="1"/>
      <w:jc w:val="left"/>
    </w:pPr>
    <w:rPr>
      <w:rFonts w:ascii="宋体" w:hAnsi="宋体" w:cs="宋体"/>
      <w:kern w:val="0"/>
      <w:sz w:val="24"/>
    </w:rPr>
  </w:style>
  <w:style w:type="paragraph" w:customStyle="1" w:styleId="xl79">
    <w:name w:val="xl79"/>
    <w:basedOn w:val="a"/>
    <w:rsid w:val="00130E2E"/>
    <w:pPr>
      <w:widowControl/>
      <w:pBdr>
        <w:top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73">
    <w:name w:val="xl73"/>
    <w:basedOn w:val="a"/>
    <w:rsid w:val="00130E2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68">
    <w:name w:val="xl68"/>
    <w:basedOn w:val="a"/>
    <w:rsid w:val="00130E2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71">
    <w:name w:val="xl71"/>
    <w:basedOn w:val="a"/>
    <w:rsid w:val="00130E2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77">
    <w:name w:val="xl77"/>
    <w:basedOn w:val="a"/>
    <w:rsid w:val="00130E2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76">
    <w:name w:val="xl76"/>
    <w:basedOn w:val="a"/>
    <w:rsid w:val="00130E2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75">
    <w:name w:val="xl75"/>
    <w:basedOn w:val="a"/>
    <w:rsid w:val="00130E2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rPr>
  </w:style>
  <w:style w:type="paragraph" w:customStyle="1" w:styleId="xl78">
    <w:name w:val="xl78"/>
    <w:basedOn w:val="a"/>
    <w:rsid w:val="00130E2E"/>
    <w:pPr>
      <w:widowControl/>
      <w:pBdr>
        <w:bottom w:val="single" w:sz="4" w:space="0" w:color="auto"/>
      </w:pBdr>
      <w:spacing w:before="100" w:beforeAutospacing="1" w:after="100" w:afterAutospacing="1"/>
      <w:jc w:val="center"/>
    </w:pPr>
    <w:rPr>
      <w:rFonts w:ascii="宋体" w:hAnsi="宋体" w:cs="宋体"/>
      <w:b/>
      <w:bCs/>
      <w:kern w:val="0"/>
      <w:sz w:val="32"/>
      <w:szCs w:val="32"/>
    </w:rPr>
  </w:style>
  <w:style w:type="paragraph" w:customStyle="1" w:styleId="xl66">
    <w:name w:val="xl66"/>
    <w:basedOn w:val="a"/>
    <w:rsid w:val="00130E2E"/>
    <w:pPr>
      <w:widowControl/>
      <w:spacing w:before="100" w:beforeAutospacing="1" w:after="100" w:afterAutospacing="1"/>
      <w:jc w:val="left"/>
    </w:pPr>
    <w:rPr>
      <w:rFonts w:ascii="宋体" w:hAnsi="宋体" w:cs="宋体"/>
      <w:kern w:val="0"/>
      <w:sz w:val="24"/>
    </w:rPr>
  </w:style>
  <w:style w:type="paragraph" w:customStyle="1" w:styleId="xl72">
    <w:name w:val="xl72"/>
    <w:basedOn w:val="a"/>
    <w:rsid w:val="00130E2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font5">
    <w:name w:val="font5"/>
    <w:basedOn w:val="a"/>
    <w:rsid w:val="00130E2E"/>
    <w:pPr>
      <w:widowControl/>
      <w:spacing w:before="100" w:beforeAutospacing="1" w:after="100" w:afterAutospacing="1"/>
      <w:jc w:val="left"/>
    </w:pPr>
    <w:rPr>
      <w:rFonts w:ascii="宋体" w:hAnsi="宋体" w:cs="宋体"/>
      <w:kern w:val="0"/>
      <w:sz w:val="18"/>
      <w:szCs w:val="18"/>
    </w:rPr>
  </w:style>
  <w:style w:type="paragraph" w:customStyle="1" w:styleId="xl67">
    <w:name w:val="xl67"/>
    <w:basedOn w:val="a"/>
    <w:rsid w:val="00130E2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font6">
    <w:name w:val="font6"/>
    <w:basedOn w:val="a"/>
    <w:rsid w:val="00130E2E"/>
    <w:pPr>
      <w:widowControl/>
      <w:spacing w:before="100" w:beforeAutospacing="1" w:after="100" w:afterAutospacing="1"/>
      <w:jc w:val="left"/>
    </w:pPr>
    <w:rPr>
      <w:rFonts w:ascii="宋体" w:hAnsi="宋体" w:cs="宋体"/>
      <w:kern w:val="0"/>
      <w:sz w:val="18"/>
      <w:szCs w:val="18"/>
    </w:rPr>
  </w:style>
  <w:style w:type="paragraph" w:customStyle="1" w:styleId="xl65">
    <w:name w:val="xl65"/>
    <w:basedOn w:val="a"/>
    <w:rsid w:val="00130E2E"/>
    <w:pPr>
      <w:widowControl/>
      <w:spacing w:before="100" w:beforeAutospacing="1" w:after="100" w:afterAutospacing="1"/>
      <w:jc w:val="left"/>
    </w:pPr>
    <w:rPr>
      <w:rFonts w:ascii="宋体" w:hAnsi="宋体" w:cs="宋体"/>
      <w:kern w:val="0"/>
      <w:sz w:val="18"/>
      <w:szCs w:val="18"/>
    </w:rPr>
  </w:style>
  <w:style w:type="paragraph" w:customStyle="1" w:styleId="xl69">
    <w:name w:val="xl69"/>
    <w:basedOn w:val="a"/>
    <w:rsid w:val="00130E2E"/>
    <w:pPr>
      <w:widowControl/>
      <w:spacing w:before="100" w:beforeAutospacing="1" w:after="100" w:afterAutospacing="1"/>
      <w:jc w:val="center"/>
    </w:pPr>
    <w:rPr>
      <w:rFonts w:ascii="宋体" w:hAnsi="宋体" w:cs="宋体"/>
      <w:kern w:val="0"/>
      <w:sz w:val="24"/>
    </w:rPr>
  </w:style>
  <w:style w:type="paragraph" w:customStyle="1" w:styleId="12">
    <w:name w:val="列出段落1"/>
    <w:basedOn w:val="a"/>
    <w:uiPriority w:val="99"/>
    <w:qFormat/>
    <w:rsid w:val="00130E2E"/>
    <w:pPr>
      <w:ind w:firstLineChars="200" w:firstLine="420"/>
    </w:pPr>
    <w:rPr>
      <w:szCs w:val="20"/>
    </w:rPr>
  </w:style>
  <w:style w:type="paragraph" w:customStyle="1" w:styleId="New">
    <w:name w:val="正文 New"/>
    <w:uiPriority w:val="99"/>
    <w:rsid w:val="00130E2E"/>
    <w:pPr>
      <w:widowControl w:val="0"/>
    </w:pPr>
    <w:rPr>
      <w:rFonts w:ascii="Calibri" w:eastAsia="宋体" w:hAnsi="Calibri" w:cs="Times New Roman"/>
    </w:rPr>
  </w:style>
  <w:style w:type="paragraph" w:styleId="aff2">
    <w:name w:val="Body Text"/>
    <w:basedOn w:val="a"/>
    <w:link w:val="Chard"/>
    <w:rsid w:val="00130E2E"/>
    <w:pPr>
      <w:spacing w:after="120"/>
    </w:pPr>
  </w:style>
  <w:style w:type="character" w:customStyle="1" w:styleId="Chard">
    <w:name w:val="正文文本 Char"/>
    <w:basedOn w:val="a0"/>
    <w:link w:val="aff2"/>
    <w:rsid w:val="00130E2E"/>
    <w:rPr>
      <w:rFonts w:ascii="Times New Roman" w:eastAsia="宋体" w:hAnsi="Times New Roman" w:cs="Times New Roman"/>
      <w:szCs w:val="24"/>
    </w:rPr>
  </w:style>
  <w:style w:type="character" w:customStyle="1" w:styleId="CharChar110">
    <w:name w:val="Char Char11"/>
    <w:basedOn w:val="a0"/>
    <w:rsid w:val="00DA78B3"/>
    <w:rPr>
      <w:rFonts w:ascii="Cambria" w:eastAsia="仿宋_GB2312" w:hAnsi="Cambria"/>
      <w:b/>
      <w:bCs/>
      <w:kern w:val="32"/>
      <w:sz w:val="32"/>
      <w:szCs w:val="32"/>
      <w:lang w:val="en-US" w:eastAsia="en-US" w:bidi="en-US"/>
    </w:rPr>
  </w:style>
  <w:style w:type="paragraph" w:customStyle="1" w:styleId="Char1CharCharCharCharCharChar0">
    <w:name w:val="Char1 Char Char Char Char Char Char"/>
    <w:basedOn w:val="a"/>
    <w:rsid w:val="00DA78B3"/>
  </w:style>
  <w:style w:type="paragraph" w:customStyle="1" w:styleId="Chare">
    <w:name w:val="Char"/>
    <w:basedOn w:val="a"/>
    <w:rsid w:val="00DA78B3"/>
  </w:style>
  <w:style w:type="paragraph" w:customStyle="1" w:styleId="CharCharCharCharCharCharChar0">
    <w:name w:val="Char Char Char Char Char Char Char"/>
    <w:basedOn w:val="af7"/>
    <w:rsid w:val="00DA78B3"/>
    <w:rPr>
      <w:szCs w:val="20"/>
    </w:rPr>
  </w:style>
  <w:style w:type="paragraph" w:customStyle="1" w:styleId="CharCharCharChar0">
    <w:name w:val="Char Char Char Char"/>
    <w:basedOn w:val="a"/>
    <w:rsid w:val="00DA78B3"/>
    <w:rPr>
      <w:rFonts w:ascii="Tahoma" w:hAnsi="Tahoma"/>
      <w:sz w:val="24"/>
      <w:szCs w:val="20"/>
    </w:rPr>
  </w:style>
  <w:style w:type="paragraph" w:customStyle="1" w:styleId="23">
    <w:name w:val="列出段落2"/>
    <w:basedOn w:val="a"/>
    <w:rsid w:val="00DA78B3"/>
    <w:pPr>
      <w:ind w:firstLineChars="200" w:firstLine="420"/>
    </w:pPr>
    <w:rPr>
      <w:rFonts w:ascii="Calibri" w:hAnsi="Calibri"/>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www.nscc.com.cn/"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26</Pages>
  <Words>2160</Words>
  <Characters>12315</Characters>
  <Application>Microsoft Office Word</Application>
  <DocSecurity>0</DocSecurity>
  <Lines>102</Lines>
  <Paragraphs>28</Paragraphs>
  <ScaleCrop>false</ScaleCrop>
  <Company>微软中国</Company>
  <LinksUpToDate>false</LinksUpToDate>
  <CharactersWithSpaces>14447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Administrator</cp:lastModifiedBy>
  <cp:revision>10</cp:revision>
  <cp:lastPrinted>2017-07-17T05:36:00Z</cp:lastPrinted>
  <dcterms:created xsi:type="dcterms:W3CDTF">2017-07-17T05:18:00Z</dcterms:created>
  <dcterms:modified xsi:type="dcterms:W3CDTF">2017-07-28T01:43:00Z</dcterms:modified>
</cp:coreProperties>
</file>